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1E22EF45" w:rsidR="0044217A" w:rsidRPr="00E54BE9" w:rsidRDefault="00871EF4" w:rsidP="008C051B">
      <w:pPr>
        <w:ind w:left="4536" w:firstLine="142"/>
        <w:jc w:val="right"/>
      </w:pPr>
      <w:r>
        <w:t xml:space="preserve">и.о. </w:t>
      </w:r>
      <w:r w:rsidR="00437999">
        <w:t>председател</w:t>
      </w:r>
      <w:r w:rsidR="006331CB">
        <w:t>я</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4FB09F95" w:rsidR="0044217A" w:rsidRDefault="0044217A" w:rsidP="0044217A">
      <w:pPr>
        <w:ind w:left="5580"/>
        <w:jc w:val="right"/>
      </w:pPr>
      <w:r w:rsidRPr="00E54BE9">
        <w:t xml:space="preserve">_________________ </w:t>
      </w:r>
      <w:r w:rsidR="00871EF4">
        <w:t>О.А. Чурсина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175F768C" w:rsidR="0044217A" w:rsidRPr="009531E2" w:rsidRDefault="0044217A" w:rsidP="0044217A">
      <w:pPr>
        <w:tabs>
          <w:tab w:val="left" w:pos="540"/>
        </w:tabs>
        <w:jc w:val="center"/>
        <w:rPr>
          <w:b/>
        </w:rPr>
      </w:pPr>
      <w:r w:rsidRPr="00C73561">
        <w:rPr>
          <w:b/>
        </w:rPr>
        <w:t xml:space="preserve">ПРОТОКОЛ № </w:t>
      </w:r>
      <w:r w:rsidR="001E0EAA">
        <w:rPr>
          <w:b/>
        </w:rPr>
        <w:t>4</w:t>
      </w:r>
      <w:r w:rsidR="00871EF4">
        <w:rPr>
          <w:b/>
        </w:rPr>
        <w:t>2</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6B59CC50" w:rsidR="0044217A" w:rsidRDefault="0044217A" w:rsidP="0044217A">
      <w:pPr>
        <w:tabs>
          <w:tab w:val="left" w:pos="540"/>
        </w:tabs>
        <w:jc w:val="center"/>
        <w:rPr>
          <w:b/>
        </w:rPr>
      </w:pPr>
      <w:r>
        <w:rPr>
          <w:b/>
        </w:rPr>
        <w:t>КУЗБАССА</w:t>
      </w:r>
    </w:p>
    <w:p w14:paraId="01DA1E9A" w14:textId="6B01C8A3" w:rsidR="0044217A" w:rsidRPr="00C73561" w:rsidRDefault="00871EF4" w:rsidP="0044217A">
      <w:pPr>
        <w:tabs>
          <w:tab w:val="left" w:pos="8619"/>
        </w:tabs>
        <w:jc w:val="both"/>
      </w:pPr>
      <w:r>
        <w:t>22</w:t>
      </w:r>
      <w:r w:rsidR="001E0EAA">
        <w:t>.07</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2D5EF6E0" w:rsidR="0044217A" w:rsidRPr="004F3BAD" w:rsidRDefault="0044217A" w:rsidP="0044217A">
      <w:pPr>
        <w:jc w:val="both"/>
        <w:rPr>
          <w:bCs/>
        </w:rPr>
      </w:pPr>
      <w:r w:rsidRPr="004F3BAD">
        <w:t xml:space="preserve">Председательствующий – </w:t>
      </w:r>
      <w:r w:rsidR="00871EF4">
        <w:rPr>
          <w:b/>
        </w:rPr>
        <w:t>Чурсина О.А.</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DE8B57C" w14:textId="3C0BAA2B" w:rsidR="00237972" w:rsidRDefault="0044217A" w:rsidP="00237972">
      <w:pPr>
        <w:ind w:right="-142"/>
        <w:jc w:val="both"/>
        <w:rPr>
          <w:bCs/>
        </w:rPr>
      </w:pPr>
      <w:r w:rsidRPr="0033669A">
        <w:rPr>
          <w:b/>
        </w:rPr>
        <w:t xml:space="preserve">Члены Правления: </w:t>
      </w:r>
      <w:r w:rsidR="001E0EAA" w:rsidRPr="0033669A">
        <w:rPr>
          <w:bCs/>
        </w:rPr>
        <w:t xml:space="preserve">Чурсина О.А., </w:t>
      </w:r>
      <w:r w:rsidR="00387859" w:rsidRPr="0033669A">
        <w:rPr>
          <w:bCs/>
        </w:rPr>
        <w:t xml:space="preserve">Зинченко М.В., </w:t>
      </w:r>
      <w:r w:rsidR="0033669A" w:rsidRPr="0033669A">
        <w:rPr>
          <w:bCs/>
        </w:rPr>
        <w:t>Гусельщиков Э.Б.</w:t>
      </w:r>
      <w:r w:rsidR="006331CB">
        <w:rPr>
          <w:bCs/>
        </w:rPr>
        <w:t>, Игонин С.Е. (голосовал заочно),</w:t>
      </w:r>
      <w:r w:rsidR="0033669A" w:rsidRPr="0033669A">
        <w:rPr>
          <w:bCs/>
        </w:rPr>
        <w:t xml:space="preserve"> </w:t>
      </w:r>
      <w:r w:rsidR="00237972" w:rsidRPr="00DC5869">
        <w:rPr>
          <w:bCs/>
        </w:rPr>
        <w:t>Полякова Ю.А. (участие с помощью видеоконференцсвязи), (с правом совещательного голоса (не принимает участие в голосовании))</w:t>
      </w:r>
      <w:r w:rsidR="00237972">
        <w:rPr>
          <w:bCs/>
        </w:rPr>
        <w:t>.</w:t>
      </w:r>
    </w:p>
    <w:p w14:paraId="34738089" w14:textId="77777777" w:rsidR="00810327" w:rsidRPr="0033669A" w:rsidRDefault="00810327" w:rsidP="00C70854">
      <w:pPr>
        <w:ind w:right="-142"/>
        <w:jc w:val="both"/>
        <w:rPr>
          <w:bCs/>
        </w:rPr>
      </w:pPr>
    </w:p>
    <w:p w14:paraId="3798C40C" w14:textId="544F6B67" w:rsidR="0044217A" w:rsidRPr="0033669A" w:rsidRDefault="0044217A" w:rsidP="00C70854">
      <w:pPr>
        <w:ind w:right="-142"/>
        <w:jc w:val="both"/>
        <w:rPr>
          <w:bCs/>
        </w:rPr>
      </w:pPr>
      <w:r w:rsidRPr="0033669A">
        <w:rPr>
          <w:bCs/>
        </w:rPr>
        <w:t>Кворум имеется.</w:t>
      </w:r>
    </w:p>
    <w:p w14:paraId="7AA5C045" w14:textId="77777777" w:rsidR="0044217A" w:rsidRPr="0033669A" w:rsidRDefault="0044217A" w:rsidP="0044217A">
      <w:pPr>
        <w:rPr>
          <w:b/>
        </w:rPr>
      </w:pPr>
    </w:p>
    <w:p w14:paraId="43CE14F2" w14:textId="77777777" w:rsidR="0044217A" w:rsidRPr="0033669A" w:rsidRDefault="0044217A" w:rsidP="0044217A">
      <w:pPr>
        <w:rPr>
          <w:b/>
        </w:rPr>
      </w:pPr>
      <w:r w:rsidRPr="0033669A">
        <w:rPr>
          <w:b/>
        </w:rPr>
        <w:t>Приглашенные:</w:t>
      </w:r>
    </w:p>
    <w:p w14:paraId="540667BF" w14:textId="0E17BFDB" w:rsidR="0044217A" w:rsidRPr="0033669A" w:rsidRDefault="0044217A" w:rsidP="0044217A">
      <w:pPr>
        <w:rPr>
          <w:bCs/>
        </w:rPr>
      </w:pPr>
    </w:p>
    <w:p w14:paraId="7DFBFB88" w14:textId="268BFE54" w:rsidR="001E0EAA" w:rsidRDefault="001E0EAA" w:rsidP="001E0EAA">
      <w:pPr>
        <w:jc w:val="both"/>
        <w:rPr>
          <w:bCs/>
        </w:rPr>
      </w:pPr>
      <w:r w:rsidRPr="0033669A">
        <w:rPr>
          <w:b/>
        </w:rPr>
        <w:t>Бушуева О.В.</w:t>
      </w:r>
      <w:r w:rsidRPr="0033669A">
        <w:rPr>
          <w:bCs/>
        </w:rPr>
        <w:t xml:space="preserve"> – начальник контрольно – правового управления Региональной энергетической комиссии Кузбасса;</w:t>
      </w:r>
    </w:p>
    <w:p w14:paraId="63A893A9" w14:textId="1D3902CB" w:rsidR="006331CB" w:rsidRPr="0033669A" w:rsidRDefault="006331CB" w:rsidP="006331CB">
      <w:pPr>
        <w:rPr>
          <w:bCs/>
        </w:rPr>
      </w:pPr>
      <w:r w:rsidRPr="004F3BAD">
        <w:rPr>
          <w:b/>
        </w:rPr>
        <w:t>Щеглов С.В.</w:t>
      </w:r>
      <w:r w:rsidRPr="004F3BAD">
        <w:rPr>
          <w:bCs/>
        </w:rPr>
        <w:t xml:space="preserve"> –</w:t>
      </w:r>
      <w:r>
        <w:rPr>
          <w:bCs/>
        </w:rPr>
        <w:t xml:space="preserve"> генеральный директор ОАО «АЭЭ»;</w:t>
      </w:r>
    </w:p>
    <w:p w14:paraId="22031B1D" w14:textId="2F2CF087" w:rsidR="001E0EAA" w:rsidRDefault="006331CB" w:rsidP="001E0EAA">
      <w:pPr>
        <w:jc w:val="both"/>
        <w:rPr>
          <w:bCs/>
        </w:rPr>
      </w:pPr>
      <w:r>
        <w:rPr>
          <w:b/>
        </w:rPr>
        <w:t>Мстиславцева И.Ю</w:t>
      </w:r>
      <w:r w:rsidR="001E0EAA" w:rsidRPr="0033669A">
        <w:rPr>
          <w:b/>
        </w:rPr>
        <w:t xml:space="preserve">. – </w:t>
      </w:r>
      <w:r w:rsidR="001E0EAA" w:rsidRPr="0033669A">
        <w:rPr>
          <w:bCs/>
        </w:rPr>
        <w:t>начальник отдела контроля и мониторинга Региональной энергетической комиссии Кузбасса;</w:t>
      </w:r>
    </w:p>
    <w:p w14:paraId="77937357" w14:textId="77777777" w:rsidR="00307532" w:rsidRPr="00307532" w:rsidRDefault="00307532" w:rsidP="00307532">
      <w:pPr>
        <w:jc w:val="both"/>
        <w:rPr>
          <w:bCs/>
        </w:rPr>
      </w:pPr>
      <w:r>
        <w:rPr>
          <w:b/>
        </w:rPr>
        <w:t xml:space="preserve">Антоненко Е.И. – </w:t>
      </w:r>
      <w:r w:rsidRPr="00307532">
        <w:rPr>
          <w:bCs/>
        </w:rPr>
        <w:t>начальник отдела ценообразования в сфере водоснабжения и водоотведения и утилизации отходов Региональной энергетической комиссии Кузбасса;</w:t>
      </w:r>
    </w:p>
    <w:p w14:paraId="6577C832" w14:textId="7C84B6D4" w:rsidR="00307532" w:rsidRDefault="00307532" w:rsidP="00237972">
      <w:pPr>
        <w:jc w:val="both"/>
        <w:rPr>
          <w:bCs/>
        </w:rPr>
      </w:pPr>
      <w:r w:rsidRPr="00307532">
        <w:rPr>
          <w:b/>
        </w:rPr>
        <w:t>Беспалов И.Н.</w:t>
      </w:r>
      <w:r>
        <w:rPr>
          <w:bCs/>
        </w:rPr>
        <w:t xml:space="preserve"> – генеральный директор «ЕвразЭнергоТранс».</w:t>
      </w:r>
    </w:p>
    <w:p w14:paraId="0A66E159" w14:textId="77777777" w:rsidR="00307532" w:rsidRPr="00307532" w:rsidRDefault="00307532" w:rsidP="00237972">
      <w:pPr>
        <w:jc w:val="both"/>
        <w:rPr>
          <w:bCs/>
        </w:rPr>
      </w:pPr>
    </w:p>
    <w:p w14:paraId="32D137D1" w14:textId="52ED1347" w:rsidR="00AB0D82" w:rsidRDefault="0044217A" w:rsidP="002E4B86">
      <w:pPr>
        <w:ind w:firstLine="709"/>
        <w:jc w:val="both"/>
        <w:rPr>
          <w:b/>
          <w:bCs/>
          <w:sz w:val="23"/>
          <w:szCs w:val="23"/>
        </w:rPr>
      </w:pPr>
      <w:r w:rsidRPr="009B06FB">
        <w:rPr>
          <w:b/>
          <w:bCs/>
          <w:sz w:val="23"/>
          <w:szCs w:val="23"/>
        </w:rPr>
        <w:t>Повестка дня:</w:t>
      </w:r>
    </w:p>
    <w:p w14:paraId="5F18D781" w14:textId="77777777" w:rsidR="00BB2C88" w:rsidRDefault="00BB2C88" w:rsidP="002E4B86">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0"/>
        <w:gridCol w:w="8995"/>
      </w:tblGrid>
      <w:tr w:rsidR="00110502" w:rsidRPr="00431C96" w14:paraId="0D4ACF98" w14:textId="77777777" w:rsidTr="00307532">
        <w:trPr>
          <w:trHeight w:val="477"/>
          <w:jc w:val="center"/>
        </w:trPr>
        <w:tc>
          <w:tcPr>
            <w:tcW w:w="35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5"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307532">
        <w:trPr>
          <w:trHeight w:val="322"/>
          <w:jc w:val="center"/>
        </w:trPr>
        <w:tc>
          <w:tcPr>
            <w:tcW w:w="350" w:type="dxa"/>
            <w:vMerge/>
            <w:shd w:val="clear" w:color="auto" w:fill="auto"/>
          </w:tcPr>
          <w:p w14:paraId="0A0AB7D0" w14:textId="77777777" w:rsidR="00110502" w:rsidRPr="00431C96" w:rsidRDefault="00110502" w:rsidP="00AD3A89">
            <w:pPr>
              <w:jc w:val="center"/>
              <w:rPr>
                <w:sz w:val="28"/>
                <w:szCs w:val="28"/>
              </w:rPr>
            </w:pPr>
          </w:p>
        </w:tc>
        <w:tc>
          <w:tcPr>
            <w:tcW w:w="8995"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307532" w:rsidRPr="00431C96" w14:paraId="68AE8BA0" w14:textId="77777777" w:rsidTr="00307532">
        <w:trPr>
          <w:trHeight w:val="322"/>
          <w:jc w:val="center"/>
        </w:trPr>
        <w:tc>
          <w:tcPr>
            <w:tcW w:w="350" w:type="dxa"/>
            <w:shd w:val="clear" w:color="auto" w:fill="auto"/>
            <w:vAlign w:val="center"/>
          </w:tcPr>
          <w:p w14:paraId="5D004DD5" w14:textId="34AEF3E5" w:rsidR="00307532" w:rsidRDefault="00307532" w:rsidP="00307532">
            <w:pPr>
              <w:jc w:val="both"/>
            </w:pPr>
            <w:r>
              <w:t>1.</w:t>
            </w:r>
          </w:p>
        </w:tc>
        <w:tc>
          <w:tcPr>
            <w:tcW w:w="8995" w:type="dxa"/>
            <w:shd w:val="clear" w:color="auto" w:fill="auto"/>
          </w:tcPr>
          <w:p w14:paraId="6FB6C329" w14:textId="36CF68E4" w:rsidR="00307532" w:rsidRPr="0070155B" w:rsidRDefault="00307532" w:rsidP="00307532">
            <w:pPr>
              <w:ind w:right="144"/>
              <w:jc w:val="both"/>
              <w:rPr>
                <w:kern w:val="32"/>
              </w:rPr>
            </w:pPr>
            <w:r w:rsidRPr="00C90A2E">
              <w:rPr>
                <w:kern w:val="32"/>
              </w:rPr>
              <w:t>О внесении изменений в постановление региональной энергетической</w:t>
            </w:r>
            <w:r>
              <w:rPr>
                <w:kern w:val="32"/>
              </w:rPr>
              <w:br/>
            </w:r>
            <w:r w:rsidRPr="00C90A2E">
              <w:rPr>
                <w:kern w:val="32"/>
              </w:rPr>
              <w:t>комиссии Кемеровской области от 31.10.2019 № 389 «Об утверждении</w:t>
            </w:r>
            <w:r>
              <w:rPr>
                <w:kern w:val="32"/>
              </w:rPr>
              <w:br/>
            </w:r>
            <w:r w:rsidRPr="00C90A2E">
              <w:rPr>
                <w:kern w:val="32"/>
              </w:rPr>
              <w:t>инвестиционной программы</w:t>
            </w:r>
            <w:r>
              <w:rPr>
                <w:kern w:val="32"/>
              </w:rPr>
              <w:t xml:space="preserve"> </w:t>
            </w:r>
            <w:r w:rsidRPr="00C90A2E">
              <w:rPr>
                <w:kern w:val="32"/>
              </w:rPr>
              <w:t>ООО «ЕвразЭнергоТранс» (г. Новокузнецк)</w:t>
            </w:r>
            <w:r>
              <w:rPr>
                <w:kern w:val="32"/>
              </w:rPr>
              <w:br/>
            </w:r>
            <w:r w:rsidRPr="00C90A2E">
              <w:rPr>
                <w:kern w:val="32"/>
              </w:rPr>
              <w:t>на период 2020 - 2024 гг.»</w:t>
            </w:r>
          </w:p>
        </w:tc>
      </w:tr>
      <w:tr w:rsidR="00307532" w:rsidRPr="00431C96" w14:paraId="3DAAA5E9" w14:textId="77777777" w:rsidTr="00307532">
        <w:trPr>
          <w:trHeight w:val="322"/>
          <w:jc w:val="center"/>
        </w:trPr>
        <w:tc>
          <w:tcPr>
            <w:tcW w:w="350" w:type="dxa"/>
            <w:shd w:val="clear" w:color="auto" w:fill="auto"/>
            <w:vAlign w:val="center"/>
          </w:tcPr>
          <w:p w14:paraId="0B2F6014" w14:textId="344E867F" w:rsidR="00307532" w:rsidRDefault="00307532" w:rsidP="00307532">
            <w:pPr>
              <w:jc w:val="both"/>
            </w:pPr>
            <w:r>
              <w:t>2.</w:t>
            </w:r>
          </w:p>
        </w:tc>
        <w:tc>
          <w:tcPr>
            <w:tcW w:w="8995" w:type="dxa"/>
            <w:shd w:val="clear" w:color="auto" w:fill="auto"/>
          </w:tcPr>
          <w:p w14:paraId="3385A8C5" w14:textId="438A7D05" w:rsidR="00307532" w:rsidRPr="00860421" w:rsidRDefault="00307532" w:rsidP="00307532">
            <w:pPr>
              <w:ind w:right="144"/>
              <w:jc w:val="both"/>
              <w:rPr>
                <w:kern w:val="32"/>
              </w:rPr>
            </w:pPr>
            <w:r w:rsidRPr="00EB73A5">
              <w:rPr>
                <w:kern w:val="32"/>
              </w:rPr>
              <w:t>О внесении изменений в постановление региональной энергетической</w:t>
            </w:r>
            <w:r>
              <w:rPr>
                <w:kern w:val="32"/>
              </w:rPr>
              <w:br/>
            </w:r>
            <w:r w:rsidRPr="00EB73A5">
              <w:rPr>
                <w:kern w:val="32"/>
              </w:rPr>
              <w:t xml:space="preserve">комиссии Кемеровской области </w:t>
            </w:r>
            <w:bookmarkStart w:id="1" w:name="_Hlk53248451"/>
            <w:r w:rsidRPr="00EB73A5">
              <w:rPr>
                <w:kern w:val="32"/>
              </w:rPr>
              <w:t xml:space="preserve">от </w:t>
            </w:r>
            <w:bookmarkEnd w:id="1"/>
            <w:r w:rsidRPr="00EB73A5">
              <w:rPr>
                <w:kern w:val="32"/>
              </w:rPr>
              <w:t>18.12.2018 № 580 «Об установлении</w:t>
            </w:r>
            <w:r>
              <w:rPr>
                <w:kern w:val="32"/>
              </w:rPr>
              <w:br/>
            </w:r>
            <w:r w:rsidRPr="00EB73A5">
              <w:rPr>
                <w:kern w:val="32"/>
              </w:rPr>
              <w:t>долгосрочных параметров регулирования и долгосрочных тарифов</w:t>
            </w:r>
            <w:r>
              <w:rPr>
                <w:kern w:val="32"/>
              </w:rPr>
              <w:br/>
            </w:r>
            <w:r w:rsidRPr="00EB73A5">
              <w:rPr>
                <w:kern w:val="32"/>
              </w:rPr>
              <w:t>на тепловую энергию, реализуемую ООО «Топкинский цемент»</w:t>
            </w:r>
            <w:r>
              <w:rPr>
                <w:kern w:val="32"/>
              </w:rPr>
              <w:br/>
            </w:r>
            <w:r w:rsidRPr="00EB73A5">
              <w:rPr>
                <w:kern w:val="32"/>
              </w:rPr>
              <w:t>на потребительском рынке Топкинского муниципального округа,</w:t>
            </w:r>
            <w:r>
              <w:rPr>
                <w:kern w:val="32"/>
              </w:rPr>
              <w:br/>
            </w:r>
            <w:r w:rsidRPr="00EB73A5">
              <w:rPr>
                <w:kern w:val="32"/>
              </w:rPr>
              <w:t>на 2019-2023 годы» в части 2021 года</w:t>
            </w:r>
          </w:p>
        </w:tc>
      </w:tr>
      <w:tr w:rsidR="00307532" w:rsidRPr="00431C96" w14:paraId="39A36A36" w14:textId="77777777" w:rsidTr="00307532">
        <w:trPr>
          <w:trHeight w:val="322"/>
          <w:jc w:val="center"/>
        </w:trPr>
        <w:tc>
          <w:tcPr>
            <w:tcW w:w="350" w:type="dxa"/>
            <w:shd w:val="clear" w:color="auto" w:fill="auto"/>
            <w:vAlign w:val="center"/>
          </w:tcPr>
          <w:p w14:paraId="56ABA4EC" w14:textId="7BDA83D2" w:rsidR="00307532" w:rsidRDefault="00307532" w:rsidP="00307532">
            <w:pPr>
              <w:jc w:val="both"/>
            </w:pPr>
            <w:r>
              <w:t>3.</w:t>
            </w:r>
          </w:p>
        </w:tc>
        <w:tc>
          <w:tcPr>
            <w:tcW w:w="8995" w:type="dxa"/>
            <w:shd w:val="clear" w:color="auto" w:fill="auto"/>
          </w:tcPr>
          <w:p w14:paraId="11E2E44E" w14:textId="09001830" w:rsidR="00307532" w:rsidRPr="00860421" w:rsidRDefault="00307532" w:rsidP="00307532">
            <w:pPr>
              <w:ind w:right="144"/>
              <w:jc w:val="both"/>
              <w:rPr>
                <w:kern w:val="32"/>
              </w:rPr>
            </w:pPr>
            <w:r w:rsidRPr="00EB73A5">
              <w:rPr>
                <w:kern w:val="32"/>
              </w:rPr>
              <w:t>Об утверждении производственной программы в сфере холодного</w:t>
            </w:r>
            <w:r>
              <w:rPr>
                <w:kern w:val="32"/>
              </w:rPr>
              <w:br/>
            </w:r>
            <w:r w:rsidRPr="00EB73A5">
              <w:rPr>
                <w:kern w:val="32"/>
              </w:rPr>
              <w:t>водоснабжения, водоотведения и об установлении тарифов</w:t>
            </w:r>
            <w:r>
              <w:rPr>
                <w:kern w:val="32"/>
              </w:rPr>
              <w:br/>
            </w:r>
            <w:r w:rsidRPr="00EB73A5">
              <w:rPr>
                <w:kern w:val="32"/>
              </w:rPr>
              <w:t>на транспортировку питьевой воды, транспортировку сточных вод</w:t>
            </w:r>
            <w:r>
              <w:rPr>
                <w:kern w:val="32"/>
              </w:rPr>
              <w:br/>
            </w:r>
            <w:r w:rsidRPr="00EB73A5">
              <w:rPr>
                <w:kern w:val="32"/>
              </w:rPr>
              <w:lastRenderedPageBreak/>
              <w:t>индивидуальному предпринимателю Чайковскому В.Л.</w:t>
            </w:r>
            <w:r>
              <w:rPr>
                <w:kern w:val="32"/>
              </w:rPr>
              <w:br/>
            </w:r>
            <w:r w:rsidRPr="00EB73A5">
              <w:rPr>
                <w:kern w:val="32"/>
              </w:rPr>
              <w:t>(Березовский городской округ)</w:t>
            </w:r>
          </w:p>
        </w:tc>
      </w:tr>
      <w:tr w:rsidR="00307532" w:rsidRPr="00431C96" w14:paraId="407F0C92" w14:textId="77777777" w:rsidTr="00307532">
        <w:trPr>
          <w:trHeight w:val="322"/>
          <w:jc w:val="center"/>
        </w:trPr>
        <w:tc>
          <w:tcPr>
            <w:tcW w:w="350" w:type="dxa"/>
            <w:shd w:val="clear" w:color="auto" w:fill="auto"/>
            <w:vAlign w:val="center"/>
          </w:tcPr>
          <w:p w14:paraId="4D2E7062" w14:textId="6F3D97FD" w:rsidR="00307532" w:rsidRDefault="00307532" w:rsidP="00307532">
            <w:pPr>
              <w:jc w:val="both"/>
            </w:pPr>
            <w:r>
              <w:lastRenderedPageBreak/>
              <w:t>4.</w:t>
            </w:r>
          </w:p>
        </w:tc>
        <w:tc>
          <w:tcPr>
            <w:tcW w:w="8995" w:type="dxa"/>
            <w:shd w:val="clear" w:color="auto" w:fill="auto"/>
          </w:tcPr>
          <w:p w14:paraId="099A467B" w14:textId="28FCBA79" w:rsidR="00307532" w:rsidRPr="00A73237" w:rsidRDefault="00307532" w:rsidP="00307532">
            <w:pPr>
              <w:ind w:right="144"/>
              <w:jc w:val="both"/>
              <w:rPr>
                <w:kern w:val="32"/>
              </w:rPr>
            </w:pPr>
            <w:r w:rsidRPr="007661B2">
              <w:rPr>
                <w:kern w:val="32"/>
              </w:rPr>
              <w:t>О внесении изменения в постановление Региональной энергетической</w:t>
            </w:r>
            <w:r>
              <w:rPr>
                <w:kern w:val="32"/>
              </w:rPr>
              <w:br/>
            </w:r>
            <w:r w:rsidRPr="007661B2">
              <w:rPr>
                <w:kern w:val="32"/>
              </w:rPr>
              <w:t>комиссии Кузбасса от 18.12.2020 № 730 «Об установлении льготных</w:t>
            </w:r>
            <w:r>
              <w:rPr>
                <w:kern w:val="32"/>
              </w:rPr>
              <w:br/>
            </w:r>
            <w:r w:rsidRPr="007661B2">
              <w:rPr>
                <w:kern w:val="32"/>
              </w:rPr>
              <w:t>тарифов на коммунальные услуги, оказываемые на территории</w:t>
            </w:r>
            <w:r>
              <w:rPr>
                <w:kern w:val="32"/>
              </w:rPr>
              <w:br/>
            </w:r>
            <w:bookmarkStart w:id="2" w:name="_Hlk61274703"/>
            <w:r w:rsidRPr="007661B2">
              <w:rPr>
                <w:kern w:val="32"/>
              </w:rPr>
              <w:t xml:space="preserve">Прокопьевского городского </w:t>
            </w:r>
            <w:bookmarkEnd w:id="2"/>
            <w:r w:rsidRPr="007661B2">
              <w:rPr>
                <w:kern w:val="32"/>
              </w:rPr>
              <w:t>округа на 2021 год»</w:t>
            </w:r>
          </w:p>
        </w:tc>
      </w:tr>
      <w:tr w:rsidR="00307532" w:rsidRPr="00431C96" w14:paraId="79AA5F5B" w14:textId="77777777" w:rsidTr="00307532">
        <w:trPr>
          <w:trHeight w:val="322"/>
          <w:jc w:val="center"/>
        </w:trPr>
        <w:tc>
          <w:tcPr>
            <w:tcW w:w="350" w:type="dxa"/>
            <w:shd w:val="clear" w:color="auto" w:fill="auto"/>
            <w:vAlign w:val="center"/>
          </w:tcPr>
          <w:p w14:paraId="65122629" w14:textId="1868DD0B" w:rsidR="00307532" w:rsidRDefault="00307532" w:rsidP="00307532">
            <w:pPr>
              <w:jc w:val="both"/>
            </w:pPr>
            <w:r>
              <w:t>5.</w:t>
            </w:r>
          </w:p>
        </w:tc>
        <w:tc>
          <w:tcPr>
            <w:tcW w:w="8995" w:type="dxa"/>
            <w:shd w:val="clear" w:color="auto" w:fill="auto"/>
          </w:tcPr>
          <w:p w14:paraId="044EED08" w14:textId="09F4AA45" w:rsidR="00307532" w:rsidRPr="008C5B9D" w:rsidRDefault="00307532" w:rsidP="00307532">
            <w:pPr>
              <w:ind w:right="144"/>
              <w:jc w:val="both"/>
              <w:rPr>
                <w:kern w:val="32"/>
              </w:rPr>
            </w:pPr>
            <w:r w:rsidRPr="007661B2">
              <w:rPr>
                <w:kern w:val="32"/>
              </w:rPr>
              <w:t>О внесении изменений в постановление Региональной энергетической</w:t>
            </w:r>
            <w:r>
              <w:rPr>
                <w:kern w:val="32"/>
              </w:rPr>
              <w:br/>
            </w:r>
            <w:r w:rsidRPr="007661B2">
              <w:rPr>
                <w:kern w:val="32"/>
              </w:rPr>
              <w:t>комиссии Кузбасса от 18.12.2020 № 731 «Об установлении льготных</w:t>
            </w:r>
            <w:r>
              <w:rPr>
                <w:kern w:val="32"/>
              </w:rPr>
              <w:br/>
            </w:r>
            <w:r w:rsidRPr="007661B2">
              <w:rPr>
                <w:kern w:val="32"/>
              </w:rPr>
              <w:t>тарифов на коммунальные услуги, оказываемые на территории</w:t>
            </w:r>
            <w:r>
              <w:rPr>
                <w:kern w:val="32"/>
              </w:rPr>
              <w:br/>
            </w:r>
            <w:r w:rsidRPr="007661B2">
              <w:rPr>
                <w:kern w:val="32"/>
              </w:rPr>
              <w:t>Мариинского муниципального района на 2021 год»</w:t>
            </w:r>
          </w:p>
        </w:tc>
      </w:tr>
      <w:tr w:rsidR="00307532" w:rsidRPr="00431C96" w14:paraId="71BFB310" w14:textId="77777777" w:rsidTr="00307532">
        <w:trPr>
          <w:trHeight w:val="322"/>
          <w:jc w:val="center"/>
        </w:trPr>
        <w:tc>
          <w:tcPr>
            <w:tcW w:w="350" w:type="dxa"/>
            <w:shd w:val="clear" w:color="auto" w:fill="auto"/>
            <w:vAlign w:val="center"/>
          </w:tcPr>
          <w:p w14:paraId="181922AB" w14:textId="282FEFCE" w:rsidR="00307532" w:rsidRDefault="00307532" w:rsidP="00307532">
            <w:pPr>
              <w:jc w:val="both"/>
            </w:pPr>
            <w:r>
              <w:t>6.</w:t>
            </w:r>
          </w:p>
        </w:tc>
        <w:tc>
          <w:tcPr>
            <w:tcW w:w="8995" w:type="dxa"/>
            <w:shd w:val="clear" w:color="auto" w:fill="auto"/>
          </w:tcPr>
          <w:p w14:paraId="1753B04C" w14:textId="520F817C" w:rsidR="00307532" w:rsidRPr="00221F1B" w:rsidRDefault="00307532" w:rsidP="00307532">
            <w:pPr>
              <w:ind w:right="144"/>
              <w:jc w:val="both"/>
              <w:rPr>
                <w:kern w:val="32"/>
              </w:rPr>
            </w:pPr>
            <w:r w:rsidRPr="007661B2">
              <w:rPr>
                <w:kern w:val="32"/>
              </w:rPr>
              <w:t>Об утверждении Административного регламента предоставления</w:t>
            </w:r>
            <w:r>
              <w:rPr>
                <w:kern w:val="32"/>
              </w:rPr>
              <w:br/>
            </w:r>
            <w:r w:rsidRPr="007661B2">
              <w:rPr>
                <w:kern w:val="32"/>
              </w:rPr>
              <w:t>Региональной энергетической комиссией Кузбасса государственной услуги «Установление предельных тарифов в области обращения с твердыми коммунальными отходами»</w:t>
            </w:r>
          </w:p>
        </w:tc>
      </w:tr>
    </w:tbl>
    <w:p w14:paraId="2CD75CCD" w14:textId="77777777" w:rsidR="002E4B86" w:rsidRPr="009B06FB" w:rsidRDefault="002E4B86" w:rsidP="002E4B86">
      <w:pPr>
        <w:ind w:firstLine="709"/>
        <w:jc w:val="both"/>
        <w:rPr>
          <w:b/>
          <w:bCs/>
          <w:sz w:val="23"/>
          <w:szCs w:val="23"/>
        </w:rPr>
      </w:pPr>
    </w:p>
    <w:p w14:paraId="16A2FBA2" w14:textId="75524B6F" w:rsidR="007147D0" w:rsidRDefault="00307532" w:rsidP="007147D0">
      <w:pPr>
        <w:ind w:firstLine="709"/>
        <w:jc w:val="both"/>
        <w:rPr>
          <w:bCs/>
        </w:rPr>
      </w:pPr>
      <w:r>
        <w:rPr>
          <w:b/>
        </w:rPr>
        <w:t>Чурсина О</w:t>
      </w:r>
      <w:r w:rsidR="007147D0" w:rsidRPr="009B06FB">
        <w:rPr>
          <w:b/>
        </w:rPr>
        <w:t>.</w:t>
      </w:r>
      <w:r>
        <w:rPr>
          <w:b/>
        </w:rPr>
        <w:t>А.</w:t>
      </w:r>
      <w:r w:rsidR="007147D0" w:rsidRPr="009B06FB">
        <w:rPr>
          <w:bCs/>
        </w:rPr>
        <w:t xml:space="preserve"> ознакомил</w:t>
      </w:r>
      <w:r>
        <w:rPr>
          <w:bCs/>
        </w:rPr>
        <w:t>а</w:t>
      </w:r>
      <w:r w:rsidR="007147D0" w:rsidRPr="009B06FB">
        <w:rPr>
          <w:bCs/>
        </w:rPr>
        <w:t xml:space="preserve"> присутствующих с повесткой дня и предоставил</w:t>
      </w:r>
      <w:r>
        <w:rPr>
          <w:bCs/>
        </w:rPr>
        <w:t>а</w:t>
      </w:r>
      <w:r w:rsidR="007147D0" w:rsidRPr="009B06FB">
        <w:rPr>
          <w:bCs/>
        </w:rPr>
        <w:t xml:space="preserve"> слово докладчик</w:t>
      </w:r>
      <w:r w:rsidR="007147D0">
        <w:rPr>
          <w:bCs/>
        </w:rPr>
        <w:t>у</w:t>
      </w:r>
      <w:r w:rsidR="007147D0" w:rsidRPr="009B06FB">
        <w:rPr>
          <w:bCs/>
        </w:rPr>
        <w:t>.</w:t>
      </w:r>
    </w:p>
    <w:p w14:paraId="45DAAB83" w14:textId="77777777" w:rsidR="00ED080A" w:rsidRDefault="00ED080A" w:rsidP="00ED080A">
      <w:pPr>
        <w:ind w:firstLine="709"/>
        <w:jc w:val="both"/>
        <w:rPr>
          <w:bCs/>
        </w:rPr>
      </w:pPr>
    </w:p>
    <w:p w14:paraId="2D2104EB" w14:textId="6748D430" w:rsidR="00142B1E" w:rsidRPr="00307532" w:rsidRDefault="00110502" w:rsidP="00014671">
      <w:pPr>
        <w:ind w:firstLine="709"/>
        <w:jc w:val="both"/>
        <w:rPr>
          <w:b/>
          <w:kern w:val="32"/>
        </w:rPr>
      </w:pPr>
      <w:r w:rsidRPr="00307532">
        <w:rPr>
          <w:bCs/>
        </w:rPr>
        <w:t xml:space="preserve">Вопрос 1. </w:t>
      </w:r>
      <w:r w:rsidRPr="00307532">
        <w:rPr>
          <w:b/>
        </w:rPr>
        <w:t>«</w:t>
      </w:r>
      <w:r w:rsidR="00307532" w:rsidRPr="00307532">
        <w:rPr>
          <w:b/>
          <w:kern w:val="32"/>
        </w:rPr>
        <w:t>О внесении изменений в постановление региональной энергетической</w:t>
      </w:r>
      <w:r w:rsidR="00307532">
        <w:rPr>
          <w:b/>
          <w:kern w:val="32"/>
        </w:rPr>
        <w:t xml:space="preserve"> </w:t>
      </w:r>
      <w:r w:rsidR="00307532" w:rsidRPr="00307532">
        <w:rPr>
          <w:b/>
          <w:kern w:val="32"/>
        </w:rPr>
        <w:t>комиссии Кемеровской области от 31.10.2019 № 389 «Об утверждении</w:t>
      </w:r>
      <w:r w:rsidR="00307532" w:rsidRPr="00307532">
        <w:rPr>
          <w:b/>
          <w:kern w:val="32"/>
        </w:rPr>
        <w:br/>
        <w:t>инвестиционной программы ООО «ЕвразЭнергоТранс» (г. Новокузнецк)</w:t>
      </w:r>
      <w:r w:rsidR="00307532" w:rsidRPr="00307532">
        <w:rPr>
          <w:b/>
          <w:kern w:val="32"/>
        </w:rPr>
        <w:br/>
        <w:t>на период 2020 - 2024 гг.»</w:t>
      </w:r>
      <w:r w:rsidRPr="00307532">
        <w:rPr>
          <w:b/>
          <w:kern w:val="32"/>
        </w:rPr>
        <w:t>»</w:t>
      </w:r>
    </w:p>
    <w:p w14:paraId="27117234" w14:textId="3BF6D0B9" w:rsidR="00110502" w:rsidRDefault="00110502" w:rsidP="00014671">
      <w:pPr>
        <w:ind w:firstLine="709"/>
        <w:jc w:val="both"/>
        <w:rPr>
          <w:b/>
          <w:bCs/>
          <w:kern w:val="32"/>
        </w:rPr>
      </w:pPr>
    </w:p>
    <w:p w14:paraId="52CF01AC" w14:textId="3BD6960D" w:rsidR="00307532" w:rsidRPr="00307532" w:rsidRDefault="00967AC5" w:rsidP="00307532">
      <w:pPr>
        <w:ind w:firstLine="709"/>
        <w:jc w:val="both"/>
        <w:rPr>
          <w:bCs/>
        </w:rPr>
      </w:pPr>
      <w:r w:rsidRPr="002E0ABF">
        <w:rPr>
          <w:bCs/>
        </w:rPr>
        <w:t>Докладчик</w:t>
      </w:r>
      <w:r>
        <w:rPr>
          <w:bCs/>
        </w:rPr>
        <w:t xml:space="preserve"> </w:t>
      </w:r>
      <w:r>
        <w:rPr>
          <w:b/>
        </w:rPr>
        <w:t xml:space="preserve">Зинченко М.В. </w:t>
      </w:r>
      <w:r w:rsidR="00307532">
        <w:rPr>
          <w:bCs/>
        </w:rPr>
        <w:t>согласно экспертному заключению (приложение № 1 к настоящему протоколу),</w:t>
      </w:r>
      <w:r w:rsidR="00CD6C1E" w:rsidRPr="00CD6C1E">
        <w:rPr>
          <w:bCs/>
        </w:rPr>
        <w:t xml:space="preserve"> </w:t>
      </w:r>
      <w:r w:rsidR="00CD6C1E">
        <w:rPr>
          <w:bCs/>
        </w:rPr>
        <w:t xml:space="preserve">предлагает </w:t>
      </w:r>
      <w:r w:rsidR="00307532">
        <w:rPr>
          <w:bCs/>
        </w:rPr>
        <w:t>в</w:t>
      </w:r>
      <w:r w:rsidR="00307532" w:rsidRPr="00307532">
        <w:rPr>
          <w:bCs/>
        </w:rPr>
        <w:t>нести в постановление региональной энергетической комиссии Кемеровской области от 31.10.2019 №</w:t>
      </w:r>
      <w:bookmarkStart w:id="3" w:name="_Hlk53730172"/>
      <w:r w:rsidR="00307532" w:rsidRPr="00307532">
        <w:rPr>
          <w:bCs/>
        </w:rPr>
        <w:t> </w:t>
      </w:r>
      <w:bookmarkEnd w:id="3"/>
      <w:r w:rsidR="00307532" w:rsidRPr="00307532">
        <w:rPr>
          <w:bCs/>
        </w:rPr>
        <w:t xml:space="preserve">389 «Об утверждении инвестиционной программы ООО «ЕвразЭнергоТранс» (г. Новокузнецк) на период 2020 - 2024 гг.» (в редакции постановления региональной энергетической комиссии Кузбасса от 30.10.2020 № 298) следующие изменения: приложения № 1-11 изложить в новой редакции согласно приложению </w:t>
      </w:r>
      <w:r w:rsidR="00307532">
        <w:rPr>
          <w:bCs/>
        </w:rPr>
        <w:t xml:space="preserve">№ 2 </w:t>
      </w:r>
      <w:r w:rsidR="00307532" w:rsidRPr="00307532">
        <w:rPr>
          <w:bCs/>
        </w:rPr>
        <w:t xml:space="preserve">к настоящему </w:t>
      </w:r>
      <w:r w:rsidR="00307532">
        <w:rPr>
          <w:bCs/>
        </w:rPr>
        <w:t>протоколу</w:t>
      </w:r>
      <w:r w:rsidR="00307532" w:rsidRPr="00307532">
        <w:rPr>
          <w:bCs/>
        </w:rPr>
        <w:t>.</w:t>
      </w:r>
    </w:p>
    <w:p w14:paraId="75582D4E" w14:textId="77777777" w:rsidR="00307532" w:rsidRDefault="00307532" w:rsidP="007A3070">
      <w:pPr>
        <w:ind w:firstLine="709"/>
        <w:jc w:val="both"/>
        <w:rPr>
          <w:bCs/>
          <w:color w:val="000000"/>
          <w:kern w:val="32"/>
        </w:rPr>
      </w:pPr>
    </w:p>
    <w:p w14:paraId="2D37699D" w14:textId="77777777" w:rsidR="00967AC5" w:rsidRPr="0036673F" w:rsidRDefault="00967AC5" w:rsidP="00967AC5">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41DB69A0" w14:textId="77777777" w:rsidR="00967AC5" w:rsidRDefault="00967AC5" w:rsidP="00967AC5">
      <w:pPr>
        <w:ind w:firstLine="709"/>
        <w:jc w:val="both"/>
        <w:rPr>
          <w:bCs/>
        </w:rPr>
      </w:pPr>
    </w:p>
    <w:p w14:paraId="797518F7" w14:textId="77777777" w:rsidR="00967AC5" w:rsidRDefault="00967AC5" w:rsidP="00967AC5">
      <w:pPr>
        <w:ind w:firstLine="709"/>
        <w:jc w:val="both"/>
        <w:rPr>
          <w:b/>
        </w:rPr>
      </w:pPr>
      <w:r>
        <w:rPr>
          <w:b/>
        </w:rPr>
        <w:t>ПОСТАНОВИЛО</w:t>
      </w:r>
      <w:r w:rsidRPr="00154164">
        <w:rPr>
          <w:b/>
        </w:rPr>
        <w:t>:</w:t>
      </w:r>
    </w:p>
    <w:p w14:paraId="1C4BBC89" w14:textId="77777777" w:rsidR="00967AC5" w:rsidRDefault="00967AC5" w:rsidP="00967AC5">
      <w:pPr>
        <w:ind w:firstLine="709"/>
        <w:jc w:val="both"/>
        <w:rPr>
          <w:b/>
        </w:rPr>
      </w:pPr>
    </w:p>
    <w:p w14:paraId="208C908A" w14:textId="77777777" w:rsidR="00967AC5" w:rsidRDefault="00967AC5" w:rsidP="00967AC5">
      <w:pPr>
        <w:tabs>
          <w:tab w:val="left" w:pos="0"/>
        </w:tabs>
        <w:ind w:left="426" w:firstLine="283"/>
        <w:jc w:val="both"/>
        <w:rPr>
          <w:bCs/>
          <w:kern w:val="32"/>
        </w:rPr>
      </w:pPr>
      <w:r>
        <w:rPr>
          <w:bCs/>
          <w:kern w:val="32"/>
        </w:rPr>
        <w:t>Согласиться с предложением докладчика.</w:t>
      </w:r>
    </w:p>
    <w:p w14:paraId="4B91BD86" w14:textId="77777777" w:rsidR="00967AC5" w:rsidRPr="00EF181C" w:rsidRDefault="00967AC5" w:rsidP="00967AC5">
      <w:pPr>
        <w:tabs>
          <w:tab w:val="left" w:pos="0"/>
        </w:tabs>
        <w:ind w:left="426" w:firstLine="283"/>
        <w:jc w:val="both"/>
        <w:rPr>
          <w:bCs/>
          <w:kern w:val="32"/>
        </w:rPr>
      </w:pPr>
    </w:p>
    <w:p w14:paraId="31208AC8" w14:textId="2AF053F1" w:rsidR="00967AC5" w:rsidRDefault="00967AC5" w:rsidP="00967AC5">
      <w:pPr>
        <w:ind w:firstLine="709"/>
        <w:jc w:val="both"/>
        <w:rPr>
          <w:b/>
        </w:rPr>
      </w:pPr>
      <w:r w:rsidRPr="00312424">
        <w:rPr>
          <w:b/>
        </w:rPr>
        <w:t>Голосовали «ЗА» –</w:t>
      </w:r>
      <w:r>
        <w:rPr>
          <w:b/>
        </w:rPr>
        <w:t xml:space="preserve"> единогласно.</w:t>
      </w:r>
    </w:p>
    <w:p w14:paraId="60D1080F" w14:textId="4E2F1A8A" w:rsidR="00C25DFE" w:rsidRDefault="00C25DFE" w:rsidP="00967AC5">
      <w:pPr>
        <w:ind w:firstLine="709"/>
        <w:jc w:val="both"/>
        <w:rPr>
          <w:b/>
        </w:rPr>
      </w:pPr>
    </w:p>
    <w:p w14:paraId="06B21D18" w14:textId="340FA490" w:rsidR="00110502" w:rsidRPr="00E05232" w:rsidRDefault="00C25DFE" w:rsidP="00014671">
      <w:pPr>
        <w:ind w:firstLine="709"/>
        <w:jc w:val="both"/>
        <w:rPr>
          <w:b/>
          <w:bCs/>
          <w:kern w:val="32"/>
        </w:rPr>
      </w:pPr>
      <w:bookmarkStart w:id="4" w:name="_Hlk77857309"/>
      <w:r w:rsidRPr="00E05232">
        <w:rPr>
          <w:bCs/>
        </w:rPr>
        <w:t>Вопрос 2.</w:t>
      </w:r>
      <w:r w:rsidRPr="00E05232">
        <w:rPr>
          <w:color w:val="FF0000"/>
          <w:kern w:val="32"/>
        </w:rPr>
        <w:t xml:space="preserve"> </w:t>
      </w:r>
      <w:r w:rsidRPr="00E05232">
        <w:rPr>
          <w:b/>
          <w:bCs/>
          <w:kern w:val="32"/>
        </w:rPr>
        <w:t>«</w:t>
      </w:r>
      <w:r w:rsidR="000C08A7" w:rsidRPr="00E05232">
        <w:rPr>
          <w:b/>
          <w:bCs/>
          <w:kern w:val="32"/>
        </w:rPr>
        <w:t>О внесении изменений в постановление региональной энергетической</w:t>
      </w:r>
      <w:r w:rsidR="00E05232" w:rsidRPr="00E05232">
        <w:rPr>
          <w:b/>
          <w:bCs/>
          <w:kern w:val="32"/>
        </w:rPr>
        <w:t xml:space="preserve"> </w:t>
      </w:r>
      <w:r w:rsidR="000C08A7" w:rsidRPr="00E05232">
        <w:rPr>
          <w:b/>
          <w:bCs/>
          <w:kern w:val="32"/>
        </w:rPr>
        <w:t>комиссии Кемеровской области от 18.12.2018 № 580 «Об установлении</w:t>
      </w:r>
      <w:r w:rsidR="000C08A7" w:rsidRPr="00E05232">
        <w:rPr>
          <w:b/>
          <w:bCs/>
          <w:kern w:val="32"/>
        </w:rPr>
        <w:br/>
        <w:t>долгосрочных параметров регулирования и долгосрочных тарифов</w:t>
      </w:r>
      <w:r w:rsidR="000C08A7" w:rsidRPr="00E05232">
        <w:rPr>
          <w:b/>
          <w:bCs/>
          <w:kern w:val="32"/>
        </w:rPr>
        <w:br/>
        <w:t>на тепловую энергию, реализуемую ООО «Топкинский цемент»</w:t>
      </w:r>
      <w:r w:rsidR="000C08A7" w:rsidRPr="00E05232">
        <w:rPr>
          <w:b/>
          <w:bCs/>
          <w:kern w:val="32"/>
        </w:rPr>
        <w:br/>
        <w:t>на потребительском рынке Топкинского муниципального округа,</w:t>
      </w:r>
      <w:r w:rsidR="000C08A7" w:rsidRPr="00E05232">
        <w:rPr>
          <w:b/>
          <w:bCs/>
          <w:kern w:val="32"/>
        </w:rPr>
        <w:br/>
        <w:t>на 2019-2023 годы» в части 2021 года</w:t>
      </w:r>
      <w:r w:rsidRPr="00E05232">
        <w:rPr>
          <w:b/>
          <w:bCs/>
          <w:kern w:val="32"/>
        </w:rPr>
        <w:t>».</w:t>
      </w:r>
    </w:p>
    <w:p w14:paraId="53713881" w14:textId="77777777" w:rsidR="00C25DFE" w:rsidRPr="00C25DFE" w:rsidRDefault="00C25DFE" w:rsidP="00014671">
      <w:pPr>
        <w:ind w:firstLine="709"/>
        <w:jc w:val="both"/>
        <w:rPr>
          <w:b/>
          <w:bCs/>
          <w:kern w:val="32"/>
        </w:rPr>
      </w:pPr>
    </w:p>
    <w:p w14:paraId="0C53475F" w14:textId="0795BA9E" w:rsidR="000063C4" w:rsidRPr="000063C4" w:rsidRDefault="007A3070" w:rsidP="000063C4">
      <w:pPr>
        <w:tabs>
          <w:tab w:val="left" w:pos="0"/>
          <w:tab w:val="left" w:pos="993"/>
          <w:tab w:val="left" w:pos="1560"/>
          <w:tab w:val="left" w:pos="2127"/>
        </w:tabs>
        <w:ind w:firstLine="709"/>
        <w:jc w:val="both"/>
        <w:rPr>
          <w:bCs/>
          <w:color w:val="000000"/>
          <w:kern w:val="32"/>
        </w:rPr>
      </w:pPr>
      <w:r w:rsidRPr="002E0ABF">
        <w:rPr>
          <w:bCs/>
        </w:rPr>
        <w:t>Докладчик</w:t>
      </w:r>
      <w:r>
        <w:rPr>
          <w:bCs/>
        </w:rPr>
        <w:t xml:space="preserve"> </w:t>
      </w:r>
      <w:r w:rsidR="000063C4">
        <w:rPr>
          <w:b/>
        </w:rPr>
        <w:t>Зинченко М.В</w:t>
      </w:r>
      <w:r>
        <w:rPr>
          <w:b/>
        </w:rPr>
        <w:t xml:space="preserve">. </w:t>
      </w:r>
      <w:r w:rsidR="000063C4">
        <w:rPr>
          <w:bCs/>
          <w:color w:val="000000"/>
          <w:kern w:val="32"/>
        </w:rPr>
        <w:t>в</w:t>
      </w:r>
      <w:r w:rsidR="000063C4" w:rsidRPr="000063C4">
        <w:rPr>
          <w:bCs/>
          <w:color w:val="000000"/>
          <w:kern w:val="32"/>
        </w:rPr>
        <w:t xml:space="preserve">о исполнение решения ФАС России от 24.06.2021 № б/н </w:t>
      </w:r>
    </w:p>
    <w:p w14:paraId="4086F908" w14:textId="7152E345" w:rsidR="000063C4" w:rsidRPr="00A37E98" w:rsidRDefault="008C051B" w:rsidP="00A37E98">
      <w:pPr>
        <w:jc w:val="both"/>
        <w:rPr>
          <w:bCs/>
        </w:rPr>
      </w:pPr>
      <w:r>
        <w:rPr>
          <w:bCs/>
        </w:rPr>
        <w:t>согласно экспертному заключению (приложение № 3 к настоящему протоколу),</w:t>
      </w:r>
      <w:r w:rsidR="007A3070" w:rsidRPr="00CD6C1E">
        <w:rPr>
          <w:bCs/>
        </w:rPr>
        <w:t xml:space="preserve"> </w:t>
      </w:r>
      <w:r w:rsidR="007A3070">
        <w:rPr>
          <w:bCs/>
        </w:rPr>
        <w:t>предлагает</w:t>
      </w:r>
      <w:r w:rsidR="00A37E98">
        <w:rPr>
          <w:bCs/>
        </w:rPr>
        <w:t xml:space="preserve"> в</w:t>
      </w:r>
      <w:r w:rsidR="000063C4" w:rsidRPr="00A37E98">
        <w:rPr>
          <w:bCs/>
          <w:color w:val="000000"/>
        </w:rPr>
        <w:t xml:space="preserve">нести в постановление региональной энергетической комиссии Кемеровской области от 18.12.2018 № 580 «Об установлении долгосрочных параметров регулирования и долгосрочных тарифов на тепловую энергию, реализуемую ООО «Топкинский цемент» на потребительском рынке Топкинского муниципального округа, на 2019-2023 годы» (в редакции постановления региональной энергетической комиссии Кемеровской области от </w:t>
      </w:r>
      <w:r w:rsidR="000063C4" w:rsidRPr="00A37E98">
        <w:rPr>
          <w:bCs/>
          <w:color w:val="000000"/>
        </w:rPr>
        <w:lastRenderedPageBreak/>
        <w:t>20.12.2019 № 770, постановления Региональной энергетической комиссии Кузбасса от 18.12.2020 № 678), следующие изменения:</w:t>
      </w:r>
    </w:p>
    <w:p w14:paraId="150C7310" w14:textId="4B4F9A60" w:rsidR="000063C4" w:rsidRPr="000063C4" w:rsidRDefault="000063C4" w:rsidP="000063C4">
      <w:pPr>
        <w:tabs>
          <w:tab w:val="left" w:pos="0"/>
          <w:tab w:val="left" w:pos="1418"/>
        </w:tabs>
        <w:ind w:firstLine="709"/>
        <w:jc w:val="both"/>
        <w:rPr>
          <w:bCs/>
          <w:color w:val="000000"/>
          <w:kern w:val="32"/>
        </w:rPr>
      </w:pPr>
      <w:r w:rsidRPr="000063C4">
        <w:rPr>
          <w:bCs/>
          <w:color w:val="000000"/>
          <w:kern w:val="32"/>
        </w:rPr>
        <w:t>Приложение № 2 изложить в новой редакции, согласно приложению</w:t>
      </w:r>
      <w:r w:rsidR="00A37E98">
        <w:rPr>
          <w:bCs/>
          <w:color w:val="000000"/>
          <w:kern w:val="32"/>
        </w:rPr>
        <w:t xml:space="preserve"> № 4</w:t>
      </w:r>
      <w:r w:rsidRPr="000063C4">
        <w:rPr>
          <w:bCs/>
          <w:color w:val="000000"/>
          <w:kern w:val="32"/>
        </w:rPr>
        <w:t xml:space="preserve"> к настоящему </w:t>
      </w:r>
      <w:r w:rsidR="00A37E98">
        <w:rPr>
          <w:bCs/>
          <w:color w:val="000000"/>
          <w:kern w:val="32"/>
        </w:rPr>
        <w:t>протоколу</w:t>
      </w:r>
      <w:r w:rsidRPr="000063C4">
        <w:rPr>
          <w:bCs/>
          <w:color w:val="000000"/>
          <w:kern w:val="32"/>
        </w:rPr>
        <w:t>.</w:t>
      </w:r>
    </w:p>
    <w:p w14:paraId="18E32FB2" w14:textId="77777777" w:rsidR="000063C4" w:rsidRPr="007A3070" w:rsidRDefault="000063C4" w:rsidP="007A3070">
      <w:pPr>
        <w:pStyle w:val="afb"/>
        <w:tabs>
          <w:tab w:val="left" w:pos="0"/>
        </w:tabs>
        <w:ind w:left="0" w:firstLine="709"/>
        <w:jc w:val="both"/>
        <w:rPr>
          <w:bCs/>
          <w:color w:val="000000"/>
          <w:kern w:val="32"/>
        </w:rPr>
      </w:pPr>
    </w:p>
    <w:p w14:paraId="46976D2D" w14:textId="77777777" w:rsidR="007A3070" w:rsidRPr="0036673F" w:rsidRDefault="007A3070" w:rsidP="007A3070">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3A4424C0" w14:textId="77777777" w:rsidR="007A3070" w:rsidRDefault="007A3070" w:rsidP="007A3070">
      <w:pPr>
        <w:ind w:firstLine="709"/>
        <w:jc w:val="both"/>
        <w:rPr>
          <w:bCs/>
        </w:rPr>
      </w:pPr>
    </w:p>
    <w:p w14:paraId="0ED6F1B7" w14:textId="77777777" w:rsidR="007A3070" w:rsidRDefault="007A3070" w:rsidP="007A3070">
      <w:pPr>
        <w:ind w:firstLine="709"/>
        <w:jc w:val="both"/>
        <w:rPr>
          <w:b/>
        </w:rPr>
      </w:pPr>
      <w:r>
        <w:rPr>
          <w:b/>
        </w:rPr>
        <w:t>ПОСТАНОВИЛО</w:t>
      </w:r>
      <w:r w:rsidRPr="00154164">
        <w:rPr>
          <w:b/>
        </w:rPr>
        <w:t>:</w:t>
      </w:r>
    </w:p>
    <w:p w14:paraId="6703AFE0" w14:textId="77777777" w:rsidR="007A3070" w:rsidRDefault="007A3070" w:rsidP="007A3070">
      <w:pPr>
        <w:ind w:firstLine="709"/>
        <w:jc w:val="both"/>
        <w:rPr>
          <w:b/>
        </w:rPr>
      </w:pPr>
    </w:p>
    <w:p w14:paraId="137F1FA3" w14:textId="77777777" w:rsidR="007A3070" w:rsidRDefault="007A3070" w:rsidP="007A3070">
      <w:pPr>
        <w:tabs>
          <w:tab w:val="left" w:pos="0"/>
        </w:tabs>
        <w:ind w:left="426" w:firstLine="283"/>
        <w:jc w:val="both"/>
        <w:rPr>
          <w:bCs/>
          <w:kern w:val="32"/>
        </w:rPr>
      </w:pPr>
      <w:r>
        <w:rPr>
          <w:bCs/>
          <w:kern w:val="32"/>
        </w:rPr>
        <w:t>Согласиться с предложением докладчика.</w:t>
      </w:r>
    </w:p>
    <w:p w14:paraId="0EED5BFA" w14:textId="77777777" w:rsidR="007A3070" w:rsidRPr="00EF181C" w:rsidRDefault="007A3070" w:rsidP="007A3070">
      <w:pPr>
        <w:tabs>
          <w:tab w:val="left" w:pos="0"/>
        </w:tabs>
        <w:ind w:left="426" w:firstLine="283"/>
        <w:jc w:val="both"/>
        <w:rPr>
          <w:bCs/>
          <w:kern w:val="32"/>
        </w:rPr>
      </w:pPr>
    </w:p>
    <w:p w14:paraId="1C224186" w14:textId="4B82F003" w:rsidR="00110502" w:rsidRPr="00A37E98" w:rsidRDefault="007A3070" w:rsidP="00A37E98">
      <w:pPr>
        <w:ind w:firstLine="709"/>
        <w:jc w:val="both"/>
        <w:rPr>
          <w:b/>
        </w:rPr>
      </w:pPr>
      <w:r w:rsidRPr="00312424">
        <w:rPr>
          <w:b/>
        </w:rPr>
        <w:t>Голосовали «ЗА» –</w:t>
      </w:r>
      <w:r>
        <w:rPr>
          <w:b/>
        </w:rPr>
        <w:t xml:space="preserve"> единогласно.</w:t>
      </w:r>
      <w:bookmarkEnd w:id="4"/>
    </w:p>
    <w:p w14:paraId="4B88AD0A" w14:textId="556335FE" w:rsidR="00CD6C1E" w:rsidRDefault="00CD6C1E" w:rsidP="00CD6C1E">
      <w:pPr>
        <w:tabs>
          <w:tab w:val="left" w:pos="3736"/>
        </w:tabs>
        <w:ind w:firstLine="709"/>
        <w:jc w:val="both"/>
        <w:rPr>
          <w:kern w:val="32"/>
        </w:rPr>
      </w:pPr>
    </w:p>
    <w:p w14:paraId="5A1B378D" w14:textId="69BD3769" w:rsidR="00CD6C1E" w:rsidRPr="00AA1D88" w:rsidRDefault="004E7A39" w:rsidP="00CD6C1E">
      <w:pPr>
        <w:tabs>
          <w:tab w:val="left" w:pos="3736"/>
        </w:tabs>
        <w:ind w:firstLine="709"/>
        <w:jc w:val="both"/>
        <w:rPr>
          <w:b/>
          <w:bCs/>
          <w:kern w:val="32"/>
        </w:rPr>
      </w:pPr>
      <w:r w:rsidRPr="00AA1D88">
        <w:rPr>
          <w:kern w:val="32"/>
        </w:rPr>
        <w:t xml:space="preserve">Вопрос 3. </w:t>
      </w:r>
      <w:r w:rsidRPr="00AA1D88">
        <w:rPr>
          <w:b/>
          <w:bCs/>
          <w:kern w:val="32"/>
        </w:rPr>
        <w:t>«</w:t>
      </w:r>
      <w:r w:rsidR="00AA1D88" w:rsidRPr="00AA1D88">
        <w:rPr>
          <w:b/>
          <w:bCs/>
          <w:kern w:val="32"/>
        </w:rPr>
        <w:t>Об утверждении производственной программы в сфере холодного</w:t>
      </w:r>
      <w:r w:rsidR="00AA1D88" w:rsidRPr="00AA1D88">
        <w:rPr>
          <w:b/>
          <w:bCs/>
          <w:kern w:val="32"/>
        </w:rPr>
        <w:br/>
        <w:t>водоснабжения, водоотведения и об установлении тарифов</w:t>
      </w:r>
      <w:r w:rsidR="00AA1D88" w:rsidRPr="00AA1D88">
        <w:rPr>
          <w:b/>
          <w:bCs/>
          <w:kern w:val="32"/>
        </w:rPr>
        <w:br/>
        <w:t>на транспортировку питьевой воды, транспортировку сточных вод</w:t>
      </w:r>
      <w:r w:rsidR="00AA1D88" w:rsidRPr="00AA1D88">
        <w:rPr>
          <w:b/>
          <w:bCs/>
          <w:kern w:val="32"/>
        </w:rPr>
        <w:br/>
        <w:t>индивидуальному предпринимателю Чайковскому В.Л.</w:t>
      </w:r>
      <w:r w:rsidR="00AA1D88">
        <w:rPr>
          <w:b/>
          <w:bCs/>
          <w:kern w:val="32"/>
        </w:rPr>
        <w:t xml:space="preserve"> </w:t>
      </w:r>
      <w:r w:rsidR="00AA1D88" w:rsidRPr="00AA1D88">
        <w:rPr>
          <w:b/>
          <w:bCs/>
          <w:kern w:val="32"/>
        </w:rPr>
        <w:t>(Березовский городской округ)</w:t>
      </w:r>
      <w:r w:rsidRPr="00AA1D88">
        <w:rPr>
          <w:b/>
          <w:bCs/>
          <w:kern w:val="32"/>
        </w:rPr>
        <w:t>».</w:t>
      </w:r>
    </w:p>
    <w:p w14:paraId="61A09369" w14:textId="684414E2" w:rsidR="004E7A39" w:rsidRDefault="004E7A39" w:rsidP="00CD6C1E">
      <w:pPr>
        <w:tabs>
          <w:tab w:val="left" w:pos="3736"/>
        </w:tabs>
        <w:ind w:firstLine="709"/>
        <w:jc w:val="both"/>
        <w:rPr>
          <w:b/>
          <w:bCs/>
          <w:kern w:val="32"/>
        </w:rPr>
      </w:pPr>
    </w:p>
    <w:p w14:paraId="79609FFC" w14:textId="0554546F" w:rsidR="00464493" w:rsidRDefault="001336B0" w:rsidP="000B22F3">
      <w:pPr>
        <w:ind w:firstLine="709"/>
        <w:jc w:val="both"/>
        <w:rPr>
          <w:bCs/>
        </w:rPr>
      </w:pPr>
      <w:r w:rsidRPr="002E0ABF">
        <w:rPr>
          <w:bCs/>
        </w:rPr>
        <w:t>Докладчик</w:t>
      </w:r>
      <w:r>
        <w:rPr>
          <w:bCs/>
        </w:rPr>
        <w:t xml:space="preserve"> </w:t>
      </w:r>
      <w:r w:rsidR="000B22F3">
        <w:rPr>
          <w:b/>
        </w:rPr>
        <w:t>Антоненко Е.И</w:t>
      </w:r>
      <w:r>
        <w:rPr>
          <w:b/>
        </w:rPr>
        <w:t>.</w:t>
      </w:r>
      <w:r w:rsidR="000B22F3">
        <w:rPr>
          <w:b/>
        </w:rPr>
        <w:t xml:space="preserve">, </w:t>
      </w:r>
      <w:r w:rsidR="000B22F3" w:rsidRPr="000B22F3">
        <w:rPr>
          <w:bCs/>
        </w:rPr>
        <w:t xml:space="preserve">согласно </w:t>
      </w:r>
      <w:r w:rsidR="004E7E52">
        <w:rPr>
          <w:bCs/>
        </w:rPr>
        <w:t>экспертному заключению (</w:t>
      </w:r>
      <w:r w:rsidR="000B22F3" w:rsidRPr="000B22F3">
        <w:rPr>
          <w:bCs/>
        </w:rPr>
        <w:t xml:space="preserve">приложению </w:t>
      </w:r>
      <w:r w:rsidR="000B22F3">
        <w:rPr>
          <w:bCs/>
        </w:rPr>
        <w:t xml:space="preserve">№ </w:t>
      </w:r>
      <w:r w:rsidR="00CC52C1">
        <w:rPr>
          <w:bCs/>
        </w:rPr>
        <w:t>5</w:t>
      </w:r>
      <w:r w:rsidR="000B22F3">
        <w:rPr>
          <w:bCs/>
        </w:rPr>
        <w:t xml:space="preserve"> к настоящему протоколу</w:t>
      </w:r>
      <w:r w:rsidR="004E7E52">
        <w:rPr>
          <w:bCs/>
        </w:rPr>
        <w:t>)</w:t>
      </w:r>
      <w:r w:rsidR="000B22F3">
        <w:rPr>
          <w:bCs/>
        </w:rPr>
        <w:t xml:space="preserve"> </w:t>
      </w:r>
      <w:r w:rsidRPr="000B22F3">
        <w:rPr>
          <w:bCs/>
        </w:rPr>
        <w:t>предлагает</w:t>
      </w:r>
      <w:bookmarkStart w:id="5" w:name="OLE_LINK1"/>
      <w:r w:rsidR="000B22F3" w:rsidRPr="000B22F3">
        <w:rPr>
          <w:bCs/>
        </w:rPr>
        <w:t>:</w:t>
      </w:r>
    </w:p>
    <w:p w14:paraId="584CE337" w14:textId="1777D32F" w:rsidR="000B22F3" w:rsidRDefault="000B22F3" w:rsidP="000B22F3">
      <w:pPr>
        <w:ind w:firstLine="709"/>
        <w:jc w:val="both"/>
        <w:rPr>
          <w:bCs/>
        </w:rPr>
      </w:pPr>
    </w:p>
    <w:p w14:paraId="03C5540A" w14:textId="707686AA" w:rsidR="000B22F3" w:rsidRDefault="000B22F3" w:rsidP="000B22F3">
      <w:pPr>
        <w:ind w:firstLine="709"/>
        <w:jc w:val="both"/>
        <w:rPr>
          <w:bCs/>
          <w:kern w:val="32"/>
        </w:rPr>
      </w:pPr>
      <w:r w:rsidRPr="000B22F3">
        <w:rPr>
          <w:bCs/>
          <w:kern w:val="32"/>
        </w:rPr>
        <w:t xml:space="preserve">1. Утвердить </w:t>
      </w:r>
      <w:r w:rsidRPr="000B22F3">
        <w:t>индивидуальному предпринимателю Чайковскому В.Л.         (Березовский городской округ), ИНН 420300472840</w:t>
      </w:r>
      <w:r w:rsidRPr="000B22F3">
        <w:rPr>
          <w:bCs/>
          <w:kern w:val="32"/>
        </w:rPr>
        <w:t xml:space="preserve">, производственную программу в сфере холодного водоснабжения, водоотведения на период с 01.01.2022 по 31.12.2022 согласно приложению № </w:t>
      </w:r>
      <w:r>
        <w:rPr>
          <w:bCs/>
          <w:kern w:val="32"/>
        </w:rPr>
        <w:t>6</w:t>
      </w:r>
      <w:r w:rsidRPr="000B22F3">
        <w:rPr>
          <w:bCs/>
          <w:kern w:val="32"/>
        </w:rPr>
        <w:t xml:space="preserve"> к настоящему </w:t>
      </w:r>
      <w:r>
        <w:rPr>
          <w:bCs/>
          <w:kern w:val="32"/>
        </w:rPr>
        <w:t>протоколу;</w:t>
      </w:r>
    </w:p>
    <w:p w14:paraId="0E19292A" w14:textId="36E0D537" w:rsidR="000B22F3" w:rsidRPr="000B22F3" w:rsidRDefault="000B22F3" w:rsidP="000B22F3">
      <w:pPr>
        <w:ind w:firstLine="708"/>
        <w:jc w:val="both"/>
        <w:rPr>
          <w:bCs/>
        </w:rPr>
      </w:pPr>
      <w:r>
        <w:rPr>
          <w:bCs/>
          <w:kern w:val="32"/>
        </w:rPr>
        <w:t xml:space="preserve">2. </w:t>
      </w:r>
      <w:r w:rsidRPr="00F256BF">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ям к экспертному заключению (приложение </w:t>
      </w:r>
      <w:r w:rsidRPr="001C0468">
        <w:rPr>
          <w:bCs/>
        </w:rPr>
        <w:t xml:space="preserve">№ </w:t>
      </w:r>
      <w:r w:rsidR="00CC52C1">
        <w:rPr>
          <w:bCs/>
        </w:rPr>
        <w:t>5</w:t>
      </w:r>
      <w:r w:rsidRPr="001C0468">
        <w:rPr>
          <w:bCs/>
        </w:rPr>
        <w:t xml:space="preserve"> к </w:t>
      </w:r>
      <w:r>
        <w:rPr>
          <w:bCs/>
        </w:rPr>
        <w:t>настояще</w:t>
      </w:r>
      <w:r w:rsidR="00CC52C1">
        <w:rPr>
          <w:bCs/>
        </w:rPr>
        <w:t>му</w:t>
      </w:r>
      <w:r>
        <w:rPr>
          <w:bCs/>
        </w:rPr>
        <w:t xml:space="preserve"> </w:t>
      </w:r>
      <w:r w:rsidR="00CC52C1">
        <w:rPr>
          <w:bCs/>
        </w:rPr>
        <w:t>протоколу</w:t>
      </w:r>
      <w:r>
        <w:rPr>
          <w:bCs/>
        </w:rPr>
        <w:t>)</w:t>
      </w:r>
      <w:r w:rsidRPr="001C0468">
        <w:rPr>
          <w:bCs/>
        </w:rPr>
        <w:t>;</w:t>
      </w:r>
    </w:p>
    <w:p w14:paraId="4435C173" w14:textId="0EC3AF52" w:rsidR="000B22F3" w:rsidRPr="000B22F3" w:rsidRDefault="000B22F3" w:rsidP="00CC52C1">
      <w:pPr>
        <w:ind w:firstLine="709"/>
        <w:jc w:val="both"/>
        <w:rPr>
          <w:bCs/>
          <w:kern w:val="32"/>
        </w:rPr>
      </w:pPr>
      <w:r>
        <w:rPr>
          <w:bCs/>
          <w:kern w:val="32"/>
        </w:rPr>
        <w:t>3</w:t>
      </w:r>
      <w:r w:rsidRPr="000B22F3">
        <w:rPr>
          <w:bCs/>
          <w:kern w:val="32"/>
        </w:rPr>
        <w:t xml:space="preserve">. Установить </w:t>
      </w:r>
      <w:r w:rsidRPr="000B22F3">
        <w:t>индивидуальному предпринимателю Чайковскому В.Л. (Березовский городской округ), ИНН 420300472840</w:t>
      </w:r>
      <w:r w:rsidRPr="000B22F3">
        <w:rPr>
          <w:bCs/>
          <w:kern w:val="32"/>
        </w:rPr>
        <w:t xml:space="preserve">, одноставочные тарифы на транспортировку питьевой воды, транспортировку сточных вод, с применением метода сравнения аналогов на период с 01.01.2022 по 31.12.2022 согласно приложению № </w:t>
      </w:r>
      <w:r w:rsidR="00CC52C1">
        <w:rPr>
          <w:bCs/>
          <w:kern w:val="32"/>
        </w:rPr>
        <w:t>7</w:t>
      </w:r>
      <w:r w:rsidRPr="000B22F3">
        <w:rPr>
          <w:bCs/>
          <w:kern w:val="32"/>
        </w:rPr>
        <w:t xml:space="preserve"> к настоящему </w:t>
      </w:r>
      <w:r w:rsidR="00CC52C1">
        <w:rPr>
          <w:bCs/>
          <w:kern w:val="32"/>
        </w:rPr>
        <w:t>протоколу</w:t>
      </w:r>
      <w:r w:rsidRPr="000B22F3">
        <w:rPr>
          <w:bCs/>
          <w:kern w:val="32"/>
        </w:rPr>
        <w:t xml:space="preserve">.  </w:t>
      </w:r>
    </w:p>
    <w:p w14:paraId="6AED6D31" w14:textId="04299570" w:rsidR="000B22F3" w:rsidRDefault="000B22F3" w:rsidP="000B22F3">
      <w:pPr>
        <w:ind w:firstLine="709"/>
        <w:jc w:val="both"/>
        <w:rPr>
          <w:bCs/>
          <w:color w:val="000000"/>
          <w:kern w:val="32"/>
        </w:rPr>
      </w:pPr>
    </w:p>
    <w:p w14:paraId="4A56A974" w14:textId="5E9CA8E9" w:rsidR="00CC52C1" w:rsidRDefault="00CC52C1" w:rsidP="00CC52C1">
      <w:pPr>
        <w:ind w:firstLine="709"/>
        <w:jc w:val="both"/>
        <w:rPr>
          <w:bCs/>
          <w:color w:val="000000"/>
          <w:kern w:val="32"/>
        </w:rPr>
      </w:pPr>
      <w:r>
        <w:rPr>
          <w:bCs/>
          <w:color w:val="000000"/>
          <w:kern w:val="32"/>
        </w:rPr>
        <w:t xml:space="preserve">Отмечено, что в материалах дела имеется письменное обращение от 20.07.2021 </w:t>
      </w:r>
      <w:r>
        <w:rPr>
          <w:bCs/>
          <w:color w:val="000000"/>
          <w:kern w:val="32"/>
        </w:rPr>
        <w:br/>
        <w:t xml:space="preserve">вх. № 3800 за подписью </w:t>
      </w:r>
      <w:r w:rsidR="00195299">
        <w:rPr>
          <w:bCs/>
          <w:color w:val="000000"/>
          <w:kern w:val="32"/>
        </w:rPr>
        <w:t>индивидуального</w:t>
      </w:r>
      <w:r>
        <w:rPr>
          <w:bCs/>
          <w:color w:val="000000"/>
          <w:kern w:val="32"/>
        </w:rPr>
        <w:t xml:space="preserve"> предпринимателя </w:t>
      </w:r>
      <w:r w:rsidR="00195299">
        <w:rPr>
          <w:bCs/>
          <w:color w:val="000000"/>
          <w:kern w:val="32"/>
        </w:rPr>
        <w:t>В.Л. Чайковского с просьбой рассмотреть тариф на транспортировку питьевой воды и сточных вод в отсутствии представителя.</w:t>
      </w:r>
    </w:p>
    <w:p w14:paraId="1AB7F37B" w14:textId="77777777" w:rsidR="00195299" w:rsidRPr="00464493" w:rsidRDefault="00195299" w:rsidP="00CC52C1">
      <w:pPr>
        <w:ind w:firstLine="709"/>
        <w:jc w:val="both"/>
        <w:rPr>
          <w:bCs/>
          <w:color w:val="000000"/>
          <w:kern w:val="32"/>
        </w:rPr>
      </w:pPr>
    </w:p>
    <w:bookmarkEnd w:id="5"/>
    <w:p w14:paraId="4796C408" w14:textId="77777777" w:rsidR="001336B0" w:rsidRPr="0036673F" w:rsidRDefault="001336B0" w:rsidP="001336B0">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7DEB379A" w14:textId="77777777" w:rsidR="001336B0" w:rsidRDefault="001336B0" w:rsidP="001336B0">
      <w:pPr>
        <w:ind w:firstLine="709"/>
        <w:jc w:val="both"/>
        <w:rPr>
          <w:bCs/>
        </w:rPr>
      </w:pPr>
    </w:p>
    <w:p w14:paraId="5E49EF2D" w14:textId="43DB9EDD" w:rsidR="001336B0" w:rsidRDefault="004E7E52" w:rsidP="001336B0">
      <w:pPr>
        <w:ind w:firstLine="709"/>
        <w:jc w:val="both"/>
        <w:rPr>
          <w:b/>
        </w:rPr>
      </w:pPr>
      <w:r>
        <w:rPr>
          <w:b/>
        </w:rPr>
        <w:t>ПОС</w:t>
      </w:r>
      <w:r w:rsidR="001336B0">
        <w:rPr>
          <w:b/>
        </w:rPr>
        <w:t>ТАНОВИЛО</w:t>
      </w:r>
      <w:r w:rsidR="001336B0" w:rsidRPr="00154164">
        <w:rPr>
          <w:b/>
        </w:rPr>
        <w:t>:</w:t>
      </w:r>
    </w:p>
    <w:p w14:paraId="55697E98" w14:textId="77777777" w:rsidR="001336B0" w:rsidRDefault="001336B0" w:rsidP="001336B0">
      <w:pPr>
        <w:ind w:firstLine="709"/>
        <w:jc w:val="both"/>
        <w:rPr>
          <w:b/>
        </w:rPr>
      </w:pPr>
    </w:p>
    <w:p w14:paraId="4B2A609D" w14:textId="77777777" w:rsidR="001336B0" w:rsidRDefault="001336B0" w:rsidP="001336B0">
      <w:pPr>
        <w:tabs>
          <w:tab w:val="left" w:pos="0"/>
        </w:tabs>
        <w:ind w:left="426" w:firstLine="283"/>
        <w:jc w:val="both"/>
        <w:rPr>
          <w:bCs/>
          <w:kern w:val="32"/>
        </w:rPr>
      </w:pPr>
      <w:r>
        <w:rPr>
          <w:bCs/>
          <w:kern w:val="32"/>
        </w:rPr>
        <w:t>Согласиться с предложением докладчика.</w:t>
      </w:r>
    </w:p>
    <w:p w14:paraId="33C9473F" w14:textId="77777777" w:rsidR="001336B0" w:rsidRPr="00EF181C" w:rsidRDefault="001336B0" w:rsidP="001336B0">
      <w:pPr>
        <w:tabs>
          <w:tab w:val="left" w:pos="0"/>
        </w:tabs>
        <w:ind w:left="426" w:firstLine="283"/>
        <w:jc w:val="both"/>
        <w:rPr>
          <w:bCs/>
          <w:kern w:val="32"/>
        </w:rPr>
      </w:pPr>
    </w:p>
    <w:p w14:paraId="4BBEF80E" w14:textId="5191085F" w:rsidR="001336B0" w:rsidRDefault="001336B0" w:rsidP="001336B0">
      <w:pPr>
        <w:ind w:firstLine="709"/>
        <w:jc w:val="both"/>
        <w:rPr>
          <w:b/>
        </w:rPr>
      </w:pPr>
      <w:r w:rsidRPr="00312424">
        <w:rPr>
          <w:b/>
        </w:rPr>
        <w:t>Голосовали «ЗА» –</w:t>
      </w:r>
      <w:r>
        <w:rPr>
          <w:b/>
        </w:rPr>
        <w:t xml:space="preserve"> единогласно.</w:t>
      </w:r>
    </w:p>
    <w:p w14:paraId="43FB0A6A" w14:textId="77777777" w:rsidR="008C051B" w:rsidRDefault="008C051B" w:rsidP="001336B0">
      <w:pPr>
        <w:ind w:firstLine="709"/>
        <w:jc w:val="both"/>
        <w:rPr>
          <w:b/>
        </w:rPr>
      </w:pPr>
    </w:p>
    <w:p w14:paraId="438BC6E8" w14:textId="645A8291" w:rsidR="00402AF5" w:rsidRDefault="00402AF5" w:rsidP="001336B0">
      <w:pPr>
        <w:ind w:firstLine="709"/>
        <w:jc w:val="both"/>
        <w:rPr>
          <w:b/>
        </w:rPr>
      </w:pPr>
    </w:p>
    <w:p w14:paraId="7F4FD362" w14:textId="2852715B" w:rsidR="00402AF5" w:rsidRPr="00940B43" w:rsidRDefault="00402AF5" w:rsidP="001336B0">
      <w:pPr>
        <w:ind w:firstLine="709"/>
        <w:jc w:val="both"/>
        <w:rPr>
          <w:b/>
          <w:bCs/>
          <w:kern w:val="32"/>
        </w:rPr>
      </w:pPr>
      <w:r w:rsidRPr="00940B43">
        <w:rPr>
          <w:kern w:val="32"/>
        </w:rPr>
        <w:lastRenderedPageBreak/>
        <w:t xml:space="preserve">Вопрос 4. </w:t>
      </w:r>
      <w:r w:rsidRPr="00940B43">
        <w:rPr>
          <w:b/>
          <w:bCs/>
          <w:kern w:val="32"/>
        </w:rPr>
        <w:t>«</w:t>
      </w:r>
      <w:r w:rsidR="00940B43" w:rsidRPr="00940B43">
        <w:rPr>
          <w:b/>
          <w:bCs/>
          <w:kern w:val="32"/>
        </w:rPr>
        <w:t>О внесении изменения в постановление Региональной энергетической</w:t>
      </w:r>
      <w:r w:rsidR="00940B43">
        <w:rPr>
          <w:b/>
          <w:bCs/>
          <w:kern w:val="32"/>
        </w:rPr>
        <w:t xml:space="preserve"> </w:t>
      </w:r>
      <w:r w:rsidR="00940B43" w:rsidRPr="00940B43">
        <w:rPr>
          <w:b/>
          <w:bCs/>
          <w:kern w:val="32"/>
        </w:rPr>
        <w:t>комиссии Кузбасса от 18.12.2020 № 730 «Об установлении льготных</w:t>
      </w:r>
      <w:r w:rsidR="00940B43" w:rsidRPr="00940B43">
        <w:rPr>
          <w:b/>
          <w:bCs/>
          <w:kern w:val="32"/>
        </w:rPr>
        <w:br/>
        <w:t>тарифов на коммунальные услуги, оказываемые на территории</w:t>
      </w:r>
      <w:r w:rsidR="00940B43" w:rsidRPr="00940B43">
        <w:rPr>
          <w:b/>
          <w:bCs/>
          <w:kern w:val="32"/>
        </w:rPr>
        <w:br/>
        <w:t>Прокопьевского городского округа на 2021 год»</w:t>
      </w:r>
      <w:r w:rsidRPr="00940B43">
        <w:rPr>
          <w:b/>
          <w:bCs/>
          <w:kern w:val="32"/>
        </w:rPr>
        <w:t>».</w:t>
      </w:r>
    </w:p>
    <w:p w14:paraId="74D3F027" w14:textId="01B0FB0A" w:rsidR="00402AF5" w:rsidRPr="00195299" w:rsidRDefault="00402AF5" w:rsidP="001336B0">
      <w:pPr>
        <w:ind w:firstLine="709"/>
        <w:jc w:val="both"/>
        <w:rPr>
          <w:b/>
          <w:kern w:val="32"/>
          <w:highlight w:val="yellow"/>
        </w:rPr>
      </w:pPr>
    </w:p>
    <w:p w14:paraId="6D41E795" w14:textId="5CA2C554" w:rsidR="00940B43" w:rsidRPr="00940B43" w:rsidRDefault="00851C35" w:rsidP="00940B43">
      <w:pPr>
        <w:ind w:firstLine="708"/>
        <w:jc w:val="both"/>
        <w:rPr>
          <w:bCs/>
        </w:rPr>
      </w:pPr>
      <w:r w:rsidRPr="00940B43">
        <w:rPr>
          <w:bCs/>
        </w:rPr>
        <w:t xml:space="preserve">Докладчики </w:t>
      </w:r>
      <w:r w:rsidR="00940B43" w:rsidRPr="00940B43">
        <w:rPr>
          <w:b/>
          <w:bCs/>
        </w:rPr>
        <w:t>Мстиславцева И.Ю.</w:t>
      </w:r>
      <w:r w:rsidRPr="00940B43">
        <w:rPr>
          <w:b/>
        </w:rPr>
        <w:t xml:space="preserve"> </w:t>
      </w:r>
      <w:r w:rsidR="00940B43" w:rsidRPr="00940B43">
        <w:rPr>
          <w:bCs/>
        </w:rPr>
        <w:t>предлагает</w:t>
      </w:r>
      <w:r w:rsidR="00940B43">
        <w:rPr>
          <w:bCs/>
        </w:rPr>
        <w:t xml:space="preserve"> в</w:t>
      </w:r>
      <w:r w:rsidR="00940B43" w:rsidRPr="00940B43">
        <w:rPr>
          <w:bCs/>
        </w:rPr>
        <w:t>нести в постановление Региональной энергетической комиссии Кузбасса от 18.12.2020 № 730 «Об установлении льготных тарифов на коммунальные услуги, оказываемые на территории Прокопьевского городского округа на 2021 год» (в редакции постановлений Региональной энергетической комиссии Кузбасса от 11.02.2021 № 65, от 18.03.2021 № 123), следующее изменение:</w:t>
      </w:r>
    </w:p>
    <w:p w14:paraId="145E4345" w14:textId="77777777" w:rsidR="00940B43" w:rsidRPr="00940B43" w:rsidRDefault="00940B43" w:rsidP="00940B43">
      <w:pPr>
        <w:autoSpaceDE w:val="0"/>
        <w:autoSpaceDN w:val="0"/>
        <w:adjustRightInd w:val="0"/>
        <w:ind w:firstLine="709"/>
        <w:jc w:val="both"/>
        <w:rPr>
          <w:bCs/>
        </w:rPr>
      </w:pPr>
      <w:r w:rsidRPr="00940B43">
        <w:rPr>
          <w:bCs/>
        </w:rPr>
        <w:t>В строках 1.2.2, 2.2.2 столбца 6 приложения № 2 цифры «1684,48» заменить цифрами «1782,85».</w:t>
      </w:r>
    </w:p>
    <w:p w14:paraId="58166C9A" w14:textId="77777777" w:rsidR="00940B43" w:rsidRPr="00A23BFF" w:rsidRDefault="00940B43" w:rsidP="00851C35">
      <w:pPr>
        <w:ind w:firstLine="709"/>
        <w:jc w:val="both"/>
        <w:rPr>
          <w:bCs/>
        </w:rPr>
      </w:pPr>
    </w:p>
    <w:p w14:paraId="2533B465" w14:textId="77777777" w:rsidR="00851C35" w:rsidRPr="0036673F" w:rsidRDefault="00851C35" w:rsidP="00851C35">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4B9C42C9" w14:textId="77777777" w:rsidR="00851C35" w:rsidRDefault="00851C35" w:rsidP="00851C35">
      <w:pPr>
        <w:ind w:firstLine="709"/>
        <w:jc w:val="both"/>
        <w:rPr>
          <w:bCs/>
        </w:rPr>
      </w:pPr>
    </w:p>
    <w:p w14:paraId="51268910" w14:textId="77777777" w:rsidR="00851C35" w:rsidRDefault="00851C35" w:rsidP="00851C35">
      <w:pPr>
        <w:ind w:firstLine="709"/>
        <w:jc w:val="both"/>
        <w:rPr>
          <w:b/>
        </w:rPr>
      </w:pPr>
      <w:r>
        <w:rPr>
          <w:b/>
        </w:rPr>
        <w:t>ПОСТАНОВИЛО</w:t>
      </w:r>
      <w:r w:rsidRPr="00154164">
        <w:rPr>
          <w:b/>
        </w:rPr>
        <w:t>:</w:t>
      </w:r>
    </w:p>
    <w:p w14:paraId="4E64FDC2" w14:textId="77777777" w:rsidR="00851C35" w:rsidRDefault="00851C35" w:rsidP="00851C35">
      <w:pPr>
        <w:ind w:firstLine="709"/>
        <w:jc w:val="both"/>
        <w:rPr>
          <w:b/>
        </w:rPr>
      </w:pPr>
    </w:p>
    <w:p w14:paraId="1367D83E" w14:textId="18B17094" w:rsidR="00851C35" w:rsidRDefault="00851C35" w:rsidP="00851C35">
      <w:pPr>
        <w:tabs>
          <w:tab w:val="left" w:pos="0"/>
        </w:tabs>
        <w:ind w:left="426" w:firstLine="283"/>
        <w:jc w:val="both"/>
        <w:rPr>
          <w:bCs/>
          <w:kern w:val="32"/>
        </w:rPr>
      </w:pPr>
      <w:r>
        <w:rPr>
          <w:bCs/>
          <w:kern w:val="32"/>
        </w:rPr>
        <w:t>Согласиться с предложением докладчик</w:t>
      </w:r>
      <w:r w:rsidR="00BB5562">
        <w:rPr>
          <w:bCs/>
          <w:kern w:val="32"/>
        </w:rPr>
        <w:t>ов</w:t>
      </w:r>
      <w:r>
        <w:rPr>
          <w:bCs/>
          <w:kern w:val="32"/>
        </w:rPr>
        <w:t>.</w:t>
      </w:r>
    </w:p>
    <w:p w14:paraId="11DF710F" w14:textId="77777777" w:rsidR="00851C35" w:rsidRPr="00EF181C" w:rsidRDefault="00851C35" w:rsidP="00851C35">
      <w:pPr>
        <w:tabs>
          <w:tab w:val="left" w:pos="0"/>
        </w:tabs>
        <w:ind w:left="426" w:firstLine="283"/>
        <w:jc w:val="both"/>
        <w:rPr>
          <w:bCs/>
          <w:kern w:val="32"/>
        </w:rPr>
      </w:pPr>
    </w:p>
    <w:p w14:paraId="4400F835" w14:textId="77777777" w:rsidR="00851C35" w:rsidRDefault="00851C35" w:rsidP="00851C35">
      <w:pPr>
        <w:ind w:firstLine="709"/>
        <w:jc w:val="both"/>
        <w:rPr>
          <w:b/>
        </w:rPr>
      </w:pPr>
      <w:r w:rsidRPr="00312424">
        <w:rPr>
          <w:b/>
        </w:rPr>
        <w:t>Голосовали «ЗА» –</w:t>
      </w:r>
      <w:r>
        <w:rPr>
          <w:b/>
        </w:rPr>
        <w:t xml:space="preserve"> единогласно.</w:t>
      </w:r>
    </w:p>
    <w:p w14:paraId="7D9B4D46" w14:textId="6937338E" w:rsidR="00402AF5" w:rsidRDefault="00402AF5" w:rsidP="001336B0">
      <w:pPr>
        <w:ind w:firstLine="709"/>
        <w:jc w:val="both"/>
        <w:rPr>
          <w:b/>
          <w:kern w:val="32"/>
        </w:rPr>
      </w:pPr>
    </w:p>
    <w:p w14:paraId="05BF9B03" w14:textId="2FD304C8" w:rsidR="00AC63DD" w:rsidRPr="00940B43" w:rsidRDefault="00AC63DD" w:rsidP="00940B43">
      <w:pPr>
        <w:ind w:firstLine="709"/>
        <w:jc w:val="both"/>
        <w:rPr>
          <w:b/>
          <w:bCs/>
          <w:kern w:val="32"/>
        </w:rPr>
      </w:pPr>
      <w:r w:rsidRPr="00940B43">
        <w:rPr>
          <w:kern w:val="32"/>
        </w:rPr>
        <w:t>Вопрос 5.</w:t>
      </w:r>
      <w:r w:rsidR="006F5836" w:rsidRPr="00940B43">
        <w:rPr>
          <w:kern w:val="32"/>
        </w:rPr>
        <w:t xml:space="preserve"> </w:t>
      </w:r>
      <w:r w:rsidR="006F5836" w:rsidRPr="00940B43">
        <w:rPr>
          <w:b/>
          <w:bCs/>
          <w:kern w:val="32"/>
        </w:rPr>
        <w:t>«</w:t>
      </w:r>
      <w:r w:rsidR="00940B43" w:rsidRPr="00940B43">
        <w:rPr>
          <w:b/>
          <w:bCs/>
          <w:kern w:val="32"/>
        </w:rPr>
        <w:t>О внесении изменений в постановление Региональной энергетической комиссии Кузбасса от 18.12.2020 № 731 «Об установлении льготных тарифов на коммунальные услуги, оказываемые на территории Мариинского муниципального района на 2021 год»</w:t>
      </w:r>
      <w:r w:rsidR="006F5836" w:rsidRPr="00940B43">
        <w:rPr>
          <w:b/>
          <w:bCs/>
          <w:kern w:val="32"/>
        </w:rPr>
        <w:t>»</w:t>
      </w:r>
      <w:r w:rsidRPr="00940B43">
        <w:rPr>
          <w:b/>
          <w:bCs/>
          <w:kern w:val="32"/>
        </w:rPr>
        <w:t xml:space="preserve"> </w:t>
      </w:r>
    </w:p>
    <w:p w14:paraId="0EEF6B2D" w14:textId="11EF5DB7" w:rsidR="006F5836" w:rsidRDefault="006F5836" w:rsidP="001336B0">
      <w:pPr>
        <w:ind w:firstLine="709"/>
        <w:jc w:val="both"/>
        <w:rPr>
          <w:b/>
          <w:kern w:val="32"/>
        </w:rPr>
      </w:pPr>
    </w:p>
    <w:p w14:paraId="5CDD08FB" w14:textId="7E77D5D8" w:rsidR="002A5E62" w:rsidRDefault="00525CA2" w:rsidP="007B10B0">
      <w:pPr>
        <w:ind w:firstLine="709"/>
        <w:jc w:val="both"/>
        <w:rPr>
          <w:bCs/>
        </w:rPr>
      </w:pPr>
      <w:r w:rsidRPr="00940B43">
        <w:rPr>
          <w:bCs/>
        </w:rPr>
        <w:t xml:space="preserve">Докладчики </w:t>
      </w:r>
      <w:r w:rsidRPr="00940B43">
        <w:rPr>
          <w:b/>
          <w:bCs/>
        </w:rPr>
        <w:t>Мстиславцева И.Ю.</w:t>
      </w:r>
      <w:r w:rsidRPr="00940B43">
        <w:rPr>
          <w:b/>
        </w:rPr>
        <w:t xml:space="preserve"> </w:t>
      </w:r>
      <w:r w:rsidRPr="00940B43">
        <w:rPr>
          <w:bCs/>
        </w:rPr>
        <w:t>предлагает</w:t>
      </w:r>
      <w:r>
        <w:rPr>
          <w:bCs/>
        </w:rPr>
        <w:t xml:space="preserve"> </w:t>
      </w:r>
    </w:p>
    <w:p w14:paraId="16816E79" w14:textId="2C303A98" w:rsidR="00525CA2" w:rsidRDefault="00525CA2" w:rsidP="007B10B0">
      <w:pPr>
        <w:ind w:firstLine="709"/>
        <w:jc w:val="both"/>
        <w:rPr>
          <w:bCs/>
          <w:color w:val="000000"/>
          <w:kern w:val="32"/>
        </w:rPr>
      </w:pPr>
    </w:p>
    <w:p w14:paraId="4F8E268C" w14:textId="0CC5160D" w:rsidR="00525CA2" w:rsidRPr="00525CA2" w:rsidRDefault="00525CA2" w:rsidP="00316F82">
      <w:pPr>
        <w:pStyle w:val="afb"/>
        <w:numPr>
          <w:ilvl w:val="0"/>
          <w:numId w:val="9"/>
        </w:numPr>
        <w:ind w:left="0" w:firstLine="709"/>
        <w:jc w:val="both"/>
        <w:rPr>
          <w:bCs/>
        </w:rPr>
      </w:pPr>
      <w:r w:rsidRPr="00525CA2">
        <w:rPr>
          <w:bCs/>
        </w:rPr>
        <w:t>Внести в постановление Региональной энергетической комиссии Кузбасса от 18.12.2020 № 731 «Об установлении льготных тарифов на коммунальные услуги, оказываемые на территории Мариинского муниципального района на 2021 год» (в редакции постановлений Региональной энергетической комиссии Кузбасса от 21.01.2021 № 15, от 02.03.2021 № 93, от 16.03.2021 № 118), следующие изменения:</w:t>
      </w:r>
    </w:p>
    <w:p w14:paraId="1B69B7E8" w14:textId="77777777" w:rsidR="00525CA2" w:rsidRPr="00525CA2" w:rsidRDefault="00525CA2" w:rsidP="00316F82">
      <w:pPr>
        <w:pStyle w:val="afb"/>
        <w:numPr>
          <w:ilvl w:val="1"/>
          <w:numId w:val="9"/>
        </w:numPr>
        <w:autoSpaceDE w:val="0"/>
        <w:autoSpaceDN w:val="0"/>
        <w:adjustRightInd w:val="0"/>
        <w:ind w:left="567" w:firstLine="0"/>
        <w:jc w:val="both"/>
        <w:rPr>
          <w:bCs/>
        </w:rPr>
      </w:pPr>
      <w:r w:rsidRPr="00525CA2">
        <w:rPr>
          <w:bCs/>
        </w:rPr>
        <w:t>В пункте 1 приложения:</w:t>
      </w:r>
    </w:p>
    <w:p w14:paraId="41C0FA1A" w14:textId="77777777" w:rsidR="00525CA2" w:rsidRPr="00525CA2" w:rsidRDefault="00525CA2" w:rsidP="00316F82">
      <w:pPr>
        <w:pStyle w:val="afb"/>
        <w:numPr>
          <w:ilvl w:val="2"/>
          <w:numId w:val="9"/>
        </w:numPr>
        <w:autoSpaceDE w:val="0"/>
        <w:autoSpaceDN w:val="0"/>
        <w:adjustRightInd w:val="0"/>
        <w:ind w:left="0" w:firstLine="567"/>
        <w:jc w:val="both"/>
        <w:rPr>
          <w:bCs/>
        </w:rPr>
      </w:pPr>
      <w:r w:rsidRPr="00525CA2">
        <w:rPr>
          <w:bCs/>
        </w:rPr>
        <w:t xml:space="preserve"> В столбце 3 строки 1.3 после слов «г. Мариинск» дополнить словами «(за исключением микрорайона «Алтай»)».</w:t>
      </w:r>
    </w:p>
    <w:p w14:paraId="2347817A" w14:textId="77777777" w:rsidR="00525CA2" w:rsidRPr="00525CA2" w:rsidRDefault="00525CA2" w:rsidP="00316F82">
      <w:pPr>
        <w:pStyle w:val="afb"/>
        <w:numPr>
          <w:ilvl w:val="2"/>
          <w:numId w:val="9"/>
        </w:numPr>
        <w:autoSpaceDE w:val="0"/>
        <w:autoSpaceDN w:val="0"/>
        <w:adjustRightInd w:val="0"/>
        <w:ind w:left="567" w:firstLine="0"/>
        <w:jc w:val="both"/>
        <w:rPr>
          <w:bCs/>
        </w:rPr>
      </w:pPr>
      <w:r w:rsidRPr="00525CA2">
        <w:rPr>
          <w:bCs/>
        </w:rPr>
        <w:t>Дополнить строкой 1.4 следующего содержания:</w:t>
      </w:r>
    </w:p>
    <w:p w14:paraId="093EEA7C" w14:textId="77777777" w:rsidR="00525CA2" w:rsidRDefault="00525CA2" w:rsidP="00525CA2">
      <w:pPr>
        <w:pStyle w:val="afb"/>
        <w:autoSpaceDE w:val="0"/>
        <w:autoSpaceDN w:val="0"/>
        <w:adjustRightInd w:val="0"/>
        <w:ind w:left="709" w:hanging="709"/>
        <w:jc w:val="both"/>
        <w:rPr>
          <w:bCs/>
          <w:kern w:val="32"/>
          <w:sz w:val="28"/>
          <w:szCs w:val="28"/>
        </w:rPr>
      </w:pPr>
      <w:r>
        <w:rPr>
          <w:bCs/>
          <w:kern w:val="32"/>
          <w:sz w:val="28"/>
          <w:szCs w:val="28"/>
        </w:rPr>
        <w:t>«</w:t>
      </w:r>
    </w:p>
    <w:tbl>
      <w:tblPr>
        <w:tblStyle w:val="afc"/>
        <w:tblW w:w="0" w:type="auto"/>
        <w:jc w:val="center"/>
        <w:tblLook w:val="04A0" w:firstRow="1" w:lastRow="0" w:firstColumn="1" w:lastColumn="0" w:noHBand="0" w:noVBand="1"/>
      </w:tblPr>
      <w:tblGrid>
        <w:gridCol w:w="563"/>
        <w:gridCol w:w="2113"/>
        <w:gridCol w:w="2337"/>
        <w:gridCol w:w="1774"/>
        <w:gridCol w:w="1330"/>
        <w:gridCol w:w="1228"/>
      </w:tblGrid>
      <w:tr w:rsidR="00525CA2" w14:paraId="4E0FF4E1" w14:textId="77777777" w:rsidTr="00496FEE">
        <w:trPr>
          <w:jc w:val="center"/>
        </w:trPr>
        <w:tc>
          <w:tcPr>
            <w:tcW w:w="566" w:type="dxa"/>
            <w:vAlign w:val="center"/>
          </w:tcPr>
          <w:p w14:paraId="4DB63D43" w14:textId="77777777" w:rsidR="00525CA2" w:rsidRPr="00026CD9" w:rsidRDefault="00525CA2" w:rsidP="00496FEE">
            <w:pPr>
              <w:pStyle w:val="afb"/>
              <w:autoSpaceDE w:val="0"/>
              <w:autoSpaceDN w:val="0"/>
              <w:adjustRightInd w:val="0"/>
              <w:ind w:left="0"/>
              <w:jc w:val="both"/>
              <w:rPr>
                <w:bCs/>
                <w:kern w:val="32"/>
                <w:lang w:val="en-US"/>
              </w:rPr>
            </w:pPr>
            <w:r>
              <w:rPr>
                <w:bCs/>
                <w:kern w:val="32"/>
              </w:rPr>
              <w:t>1.</w:t>
            </w:r>
            <w:r>
              <w:rPr>
                <w:bCs/>
                <w:kern w:val="32"/>
                <w:lang w:val="en-US"/>
              </w:rPr>
              <w:t>4</w:t>
            </w:r>
          </w:p>
        </w:tc>
        <w:tc>
          <w:tcPr>
            <w:tcW w:w="2127" w:type="dxa"/>
            <w:vAlign w:val="center"/>
          </w:tcPr>
          <w:p w14:paraId="6358FF3E" w14:textId="77777777" w:rsidR="00525CA2" w:rsidRDefault="00525CA2" w:rsidP="00496FEE">
            <w:pPr>
              <w:autoSpaceDE w:val="0"/>
              <w:autoSpaceDN w:val="0"/>
              <w:adjustRightInd w:val="0"/>
              <w:rPr>
                <w:rFonts w:eastAsiaTheme="minorHAnsi"/>
              </w:rPr>
            </w:pPr>
            <w:r>
              <w:rPr>
                <w:rFonts w:eastAsiaTheme="minorHAnsi"/>
              </w:rPr>
              <w:t>ООО «Горводоканал», ИНН 5406737355</w:t>
            </w:r>
          </w:p>
          <w:p w14:paraId="6844C76F" w14:textId="77777777" w:rsidR="00525CA2" w:rsidRPr="00613830" w:rsidRDefault="00525CA2" w:rsidP="00496FEE">
            <w:pPr>
              <w:pStyle w:val="afb"/>
              <w:autoSpaceDE w:val="0"/>
              <w:autoSpaceDN w:val="0"/>
              <w:adjustRightInd w:val="0"/>
              <w:ind w:left="0"/>
              <w:jc w:val="both"/>
              <w:rPr>
                <w:bCs/>
                <w:kern w:val="32"/>
              </w:rPr>
            </w:pPr>
          </w:p>
        </w:tc>
        <w:tc>
          <w:tcPr>
            <w:tcW w:w="2405" w:type="dxa"/>
            <w:vAlign w:val="center"/>
          </w:tcPr>
          <w:p w14:paraId="31A3EC54" w14:textId="77777777" w:rsidR="00525CA2" w:rsidRPr="00613830" w:rsidRDefault="00525CA2" w:rsidP="00496FEE">
            <w:pPr>
              <w:pStyle w:val="afb"/>
              <w:autoSpaceDE w:val="0"/>
              <w:autoSpaceDN w:val="0"/>
              <w:adjustRightInd w:val="0"/>
              <w:ind w:left="0"/>
              <w:jc w:val="center"/>
              <w:rPr>
                <w:bCs/>
                <w:kern w:val="32"/>
              </w:rPr>
            </w:pPr>
            <w:r>
              <w:rPr>
                <w:rFonts w:eastAsiaTheme="minorHAnsi"/>
              </w:rPr>
              <w:t xml:space="preserve">г. Мариинск </w:t>
            </w:r>
            <w:r w:rsidRPr="004C5CD5">
              <w:rPr>
                <w:rFonts w:eastAsiaTheme="minorHAnsi"/>
              </w:rPr>
              <w:t>(микрорайон Алтай)</w:t>
            </w:r>
          </w:p>
        </w:tc>
        <w:tc>
          <w:tcPr>
            <w:tcW w:w="1845" w:type="dxa"/>
            <w:vAlign w:val="center"/>
          </w:tcPr>
          <w:p w14:paraId="78AE27C8" w14:textId="77777777" w:rsidR="00525CA2" w:rsidRPr="00613830" w:rsidRDefault="00525CA2" w:rsidP="00496FEE">
            <w:pPr>
              <w:pStyle w:val="afb"/>
              <w:autoSpaceDE w:val="0"/>
              <w:autoSpaceDN w:val="0"/>
              <w:adjustRightInd w:val="0"/>
              <w:ind w:left="0"/>
              <w:jc w:val="center"/>
              <w:rPr>
                <w:bCs/>
                <w:kern w:val="32"/>
              </w:rPr>
            </w:pPr>
            <w:r>
              <w:rPr>
                <w:rFonts w:eastAsiaTheme="minorHAnsi"/>
              </w:rPr>
              <w:t>руб./м</w:t>
            </w:r>
            <w:r>
              <w:rPr>
                <w:rFonts w:eastAsiaTheme="minorHAnsi"/>
                <w:vertAlign w:val="superscript"/>
              </w:rPr>
              <w:t>3</w:t>
            </w:r>
            <w:r>
              <w:rPr>
                <w:rFonts w:eastAsiaTheme="minorHAnsi"/>
              </w:rPr>
              <w:t xml:space="preserve"> </w:t>
            </w:r>
          </w:p>
        </w:tc>
        <w:tc>
          <w:tcPr>
            <w:tcW w:w="1417" w:type="dxa"/>
            <w:vAlign w:val="center"/>
          </w:tcPr>
          <w:p w14:paraId="4C39189E" w14:textId="77777777" w:rsidR="00525CA2" w:rsidRPr="00613830" w:rsidRDefault="00525CA2" w:rsidP="00496FEE">
            <w:pPr>
              <w:pStyle w:val="afb"/>
              <w:autoSpaceDE w:val="0"/>
              <w:autoSpaceDN w:val="0"/>
              <w:adjustRightInd w:val="0"/>
              <w:ind w:left="0"/>
              <w:jc w:val="center"/>
              <w:rPr>
                <w:bCs/>
                <w:kern w:val="32"/>
              </w:rPr>
            </w:pPr>
            <w:r>
              <w:rPr>
                <w:rFonts w:eastAsiaTheme="minorHAnsi"/>
              </w:rPr>
              <w:t xml:space="preserve">- </w:t>
            </w:r>
          </w:p>
        </w:tc>
        <w:tc>
          <w:tcPr>
            <w:tcW w:w="1268" w:type="dxa"/>
            <w:vAlign w:val="center"/>
          </w:tcPr>
          <w:p w14:paraId="45725411" w14:textId="77777777" w:rsidR="00525CA2" w:rsidRPr="00613830" w:rsidRDefault="00525CA2" w:rsidP="00496FEE">
            <w:pPr>
              <w:pStyle w:val="afb"/>
              <w:autoSpaceDE w:val="0"/>
              <w:autoSpaceDN w:val="0"/>
              <w:adjustRightInd w:val="0"/>
              <w:ind w:left="0"/>
              <w:jc w:val="center"/>
              <w:rPr>
                <w:bCs/>
                <w:kern w:val="32"/>
              </w:rPr>
            </w:pPr>
            <w:r>
              <w:rPr>
                <w:rFonts w:eastAsiaTheme="minorHAnsi"/>
              </w:rPr>
              <w:t xml:space="preserve">11,08 </w:t>
            </w:r>
          </w:p>
        </w:tc>
      </w:tr>
    </w:tbl>
    <w:p w14:paraId="55323A5F" w14:textId="77777777" w:rsidR="00525CA2" w:rsidRDefault="00525CA2" w:rsidP="00525CA2">
      <w:pPr>
        <w:pStyle w:val="afb"/>
        <w:autoSpaceDE w:val="0"/>
        <w:autoSpaceDN w:val="0"/>
        <w:adjustRightInd w:val="0"/>
        <w:ind w:left="709"/>
        <w:jc w:val="right"/>
        <w:rPr>
          <w:bCs/>
          <w:kern w:val="32"/>
          <w:sz w:val="28"/>
          <w:szCs w:val="28"/>
        </w:rPr>
      </w:pPr>
      <w:r>
        <w:rPr>
          <w:bCs/>
          <w:kern w:val="32"/>
          <w:sz w:val="28"/>
          <w:szCs w:val="28"/>
        </w:rPr>
        <w:t>».</w:t>
      </w:r>
    </w:p>
    <w:p w14:paraId="02F6382A" w14:textId="77777777" w:rsidR="00525CA2" w:rsidRPr="00525CA2" w:rsidRDefault="00525CA2" w:rsidP="00316F82">
      <w:pPr>
        <w:pStyle w:val="afb"/>
        <w:numPr>
          <w:ilvl w:val="2"/>
          <w:numId w:val="9"/>
        </w:numPr>
        <w:autoSpaceDE w:val="0"/>
        <w:autoSpaceDN w:val="0"/>
        <w:adjustRightInd w:val="0"/>
        <w:ind w:left="1428"/>
        <w:jc w:val="both"/>
        <w:rPr>
          <w:bCs/>
          <w:kern w:val="32"/>
        </w:rPr>
      </w:pPr>
      <w:r w:rsidRPr="00525CA2">
        <w:rPr>
          <w:bCs/>
          <w:kern w:val="32"/>
        </w:rPr>
        <w:t>Строки 1.4 – 1.6 считать строками 1.5 – 1.7 соответственно.</w:t>
      </w:r>
    </w:p>
    <w:p w14:paraId="51449828" w14:textId="77777777" w:rsidR="00525CA2" w:rsidRPr="007B10B0" w:rsidRDefault="00525CA2" w:rsidP="007B10B0">
      <w:pPr>
        <w:ind w:firstLine="709"/>
        <w:jc w:val="both"/>
        <w:rPr>
          <w:bCs/>
          <w:color w:val="000000"/>
          <w:kern w:val="32"/>
        </w:rPr>
      </w:pPr>
    </w:p>
    <w:p w14:paraId="26AE6E29" w14:textId="77777777" w:rsidR="002A5E62" w:rsidRPr="0036673F" w:rsidRDefault="002A5E62" w:rsidP="002A5E62">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0CC4E0BB" w14:textId="77777777" w:rsidR="002A5E62" w:rsidRDefault="002A5E62" w:rsidP="002A5E62">
      <w:pPr>
        <w:ind w:firstLine="709"/>
        <w:jc w:val="both"/>
        <w:rPr>
          <w:bCs/>
        </w:rPr>
      </w:pPr>
    </w:p>
    <w:p w14:paraId="05FB0FAE" w14:textId="77777777" w:rsidR="002A5E62" w:rsidRDefault="002A5E62" w:rsidP="002A5E62">
      <w:pPr>
        <w:ind w:firstLine="709"/>
        <w:jc w:val="both"/>
        <w:rPr>
          <w:b/>
        </w:rPr>
      </w:pPr>
      <w:r>
        <w:rPr>
          <w:b/>
        </w:rPr>
        <w:t>ПОСТАНОВИЛО</w:t>
      </w:r>
      <w:r w:rsidRPr="00154164">
        <w:rPr>
          <w:b/>
        </w:rPr>
        <w:t>:</w:t>
      </w:r>
    </w:p>
    <w:p w14:paraId="0B953D49" w14:textId="77777777" w:rsidR="002A5E62" w:rsidRDefault="002A5E62" w:rsidP="002A5E62">
      <w:pPr>
        <w:ind w:firstLine="709"/>
        <w:jc w:val="both"/>
        <w:rPr>
          <w:b/>
        </w:rPr>
      </w:pPr>
    </w:p>
    <w:p w14:paraId="775CE066" w14:textId="77777777" w:rsidR="002A5E62" w:rsidRDefault="002A5E62" w:rsidP="002A5E62">
      <w:pPr>
        <w:tabs>
          <w:tab w:val="left" w:pos="0"/>
        </w:tabs>
        <w:ind w:left="426" w:firstLine="283"/>
        <w:jc w:val="both"/>
        <w:rPr>
          <w:bCs/>
          <w:kern w:val="32"/>
        </w:rPr>
      </w:pPr>
      <w:r>
        <w:rPr>
          <w:bCs/>
          <w:kern w:val="32"/>
        </w:rPr>
        <w:t>Согласиться с предложением докладчика.</w:t>
      </w:r>
    </w:p>
    <w:p w14:paraId="4119A2D0" w14:textId="77777777" w:rsidR="002A5E62" w:rsidRPr="00EF181C" w:rsidRDefault="002A5E62" w:rsidP="002A5E62">
      <w:pPr>
        <w:tabs>
          <w:tab w:val="left" w:pos="0"/>
        </w:tabs>
        <w:ind w:left="426" w:firstLine="283"/>
        <w:jc w:val="both"/>
        <w:rPr>
          <w:bCs/>
          <w:kern w:val="32"/>
        </w:rPr>
      </w:pPr>
    </w:p>
    <w:p w14:paraId="0F87E5D9" w14:textId="6F04C114" w:rsidR="002A5E62" w:rsidRDefault="002A5E62" w:rsidP="002A5E62">
      <w:pPr>
        <w:ind w:firstLine="709"/>
        <w:jc w:val="both"/>
        <w:rPr>
          <w:b/>
        </w:rPr>
      </w:pPr>
      <w:r w:rsidRPr="00312424">
        <w:rPr>
          <w:b/>
        </w:rPr>
        <w:lastRenderedPageBreak/>
        <w:t>Голосовали «ЗА» –</w:t>
      </w:r>
      <w:r>
        <w:rPr>
          <w:b/>
        </w:rPr>
        <w:t xml:space="preserve"> единогласно.</w:t>
      </w:r>
    </w:p>
    <w:p w14:paraId="247008FD" w14:textId="79159AF6" w:rsidR="00095775" w:rsidRDefault="00095775" w:rsidP="002A5E62">
      <w:pPr>
        <w:ind w:firstLine="709"/>
        <w:jc w:val="both"/>
        <w:rPr>
          <w:b/>
        </w:rPr>
      </w:pPr>
    </w:p>
    <w:p w14:paraId="674BA503" w14:textId="77777777" w:rsidR="00525CA2" w:rsidRDefault="00095775" w:rsidP="00525CA2">
      <w:pPr>
        <w:ind w:firstLine="709"/>
        <w:jc w:val="both"/>
        <w:rPr>
          <w:b/>
          <w:bCs/>
          <w:kern w:val="32"/>
        </w:rPr>
      </w:pPr>
      <w:r w:rsidRPr="00525CA2">
        <w:rPr>
          <w:kern w:val="32"/>
        </w:rPr>
        <w:t xml:space="preserve">Вопрос 6 </w:t>
      </w:r>
      <w:r w:rsidRPr="00525CA2">
        <w:rPr>
          <w:b/>
          <w:bCs/>
          <w:kern w:val="32"/>
        </w:rPr>
        <w:t>«</w:t>
      </w:r>
      <w:r w:rsidR="00525CA2" w:rsidRPr="00525CA2">
        <w:rPr>
          <w:b/>
          <w:bCs/>
          <w:kern w:val="32"/>
        </w:rPr>
        <w:t>Об утверждении Административного регламента предоставления Региональной энергетической комиссией Кузбасса государственной услуги «Установление предельных тарифов в области обращения с твердыми коммунальными отходами»</w:t>
      </w:r>
      <w:r w:rsidRPr="00525CA2">
        <w:rPr>
          <w:b/>
          <w:bCs/>
          <w:kern w:val="32"/>
        </w:rPr>
        <w:t>».</w:t>
      </w:r>
    </w:p>
    <w:p w14:paraId="7762DB0B" w14:textId="77777777" w:rsidR="00525CA2" w:rsidRDefault="00525CA2" w:rsidP="00525CA2">
      <w:pPr>
        <w:ind w:firstLine="709"/>
        <w:jc w:val="both"/>
        <w:rPr>
          <w:b/>
          <w:bCs/>
          <w:kern w:val="32"/>
        </w:rPr>
      </w:pPr>
    </w:p>
    <w:p w14:paraId="02F0EC7E" w14:textId="412901F4" w:rsidR="00763448" w:rsidRPr="00763448" w:rsidRDefault="00525CA2" w:rsidP="00763448">
      <w:pPr>
        <w:autoSpaceDE w:val="0"/>
        <w:autoSpaceDN w:val="0"/>
        <w:adjustRightInd w:val="0"/>
        <w:ind w:firstLine="709"/>
        <w:jc w:val="both"/>
      </w:pPr>
      <w:r>
        <w:t xml:space="preserve">Докладчик </w:t>
      </w:r>
      <w:r w:rsidRPr="00525CA2">
        <w:rPr>
          <w:b/>
          <w:bCs/>
        </w:rPr>
        <w:t>Бушуева О.В.</w:t>
      </w:r>
      <w:r>
        <w:rPr>
          <w:b/>
          <w:bCs/>
        </w:rPr>
        <w:t xml:space="preserve"> </w:t>
      </w:r>
      <w:r w:rsidR="00763448" w:rsidRPr="00763448">
        <w:t>пояснила:</w:t>
      </w:r>
    </w:p>
    <w:p w14:paraId="67DEECBD" w14:textId="77777777" w:rsidR="00763448" w:rsidRDefault="00763448" w:rsidP="00763448">
      <w:pPr>
        <w:autoSpaceDE w:val="0"/>
        <w:autoSpaceDN w:val="0"/>
        <w:adjustRightInd w:val="0"/>
        <w:ind w:firstLine="540"/>
        <w:jc w:val="both"/>
        <w:rPr>
          <w:b/>
          <w:bCs/>
        </w:rPr>
      </w:pPr>
    </w:p>
    <w:p w14:paraId="5D3CCEE6" w14:textId="77777777" w:rsidR="00763448" w:rsidRPr="00763448" w:rsidRDefault="00763448" w:rsidP="00763448">
      <w:pPr>
        <w:tabs>
          <w:tab w:val="left" w:pos="0"/>
        </w:tabs>
        <w:ind w:firstLine="709"/>
        <w:jc w:val="both"/>
        <w:rPr>
          <w:rFonts w:eastAsiaTheme="minorHAnsi"/>
        </w:rPr>
      </w:pPr>
      <w:r w:rsidRPr="00763448">
        <w:t xml:space="preserve">В соответствии Федеральным законом Федеральный закон от 24.06.1998 № 89-ФЗ «Об отходах производства и потребления», Правилами регулирования тарифов в сфере обращения с твердыми коммунальными отходами, утвержденными постановлением Правительства РФ от 30.05.2016 № 484 «О ценообразовании в области обращения с твердыми коммунальными отходами» органы исполнительной власти субъектов Российской Федерации </w:t>
      </w:r>
      <w:r w:rsidRPr="00763448">
        <w:rPr>
          <w:rFonts w:eastAsiaTheme="minorHAnsi"/>
        </w:rPr>
        <w:t>утверждают предельные тарифы в области обращения с твердыми коммунальными отходами.</w:t>
      </w:r>
    </w:p>
    <w:p w14:paraId="00DA358F" w14:textId="77777777" w:rsidR="00763448" w:rsidRPr="00763448" w:rsidRDefault="00763448" w:rsidP="00763448">
      <w:pPr>
        <w:autoSpaceDE w:val="0"/>
        <w:autoSpaceDN w:val="0"/>
        <w:adjustRightInd w:val="0"/>
        <w:jc w:val="both"/>
      </w:pPr>
      <w:r w:rsidRPr="00763448">
        <w:rPr>
          <w:rFonts w:eastAsiaTheme="minorHAnsi"/>
        </w:rPr>
        <w:t xml:space="preserve"> </w:t>
      </w:r>
      <w:r w:rsidRPr="00763448">
        <w:rPr>
          <w:rFonts w:eastAsiaTheme="minorHAnsi"/>
        </w:rPr>
        <w:tab/>
      </w:r>
      <w:r w:rsidRPr="00763448">
        <w:t xml:space="preserve">В соответствии с </w:t>
      </w:r>
      <w:hyperlink r:id="rId8" w:history="1">
        <w:r w:rsidRPr="00763448">
          <w:rPr>
            <w:rFonts w:eastAsiaTheme="minorHAnsi"/>
          </w:rPr>
          <w:t>Положение</w:t>
        </w:r>
      </w:hyperlink>
      <w:r w:rsidRPr="00763448">
        <w:rPr>
          <w:rFonts w:eastAsiaTheme="minorHAnsi"/>
        </w:rPr>
        <w:t xml:space="preserve">м о Региональной энергетической комиссии Кузбасса, утвержденным </w:t>
      </w:r>
      <w:r w:rsidRPr="00763448">
        <w:t>постановление Правительства Кемеровской области - Кузбасса от 19.03.2020 № 142 полномочиями по у</w:t>
      </w:r>
      <w:r w:rsidRPr="00763448">
        <w:rPr>
          <w:rFonts w:eastAsiaTheme="minorHAnsi"/>
        </w:rPr>
        <w:t xml:space="preserve">тверждению предельных тарифов в области обращения с твердыми коммунальными отходами </w:t>
      </w:r>
      <w:r w:rsidRPr="00763448">
        <w:t xml:space="preserve">наделена Региональная энергетическая комиссия Кузбасса. </w:t>
      </w:r>
    </w:p>
    <w:p w14:paraId="4E4566EC" w14:textId="77777777" w:rsidR="00763448" w:rsidRPr="00763448" w:rsidRDefault="00763448" w:rsidP="00763448">
      <w:pPr>
        <w:tabs>
          <w:tab w:val="left" w:pos="0"/>
        </w:tabs>
        <w:ind w:firstLine="709"/>
        <w:jc w:val="both"/>
      </w:pPr>
      <w:r w:rsidRPr="00763448">
        <w:t>Проект постановления Региональной энергетической комиссии Кузбасса «Об утверждении Административного регламента предоставления Региональной энергетической комиссией Кузбасса государственной услуги установление тарифов в области обращения с твердыми коммунальными отходами» подготовлен Региональной энергетической комиссией Кузбасса в соответствии с:</w:t>
      </w:r>
    </w:p>
    <w:p w14:paraId="578A3983" w14:textId="77777777" w:rsidR="00763448" w:rsidRPr="00763448" w:rsidRDefault="00763448" w:rsidP="00763448">
      <w:pPr>
        <w:autoSpaceDE w:val="0"/>
        <w:autoSpaceDN w:val="0"/>
        <w:adjustRightInd w:val="0"/>
        <w:ind w:firstLine="540"/>
        <w:jc w:val="both"/>
      </w:pPr>
      <w:r w:rsidRPr="00763448">
        <w:t xml:space="preserve">Федеральным </w:t>
      </w:r>
      <w:hyperlink r:id="rId9" w:history="1">
        <w:r w:rsidRPr="00763448">
          <w:t>законом</w:t>
        </w:r>
      </w:hyperlink>
      <w:r w:rsidRPr="00763448">
        <w:t xml:space="preserve"> от 27.07.2010  № 210-ФЗ «Об организации предоставления государственных и муниципальных услуг», </w:t>
      </w:r>
    </w:p>
    <w:p w14:paraId="6CCD2A5B" w14:textId="77777777" w:rsidR="00763448" w:rsidRPr="00763448" w:rsidRDefault="00763448" w:rsidP="00763448">
      <w:pPr>
        <w:autoSpaceDE w:val="0"/>
        <w:autoSpaceDN w:val="0"/>
        <w:adjustRightInd w:val="0"/>
        <w:ind w:firstLine="540"/>
        <w:jc w:val="both"/>
      </w:pPr>
      <w:r w:rsidRPr="00763448">
        <w:t>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14:paraId="15DEE81C" w14:textId="77777777" w:rsidR="00763448" w:rsidRPr="00763448" w:rsidRDefault="00763448" w:rsidP="00763448">
      <w:pPr>
        <w:autoSpaceDE w:val="0"/>
        <w:autoSpaceDN w:val="0"/>
        <w:adjustRightInd w:val="0"/>
        <w:ind w:firstLine="540"/>
        <w:jc w:val="both"/>
      </w:pPr>
      <w:r w:rsidRPr="00763448">
        <w:t>постановлением Правительства Кемеровской области - Кузбасса от 15.05.2020 № 290 «Об утверждении перечня государственных услуг исполнительных органов государственной власти Кемеровской области – Кузбасса».</w:t>
      </w:r>
    </w:p>
    <w:p w14:paraId="237B482D" w14:textId="77777777" w:rsidR="00763448" w:rsidRPr="00763448" w:rsidRDefault="00763448" w:rsidP="00763448">
      <w:pPr>
        <w:autoSpaceDE w:val="0"/>
        <w:autoSpaceDN w:val="0"/>
        <w:adjustRightInd w:val="0"/>
        <w:ind w:firstLine="540"/>
        <w:jc w:val="both"/>
      </w:pPr>
      <w:r w:rsidRPr="00763448">
        <w:tab/>
        <w:t xml:space="preserve">Вышеуказанный проект соответствует требованиям действующего законодательства. </w:t>
      </w:r>
    </w:p>
    <w:p w14:paraId="4B8C9D32" w14:textId="77777777" w:rsidR="00763448" w:rsidRPr="00763448" w:rsidRDefault="00763448" w:rsidP="00763448">
      <w:pPr>
        <w:autoSpaceDE w:val="0"/>
        <w:autoSpaceDN w:val="0"/>
        <w:adjustRightInd w:val="0"/>
        <w:ind w:firstLine="540"/>
        <w:jc w:val="both"/>
      </w:pPr>
      <w:r w:rsidRPr="00763448">
        <w:t>Получены положительные заключения:</w:t>
      </w:r>
    </w:p>
    <w:p w14:paraId="6C775F81" w14:textId="77777777" w:rsidR="00763448" w:rsidRPr="00763448" w:rsidRDefault="00763448" w:rsidP="00763448">
      <w:pPr>
        <w:autoSpaceDE w:val="0"/>
        <w:autoSpaceDN w:val="0"/>
        <w:adjustRightInd w:val="0"/>
        <w:ind w:firstLine="540"/>
        <w:jc w:val="both"/>
      </w:pPr>
      <w:r w:rsidRPr="00763448">
        <w:t>от 08.04.2021 № ДИП-664 департамента инвестиционной политики Кузбасса;</w:t>
      </w:r>
    </w:p>
    <w:p w14:paraId="3A97B79F" w14:textId="77777777" w:rsidR="00763448" w:rsidRPr="00763448" w:rsidRDefault="00763448" w:rsidP="00763448">
      <w:pPr>
        <w:autoSpaceDE w:val="0"/>
        <w:autoSpaceDN w:val="0"/>
        <w:adjustRightInd w:val="0"/>
        <w:ind w:firstLine="540"/>
        <w:jc w:val="both"/>
      </w:pPr>
      <w:r w:rsidRPr="00763448">
        <w:t>от 31.05.2021 № 379 правового управления Администрации Правительства Кузбасса;</w:t>
      </w:r>
    </w:p>
    <w:p w14:paraId="696C2DFE" w14:textId="77777777" w:rsidR="00763448" w:rsidRPr="00763448" w:rsidRDefault="00763448" w:rsidP="00763448">
      <w:pPr>
        <w:autoSpaceDE w:val="0"/>
        <w:autoSpaceDN w:val="0"/>
        <w:adjustRightInd w:val="0"/>
        <w:ind w:firstLine="540"/>
        <w:jc w:val="both"/>
      </w:pPr>
      <w:r w:rsidRPr="00763448">
        <w:t>от 29.06.2021 № 42/02–4513 Управления Министерства Юстиции РФ по Кемеровской области – Кузбассу;</w:t>
      </w:r>
    </w:p>
    <w:p w14:paraId="762D644D" w14:textId="77777777" w:rsidR="00763448" w:rsidRPr="00763448" w:rsidRDefault="00763448" w:rsidP="00763448">
      <w:pPr>
        <w:autoSpaceDE w:val="0"/>
        <w:autoSpaceDN w:val="0"/>
        <w:adjustRightInd w:val="0"/>
        <w:ind w:firstLine="540"/>
        <w:jc w:val="both"/>
      </w:pPr>
      <w:r w:rsidRPr="00763448">
        <w:t>от 29.06.2021 № 22/1-4-2021 (АБ №292505) прокуратуры Кемеровской области - Кузбасса.</w:t>
      </w:r>
    </w:p>
    <w:p w14:paraId="466DE7EA" w14:textId="77777777" w:rsidR="00763448" w:rsidRPr="00763448" w:rsidRDefault="00763448" w:rsidP="00763448">
      <w:pPr>
        <w:autoSpaceDE w:val="0"/>
        <w:autoSpaceDN w:val="0"/>
        <w:adjustRightInd w:val="0"/>
        <w:ind w:firstLine="540"/>
        <w:jc w:val="both"/>
      </w:pPr>
      <w:r w:rsidRPr="00763448">
        <w:t>Проект был размещен на проведение независимой антикоррупционной экспертизы на сайте РЭК Кузбасса в информационно-телекоммуникационной сети «Интернет» (</w:t>
      </w:r>
      <w:hyperlink r:id="rId10" w:history="1">
        <w:r w:rsidRPr="00763448">
          <w:t>www.recko.ru</w:t>
        </w:r>
      </w:hyperlink>
      <w:r w:rsidRPr="00763448">
        <w:t>) сроком на 30 дней с 17.03.2021 по 17.04.2021.</w:t>
      </w:r>
    </w:p>
    <w:p w14:paraId="0166E549" w14:textId="77777777" w:rsidR="00763448" w:rsidRPr="00763448" w:rsidRDefault="00763448" w:rsidP="00763448">
      <w:pPr>
        <w:autoSpaceDE w:val="0"/>
        <w:autoSpaceDN w:val="0"/>
        <w:adjustRightInd w:val="0"/>
        <w:ind w:firstLine="540"/>
        <w:jc w:val="both"/>
      </w:pPr>
      <w:r w:rsidRPr="00763448">
        <w:t>Предложений, замечаний от независимых экспертов, экспертных организаций по результатам независимой экспертизы в РЭК Кузбасса не поступало.</w:t>
      </w:r>
    </w:p>
    <w:p w14:paraId="5166888B" w14:textId="77777777" w:rsidR="00763448" w:rsidRDefault="00763448" w:rsidP="00763448">
      <w:pPr>
        <w:autoSpaceDE w:val="0"/>
        <w:autoSpaceDN w:val="0"/>
        <w:adjustRightInd w:val="0"/>
        <w:ind w:firstLine="540"/>
        <w:jc w:val="both"/>
        <w:rPr>
          <w:b/>
          <w:bCs/>
        </w:rPr>
      </w:pPr>
    </w:p>
    <w:p w14:paraId="5DB1E8B0" w14:textId="3DF24967" w:rsidR="00201A71" w:rsidRPr="00201A71" w:rsidRDefault="00201A71" w:rsidP="00201A71">
      <w:pPr>
        <w:tabs>
          <w:tab w:val="left" w:pos="0"/>
        </w:tabs>
        <w:jc w:val="both"/>
        <w:rPr>
          <w:bCs/>
          <w:color w:val="000000"/>
          <w:kern w:val="32"/>
        </w:rPr>
      </w:pPr>
      <w:r>
        <w:tab/>
      </w:r>
      <w:r w:rsidRPr="00201A71">
        <w:rPr>
          <w:bCs/>
          <w:color w:val="000000"/>
          <w:kern w:val="32"/>
        </w:rPr>
        <w:t xml:space="preserve">Рассмотрев представленные материалы, Правление Региональной энергетической комиссии Кузбасса </w:t>
      </w:r>
    </w:p>
    <w:p w14:paraId="4B50670B" w14:textId="77777777" w:rsidR="00201A71" w:rsidRPr="00BF582F" w:rsidRDefault="00201A71" w:rsidP="00201A71">
      <w:pPr>
        <w:ind w:firstLine="709"/>
        <w:jc w:val="both"/>
        <w:rPr>
          <w:b/>
        </w:rPr>
      </w:pPr>
    </w:p>
    <w:p w14:paraId="668DEC42" w14:textId="77777777" w:rsidR="00201A71" w:rsidRPr="00BF582F" w:rsidRDefault="00201A71" w:rsidP="00201A71">
      <w:pPr>
        <w:ind w:firstLine="709"/>
        <w:jc w:val="both"/>
        <w:rPr>
          <w:b/>
        </w:rPr>
      </w:pPr>
      <w:r w:rsidRPr="00BF582F">
        <w:rPr>
          <w:b/>
        </w:rPr>
        <w:t>ПОСТАНОВИЛО:</w:t>
      </w:r>
    </w:p>
    <w:p w14:paraId="12F6CBB7" w14:textId="6CD7286D" w:rsidR="00763448" w:rsidRPr="00763448" w:rsidRDefault="00763448" w:rsidP="00763448">
      <w:pPr>
        <w:autoSpaceDE w:val="0"/>
        <w:autoSpaceDN w:val="0"/>
        <w:adjustRightInd w:val="0"/>
        <w:ind w:firstLine="540"/>
        <w:jc w:val="both"/>
      </w:pPr>
      <w:r>
        <w:lastRenderedPageBreak/>
        <w:t>П</w:t>
      </w:r>
      <w:r w:rsidRPr="00763448">
        <w:t xml:space="preserve">редлагает утвердить прилагаемый Административный </w:t>
      </w:r>
      <w:hyperlink r:id="rId11" w:history="1">
        <w:r w:rsidRPr="00763448">
          <w:t>регламент</w:t>
        </w:r>
      </w:hyperlink>
      <w:r w:rsidRPr="00763448">
        <w:t xml:space="preserve"> предоставления Региональной энергетической комиссией Кузбасса государственной услуги «Установление предельных тарифов в области обращения с твердыми коммунальными отходами». </w:t>
      </w:r>
    </w:p>
    <w:p w14:paraId="20F1E70D" w14:textId="77777777" w:rsidR="00763448" w:rsidRPr="00763448" w:rsidRDefault="00763448" w:rsidP="00763448">
      <w:pPr>
        <w:ind w:firstLine="709"/>
        <w:jc w:val="both"/>
        <w:rPr>
          <w:kern w:val="32"/>
        </w:rPr>
      </w:pPr>
    </w:p>
    <w:p w14:paraId="6DAD82F4" w14:textId="77777777" w:rsidR="00201A71" w:rsidRPr="00BF582F" w:rsidRDefault="00201A71" w:rsidP="00201A71">
      <w:pPr>
        <w:ind w:firstLine="709"/>
        <w:jc w:val="both"/>
        <w:rPr>
          <w:b/>
        </w:rPr>
      </w:pPr>
    </w:p>
    <w:p w14:paraId="52365080" w14:textId="4BDCB7A7" w:rsidR="00201A71" w:rsidRDefault="00201A71" w:rsidP="00201A71">
      <w:pPr>
        <w:ind w:firstLine="709"/>
        <w:jc w:val="both"/>
        <w:rPr>
          <w:b/>
        </w:rPr>
      </w:pPr>
      <w:r w:rsidRPr="00BF582F">
        <w:rPr>
          <w:b/>
        </w:rPr>
        <w:t>Голосовали «ЗА» – единогласно.</w:t>
      </w:r>
    </w:p>
    <w:p w14:paraId="6D7E51B0" w14:textId="2210CCD8" w:rsidR="00D607A1" w:rsidRDefault="00D607A1" w:rsidP="00201A71">
      <w:pPr>
        <w:ind w:firstLine="709"/>
        <w:jc w:val="both"/>
        <w:rPr>
          <w:b/>
        </w:rPr>
      </w:pPr>
    </w:p>
    <w:p w14:paraId="798F3057" w14:textId="4C843374" w:rsidR="00D607A1" w:rsidRDefault="00D607A1" w:rsidP="00201A71">
      <w:pPr>
        <w:ind w:firstLine="709"/>
        <w:jc w:val="both"/>
        <w:rPr>
          <w:b/>
        </w:rPr>
      </w:pPr>
    </w:p>
    <w:p w14:paraId="6F7DD0B9" w14:textId="77777777" w:rsidR="0077074C" w:rsidRPr="00AA4D85" w:rsidRDefault="0077074C" w:rsidP="0077074C">
      <w:pPr>
        <w:tabs>
          <w:tab w:val="left" w:pos="284"/>
        </w:tabs>
        <w:ind w:firstLine="709"/>
        <w:jc w:val="both"/>
        <w:rPr>
          <w:sz w:val="28"/>
          <w:szCs w:val="28"/>
        </w:rPr>
      </w:pPr>
    </w:p>
    <w:p w14:paraId="14E7F696" w14:textId="77777777" w:rsidR="00014671" w:rsidRPr="007C68D4" w:rsidRDefault="00014671" w:rsidP="007C68D4">
      <w:pPr>
        <w:ind w:firstLine="709"/>
        <w:jc w:val="both"/>
        <w:rPr>
          <w:bCs/>
        </w:rPr>
      </w:pPr>
    </w:p>
    <w:p w14:paraId="7B8E9E73" w14:textId="217D0E7F" w:rsidR="00EC619F" w:rsidRPr="00376C6F" w:rsidRDefault="007C68D4" w:rsidP="007C68D4">
      <w:pPr>
        <w:tabs>
          <w:tab w:val="left" w:pos="1134"/>
        </w:tabs>
        <w:ind w:left="709" w:right="-2"/>
        <w:jc w:val="both"/>
      </w:pPr>
      <w:r>
        <w:t>Ч</w:t>
      </w:r>
      <w:r w:rsidR="00EC619F" w:rsidRPr="00376C6F">
        <w:t>лены Правления Региональной энергетической комиссии Кузбасса:</w:t>
      </w:r>
    </w:p>
    <w:p w14:paraId="2EBA7FD5" w14:textId="065D8917" w:rsidR="007A300D" w:rsidRDefault="007A300D" w:rsidP="007422A1">
      <w:pPr>
        <w:tabs>
          <w:tab w:val="left" w:pos="5580"/>
          <w:tab w:val="left" w:pos="9639"/>
        </w:tabs>
        <w:jc w:val="both"/>
        <w:rPr>
          <w:color w:val="FF0000"/>
        </w:rPr>
      </w:pPr>
    </w:p>
    <w:p w14:paraId="5BEBEA90" w14:textId="77777777" w:rsidR="00142B1E" w:rsidRPr="00142B1E" w:rsidRDefault="00142B1E" w:rsidP="007422A1">
      <w:pPr>
        <w:tabs>
          <w:tab w:val="left" w:pos="5580"/>
          <w:tab w:val="left" w:pos="9639"/>
        </w:tabs>
        <w:jc w:val="both"/>
      </w:pPr>
    </w:p>
    <w:p w14:paraId="7BA1F130" w14:textId="0DEFF466" w:rsidR="00142B1E" w:rsidRDefault="00142B1E" w:rsidP="007422A1">
      <w:pPr>
        <w:tabs>
          <w:tab w:val="left" w:pos="5580"/>
          <w:tab w:val="left" w:pos="9639"/>
        </w:tabs>
        <w:jc w:val="both"/>
      </w:pPr>
      <w:r w:rsidRPr="00142B1E">
        <w:t xml:space="preserve">           </w:t>
      </w:r>
      <w:r w:rsidR="00DB1955" w:rsidRPr="00E31724">
        <w:t>_____________________</w:t>
      </w:r>
      <w:r w:rsidR="00307532">
        <w:t>С.Е. Игонин</w:t>
      </w:r>
    </w:p>
    <w:p w14:paraId="528E60A4" w14:textId="77777777" w:rsidR="00232902" w:rsidRPr="00142B1E" w:rsidRDefault="00232902" w:rsidP="007422A1">
      <w:pPr>
        <w:tabs>
          <w:tab w:val="left" w:pos="5580"/>
          <w:tab w:val="left" w:pos="9639"/>
        </w:tabs>
        <w:jc w:val="both"/>
      </w:pPr>
    </w:p>
    <w:p w14:paraId="4D60FC37" w14:textId="094D7584" w:rsidR="00204E37" w:rsidRDefault="00142B1E" w:rsidP="007422A1">
      <w:pPr>
        <w:tabs>
          <w:tab w:val="left" w:pos="5580"/>
          <w:tab w:val="left" w:pos="9639"/>
        </w:tabs>
        <w:jc w:val="both"/>
        <w:rPr>
          <w:color w:val="FF0000"/>
        </w:rPr>
      </w:pPr>
      <w:r>
        <w:rPr>
          <w:color w:val="FF0000"/>
        </w:rPr>
        <w:tab/>
      </w:r>
    </w:p>
    <w:p w14:paraId="0F27D399" w14:textId="3B1E5450" w:rsidR="003B4F91" w:rsidRDefault="004D150A" w:rsidP="00DE6165">
      <w:pPr>
        <w:tabs>
          <w:tab w:val="left" w:pos="5580"/>
          <w:tab w:val="left" w:pos="9639"/>
        </w:tabs>
        <w:ind w:firstLine="709"/>
        <w:jc w:val="both"/>
      </w:pPr>
      <w:r w:rsidRPr="00E31724">
        <w:t>_____________________</w:t>
      </w:r>
      <w:r w:rsidR="00387859">
        <w:t>М.В. Зинченко</w:t>
      </w:r>
    </w:p>
    <w:p w14:paraId="159547A6" w14:textId="77777777" w:rsidR="00232902" w:rsidRDefault="00232902" w:rsidP="00DE6165">
      <w:pPr>
        <w:tabs>
          <w:tab w:val="left" w:pos="5580"/>
          <w:tab w:val="left" w:pos="9639"/>
        </w:tabs>
        <w:ind w:firstLine="709"/>
        <w:jc w:val="both"/>
      </w:pPr>
    </w:p>
    <w:p w14:paraId="16C91A31" w14:textId="77777777" w:rsidR="00ED080A" w:rsidRDefault="00ED080A" w:rsidP="00E21BB0">
      <w:pPr>
        <w:tabs>
          <w:tab w:val="left" w:pos="5580"/>
          <w:tab w:val="left" w:pos="9639"/>
        </w:tabs>
        <w:jc w:val="both"/>
      </w:pPr>
    </w:p>
    <w:p w14:paraId="3F73C3CD" w14:textId="78484665" w:rsidR="008B2266" w:rsidRDefault="008B2266" w:rsidP="008B2266">
      <w:pPr>
        <w:tabs>
          <w:tab w:val="left" w:pos="5580"/>
          <w:tab w:val="left" w:pos="9639"/>
        </w:tabs>
        <w:ind w:firstLine="709"/>
        <w:jc w:val="both"/>
      </w:pPr>
      <w:r w:rsidRPr="00E31724">
        <w:t>_____________________</w:t>
      </w:r>
      <w:r w:rsidR="00704804">
        <w:t>Э.Б. Гусельщиков</w:t>
      </w:r>
    </w:p>
    <w:p w14:paraId="35042FCD" w14:textId="7AFC6A7D" w:rsidR="008B2266" w:rsidRDefault="008B2266" w:rsidP="00E21BB0">
      <w:pPr>
        <w:tabs>
          <w:tab w:val="left" w:pos="5580"/>
          <w:tab w:val="left" w:pos="9639"/>
        </w:tabs>
        <w:jc w:val="both"/>
      </w:pPr>
    </w:p>
    <w:p w14:paraId="6EA57527" w14:textId="5C8C3ADF" w:rsidR="00142B1E" w:rsidRDefault="00142B1E" w:rsidP="004B7FB3">
      <w:pPr>
        <w:tabs>
          <w:tab w:val="left" w:pos="5580"/>
          <w:tab w:val="left" w:pos="9639"/>
        </w:tabs>
        <w:ind w:firstLine="709"/>
        <w:jc w:val="both"/>
      </w:pPr>
    </w:p>
    <w:p w14:paraId="0ABB77D3" w14:textId="77777777" w:rsidR="00142B1E" w:rsidRDefault="00142B1E" w:rsidP="004B7FB3">
      <w:pPr>
        <w:tabs>
          <w:tab w:val="left" w:pos="5580"/>
          <w:tab w:val="left" w:pos="9639"/>
        </w:tabs>
        <w:ind w:firstLine="709"/>
        <w:jc w:val="both"/>
      </w:pPr>
    </w:p>
    <w:p w14:paraId="25BE089F" w14:textId="77777777" w:rsidR="00204E37" w:rsidRDefault="00204E37" w:rsidP="00204E37">
      <w:pPr>
        <w:tabs>
          <w:tab w:val="left" w:pos="5580"/>
          <w:tab w:val="left" w:pos="9498"/>
        </w:tabs>
        <w:ind w:firstLine="709"/>
        <w:sectPr w:rsidR="00204E37" w:rsidSect="00D2183A">
          <w:footerReference w:type="default" r:id="rId12"/>
          <w:pgSz w:w="11906" w:h="16838"/>
          <w:pgMar w:top="851" w:right="850" w:bottom="284" w:left="1701" w:header="708" w:footer="708" w:gutter="0"/>
          <w:cols w:space="708"/>
          <w:docGrid w:linePitch="360"/>
        </w:sectPr>
      </w:pPr>
      <w:r w:rsidRPr="00E31724">
        <w:t xml:space="preserve">Секретарь заседания: ____________________ </w:t>
      </w:r>
      <w:r>
        <w:t>К.С. Юхневич</w:t>
      </w:r>
    </w:p>
    <w:bookmarkEnd w:id="0"/>
    <w:p w14:paraId="10F54A74" w14:textId="729568ED" w:rsidR="00894163" w:rsidRPr="00081AD4" w:rsidRDefault="00894163" w:rsidP="00894163">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1 </w:t>
      </w:r>
      <w:r w:rsidRPr="00081AD4">
        <w:rPr>
          <w:color w:val="000000" w:themeColor="text1"/>
        </w:rPr>
        <w:t xml:space="preserve">к протоколу № </w:t>
      </w:r>
      <w:r w:rsidR="00113D6B">
        <w:rPr>
          <w:color w:val="000000" w:themeColor="text1"/>
        </w:rPr>
        <w:t>4</w:t>
      </w:r>
      <w:r w:rsidR="001B4046">
        <w:rPr>
          <w:color w:val="000000" w:themeColor="text1"/>
        </w:rPr>
        <w:t>2</w:t>
      </w:r>
    </w:p>
    <w:p w14:paraId="2D361118" w14:textId="77777777" w:rsidR="00894163" w:rsidRPr="00081AD4" w:rsidRDefault="00894163" w:rsidP="00894163">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0E3A8E1A" w14:textId="77777777" w:rsidR="00894163" w:rsidRPr="00081AD4" w:rsidRDefault="00894163" w:rsidP="00894163">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76A40C0" w14:textId="01B5E6FF" w:rsidR="00894163" w:rsidRDefault="00894163" w:rsidP="00894163">
      <w:pPr>
        <w:tabs>
          <w:tab w:val="left" w:pos="5580"/>
          <w:tab w:val="left" w:pos="9498"/>
        </w:tabs>
        <w:ind w:left="-961" w:right="-569" w:firstLine="6631"/>
        <w:rPr>
          <w:color w:val="000000" w:themeColor="text1"/>
        </w:rPr>
      </w:pPr>
      <w:r w:rsidRPr="00081AD4">
        <w:rPr>
          <w:color w:val="000000" w:themeColor="text1"/>
        </w:rPr>
        <w:t xml:space="preserve">Кузбасса от </w:t>
      </w:r>
      <w:r w:rsidR="001B4046">
        <w:rPr>
          <w:color w:val="000000" w:themeColor="text1"/>
        </w:rPr>
        <w:t>22</w:t>
      </w:r>
      <w:r w:rsidR="00113D6B">
        <w:rPr>
          <w:color w:val="000000" w:themeColor="text1"/>
        </w:rPr>
        <w:t>.07.</w:t>
      </w:r>
      <w:r>
        <w:rPr>
          <w:color w:val="000000" w:themeColor="text1"/>
        </w:rPr>
        <w:t>2021</w:t>
      </w:r>
    </w:p>
    <w:p w14:paraId="3A6B65FB" w14:textId="77777777" w:rsidR="001B4046" w:rsidRDefault="001B4046" w:rsidP="00894163">
      <w:pPr>
        <w:tabs>
          <w:tab w:val="left" w:pos="5580"/>
          <w:tab w:val="left" w:pos="9498"/>
        </w:tabs>
        <w:ind w:left="-961" w:right="-569" w:firstLine="6631"/>
        <w:rPr>
          <w:color w:val="000000" w:themeColor="text1"/>
        </w:rPr>
      </w:pPr>
    </w:p>
    <w:p w14:paraId="5F02F5C6" w14:textId="77777777" w:rsidR="001B4046" w:rsidRPr="001B4046" w:rsidRDefault="001B4046" w:rsidP="001B4046">
      <w:pPr>
        <w:keepNext/>
        <w:keepLines/>
        <w:spacing w:line="259" w:lineRule="auto"/>
        <w:jc w:val="center"/>
        <w:outlineLvl w:val="0"/>
        <w:rPr>
          <w:b/>
          <w:color w:val="000000"/>
          <w:sz w:val="30"/>
          <w:szCs w:val="22"/>
          <w:lang w:eastAsia="en-US"/>
        </w:rPr>
      </w:pPr>
      <w:r w:rsidRPr="001B4046">
        <w:rPr>
          <w:b/>
          <w:color w:val="000000"/>
          <w:sz w:val="30"/>
          <w:szCs w:val="22"/>
          <w:lang w:eastAsia="en-US"/>
        </w:rPr>
        <w:t>Заключение</w:t>
      </w:r>
    </w:p>
    <w:p w14:paraId="0F9B9E60" w14:textId="77777777" w:rsidR="001B4046" w:rsidRPr="001B4046" w:rsidRDefault="001B4046" w:rsidP="001B4046">
      <w:pPr>
        <w:spacing w:after="35" w:line="226" w:lineRule="auto"/>
        <w:ind w:right="182"/>
        <w:jc w:val="center"/>
        <w:rPr>
          <w:b/>
          <w:color w:val="000000"/>
          <w:sz w:val="28"/>
          <w:szCs w:val="22"/>
          <w:lang w:eastAsia="en-US"/>
        </w:rPr>
      </w:pPr>
      <w:bookmarkStart w:id="6" w:name="_Hlk77775924"/>
      <w:r w:rsidRPr="001B4046">
        <w:rPr>
          <w:b/>
          <w:color w:val="000000"/>
          <w:sz w:val="28"/>
          <w:szCs w:val="22"/>
          <w:lang w:eastAsia="en-US"/>
        </w:rPr>
        <w:t>Региональной энергетической комиссии Кемеровской области - Кузбасса</w:t>
      </w:r>
      <w:bookmarkEnd w:id="6"/>
    </w:p>
    <w:p w14:paraId="60177C80" w14:textId="77777777" w:rsidR="001B4046" w:rsidRPr="001B4046" w:rsidRDefault="001B4046" w:rsidP="001B4046">
      <w:pPr>
        <w:spacing w:after="346"/>
        <w:ind w:right="23"/>
        <w:jc w:val="center"/>
        <w:rPr>
          <w:color w:val="000000"/>
          <w:sz w:val="28"/>
          <w:szCs w:val="22"/>
          <w:lang w:eastAsia="en-US"/>
        </w:rPr>
      </w:pPr>
      <w:r w:rsidRPr="001B4046">
        <w:rPr>
          <w:color w:val="000000"/>
          <w:sz w:val="28"/>
          <w:szCs w:val="22"/>
          <w:lang w:eastAsia="en-US"/>
        </w:rPr>
        <w:t>к проекту изменения инвестиционной программы ООО «ЕвразЭнергоТранс» на период 2020 - 2024 гг. (в части реализации инвестиционных проектов в 2021 году), утвержденной постановлением РЭК Кемеровской области от 31.10.2019 № 389 (в ред. постановления РЭК Кемеровской области от 30.10.2020, № 298)</w:t>
      </w:r>
    </w:p>
    <w:p w14:paraId="13BB0FA7" w14:textId="77777777" w:rsidR="001B4046" w:rsidRDefault="001B4046" w:rsidP="001B4046">
      <w:pPr>
        <w:ind w:right="14" w:firstLine="567"/>
        <w:jc w:val="both"/>
        <w:rPr>
          <w:color w:val="000000"/>
          <w:sz w:val="28"/>
          <w:szCs w:val="22"/>
          <w:lang w:eastAsia="en-US"/>
        </w:rPr>
      </w:pPr>
      <w:r w:rsidRPr="001B4046">
        <w:rPr>
          <w:color w:val="000000"/>
          <w:sz w:val="28"/>
          <w:szCs w:val="22"/>
          <w:lang w:eastAsia="en-US"/>
        </w:rPr>
        <w:t>В соответствии с пунктом 67 Правил утверждения инвестиционных программ субъектов электроэнергетики, утвержденных Постановлением Правительства РФ от 01.12.2009 № 977 (далее — Правил № 977), в случае необходимости внесения изменений в инвестиционную программу (корректировки инвестиционной программы) указанные изменения подлежат утверждению органом исполнительной власти, ранее утвердившим соответствующую инвестиционную программу. Утверждение изменений в инвестиционную программу осуществляется в порядке и сроки, которые установлены Правилами №977.</w:t>
      </w:r>
    </w:p>
    <w:p w14:paraId="4C8F99C4" w14:textId="5A91501B" w:rsidR="001B4046" w:rsidRPr="001B4046" w:rsidRDefault="001B4046" w:rsidP="001B4046">
      <w:pPr>
        <w:ind w:right="14" w:firstLine="567"/>
        <w:jc w:val="both"/>
        <w:rPr>
          <w:color w:val="000000"/>
          <w:sz w:val="28"/>
          <w:szCs w:val="22"/>
          <w:lang w:eastAsia="en-US"/>
        </w:rPr>
      </w:pPr>
      <w:r w:rsidRPr="001B4046">
        <w:rPr>
          <w:color w:val="000000"/>
          <w:sz w:val="28"/>
          <w:szCs w:val="22"/>
          <w:lang w:eastAsia="en-US"/>
        </w:rPr>
        <w:t>На основании Правил №977, Региональной энергетической комиссией Кемеровской области – Кузбасса произведена экспертиза проекта изменения инвестиционной программы на период 2020 - 2024 гг. (в части реализации инвестиционных проектов в 2021 году) с учетом заключений:</w:t>
      </w:r>
    </w:p>
    <w:p w14:paraId="3C0AC692" w14:textId="77777777" w:rsidR="001B4046" w:rsidRPr="001B4046" w:rsidRDefault="001B4046" w:rsidP="001B4046">
      <w:pPr>
        <w:ind w:right="14" w:firstLine="567"/>
        <w:jc w:val="both"/>
        <w:rPr>
          <w:color w:val="000000"/>
          <w:sz w:val="28"/>
          <w:szCs w:val="22"/>
          <w:lang w:eastAsia="en-US"/>
        </w:rPr>
      </w:pPr>
      <w:r w:rsidRPr="001B4046">
        <w:rPr>
          <w:color w:val="000000"/>
          <w:sz w:val="28"/>
          <w:szCs w:val="22"/>
          <w:lang w:eastAsia="en-US"/>
        </w:rPr>
        <w:t>1.</w:t>
      </w:r>
      <w:r w:rsidRPr="001B4046">
        <w:rPr>
          <w:color w:val="000000"/>
          <w:sz w:val="28"/>
          <w:szCs w:val="22"/>
          <w:lang w:eastAsia="en-US"/>
        </w:rPr>
        <w:tab/>
        <w:t xml:space="preserve">Межотраслевого совета потребителей по вопросам деятельности субъектов естественных монополий в Кемеровской области в части целесообразности стоимостных и технологических решений, примененных в инвестиционных проектов, </w:t>
      </w:r>
      <w:bookmarkStart w:id="7" w:name="_Hlk74214957"/>
      <w:r w:rsidRPr="001B4046">
        <w:rPr>
          <w:color w:val="000000"/>
          <w:sz w:val="28"/>
          <w:szCs w:val="22"/>
          <w:lang w:eastAsia="en-US"/>
        </w:rPr>
        <w:t>входящих в состав проекта изменения инвестиционной программы на период 2020 - 2024 гг.</w:t>
      </w:r>
      <w:bookmarkEnd w:id="7"/>
      <w:r w:rsidRPr="001B4046">
        <w:rPr>
          <w:color w:val="000000"/>
          <w:sz w:val="28"/>
          <w:szCs w:val="22"/>
          <w:lang w:eastAsia="en-US"/>
        </w:rPr>
        <w:t>;</w:t>
      </w:r>
    </w:p>
    <w:p w14:paraId="01006E35" w14:textId="77777777" w:rsidR="001B4046" w:rsidRDefault="001B4046" w:rsidP="001B4046">
      <w:pPr>
        <w:ind w:right="14" w:firstLine="567"/>
        <w:jc w:val="both"/>
        <w:rPr>
          <w:color w:val="000000"/>
          <w:sz w:val="28"/>
          <w:szCs w:val="22"/>
          <w:lang w:eastAsia="en-US"/>
        </w:rPr>
      </w:pPr>
      <w:r w:rsidRPr="001B4046">
        <w:rPr>
          <w:color w:val="000000"/>
          <w:sz w:val="28"/>
          <w:szCs w:val="22"/>
          <w:lang w:eastAsia="en-US"/>
        </w:rPr>
        <w:t>2.</w:t>
      </w:r>
      <w:r w:rsidRPr="001B4046">
        <w:rPr>
          <w:color w:val="000000"/>
          <w:sz w:val="28"/>
          <w:szCs w:val="22"/>
          <w:lang w:eastAsia="en-US"/>
        </w:rPr>
        <w:tab/>
      </w:r>
      <w:bookmarkStart w:id="8" w:name="_Hlk74215294"/>
      <w:r w:rsidRPr="001B4046">
        <w:rPr>
          <w:color w:val="000000"/>
          <w:sz w:val="28"/>
          <w:szCs w:val="22"/>
          <w:lang w:eastAsia="en-US"/>
        </w:rPr>
        <w:t xml:space="preserve">Филиала АО «СО ЕЭС» ОДУ Сибири </w:t>
      </w:r>
      <w:bookmarkEnd w:id="8"/>
      <w:r w:rsidRPr="001B4046">
        <w:rPr>
          <w:color w:val="000000"/>
          <w:sz w:val="28"/>
          <w:szCs w:val="22"/>
          <w:lang w:eastAsia="en-US"/>
        </w:rPr>
        <w:t>в части обеспечения системной надежности инвестиционных проектов, входящих в состав проекта изменения инвестиционной программы на период 2020 - 2024 гг., а также в части соответствия их утвержденной Схеме и Программе развития электроэнергетики Кемеровской области - Кузбасса;</w:t>
      </w:r>
    </w:p>
    <w:p w14:paraId="3D0A668E" w14:textId="77777777" w:rsidR="001B4046" w:rsidRDefault="001B4046" w:rsidP="001B4046">
      <w:pPr>
        <w:ind w:right="14" w:firstLine="567"/>
        <w:jc w:val="both"/>
        <w:rPr>
          <w:color w:val="000000"/>
          <w:sz w:val="28"/>
          <w:szCs w:val="22"/>
          <w:lang w:eastAsia="en-US"/>
        </w:rPr>
      </w:pPr>
      <w:r w:rsidRPr="001B4046">
        <w:rPr>
          <w:color w:val="000000"/>
          <w:sz w:val="28"/>
          <w:szCs w:val="22"/>
          <w:lang w:eastAsia="en-US"/>
        </w:rPr>
        <w:t xml:space="preserve">Нормативно-методическая основа проведения оценки целесообразности и обоснованности применения технологических и стоимостных решений инвестиционных проектов, предусмотренных проектом изменения инвестиционной программы, оценки достижения заявленных субъектом электроэнергетики целевых показателей проекта изменения инвестиционной программы ООО «ЕвразЭнергоТранс» на 2020 - 2024 годы (в части реализации инвестиционных проектов в 2021 году): </w:t>
      </w:r>
    </w:p>
    <w:p w14:paraId="681686C1" w14:textId="77777777" w:rsidR="001B4046" w:rsidRDefault="001B4046" w:rsidP="001B4046">
      <w:pPr>
        <w:ind w:right="14" w:firstLine="567"/>
        <w:jc w:val="both"/>
        <w:rPr>
          <w:color w:val="000000"/>
          <w:sz w:val="28"/>
          <w:szCs w:val="22"/>
          <w:lang w:eastAsia="en-US"/>
        </w:rPr>
      </w:pPr>
      <w:r w:rsidRPr="001B4046">
        <w:rPr>
          <w:color w:val="000000"/>
          <w:sz w:val="28"/>
          <w:szCs w:val="22"/>
          <w:lang w:eastAsia="en-US"/>
        </w:rPr>
        <w:t>- Федеральный Закон от 26.03.2003 № 35-ФЗ «Об электроэнергетике»;</w:t>
      </w:r>
    </w:p>
    <w:p w14:paraId="52CD1045" w14:textId="77777777" w:rsidR="001B4046" w:rsidRDefault="001B4046" w:rsidP="001B4046">
      <w:pPr>
        <w:ind w:right="14" w:firstLine="567"/>
        <w:jc w:val="both"/>
        <w:rPr>
          <w:color w:val="000000"/>
          <w:sz w:val="28"/>
          <w:szCs w:val="22"/>
          <w:lang w:eastAsia="en-US"/>
        </w:rPr>
      </w:pPr>
      <w:r w:rsidRPr="001B4046">
        <w:rPr>
          <w:color w:val="000000"/>
          <w:sz w:val="28"/>
          <w:szCs w:val="22"/>
          <w:lang w:eastAsia="en-US"/>
        </w:rPr>
        <w:lastRenderedPageBreak/>
        <w:t>- Федеральный Закон от 25.02.1999 № 39-ФЗ «Об инвестиционной деятельности в российской федерации, осуществляемой в форме капитальных вложений»;</w:t>
      </w:r>
    </w:p>
    <w:p w14:paraId="2E3D2DF7" w14:textId="77777777" w:rsidR="001B4046" w:rsidRDefault="001B4046" w:rsidP="001B4046">
      <w:pPr>
        <w:ind w:right="14" w:firstLine="567"/>
        <w:jc w:val="both"/>
        <w:rPr>
          <w:color w:val="000000"/>
          <w:sz w:val="28"/>
          <w:szCs w:val="22"/>
          <w:lang w:eastAsia="en-US"/>
        </w:rPr>
      </w:pPr>
      <w:r w:rsidRPr="001B4046">
        <w:rPr>
          <w:color w:val="000000"/>
          <w:sz w:val="28"/>
          <w:szCs w:val="22"/>
          <w:lang w:eastAsia="en-US"/>
        </w:rPr>
        <w:t>- Постановление Правительства РФ от 29 декабря 2011 № 1178 «О ценообразовании в области регулируемых цен (тарифов) в электроэнергетике»;</w:t>
      </w:r>
    </w:p>
    <w:p w14:paraId="5A830937" w14:textId="77777777" w:rsidR="001B4046" w:rsidRDefault="001B4046" w:rsidP="001B4046">
      <w:pPr>
        <w:ind w:right="14" w:firstLine="567"/>
        <w:jc w:val="both"/>
        <w:rPr>
          <w:color w:val="000000"/>
          <w:sz w:val="28"/>
          <w:szCs w:val="22"/>
          <w:lang w:eastAsia="en-US"/>
        </w:rPr>
      </w:pPr>
      <w:r w:rsidRPr="001B4046">
        <w:rPr>
          <w:color w:val="000000"/>
          <w:sz w:val="28"/>
          <w:szCs w:val="22"/>
          <w:lang w:eastAsia="en-US"/>
        </w:rPr>
        <w:t>-  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E760CCA" w14:textId="77777777" w:rsidR="001B4046" w:rsidRDefault="001B4046" w:rsidP="001B4046">
      <w:pPr>
        <w:ind w:right="14" w:firstLine="567"/>
        <w:jc w:val="both"/>
        <w:rPr>
          <w:color w:val="000000"/>
          <w:sz w:val="28"/>
          <w:szCs w:val="22"/>
          <w:lang w:eastAsia="en-US"/>
        </w:rPr>
      </w:pPr>
      <w:r w:rsidRPr="001B4046">
        <w:rPr>
          <w:color w:val="000000"/>
          <w:sz w:val="28"/>
          <w:szCs w:val="22"/>
          <w:lang w:eastAsia="en-US"/>
        </w:rPr>
        <w:t>- Постановление Правительства РФ от 01.12.2009 № 977 «Об инвестиционных программах субъектов электроэнергетики» (вместе с «Правилами утверждения инвестиционных программ субъектов электроэнергетики», «Правилами осуществления контроля за реализацией инвестиционных программ субъектов электроэнергетики»);</w:t>
      </w:r>
    </w:p>
    <w:p w14:paraId="14E84C5E" w14:textId="77777777" w:rsidR="001B4046" w:rsidRDefault="001B4046" w:rsidP="001B4046">
      <w:pPr>
        <w:ind w:right="14" w:firstLine="567"/>
        <w:jc w:val="both"/>
        <w:rPr>
          <w:color w:val="000000"/>
          <w:sz w:val="28"/>
          <w:szCs w:val="22"/>
          <w:lang w:eastAsia="en-US"/>
        </w:rPr>
      </w:pPr>
      <w:r w:rsidRPr="001B4046">
        <w:rPr>
          <w:color w:val="000000"/>
          <w:sz w:val="28"/>
          <w:szCs w:val="22"/>
          <w:lang w:eastAsia="en-US"/>
        </w:rPr>
        <w:t>- Постановление Правительства РФ от 21.01.2004 № 24 «Об утверждении стандартов раскрытия информации субъектами оптового и розничных рынков электрической энергии»;</w:t>
      </w:r>
    </w:p>
    <w:p w14:paraId="2A96614C" w14:textId="38AB0B96" w:rsidR="001B4046" w:rsidRPr="001B4046" w:rsidRDefault="001B4046" w:rsidP="001B4046">
      <w:pPr>
        <w:ind w:right="14" w:firstLine="567"/>
        <w:jc w:val="both"/>
        <w:rPr>
          <w:color w:val="000000"/>
          <w:sz w:val="28"/>
          <w:szCs w:val="22"/>
          <w:lang w:eastAsia="en-US"/>
        </w:rPr>
      </w:pPr>
      <w:r w:rsidRPr="001B4046">
        <w:rPr>
          <w:color w:val="000000"/>
          <w:sz w:val="28"/>
          <w:szCs w:val="22"/>
          <w:lang w:eastAsia="en-US"/>
        </w:rPr>
        <w:t>Постановлением РЭК Кемеровской области от 31.10.2019 № 389 (в ред. постановления РЭК Кемеровской области от 30.10.2020, №298) утверждена инвестиционная программа ООО «ЕвразЭнергоТранс» (далее — инвестиционная программа) на сумму 1 589,628 млн. рублей, в том числе реализация по годам:</w:t>
      </w:r>
      <w:r w:rsidRPr="001B4046">
        <w:rPr>
          <w:noProof/>
          <w:color w:val="000000"/>
          <w:sz w:val="28"/>
          <w:szCs w:val="22"/>
          <w:lang w:val="en-US" w:eastAsia="en-US"/>
        </w:rPr>
        <w:drawing>
          <wp:inline distT="0" distB="0" distL="0" distR="0" wp14:anchorId="35813AED" wp14:editId="182B74AD">
            <wp:extent cx="9525" cy="28575"/>
            <wp:effectExtent l="0" t="0" r="28575"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14:paraId="661F664A" w14:textId="77777777" w:rsidR="001B4046" w:rsidRPr="001B4046" w:rsidRDefault="001B4046" w:rsidP="001B4046">
      <w:pPr>
        <w:spacing w:after="120"/>
        <w:ind w:right="11"/>
        <w:jc w:val="right"/>
        <w:rPr>
          <w:color w:val="000000"/>
          <w:sz w:val="28"/>
          <w:szCs w:val="22"/>
          <w:lang w:eastAsia="en-US"/>
        </w:rPr>
      </w:pPr>
      <w:r w:rsidRPr="001B4046">
        <w:rPr>
          <w:color w:val="000000"/>
          <w:sz w:val="28"/>
          <w:szCs w:val="22"/>
          <w:lang w:eastAsia="en-US"/>
        </w:rPr>
        <w:t>Таблица 1.</w:t>
      </w:r>
    </w:p>
    <w:tbl>
      <w:tblPr>
        <w:tblW w:w="5000" w:type="pct"/>
        <w:tblCellMar>
          <w:top w:w="98" w:type="dxa"/>
          <w:left w:w="14" w:type="dxa"/>
          <w:bottom w:w="60" w:type="dxa"/>
          <w:right w:w="27" w:type="dxa"/>
        </w:tblCellMar>
        <w:tblLook w:val="04A0" w:firstRow="1" w:lastRow="0" w:firstColumn="1" w:lastColumn="0" w:noHBand="0" w:noVBand="1"/>
      </w:tblPr>
      <w:tblGrid>
        <w:gridCol w:w="676"/>
        <w:gridCol w:w="3603"/>
        <w:gridCol w:w="910"/>
        <w:gridCol w:w="975"/>
        <w:gridCol w:w="975"/>
        <w:gridCol w:w="998"/>
        <w:gridCol w:w="950"/>
        <w:gridCol w:w="878"/>
      </w:tblGrid>
      <w:tr w:rsidR="001B4046" w:rsidRPr="001B4046" w14:paraId="4943CA48" w14:textId="77777777" w:rsidTr="00496FEE">
        <w:trPr>
          <w:trHeight w:val="23"/>
          <w:tblHeader/>
        </w:trPr>
        <w:tc>
          <w:tcPr>
            <w:tcW w:w="342" w:type="pct"/>
            <w:vMerge w:val="restar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DA4223D" w14:textId="77777777" w:rsidR="001B4046" w:rsidRPr="001B4046" w:rsidRDefault="001B4046" w:rsidP="001B4046">
            <w:pPr>
              <w:jc w:val="center"/>
              <w:rPr>
                <w:color w:val="000000"/>
                <w:sz w:val="28"/>
                <w:szCs w:val="22"/>
                <w:lang w:eastAsia="en-US"/>
              </w:rPr>
            </w:pPr>
            <w:r w:rsidRPr="001B4046">
              <w:rPr>
                <w:color w:val="000000"/>
                <w:sz w:val="16"/>
                <w:szCs w:val="22"/>
                <w:lang w:eastAsia="en-US"/>
              </w:rPr>
              <w:t>№ п/п</w:t>
            </w:r>
          </w:p>
        </w:tc>
        <w:tc>
          <w:tcPr>
            <w:tcW w:w="1811" w:type="pct"/>
            <w:vMerge w:val="restar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CC25393"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Показатель</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60D314D"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2020 год</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3293D67"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2021 год</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0255782"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2022 год</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39AEDD3"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 xml:space="preserve">2023 </w:t>
            </w:r>
            <w:r w:rsidRPr="001B4046">
              <w:rPr>
                <w:color w:val="000000"/>
                <w:sz w:val="18"/>
                <w:szCs w:val="22"/>
                <w:lang w:eastAsia="en-US"/>
              </w:rPr>
              <w:t>г</w:t>
            </w:r>
            <w:r w:rsidRPr="001B4046">
              <w:rPr>
                <w:color w:val="000000"/>
                <w:sz w:val="18"/>
                <w:szCs w:val="22"/>
                <w:lang w:val="en-US" w:eastAsia="en-US"/>
              </w:rPr>
              <w:t>од</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9A268BB"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20</w:t>
            </w:r>
            <w:r w:rsidRPr="001B4046">
              <w:rPr>
                <w:color w:val="000000"/>
                <w:sz w:val="18"/>
                <w:szCs w:val="22"/>
                <w:lang w:eastAsia="en-US"/>
              </w:rPr>
              <w:t>24</w:t>
            </w:r>
            <w:r w:rsidRPr="001B4046">
              <w:rPr>
                <w:color w:val="000000"/>
                <w:sz w:val="18"/>
                <w:szCs w:val="22"/>
                <w:lang w:val="en-US" w:eastAsia="en-US"/>
              </w:rPr>
              <w:t xml:space="preserve"> год</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698A6CD"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Итого</w:t>
            </w:r>
          </w:p>
        </w:tc>
      </w:tr>
      <w:tr w:rsidR="001B4046" w:rsidRPr="001B4046" w14:paraId="427587F8" w14:textId="77777777" w:rsidTr="00496FEE">
        <w:trPr>
          <w:trHeight w:val="20"/>
          <w:tblHeader/>
        </w:trPr>
        <w:tc>
          <w:tcPr>
            <w:tcW w:w="342" w:type="pct"/>
            <w:vMerge/>
            <w:tcBorders>
              <w:top w:val="nil"/>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8B414C2" w14:textId="77777777" w:rsidR="001B4046" w:rsidRPr="001B4046" w:rsidRDefault="001B4046" w:rsidP="001B4046">
            <w:pPr>
              <w:rPr>
                <w:color w:val="000000"/>
                <w:sz w:val="28"/>
                <w:szCs w:val="22"/>
                <w:lang w:val="en-US" w:eastAsia="en-US"/>
              </w:rPr>
            </w:pPr>
          </w:p>
        </w:tc>
        <w:tc>
          <w:tcPr>
            <w:tcW w:w="1811" w:type="pct"/>
            <w:vMerge/>
            <w:tcBorders>
              <w:top w:val="nil"/>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F8D1FD5" w14:textId="77777777" w:rsidR="001B4046" w:rsidRPr="001B4046" w:rsidRDefault="001B4046" w:rsidP="001B4046">
            <w:pPr>
              <w:rPr>
                <w:color w:val="000000"/>
                <w:sz w:val="28"/>
                <w:szCs w:val="22"/>
                <w:lang w:val="en-US" w:eastAsia="en-US"/>
              </w:rPr>
            </w:pP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40B018D"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Утвержден ный план</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5474986"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Утвержден ный план</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ADC8893"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Утвержден ный план</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97042A5"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Утвержден ный план</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2B9AC94"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Утвержден ный план</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81E6E2C"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План</w:t>
            </w:r>
          </w:p>
        </w:tc>
      </w:tr>
      <w:tr w:rsidR="001B4046" w:rsidRPr="001B4046" w14:paraId="3DBDF6A8" w14:textId="77777777" w:rsidTr="00496FEE">
        <w:trPr>
          <w:trHeight w:val="20"/>
          <w:tblHeader/>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1EE03D8" w14:textId="77777777" w:rsidR="001B4046" w:rsidRPr="001B4046" w:rsidRDefault="001B4046" w:rsidP="001B4046">
            <w:pPr>
              <w:jc w:val="center"/>
              <w:rPr>
                <w:color w:val="000000"/>
                <w:sz w:val="16"/>
                <w:szCs w:val="22"/>
                <w:lang w:val="en-US" w:eastAsia="en-US"/>
              </w:rPr>
            </w:pPr>
            <w:r w:rsidRPr="001B4046">
              <w:rPr>
                <w:color w:val="000000"/>
                <w:sz w:val="16"/>
                <w:szCs w:val="22"/>
                <w:lang w:val="en-US" w:eastAsia="en-US"/>
              </w:rPr>
              <w:t>1</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3164BA4" w14:textId="77777777" w:rsidR="001B4046" w:rsidRPr="001B4046" w:rsidRDefault="001B4046" w:rsidP="001B4046">
            <w:pPr>
              <w:jc w:val="center"/>
              <w:rPr>
                <w:color w:val="000000"/>
                <w:sz w:val="16"/>
                <w:szCs w:val="22"/>
                <w:lang w:val="en-US" w:eastAsia="en-US"/>
              </w:rPr>
            </w:pPr>
            <w:r w:rsidRPr="001B4046">
              <w:rPr>
                <w:color w:val="000000"/>
                <w:sz w:val="16"/>
                <w:szCs w:val="22"/>
                <w:lang w:val="en-US" w:eastAsia="en-US"/>
              </w:rPr>
              <w:t>2</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96081B5" w14:textId="77777777" w:rsidR="001B4046" w:rsidRPr="001B4046" w:rsidRDefault="001B4046" w:rsidP="001B4046">
            <w:pPr>
              <w:jc w:val="center"/>
              <w:rPr>
                <w:color w:val="000000"/>
                <w:sz w:val="16"/>
                <w:szCs w:val="22"/>
                <w:lang w:eastAsia="en-US"/>
              </w:rPr>
            </w:pPr>
            <w:r w:rsidRPr="001B4046">
              <w:rPr>
                <w:color w:val="000000"/>
                <w:sz w:val="16"/>
                <w:szCs w:val="22"/>
                <w:lang w:eastAsia="en-US"/>
              </w:rPr>
              <w:t>3</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65CE042" w14:textId="77777777" w:rsidR="001B4046" w:rsidRPr="001B4046" w:rsidRDefault="001B4046" w:rsidP="001B4046">
            <w:pPr>
              <w:jc w:val="center"/>
              <w:rPr>
                <w:color w:val="000000"/>
                <w:sz w:val="16"/>
                <w:szCs w:val="22"/>
                <w:lang w:eastAsia="en-US"/>
              </w:rPr>
            </w:pPr>
            <w:r w:rsidRPr="001B4046">
              <w:rPr>
                <w:color w:val="000000"/>
                <w:sz w:val="16"/>
                <w:szCs w:val="22"/>
                <w:lang w:eastAsia="en-US"/>
              </w:rPr>
              <w:t>4</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4142636" w14:textId="77777777" w:rsidR="001B4046" w:rsidRPr="001B4046" w:rsidRDefault="001B4046" w:rsidP="001B4046">
            <w:pPr>
              <w:jc w:val="center"/>
              <w:rPr>
                <w:color w:val="000000"/>
                <w:sz w:val="16"/>
                <w:szCs w:val="22"/>
                <w:lang w:val="en-US" w:eastAsia="en-US"/>
              </w:rPr>
            </w:pPr>
            <w:r w:rsidRPr="001B4046">
              <w:rPr>
                <w:color w:val="000000"/>
                <w:sz w:val="16"/>
                <w:szCs w:val="22"/>
                <w:lang w:val="en-US" w:eastAsia="en-US"/>
              </w:rPr>
              <w:t>5</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40A9E1C" w14:textId="77777777" w:rsidR="001B4046" w:rsidRPr="001B4046" w:rsidRDefault="001B4046" w:rsidP="001B4046">
            <w:pPr>
              <w:jc w:val="center"/>
              <w:rPr>
                <w:color w:val="000000"/>
                <w:sz w:val="16"/>
                <w:szCs w:val="22"/>
                <w:lang w:val="en-US" w:eastAsia="en-US"/>
              </w:rPr>
            </w:pPr>
            <w:r w:rsidRPr="001B4046">
              <w:rPr>
                <w:color w:val="000000"/>
                <w:sz w:val="16"/>
                <w:szCs w:val="22"/>
                <w:lang w:val="en-US" w:eastAsia="en-US"/>
              </w:rPr>
              <w:t>6</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66096BB" w14:textId="77777777" w:rsidR="001B4046" w:rsidRPr="001B4046" w:rsidRDefault="001B4046" w:rsidP="001B4046">
            <w:pPr>
              <w:jc w:val="center"/>
              <w:rPr>
                <w:color w:val="000000"/>
                <w:sz w:val="16"/>
                <w:szCs w:val="22"/>
                <w:lang w:val="en-US" w:eastAsia="en-US"/>
              </w:rPr>
            </w:pPr>
            <w:r w:rsidRPr="001B4046">
              <w:rPr>
                <w:color w:val="000000"/>
                <w:sz w:val="16"/>
                <w:szCs w:val="22"/>
                <w:lang w:val="en-US" w:eastAsia="en-US"/>
              </w:rPr>
              <w:t>7</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2832F64" w14:textId="77777777" w:rsidR="001B4046" w:rsidRPr="001B4046" w:rsidRDefault="001B4046" w:rsidP="001B4046">
            <w:pPr>
              <w:jc w:val="center"/>
              <w:rPr>
                <w:color w:val="000000"/>
                <w:sz w:val="16"/>
                <w:szCs w:val="22"/>
                <w:lang w:val="en-US" w:eastAsia="en-US"/>
              </w:rPr>
            </w:pPr>
            <w:r w:rsidRPr="001B4046">
              <w:rPr>
                <w:color w:val="000000"/>
                <w:sz w:val="16"/>
                <w:szCs w:val="22"/>
                <w:lang w:val="en-US" w:eastAsia="en-US"/>
              </w:rPr>
              <w:t>8</w:t>
            </w:r>
          </w:p>
        </w:tc>
      </w:tr>
      <w:tr w:rsidR="001B4046" w:rsidRPr="001B4046" w14:paraId="68C7945A" w14:textId="77777777" w:rsidTr="00496FEE">
        <w:trPr>
          <w:trHeight w:val="47"/>
        </w:trPr>
        <w:tc>
          <w:tcPr>
            <w:tcW w:w="2153" w:type="pct"/>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BAC5104" w14:textId="77777777" w:rsidR="001B4046" w:rsidRPr="001B4046" w:rsidRDefault="001B4046" w:rsidP="001B4046">
            <w:pPr>
              <w:jc w:val="both"/>
              <w:rPr>
                <w:b/>
                <w:color w:val="000000"/>
                <w:sz w:val="16"/>
                <w:szCs w:val="16"/>
                <w:lang w:eastAsia="en-US"/>
              </w:rPr>
            </w:pPr>
            <w:r w:rsidRPr="001B4046">
              <w:rPr>
                <w:b/>
                <w:color w:val="000000"/>
                <w:sz w:val="18"/>
                <w:szCs w:val="22"/>
                <w:lang w:eastAsia="en-US"/>
              </w:rPr>
              <w:t>Источники финансирования инвестиционной программы всего (</w:t>
            </w:r>
            <w:r w:rsidRPr="001B4046">
              <w:rPr>
                <w:b/>
                <w:color w:val="000000"/>
                <w:sz w:val="18"/>
                <w:szCs w:val="22"/>
                <w:lang w:val="en-US" w:eastAsia="en-US"/>
              </w:rPr>
              <w:t>I</w:t>
            </w:r>
            <w:r w:rsidRPr="001B4046">
              <w:rPr>
                <w:b/>
                <w:color w:val="000000"/>
                <w:sz w:val="18"/>
                <w:szCs w:val="22"/>
                <w:lang w:eastAsia="en-US"/>
              </w:rPr>
              <w:t>+</w:t>
            </w:r>
            <w:r w:rsidRPr="001B4046">
              <w:rPr>
                <w:b/>
                <w:color w:val="000000"/>
                <w:sz w:val="18"/>
                <w:szCs w:val="22"/>
                <w:lang w:val="en-US" w:eastAsia="en-US"/>
              </w:rPr>
              <w:t>II</w:t>
            </w:r>
            <w:r w:rsidRPr="001B4046">
              <w:rPr>
                <w:b/>
                <w:color w:val="000000"/>
                <w:sz w:val="18"/>
                <w:szCs w:val="22"/>
                <w:lang w:eastAsia="en-US"/>
              </w:rPr>
              <w:t>), в том числе:</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CACD2F4" w14:textId="77777777" w:rsidR="001B4046" w:rsidRPr="001B4046" w:rsidRDefault="001B4046" w:rsidP="001B4046">
            <w:pPr>
              <w:jc w:val="center"/>
              <w:rPr>
                <w:b/>
                <w:color w:val="000000"/>
                <w:sz w:val="16"/>
                <w:szCs w:val="16"/>
                <w:lang w:eastAsia="en-US"/>
              </w:rPr>
            </w:pPr>
            <w:r w:rsidRPr="001B4046">
              <w:rPr>
                <w:b/>
                <w:color w:val="000000"/>
                <w:sz w:val="18"/>
                <w:szCs w:val="22"/>
                <w:lang w:eastAsia="en-US"/>
              </w:rPr>
              <w:t>176,063</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D25C5EF" w14:textId="77777777" w:rsidR="001B4046" w:rsidRPr="001B4046" w:rsidRDefault="001B4046" w:rsidP="001B4046">
            <w:pPr>
              <w:jc w:val="center"/>
              <w:rPr>
                <w:b/>
                <w:color w:val="000000"/>
                <w:sz w:val="16"/>
                <w:szCs w:val="16"/>
                <w:lang w:eastAsia="en-US"/>
              </w:rPr>
            </w:pPr>
            <w:r w:rsidRPr="001B4046">
              <w:rPr>
                <w:b/>
                <w:color w:val="000000"/>
                <w:sz w:val="18"/>
                <w:szCs w:val="22"/>
                <w:lang w:eastAsia="en-US"/>
              </w:rPr>
              <w:t>334,509</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D276639" w14:textId="77777777" w:rsidR="001B4046" w:rsidRPr="001B4046" w:rsidRDefault="001B4046" w:rsidP="001B4046">
            <w:pPr>
              <w:jc w:val="center"/>
              <w:rPr>
                <w:b/>
                <w:color w:val="000000"/>
                <w:sz w:val="16"/>
                <w:szCs w:val="16"/>
                <w:lang w:eastAsia="en-US"/>
              </w:rPr>
            </w:pPr>
            <w:r w:rsidRPr="001B4046">
              <w:rPr>
                <w:b/>
                <w:color w:val="000000"/>
                <w:sz w:val="18"/>
                <w:szCs w:val="22"/>
                <w:lang w:eastAsia="en-US"/>
              </w:rPr>
              <w:t>341,662</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B89710C" w14:textId="77777777" w:rsidR="001B4046" w:rsidRPr="001B4046" w:rsidRDefault="001B4046" w:rsidP="001B4046">
            <w:pPr>
              <w:jc w:val="center"/>
              <w:rPr>
                <w:b/>
                <w:color w:val="000000"/>
                <w:sz w:val="16"/>
                <w:szCs w:val="16"/>
                <w:lang w:eastAsia="en-US"/>
              </w:rPr>
            </w:pPr>
            <w:r w:rsidRPr="001B4046">
              <w:rPr>
                <w:b/>
                <w:color w:val="000000"/>
                <w:sz w:val="18"/>
                <w:szCs w:val="22"/>
                <w:lang w:eastAsia="en-US"/>
              </w:rPr>
              <w:t>365,638</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2C2B91D" w14:textId="77777777" w:rsidR="001B4046" w:rsidRPr="001B4046" w:rsidRDefault="001B4046" w:rsidP="001B4046">
            <w:pPr>
              <w:jc w:val="center"/>
              <w:rPr>
                <w:b/>
                <w:color w:val="000000"/>
                <w:sz w:val="16"/>
                <w:szCs w:val="16"/>
                <w:lang w:eastAsia="en-US"/>
              </w:rPr>
            </w:pPr>
            <w:r w:rsidRPr="001B4046">
              <w:rPr>
                <w:b/>
                <w:color w:val="000000"/>
                <w:sz w:val="18"/>
                <w:szCs w:val="22"/>
                <w:lang w:eastAsia="en-US"/>
              </w:rPr>
              <w:t>371,756</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34492FC" w14:textId="77777777" w:rsidR="001B4046" w:rsidRPr="001B4046" w:rsidRDefault="001B4046" w:rsidP="001B4046">
            <w:pPr>
              <w:jc w:val="center"/>
              <w:rPr>
                <w:b/>
                <w:color w:val="000000"/>
                <w:sz w:val="16"/>
                <w:szCs w:val="16"/>
                <w:lang w:eastAsia="en-US"/>
              </w:rPr>
            </w:pPr>
            <w:r w:rsidRPr="001B4046">
              <w:rPr>
                <w:b/>
                <w:color w:val="000000"/>
                <w:sz w:val="18"/>
                <w:szCs w:val="22"/>
                <w:lang w:eastAsia="en-US"/>
              </w:rPr>
              <w:t>1 589,628</w:t>
            </w:r>
          </w:p>
        </w:tc>
      </w:tr>
      <w:tr w:rsidR="001B4046" w:rsidRPr="001B4046" w14:paraId="1569F744" w14:textId="77777777" w:rsidTr="00496FEE">
        <w:trPr>
          <w:trHeight w:val="47"/>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B93337C" w14:textId="77777777" w:rsidR="001B4046" w:rsidRPr="001B4046" w:rsidRDefault="001B4046" w:rsidP="001B4046">
            <w:pPr>
              <w:jc w:val="center"/>
              <w:rPr>
                <w:b/>
                <w:i/>
                <w:color w:val="000000"/>
                <w:sz w:val="16"/>
                <w:szCs w:val="16"/>
                <w:lang w:eastAsia="en-US"/>
              </w:rPr>
            </w:pPr>
            <w:r w:rsidRPr="001B4046">
              <w:rPr>
                <w:b/>
                <w:i/>
                <w:color w:val="000000"/>
                <w:sz w:val="16"/>
                <w:szCs w:val="16"/>
                <w:lang w:eastAsia="en-US"/>
              </w:rPr>
              <w:t>1</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92B0060" w14:textId="77777777" w:rsidR="001B4046" w:rsidRPr="001B4046" w:rsidRDefault="001B4046" w:rsidP="001B4046">
            <w:pPr>
              <w:rPr>
                <w:b/>
                <w:i/>
                <w:color w:val="000000"/>
                <w:sz w:val="16"/>
                <w:szCs w:val="16"/>
                <w:lang w:eastAsia="en-US"/>
              </w:rPr>
            </w:pPr>
            <w:r w:rsidRPr="001B4046">
              <w:rPr>
                <w:b/>
                <w:i/>
                <w:color w:val="000000"/>
                <w:sz w:val="18"/>
                <w:szCs w:val="22"/>
                <w:lang w:eastAsia="en-US"/>
              </w:rPr>
              <w:t>Собственные средства всего, в том числе:</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1BA4508" w14:textId="77777777" w:rsidR="001B4046" w:rsidRPr="001B4046" w:rsidRDefault="001B4046" w:rsidP="001B4046">
            <w:pPr>
              <w:jc w:val="center"/>
              <w:rPr>
                <w:b/>
                <w:i/>
                <w:color w:val="000000"/>
                <w:sz w:val="28"/>
                <w:szCs w:val="22"/>
                <w:lang w:eastAsia="en-US"/>
              </w:rPr>
            </w:pPr>
            <w:r w:rsidRPr="001B4046">
              <w:rPr>
                <w:b/>
                <w:i/>
                <w:color w:val="000000"/>
                <w:sz w:val="18"/>
                <w:szCs w:val="22"/>
                <w:lang w:eastAsia="en-US"/>
              </w:rPr>
              <w:t>176,063</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1F71BCC" w14:textId="77777777" w:rsidR="001B4046" w:rsidRPr="001B4046" w:rsidRDefault="001B4046" w:rsidP="001B4046">
            <w:pPr>
              <w:jc w:val="center"/>
              <w:rPr>
                <w:b/>
                <w:i/>
                <w:color w:val="000000"/>
                <w:sz w:val="28"/>
                <w:szCs w:val="22"/>
                <w:lang w:eastAsia="en-US"/>
              </w:rPr>
            </w:pPr>
            <w:r w:rsidRPr="001B4046">
              <w:rPr>
                <w:b/>
                <w:i/>
                <w:color w:val="000000"/>
                <w:sz w:val="18"/>
                <w:szCs w:val="22"/>
                <w:lang w:eastAsia="en-US"/>
              </w:rPr>
              <w:t>334,509</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FF23D6D" w14:textId="77777777" w:rsidR="001B4046" w:rsidRPr="001B4046" w:rsidRDefault="001B4046" w:rsidP="001B4046">
            <w:pPr>
              <w:jc w:val="center"/>
              <w:rPr>
                <w:b/>
                <w:i/>
                <w:color w:val="000000"/>
                <w:sz w:val="28"/>
                <w:szCs w:val="22"/>
                <w:lang w:eastAsia="en-US"/>
              </w:rPr>
            </w:pPr>
            <w:r w:rsidRPr="001B4046">
              <w:rPr>
                <w:b/>
                <w:i/>
                <w:color w:val="000000"/>
                <w:sz w:val="18"/>
                <w:szCs w:val="22"/>
                <w:lang w:eastAsia="en-US"/>
              </w:rPr>
              <w:t>341,662</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B2B29AE" w14:textId="77777777" w:rsidR="001B4046" w:rsidRPr="001B4046" w:rsidRDefault="001B4046" w:rsidP="001B4046">
            <w:pPr>
              <w:jc w:val="center"/>
              <w:rPr>
                <w:b/>
                <w:i/>
                <w:color w:val="000000"/>
                <w:sz w:val="28"/>
                <w:szCs w:val="22"/>
                <w:lang w:eastAsia="en-US"/>
              </w:rPr>
            </w:pPr>
            <w:r w:rsidRPr="001B4046">
              <w:rPr>
                <w:b/>
                <w:i/>
                <w:color w:val="000000"/>
                <w:sz w:val="18"/>
                <w:szCs w:val="22"/>
                <w:lang w:eastAsia="en-US"/>
              </w:rPr>
              <w:t>365,638</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1EAE310" w14:textId="77777777" w:rsidR="001B4046" w:rsidRPr="001B4046" w:rsidRDefault="001B4046" w:rsidP="001B4046">
            <w:pPr>
              <w:jc w:val="center"/>
              <w:rPr>
                <w:b/>
                <w:i/>
                <w:color w:val="000000"/>
                <w:sz w:val="28"/>
                <w:szCs w:val="22"/>
                <w:lang w:eastAsia="en-US"/>
              </w:rPr>
            </w:pPr>
            <w:r w:rsidRPr="001B4046">
              <w:rPr>
                <w:b/>
                <w:i/>
                <w:color w:val="000000"/>
                <w:sz w:val="18"/>
                <w:szCs w:val="22"/>
                <w:lang w:eastAsia="en-US"/>
              </w:rPr>
              <w:t>371,756</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B15910A" w14:textId="77777777" w:rsidR="001B4046" w:rsidRPr="001B4046" w:rsidRDefault="001B4046" w:rsidP="001B4046">
            <w:pPr>
              <w:jc w:val="center"/>
              <w:rPr>
                <w:b/>
                <w:i/>
                <w:color w:val="000000"/>
                <w:sz w:val="28"/>
                <w:szCs w:val="22"/>
                <w:lang w:eastAsia="en-US"/>
              </w:rPr>
            </w:pPr>
            <w:r w:rsidRPr="001B4046">
              <w:rPr>
                <w:b/>
                <w:i/>
                <w:color w:val="000000"/>
                <w:sz w:val="18"/>
                <w:szCs w:val="22"/>
                <w:lang w:eastAsia="en-US"/>
              </w:rPr>
              <w:t>1 589,628</w:t>
            </w:r>
          </w:p>
        </w:tc>
      </w:tr>
      <w:tr w:rsidR="001B4046" w:rsidRPr="001B4046" w14:paraId="3A633140" w14:textId="77777777" w:rsidTr="00496FEE">
        <w:trPr>
          <w:trHeight w:val="47"/>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D3F9BE2" w14:textId="77777777" w:rsidR="001B4046" w:rsidRPr="001B4046" w:rsidRDefault="001B4046" w:rsidP="001B4046">
            <w:pPr>
              <w:jc w:val="center"/>
              <w:rPr>
                <w:color w:val="000000"/>
                <w:sz w:val="16"/>
                <w:szCs w:val="16"/>
                <w:lang w:val="en-US" w:eastAsia="en-US"/>
              </w:rPr>
            </w:pPr>
            <w:r w:rsidRPr="001B4046">
              <w:rPr>
                <w:color w:val="000000"/>
                <w:sz w:val="18"/>
                <w:szCs w:val="18"/>
                <w:lang w:val="en-US" w:eastAsia="en-US"/>
              </w:rPr>
              <w:t>1.1</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C4BFF13" w14:textId="77777777" w:rsidR="001B4046" w:rsidRPr="001B4046" w:rsidRDefault="001B4046" w:rsidP="001B4046">
            <w:pPr>
              <w:jc w:val="both"/>
              <w:rPr>
                <w:color w:val="000000"/>
                <w:sz w:val="16"/>
                <w:szCs w:val="16"/>
                <w:lang w:eastAsia="en-US"/>
              </w:rPr>
            </w:pPr>
            <w:r w:rsidRPr="001B4046">
              <w:rPr>
                <w:color w:val="000000"/>
                <w:sz w:val="18"/>
                <w:szCs w:val="22"/>
                <w:lang w:eastAsia="en-US"/>
              </w:rPr>
              <w:t>Прибыль, направляемая на инвестиции, в том числе:</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A854ACC" w14:textId="77777777" w:rsidR="001B4046" w:rsidRPr="001B4046" w:rsidRDefault="001B4046" w:rsidP="001B4046">
            <w:pPr>
              <w:jc w:val="center"/>
              <w:rPr>
                <w:color w:val="000000"/>
                <w:sz w:val="16"/>
                <w:szCs w:val="16"/>
                <w:lang w:eastAsia="en-US"/>
              </w:rPr>
            </w:pPr>
            <w:r w:rsidRPr="001B4046">
              <w:rPr>
                <w:color w:val="000000"/>
                <w:sz w:val="18"/>
                <w:szCs w:val="22"/>
                <w:lang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6937E93" w14:textId="77777777" w:rsidR="001B4046" w:rsidRPr="001B4046" w:rsidRDefault="001B4046" w:rsidP="001B4046">
            <w:pPr>
              <w:jc w:val="center"/>
              <w:rPr>
                <w:color w:val="000000"/>
                <w:sz w:val="16"/>
                <w:szCs w:val="16"/>
                <w:lang w:eastAsia="en-US"/>
              </w:rPr>
            </w:pPr>
            <w:r w:rsidRPr="001B4046">
              <w:rPr>
                <w:color w:val="000000"/>
                <w:sz w:val="18"/>
                <w:szCs w:val="22"/>
                <w:lang w:eastAsia="en-US"/>
              </w:rPr>
              <w:t>98,550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36BC104" w14:textId="77777777" w:rsidR="001B4046" w:rsidRPr="001B4046" w:rsidRDefault="001B4046" w:rsidP="001B4046">
            <w:pPr>
              <w:jc w:val="center"/>
              <w:rPr>
                <w:color w:val="000000"/>
                <w:sz w:val="16"/>
                <w:szCs w:val="16"/>
                <w:lang w:eastAsia="en-US"/>
              </w:rPr>
            </w:pPr>
            <w:r w:rsidRPr="001B4046">
              <w:rPr>
                <w:color w:val="000000"/>
                <w:sz w:val="18"/>
                <w:szCs w:val="22"/>
                <w:lang w:eastAsia="en-US"/>
              </w:rPr>
              <w:t>108,658</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7D89AB6" w14:textId="77777777" w:rsidR="001B4046" w:rsidRPr="001B4046" w:rsidRDefault="001B4046" w:rsidP="001B4046">
            <w:pPr>
              <w:jc w:val="center"/>
              <w:rPr>
                <w:color w:val="000000"/>
                <w:sz w:val="16"/>
                <w:szCs w:val="16"/>
                <w:lang w:eastAsia="en-US"/>
              </w:rPr>
            </w:pPr>
            <w:r w:rsidRPr="001B4046">
              <w:rPr>
                <w:color w:val="000000"/>
                <w:sz w:val="18"/>
                <w:szCs w:val="22"/>
                <w:lang w:eastAsia="en-US"/>
              </w:rPr>
              <w:t>113,339</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BB3ECF0" w14:textId="77777777" w:rsidR="001B4046" w:rsidRPr="001B4046" w:rsidRDefault="001B4046" w:rsidP="001B4046">
            <w:pPr>
              <w:jc w:val="center"/>
              <w:rPr>
                <w:color w:val="000000"/>
                <w:sz w:val="16"/>
                <w:szCs w:val="16"/>
                <w:lang w:eastAsia="en-US"/>
              </w:rPr>
            </w:pPr>
            <w:r w:rsidRPr="001B4046">
              <w:rPr>
                <w:color w:val="000000"/>
                <w:sz w:val="18"/>
                <w:szCs w:val="22"/>
                <w:lang w:eastAsia="en-US"/>
              </w:rPr>
              <w:t>116,428</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095B58F" w14:textId="77777777" w:rsidR="001B4046" w:rsidRPr="001B4046" w:rsidRDefault="001B4046" w:rsidP="001B4046">
            <w:pPr>
              <w:jc w:val="center"/>
              <w:rPr>
                <w:color w:val="000000"/>
                <w:sz w:val="16"/>
                <w:szCs w:val="16"/>
                <w:lang w:eastAsia="en-US"/>
              </w:rPr>
            </w:pPr>
            <w:r w:rsidRPr="001B4046">
              <w:rPr>
                <w:color w:val="000000"/>
                <w:sz w:val="18"/>
                <w:szCs w:val="22"/>
                <w:lang w:eastAsia="en-US"/>
              </w:rPr>
              <w:t>436,975</w:t>
            </w:r>
          </w:p>
        </w:tc>
      </w:tr>
      <w:tr w:rsidR="001B4046" w:rsidRPr="001B4046" w14:paraId="2BDFC5D4"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A65394C"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1.1.1</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853D24D" w14:textId="77777777" w:rsidR="001B4046" w:rsidRPr="001B4046" w:rsidRDefault="001B4046" w:rsidP="001B4046">
            <w:pPr>
              <w:jc w:val="both"/>
              <w:rPr>
                <w:color w:val="000000"/>
                <w:sz w:val="28"/>
                <w:szCs w:val="22"/>
                <w:lang w:eastAsia="en-US"/>
              </w:rPr>
            </w:pPr>
            <w:r w:rsidRPr="001B4046">
              <w:rPr>
                <w:color w:val="000000"/>
                <w:sz w:val="18"/>
                <w:szCs w:val="22"/>
                <w:lang w:eastAsia="en-US"/>
              </w:rPr>
              <w:t>инвестиционная составляющая в тарифах, в том числе:</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2B7CEED" w14:textId="77777777" w:rsidR="001B4046" w:rsidRPr="001B4046" w:rsidRDefault="001B4046" w:rsidP="001B4046">
            <w:pPr>
              <w:jc w:val="center"/>
              <w:rPr>
                <w:color w:val="000000"/>
                <w:sz w:val="28"/>
                <w:szCs w:val="22"/>
                <w:lang w:eastAsia="en-US"/>
              </w:rPr>
            </w:pPr>
            <w:r w:rsidRPr="001B4046">
              <w:rPr>
                <w:color w:val="000000"/>
                <w:sz w:val="18"/>
                <w:szCs w:val="22"/>
                <w:lang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08A5D13" w14:textId="77777777" w:rsidR="001B4046" w:rsidRPr="001B4046" w:rsidRDefault="001B4046" w:rsidP="001B4046">
            <w:pPr>
              <w:jc w:val="center"/>
              <w:rPr>
                <w:color w:val="000000"/>
                <w:sz w:val="28"/>
                <w:szCs w:val="22"/>
                <w:lang w:eastAsia="en-US"/>
              </w:rPr>
            </w:pPr>
            <w:r w:rsidRPr="001B4046">
              <w:rPr>
                <w:color w:val="000000"/>
                <w:sz w:val="18"/>
                <w:szCs w:val="22"/>
                <w:lang w:eastAsia="en-US"/>
              </w:rPr>
              <w:t>98,550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72168DC" w14:textId="77777777" w:rsidR="001B4046" w:rsidRPr="001B4046" w:rsidRDefault="001B4046" w:rsidP="001B4046">
            <w:pPr>
              <w:jc w:val="center"/>
              <w:rPr>
                <w:color w:val="000000"/>
                <w:sz w:val="28"/>
                <w:szCs w:val="22"/>
                <w:lang w:eastAsia="en-US"/>
              </w:rPr>
            </w:pPr>
            <w:r w:rsidRPr="001B4046">
              <w:rPr>
                <w:color w:val="000000"/>
                <w:sz w:val="18"/>
                <w:szCs w:val="22"/>
                <w:lang w:eastAsia="en-US"/>
              </w:rPr>
              <w:t>108,658</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7C09A49" w14:textId="77777777" w:rsidR="001B4046" w:rsidRPr="001B4046" w:rsidRDefault="001B4046" w:rsidP="001B4046">
            <w:pPr>
              <w:jc w:val="center"/>
              <w:rPr>
                <w:color w:val="000000"/>
                <w:sz w:val="28"/>
                <w:szCs w:val="22"/>
                <w:lang w:eastAsia="en-US"/>
              </w:rPr>
            </w:pPr>
            <w:r w:rsidRPr="001B4046">
              <w:rPr>
                <w:color w:val="000000"/>
                <w:sz w:val="18"/>
                <w:szCs w:val="22"/>
                <w:lang w:eastAsia="en-US"/>
              </w:rPr>
              <w:t>113,339</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2EBBE9B" w14:textId="77777777" w:rsidR="001B4046" w:rsidRPr="001B4046" w:rsidRDefault="001B4046" w:rsidP="001B4046">
            <w:pPr>
              <w:jc w:val="center"/>
              <w:rPr>
                <w:color w:val="000000"/>
                <w:sz w:val="28"/>
                <w:szCs w:val="22"/>
                <w:lang w:eastAsia="en-US"/>
              </w:rPr>
            </w:pPr>
            <w:r w:rsidRPr="001B4046">
              <w:rPr>
                <w:color w:val="000000"/>
                <w:sz w:val="18"/>
                <w:szCs w:val="22"/>
                <w:lang w:eastAsia="en-US"/>
              </w:rPr>
              <w:t>116,428</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8FC2336" w14:textId="77777777" w:rsidR="001B4046" w:rsidRPr="001B4046" w:rsidRDefault="001B4046" w:rsidP="001B4046">
            <w:pPr>
              <w:jc w:val="center"/>
              <w:rPr>
                <w:color w:val="000000"/>
                <w:sz w:val="28"/>
                <w:szCs w:val="22"/>
                <w:lang w:eastAsia="en-US"/>
              </w:rPr>
            </w:pPr>
            <w:r w:rsidRPr="001B4046">
              <w:rPr>
                <w:color w:val="000000"/>
                <w:sz w:val="18"/>
                <w:szCs w:val="22"/>
                <w:lang w:eastAsia="en-US"/>
              </w:rPr>
              <w:t>436,975</w:t>
            </w:r>
          </w:p>
        </w:tc>
      </w:tr>
      <w:tr w:rsidR="001B4046" w:rsidRPr="001B4046" w14:paraId="70B1282A" w14:textId="77777777" w:rsidTr="00496FEE">
        <w:trPr>
          <w:trHeight w:val="37"/>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2B52F7B"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l.1.l.</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BEB56E1" w14:textId="77777777" w:rsidR="001B4046" w:rsidRPr="001B4046" w:rsidRDefault="001B4046" w:rsidP="001B4046">
            <w:pPr>
              <w:rPr>
                <w:color w:val="000000"/>
                <w:sz w:val="28"/>
                <w:szCs w:val="22"/>
                <w:lang w:val="en-US" w:eastAsia="en-US"/>
              </w:rPr>
            </w:pPr>
            <w:r w:rsidRPr="001B4046">
              <w:rPr>
                <w:color w:val="000000"/>
                <w:sz w:val="18"/>
                <w:szCs w:val="22"/>
                <w:lang w:val="en-US" w:eastAsia="en-US"/>
              </w:rPr>
              <w:t>передача электрической энергии</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E70BD5F" w14:textId="77777777" w:rsidR="001B4046" w:rsidRPr="001B4046" w:rsidRDefault="001B4046" w:rsidP="001B4046">
            <w:pPr>
              <w:jc w:val="center"/>
              <w:rPr>
                <w:color w:val="000000"/>
                <w:sz w:val="28"/>
                <w:szCs w:val="22"/>
                <w:lang w:eastAsia="en-US"/>
              </w:rPr>
            </w:pPr>
            <w:r w:rsidRPr="001B4046">
              <w:rPr>
                <w:color w:val="000000"/>
                <w:sz w:val="18"/>
                <w:szCs w:val="22"/>
                <w:lang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61DB1DD" w14:textId="77777777" w:rsidR="001B4046" w:rsidRPr="001B4046" w:rsidRDefault="001B4046" w:rsidP="001B4046">
            <w:pPr>
              <w:jc w:val="center"/>
              <w:rPr>
                <w:color w:val="000000"/>
                <w:sz w:val="28"/>
                <w:szCs w:val="22"/>
                <w:lang w:eastAsia="en-US"/>
              </w:rPr>
            </w:pPr>
            <w:r w:rsidRPr="001B4046">
              <w:rPr>
                <w:color w:val="000000"/>
                <w:sz w:val="18"/>
                <w:szCs w:val="22"/>
                <w:lang w:eastAsia="en-US"/>
              </w:rPr>
              <w:t>98,550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C3D48A5" w14:textId="77777777" w:rsidR="001B4046" w:rsidRPr="001B4046" w:rsidRDefault="001B4046" w:rsidP="001B4046">
            <w:pPr>
              <w:jc w:val="center"/>
              <w:rPr>
                <w:color w:val="000000"/>
                <w:sz w:val="28"/>
                <w:szCs w:val="22"/>
                <w:lang w:eastAsia="en-US"/>
              </w:rPr>
            </w:pPr>
            <w:r w:rsidRPr="001B4046">
              <w:rPr>
                <w:color w:val="000000"/>
                <w:sz w:val="18"/>
                <w:szCs w:val="22"/>
                <w:lang w:eastAsia="en-US"/>
              </w:rPr>
              <w:t>108,658</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618C837" w14:textId="77777777" w:rsidR="001B4046" w:rsidRPr="001B4046" w:rsidRDefault="001B4046" w:rsidP="001B4046">
            <w:pPr>
              <w:jc w:val="center"/>
              <w:rPr>
                <w:color w:val="000000"/>
                <w:sz w:val="28"/>
                <w:szCs w:val="22"/>
                <w:lang w:eastAsia="en-US"/>
              </w:rPr>
            </w:pPr>
            <w:r w:rsidRPr="001B4046">
              <w:rPr>
                <w:color w:val="000000"/>
                <w:sz w:val="18"/>
                <w:szCs w:val="22"/>
                <w:lang w:eastAsia="en-US"/>
              </w:rPr>
              <w:t>113,339</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FC5E3DC" w14:textId="77777777" w:rsidR="001B4046" w:rsidRPr="001B4046" w:rsidRDefault="001B4046" w:rsidP="001B4046">
            <w:pPr>
              <w:jc w:val="center"/>
              <w:rPr>
                <w:color w:val="000000"/>
                <w:sz w:val="28"/>
                <w:szCs w:val="22"/>
                <w:lang w:eastAsia="en-US"/>
              </w:rPr>
            </w:pPr>
            <w:r w:rsidRPr="001B4046">
              <w:rPr>
                <w:color w:val="000000"/>
                <w:sz w:val="18"/>
                <w:szCs w:val="22"/>
                <w:lang w:eastAsia="en-US"/>
              </w:rPr>
              <w:t>116,428</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5C34EC1" w14:textId="77777777" w:rsidR="001B4046" w:rsidRPr="001B4046" w:rsidRDefault="001B4046" w:rsidP="001B4046">
            <w:pPr>
              <w:jc w:val="center"/>
              <w:rPr>
                <w:color w:val="000000"/>
                <w:sz w:val="28"/>
                <w:szCs w:val="22"/>
                <w:lang w:eastAsia="en-US"/>
              </w:rPr>
            </w:pPr>
            <w:r w:rsidRPr="001B4046">
              <w:rPr>
                <w:color w:val="000000"/>
                <w:sz w:val="18"/>
                <w:szCs w:val="22"/>
                <w:lang w:eastAsia="en-US"/>
              </w:rPr>
              <w:t>436,975</w:t>
            </w:r>
          </w:p>
        </w:tc>
      </w:tr>
      <w:tr w:rsidR="001B4046" w:rsidRPr="001B4046" w14:paraId="0254707A"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75EBC3B"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1.1.2</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8680FB4" w14:textId="77777777" w:rsidR="001B4046" w:rsidRPr="001B4046" w:rsidRDefault="001B4046" w:rsidP="001B4046">
            <w:pPr>
              <w:jc w:val="both"/>
              <w:rPr>
                <w:color w:val="000000"/>
                <w:sz w:val="28"/>
                <w:szCs w:val="22"/>
                <w:lang w:eastAsia="en-US"/>
              </w:rPr>
            </w:pPr>
            <w:r w:rsidRPr="001B4046">
              <w:rPr>
                <w:color w:val="000000"/>
                <w:sz w:val="18"/>
                <w:szCs w:val="22"/>
                <w:lang w:eastAsia="en-US"/>
              </w:rPr>
              <w:t>прибыль от продажи электрической энергии (мощности) по нерегулируемым ценам</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B2F5849"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25AD7F0"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21AEFEC"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E73137D"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FBF8BAF"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25E9A5C"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55B711D3"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C6B9C82"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1.1.3</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7603429" w14:textId="77777777" w:rsidR="001B4046" w:rsidRPr="001B4046" w:rsidRDefault="001B4046" w:rsidP="001B4046">
            <w:pPr>
              <w:jc w:val="both"/>
              <w:rPr>
                <w:color w:val="000000"/>
                <w:sz w:val="28"/>
                <w:szCs w:val="22"/>
                <w:lang w:eastAsia="en-US"/>
              </w:rPr>
            </w:pPr>
            <w:r w:rsidRPr="001B4046">
              <w:rPr>
                <w:color w:val="000000"/>
                <w:sz w:val="18"/>
                <w:szCs w:val="22"/>
                <w:lang w:eastAsia="en-US"/>
              </w:rPr>
              <w:t>прибыль от технологического присоединения, в том числе:</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0BDF4B7"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261F8EF"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397A43F"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B84B9F1"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DDDF6BD"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74FA699"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0B30CC0C"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B33A81D"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1.1.3.</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7C53FEB" w14:textId="77777777" w:rsidR="001B4046" w:rsidRPr="001B4046" w:rsidRDefault="001B4046" w:rsidP="001B4046">
            <w:pPr>
              <w:rPr>
                <w:color w:val="000000"/>
                <w:sz w:val="28"/>
                <w:szCs w:val="22"/>
                <w:lang w:eastAsia="en-US"/>
              </w:rPr>
            </w:pPr>
            <w:r w:rsidRPr="001B4046">
              <w:rPr>
                <w:color w:val="000000"/>
                <w:sz w:val="18"/>
                <w:szCs w:val="22"/>
                <w:lang w:eastAsia="en-US"/>
              </w:rPr>
              <w:t>от технологического присоединения объектов по производству электрической энергии</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531FD0E"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9C5BE08"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217F860"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CA02894"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741AE54"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DC9A0F7"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39D7DEB8"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A109131"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lastRenderedPageBreak/>
              <w:t>1.1.3</w:t>
            </w:r>
            <w:r w:rsidRPr="001B4046">
              <w:rPr>
                <w:color w:val="000000"/>
                <w:sz w:val="18"/>
                <w:szCs w:val="18"/>
                <w:lang w:eastAsia="en-US"/>
              </w:rPr>
              <w:t>.</w:t>
            </w:r>
            <w:r w:rsidRPr="001B4046">
              <w:rPr>
                <w:color w:val="000000"/>
                <w:sz w:val="18"/>
                <w:szCs w:val="18"/>
                <w:lang w:val="en-US" w:eastAsia="en-US"/>
              </w:rPr>
              <w:t>2</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89F04C8" w14:textId="77777777" w:rsidR="001B4046" w:rsidRPr="001B4046" w:rsidRDefault="001B4046" w:rsidP="001B4046">
            <w:pPr>
              <w:rPr>
                <w:color w:val="000000"/>
                <w:sz w:val="28"/>
                <w:szCs w:val="22"/>
                <w:lang w:eastAsia="en-US"/>
              </w:rPr>
            </w:pPr>
            <w:r w:rsidRPr="001B4046">
              <w:rPr>
                <w:color w:val="000000"/>
                <w:sz w:val="18"/>
                <w:szCs w:val="22"/>
                <w:lang w:eastAsia="en-US"/>
              </w:rPr>
              <w:t>от технологического присоединения потребителей электрической энергии</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787296D"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74CF9FE"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F1F2C03"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9E84568"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EBB8A36"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BB214E1"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7A6CF003"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98810A9"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1.1.</w:t>
            </w:r>
            <w:r w:rsidRPr="001B4046">
              <w:rPr>
                <w:color w:val="000000"/>
                <w:sz w:val="18"/>
                <w:szCs w:val="18"/>
                <w:lang w:eastAsia="en-US"/>
              </w:rPr>
              <w:t>4</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3F3F8BC" w14:textId="77777777" w:rsidR="001B4046" w:rsidRPr="001B4046" w:rsidRDefault="001B4046" w:rsidP="001B4046">
            <w:pPr>
              <w:rPr>
                <w:color w:val="000000"/>
                <w:sz w:val="28"/>
                <w:szCs w:val="22"/>
                <w:lang w:val="en-US" w:eastAsia="en-US"/>
              </w:rPr>
            </w:pPr>
            <w:r w:rsidRPr="001B4046">
              <w:rPr>
                <w:color w:val="000000"/>
                <w:sz w:val="18"/>
                <w:szCs w:val="22"/>
                <w:lang w:val="en-US" w:eastAsia="en-US"/>
              </w:rPr>
              <w:t>прочая прибыль</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19A403B"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59EDB8B"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A59419C"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D36B68B"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705C729"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3B679D7"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38A5FF5D" w14:textId="77777777" w:rsidTr="00496FEE">
        <w:trPr>
          <w:trHeight w:val="65"/>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040AB29"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1.2</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BF31858" w14:textId="77777777" w:rsidR="001B4046" w:rsidRPr="001B4046" w:rsidRDefault="001B4046" w:rsidP="001B4046">
            <w:pPr>
              <w:rPr>
                <w:color w:val="000000"/>
                <w:sz w:val="28"/>
                <w:szCs w:val="22"/>
                <w:lang w:eastAsia="en-US"/>
              </w:rPr>
            </w:pPr>
            <w:r w:rsidRPr="001B4046">
              <w:rPr>
                <w:color w:val="000000"/>
                <w:sz w:val="18"/>
                <w:szCs w:val="22"/>
                <w:lang w:eastAsia="en-US"/>
              </w:rPr>
              <w:t>Амортизация основных средств всего, в том числе:</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7F99049"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146</w:t>
            </w:r>
            <w:r w:rsidRPr="001B4046">
              <w:rPr>
                <w:color w:val="000000"/>
                <w:sz w:val="18"/>
                <w:szCs w:val="22"/>
                <w:lang w:eastAsia="en-US"/>
              </w:rPr>
              <w:t>,</w:t>
            </w:r>
            <w:r w:rsidRPr="001B4046">
              <w:rPr>
                <w:color w:val="000000"/>
                <w:sz w:val="18"/>
                <w:szCs w:val="22"/>
                <w:lang w:val="en-US" w:eastAsia="en-US"/>
              </w:rPr>
              <w:t>719</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C20E95C"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180</w:t>
            </w:r>
            <w:r w:rsidRPr="001B4046">
              <w:rPr>
                <w:color w:val="000000"/>
                <w:sz w:val="18"/>
                <w:szCs w:val="22"/>
                <w:lang w:eastAsia="en-US"/>
              </w:rPr>
              <w:t>,</w:t>
            </w:r>
            <w:r w:rsidRPr="001B4046">
              <w:rPr>
                <w:color w:val="000000"/>
                <w:sz w:val="18"/>
                <w:szCs w:val="22"/>
                <w:lang w:val="en-US" w:eastAsia="en-US"/>
              </w:rPr>
              <w:t>207</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5A521AC" w14:textId="77777777" w:rsidR="001B4046" w:rsidRPr="001B4046" w:rsidRDefault="001B4046" w:rsidP="001B4046">
            <w:pPr>
              <w:jc w:val="center"/>
              <w:rPr>
                <w:color w:val="000000"/>
                <w:sz w:val="28"/>
                <w:szCs w:val="22"/>
                <w:lang w:eastAsia="en-US"/>
              </w:rPr>
            </w:pPr>
            <w:r w:rsidRPr="001B4046">
              <w:rPr>
                <w:color w:val="000000"/>
                <w:sz w:val="18"/>
                <w:szCs w:val="22"/>
                <w:lang w:eastAsia="en-US"/>
              </w:rPr>
              <w:t>176,060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B09A69E" w14:textId="77777777" w:rsidR="001B4046" w:rsidRPr="001B4046" w:rsidRDefault="001B4046" w:rsidP="001B4046">
            <w:pPr>
              <w:jc w:val="center"/>
              <w:rPr>
                <w:color w:val="000000"/>
                <w:sz w:val="28"/>
                <w:szCs w:val="22"/>
                <w:lang w:eastAsia="en-US"/>
              </w:rPr>
            </w:pPr>
            <w:r w:rsidRPr="001B4046">
              <w:rPr>
                <w:color w:val="000000"/>
                <w:sz w:val="18"/>
                <w:szCs w:val="22"/>
                <w:lang w:eastAsia="en-US"/>
              </w:rPr>
              <w:t>191,359</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C49BACB" w14:textId="77777777" w:rsidR="001B4046" w:rsidRPr="001B4046" w:rsidRDefault="001B4046" w:rsidP="001B4046">
            <w:pPr>
              <w:jc w:val="center"/>
              <w:rPr>
                <w:color w:val="000000"/>
                <w:sz w:val="28"/>
                <w:szCs w:val="22"/>
                <w:lang w:eastAsia="en-US"/>
              </w:rPr>
            </w:pPr>
            <w:r w:rsidRPr="001B4046">
              <w:rPr>
                <w:color w:val="000000"/>
                <w:sz w:val="18"/>
                <w:szCs w:val="22"/>
                <w:lang w:eastAsia="en-US"/>
              </w:rPr>
              <w:t>193,368</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38FA47D" w14:textId="77777777" w:rsidR="001B4046" w:rsidRPr="001B4046" w:rsidRDefault="001B4046" w:rsidP="001B4046">
            <w:pPr>
              <w:jc w:val="center"/>
              <w:rPr>
                <w:color w:val="000000"/>
                <w:sz w:val="28"/>
                <w:szCs w:val="22"/>
                <w:lang w:eastAsia="en-US"/>
              </w:rPr>
            </w:pPr>
            <w:r w:rsidRPr="001B4046">
              <w:rPr>
                <w:color w:val="000000"/>
                <w:sz w:val="18"/>
                <w:szCs w:val="22"/>
                <w:lang w:eastAsia="en-US"/>
              </w:rPr>
              <w:t>887,713</w:t>
            </w:r>
          </w:p>
        </w:tc>
      </w:tr>
      <w:tr w:rsidR="001B4046" w:rsidRPr="001B4046" w14:paraId="288AFB2C" w14:textId="77777777" w:rsidTr="00496FEE">
        <w:trPr>
          <w:trHeight w:val="47"/>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3427637" w14:textId="77777777" w:rsidR="001B4046" w:rsidRPr="001B4046" w:rsidRDefault="001B4046" w:rsidP="001B4046">
            <w:pPr>
              <w:jc w:val="center"/>
              <w:rPr>
                <w:color w:val="000000"/>
                <w:sz w:val="16"/>
                <w:szCs w:val="16"/>
                <w:lang w:val="en-US" w:eastAsia="en-US"/>
              </w:rPr>
            </w:pPr>
            <w:r w:rsidRPr="001B4046">
              <w:rPr>
                <w:color w:val="000000"/>
                <w:sz w:val="18"/>
                <w:szCs w:val="18"/>
                <w:lang w:val="en-US" w:eastAsia="en-US"/>
              </w:rPr>
              <w:t>1.2.l</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7BDF73E" w14:textId="77777777" w:rsidR="001B4046" w:rsidRPr="001B4046" w:rsidRDefault="001B4046" w:rsidP="001B4046">
            <w:pPr>
              <w:jc w:val="both"/>
              <w:rPr>
                <w:color w:val="000000"/>
                <w:sz w:val="16"/>
                <w:szCs w:val="16"/>
                <w:lang w:eastAsia="en-US"/>
              </w:rPr>
            </w:pPr>
            <w:r w:rsidRPr="001B4046">
              <w:rPr>
                <w:color w:val="000000"/>
                <w:sz w:val="18"/>
                <w:szCs w:val="22"/>
                <w:lang w:eastAsia="en-US"/>
              </w:rPr>
              <w:t>амортизация, учтенная в тарифах, всего, в том числе:</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DC2E882" w14:textId="77777777" w:rsidR="001B4046" w:rsidRPr="001B4046" w:rsidRDefault="001B4046" w:rsidP="001B4046">
            <w:pPr>
              <w:jc w:val="center"/>
              <w:rPr>
                <w:color w:val="000000"/>
                <w:sz w:val="16"/>
                <w:szCs w:val="16"/>
                <w:lang w:val="en-US" w:eastAsia="en-US"/>
              </w:rPr>
            </w:pPr>
            <w:r w:rsidRPr="001B4046">
              <w:rPr>
                <w:color w:val="000000"/>
                <w:sz w:val="18"/>
                <w:szCs w:val="22"/>
                <w:lang w:val="en-US" w:eastAsia="en-US"/>
              </w:rPr>
              <w:t>130,059</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95E74AF" w14:textId="77777777" w:rsidR="001B4046" w:rsidRPr="001B4046" w:rsidRDefault="001B4046" w:rsidP="001B4046">
            <w:pPr>
              <w:jc w:val="center"/>
              <w:rPr>
                <w:color w:val="000000"/>
                <w:sz w:val="16"/>
                <w:szCs w:val="16"/>
                <w:lang w:val="en-US" w:eastAsia="en-US"/>
              </w:rPr>
            </w:pPr>
            <w:r w:rsidRPr="001B4046">
              <w:rPr>
                <w:color w:val="000000"/>
                <w:sz w:val="18"/>
                <w:szCs w:val="22"/>
                <w:lang w:val="en-US" w:eastAsia="en-US"/>
              </w:rPr>
              <w:t>141,752</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7AF0C8F" w14:textId="77777777" w:rsidR="001B4046" w:rsidRPr="001B4046" w:rsidRDefault="001B4046" w:rsidP="001B4046">
            <w:pPr>
              <w:jc w:val="center"/>
              <w:rPr>
                <w:color w:val="000000"/>
                <w:sz w:val="16"/>
                <w:szCs w:val="16"/>
                <w:lang w:val="en-US" w:eastAsia="en-US"/>
              </w:rPr>
            </w:pPr>
            <w:r w:rsidRPr="001B4046">
              <w:rPr>
                <w:color w:val="000000"/>
                <w:sz w:val="18"/>
                <w:szCs w:val="22"/>
                <w:lang w:val="en-US" w:eastAsia="en-US"/>
              </w:rPr>
              <w:t>146,022</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1817927" w14:textId="77777777" w:rsidR="001B4046" w:rsidRPr="001B4046" w:rsidRDefault="001B4046" w:rsidP="001B4046">
            <w:pPr>
              <w:jc w:val="center"/>
              <w:rPr>
                <w:color w:val="000000"/>
                <w:sz w:val="16"/>
                <w:szCs w:val="16"/>
                <w:lang w:val="en-US" w:eastAsia="en-US"/>
              </w:rPr>
            </w:pPr>
            <w:r w:rsidRPr="001B4046">
              <w:rPr>
                <w:color w:val="000000"/>
                <w:sz w:val="18"/>
                <w:szCs w:val="22"/>
                <w:lang w:val="en-US" w:eastAsia="en-US"/>
              </w:rPr>
              <w:t>157,292</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F11B7A4" w14:textId="77777777" w:rsidR="001B4046" w:rsidRPr="001B4046" w:rsidRDefault="001B4046" w:rsidP="001B4046">
            <w:pPr>
              <w:jc w:val="center"/>
              <w:rPr>
                <w:color w:val="000000"/>
                <w:sz w:val="16"/>
                <w:szCs w:val="16"/>
                <w:lang w:val="en-US" w:eastAsia="en-US"/>
              </w:rPr>
            </w:pPr>
            <w:r w:rsidRPr="001B4046">
              <w:rPr>
                <w:color w:val="000000"/>
                <w:sz w:val="18"/>
                <w:szCs w:val="22"/>
                <w:lang w:val="en-US" w:eastAsia="en-US"/>
              </w:rPr>
              <w:t>159,956</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5BEECB1" w14:textId="77777777" w:rsidR="001B4046" w:rsidRPr="001B4046" w:rsidRDefault="001B4046" w:rsidP="001B4046">
            <w:pPr>
              <w:jc w:val="center"/>
              <w:rPr>
                <w:color w:val="000000"/>
                <w:sz w:val="16"/>
                <w:szCs w:val="16"/>
                <w:lang w:val="en-US" w:eastAsia="en-US"/>
              </w:rPr>
            </w:pPr>
            <w:r w:rsidRPr="001B4046">
              <w:rPr>
                <w:color w:val="000000"/>
                <w:sz w:val="18"/>
                <w:szCs w:val="22"/>
                <w:lang w:val="en-US" w:eastAsia="en-US"/>
              </w:rPr>
              <w:t>735,081</w:t>
            </w:r>
          </w:p>
        </w:tc>
      </w:tr>
      <w:tr w:rsidR="001B4046" w:rsidRPr="001B4046" w14:paraId="409CA12C"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6D29BA6"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1.2.l.1</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8AA3940" w14:textId="77777777" w:rsidR="001B4046" w:rsidRPr="001B4046" w:rsidRDefault="001B4046" w:rsidP="001B4046">
            <w:pPr>
              <w:rPr>
                <w:color w:val="000000"/>
                <w:sz w:val="28"/>
                <w:szCs w:val="22"/>
                <w:lang w:val="en-US" w:eastAsia="en-US"/>
              </w:rPr>
            </w:pPr>
            <w:r w:rsidRPr="001B4046">
              <w:rPr>
                <w:color w:val="000000"/>
                <w:sz w:val="18"/>
                <w:szCs w:val="22"/>
                <w:lang w:val="en-US" w:eastAsia="en-US"/>
              </w:rPr>
              <w:t>передача электрической энергии</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5630F2A"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130,059</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449799A"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141,752</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1CADD64"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146,022</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E9C1400"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157,292</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4B8398F"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159,956</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A852300"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735,081</w:t>
            </w:r>
          </w:p>
        </w:tc>
      </w:tr>
      <w:tr w:rsidR="001B4046" w:rsidRPr="001B4046" w14:paraId="7339D54B"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3DFFD95"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1</w:t>
            </w:r>
            <w:r w:rsidRPr="001B4046">
              <w:rPr>
                <w:color w:val="000000"/>
                <w:sz w:val="18"/>
                <w:szCs w:val="18"/>
                <w:lang w:eastAsia="en-US"/>
              </w:rPr>
              <w:t>.</w:t>
            </w:r>
            <w:r w:rsidRPr="001B4046">
              <w:rPr>
                <w:color w:val="000000"/>
                <w:sz w:val="18"/>
                <w:szCs w:val="18"/>
                <w:lang w:val="en-US" w:eastAsia="en-US"/>
              </w:rPr>
              <w:t>2.2</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3102CD9" w14:textId="77777777" w:rsidR="001B4046" w:rsidRPr="001B4046" w:rsidRDefault="001B4046" w:rsidP="001B4046">
            <w:pPr>
              <w:rPr>
                <w:color w:val="000000"/>
                <w:sz w:val="28"/>
                <w:szCs w:val="22"/>
                <w:lang w:val="en-US" w:eastAsia="en-US"/>
              </w:rPr>
            </w:pPr>
            <w:r w:rsidRPr="001B4046">
              <w:rPr>
                <w:color w:val="000000"/>
                <w:sz w:val="18"/>
                <w:szCs w:val="22"/>
                <w:lang w:val="en-US" w:eastAsia="en-US"/>
              </w:rPr>
              <w:t>прочая амортизация</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E955401" w14:textId="77777777" w:rsidR="001B4046" w:rsidRPr="001B4046" w:rsidRDefault="001B4046" w:rsidP="001B4046">
            <w:pPr>
              <w:jc w:val="center"/>
              <w:rPr>
                <w:color w:val="000000"/>
                <w:sz w:val="1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1C475AB" w14:textId="77777777" w:rsidR="001B4046" w:rsidRPr="001B4046" w:rsidRDefault="001B4046" w:rsidP="001B4046">
            <w:pPr>
              <w:jc w:val="center"/>
              <w:rPr>
                <w:color w:val="000000"/>
                <w:sz w:val="1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8E2E9A7" w14:textId="77777777" w:rsidR="001B4046" w:rsidRPr="001B4046" w:rsidRDefault="001B4046" w:rsidP="001B4046">
            <w:pPr>
              <w:jc w:val="center"/>
              <w:rPr>
                <w:color w:val="000000"/>
                <w:sz w:val="1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42A7EEB" w14:textId="77777777" w:rsidR="001B4046" w:rsidRPr="001B4046" w:rsidRDefault="001B4046" w:rsidP="001B4046">
            <w:pPr>
              <w:jc w:val="center"/>
              <w:rPr>
                <w:color w:val="000000"/>
                <w:sz w:val="1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D53A948" w14:textId="77777777" w:rsidR="001B4046" w:rsidRPr="001B4046" w:rsidRDefault="001B4046" w:rsidP="001B4046">
            <w:pPr>
              <w:jc w:val="center"/>
              <w:rPr>
                <w:color w:val="000000"/>
                <w:sz w:val="1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D91F391" w14:textId="77777777" w:rsidR="001B4046" w:rsidRPr="001B4046" w:rsidRDefault="001B4046" w:rsidP="001B4046">
            <w:pPr>
              <w:jc w:val="center"/>
              <w:rPr>
                <w:color w:val="000000"/>
                <w:sz w:val="18"/>
                <w:szCs w:val="22"/>
                <w:lang w:val="en-US" w:eastAsia="en-US"/>
              </w:rPr>
            </w:pPr>
            <w:r w:rsidRPr="001B4046">
              <w:rPr>
                <w:color w:val="000000"/>
                <w:sz w:val="18"/>
                <w:szCs w:val="22"/>
                <w:lang w:val="en-US" w:eastAsia="en-US"/>
              </w:rPr>
              <w:t>0,000</w:t>
            </w:r>
          </w:p>
        </w:tc>
      </w:tr>
      <w:tr w:rsidR="001B4046" w:rsidRPr="001B4046" w14:paraId="6C2D4597"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CB8935D"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1.2.3</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FFA06AB" w14:textId="77777777" w:rsidR="001B4046" w:rsidRPr="001B4046" w:rsidRDefault="001B4046" w:rsidP="001B4046">
            <w:pPr>
              <w:jc w:val="both"/>
              <w:rPr>
                <w:color w:val="000000"/>
                <w:sz w:val="28"/>
                <w:szCs w:val="22"/>
                <w:lang w:eastAsia="en-US"/>
              </w:rPr>
            </w:pPr>
            <w:r w:rsidRPr="001B4046">
              <w:rPr>
                <w:color w:val="000000"/>
                <w:sz w:val="18"/>
                <w:szCs w:val="22"/>
                <w:lang w:eastAsia="en-US"/>
              </w:rPr>
              <w:t>недоиспользованная амортизация прошлых лет всего</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5DE8438"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16,660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48337BA"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38,455</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8FDBD2D"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30,038</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94F42AF"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34,067</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0BE1D87"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33,412</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87F7161"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152,632</w:t>
            </w:r>
          </w:p>
        </w:tc>
      </w:tr>
      <w:tr w:rsidR="001B4046" w:rsidRPr="001B4046" w14:paraId="2F2F5A50"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FD3B5C5"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1.3</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7F104D6" w14:textId="77777777" w:rsidR="001B4046" w:rsidRPr="001B4046" w:rsidRDefault="001B4046" w:rsidP="001B4046">
            <w:pPr>
              <w:rPr>
                <w:color w:val="000000"/>
                <w:sz w:val="28"/>
                <w:szCs w:val="22"/>
                <w:lang w:eastAsia="en-US"/>
              </w:rPr>
            </w:pPr>
            <w:r w:rsidRPr="001B4046">
              <w:rPr>
                <w:color w:val="000000"/>
                <w:sz w:val="18"/>
                <w:szCs w:val="22"/>
                <w:lang w:eastAsia="en-US"/>
              </w:rPr>
              <w:t>Возврат налога на добавленную стоимость</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453370C" w14:textId="77777777" w:rsidR="001B4046" w:rsidRPr="001B4046" w:rsidRDefault="001B4046" w:rsidP="001B4046">
            <w:pPr>
              <w:jc w:val="center"/>
              <w:rPr>
                <w:color w:val="000000"/>
                <w:sz w:val="18"/>
                <w:szCs w:val="22"/>
                <w:lang w:val="en-US" w:eastAsia="en-US"/>
              </w:rPr>
            </w:pPr>
            <w:r w:rsidRPr="001B4046">
              <w:rPr>
                <w:color w:val="000000"/>
                <w:sz w:val="18"/>
                <w:szCs w:val="22"/>
                <w:lang w:val="en-US" w:eastAsia="en-US"/>
              </w:rPr>
              <w:t>29,344</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7738EC4" w14:textId="77777777" w:rsidR="001B4046" w:rsidRPr="001B4046" w:rsidRDefault="001B4046" w:rsidP="001B4046">
            <w:pPr>
              <w:jc w:val="center"/>
              <w:rPr>
                <w:color w:val="000000"/>
                <w:sz w:val="18"/>
                <w:szCs w:val="22"/>
                <w:lang w:val="en-US" w:eastAsia="en-US"/>
              </w:rPr>
            </w:pPr>
            <w:r w:rsidRPr="001B4046">
              <w:rPr>
                <w:color w:val="000000"/>
                <w:sz w:val="18"/>
                <w:szCs w:val="22"/>
                <w:lang w:val="en-US" w:eastAsia="en-US"/>
              </w:rPr>
              <w:t>55,751</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738D304" w14:textId="77777777" w:rsidR="001B4046" w:rsidRPr="001B4046" w:rsidRDefault="001B4046" w:rsidP="001B4046">
            <w:pPr>
              <w:jc w:val="center"/>
              <w:rPr>
                <w:color w:val="000000"/>
                <w:sz w:val="18"/>
                <w:szCs w:val="22"/>
                <w:lang w:val="en-US" w:eastAsia="en-US"/>
              </w:rPr>
            </w:pPr>
            <w:r w:rsidRPr="001B4046">
              <w:rPr>
                <w:color w:val="000000"/>
                <w:sz w:val="18"/>
                <w:szCs w:val="22"/>
                <w:lang w:val="en-US" w:eastAsia="en-US"/>
              </w:rPr>
              <w:t>56,944</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A0403D1" w14:textId="77777777" w:rsidR="001B4046" w:rsidRPr="001B4046" w:rsidRDefault="001B4046" w:rsidP="001B4046">
            <w:pPr>
              <w:jc w:val="center"/>
              <w:rPr>
                <w:color w:val="000000"/>
                <w:sz w:val="18"/>
                <w:szCs w:val="22"/>
                <w:lang w:val="en-US" w:eastAsia="en-US"/>
              </w:rPr>
            </w:pPr>
            <w:r w:rsidRPr="001B4046">
              <w:rPr>
                <w:color w:val="000000"/>
                <w:sz w:val="18"/>
                <w:szCs w:val="22"/>
                <w:lang w:val="en-US" w:eastAsia="en-US"/>
              </w:rPr>
              <w:t>60,940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71327B6" w14:textId="77777777" w:rsidR="001B4046" w:rsidRPr="001B4046" w:rsidRDefault="001B4046" w:rsidP="001B4046">
            <w:pPr>
              <w:jc w:val="center"/>
              <w:rPr>
                <w:color w:val="000000"/>
                <w:sz w:val="18"/>
                <w:szCs w:val="22"/>
                <w:lang w:val="en-US" w:eastAsia="en-US"/>
              </w:rPr>
            </w:pPr>
            <w:r w:rsidRPr="001B4046">
              <w:rPr>
                <w:color w:val="000000"/>
                <w:sz w:val="18"/>
                <w:szCs w:val="22"/>
                <w:lang w:val="en-US" w:eastAsia="en-US"/>
              </w:rPr>
              <w:t>61,959</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4E77990" w14:textId="77777777" w:rsidR="001B4046" w:rsidRPr="001B4046" w:rsidRDefault="001B4046" w:rsidP="001B4046">
            <w:pPr>
              <w:jc w:val="center"/>
              <w:rPr>
                <w:color w:val="000000"/>
                <w:sz w:val="18"/>
                <w:szCs w:val="22"/>
                <w:lang w:val="en-US" w:eastAsia="en-US"/>
              </w:rPr>
            </w:pPr>
            <w:r w:rsidRPr="001B4046">
              <w:rPr>
                <w:color w:val="000000"/>
                <w:sz w:val="18"/>
                <w:szCs w:val="22"/>
                <w:lang w:val="en-US" w:eastAsia="en-US"/>
              </w:rPr>
              <w:t>264,938</w:t>
            </w:r>
          </w:p>
        </w:tc>
      </w:tr>
      <w:tr w:rsidR="001B4046" w:rsidRPr="001B4046" w14:paraId="22BDA69F"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6A8701A"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1.4</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6E16266" w14:textId="77777777" w:rsidR="001B4046" w:rsidRPr="001B4046" w:rsidRDefault="001B4046" w:rsidP="001B4046">
            <w:pPr>
              <w:rPr>
                <w:color w:val="000000"/>
                <w:sz w:val="28"/>
                <w:szCs w:val="22"/>
                <w:lang w:eastAsia="en-US"/>
              </w:rPr>
            </w:pPr>
            <w:r w:rsidRPr="001B4046">
              <w:rPr>
                <w:color w:val="000000"/>
                <w:sz w:val="18"/>
                <w:szCs w:val="22"/>
                <w:lang w:eastAsia="en-US"/>
              </w:rPr>
              <w:t>Прочие собственные средства всего, в том числе:</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F88AB6F"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925ACFF"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56A8D26"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3B5D4D5"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1B2A3AF"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D3E1BD0"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25523C70"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0ADF41B" w14:textId="77777777" w:rsidR="001B4046" w:rsidRPr="001B4046" w:rsidRDefault="001B4046" w:rsidP="001B4046">
            <w:pPr>
              <w:jc w:val="center"/>
              <w:rPr>
                <w:color w:val="000000"/>
                <w:sz w:val="18"/>
                <w:szCs w:val="18"/>
                <w:lang w:eastAsia="en-US"/>
              </w:rPr>
            </w:pPr>
            <w:r w:rsidRPr="001B4046">
              <w:rPr>
                <w:color w:val="000000"/>
                <w:sz w:val="18"/>
                <w:szCs w:val="18"/>
                <w:lang w:eastAsia="en-US"/>
              </w:rPr>
              <w:t>1.4.1</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C7AA18E" w14:textId="77777777" w:rsidR="001B4046" w:rsidRPr="001B4046" w:rsidRDefault="001B4046" w:rsidP="001B4046">
            <w:pPr>
              <w:rPr>
                <w:color w:val="000000"/>
                <w:sz w:val="28"/>
                <w:szCs w:val="22"/>
                <w:lang w:val="en-US" w:eastAsia="en-US"/>
              </w:rPr>
            </w:pPr>
            <w:r w:rsidRPr="001B4046">
              <w:rPr>
                <w:color w:val="000000"/>
                <w:sz w:val="18"/>
                <w:szCs w:val="22"/>
                <w:lang w:val="en-US" w:eastAsia="en-US"/>
              </w:rPr>
              <w:t>средства дополнительной эмиссии акций</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7946DB8"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4422154"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8058C87"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7ECD801"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4278AB5"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C0134C6"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53EDB63E"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EE56A7B" w14:textId="77777777" w:rsidR="001B4046" w:rsidRPr="001B4046" w:rsidRDefault="001B4046" w:rsidP="001B4046">
            <w:pPr>
              <w:jc w:val="center"/>
              <w:rPr>
                <w:b/>
                <w:i/>
                <w:color w:val="000000"/>
                <w:sz w:val="18"/>
                <w:szCs w:val="18"/>
                <w:lang w:val="en-US" w:eastAsia="en-US"/>
              </w:rPr>
            </w:pPr>
            <w:r w:rsidRPr="001B4046">
              <w:rPr>
                <w:b/>
                <w:i/>
                <w:color w:val="000000"/>
                <w:sz w:val="18"/>
                <w:szCs w:val="18"/>
                <w:lang w:val="en-US" w:eastAsia="en-US"/>
              </w:rPr>
              <w:t>2</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232C9B3" w14:textId="77777777" w:rsidR="001B4046" w:rsidRPr="001B4046" w:rsidRDefault="001B4046" w:rsidP="001B4046">
            <w:pPr>
              <w:rPr>
                <w:b/>
                <w:i/>
                <w:color w:val="000000"/>
                <w:sz w:val="28"/>
                <w:szCs w:val="22"/>
                <w:lang w:eastAsia="en-US"/>
              </w:rPr>
            </w:pPr>
            <w:r w:rsidRPr="001B4046">
              <w:rPr>
                <w:b/>
                <w:i/>
                <w:color w:val="000000"/>
                <w:sz w:val="18"/>
                <w:szCs w:val="22"/>
                <w:lang w:eastAsia="en-US"/>
              </w:rPr>
              <w:t>Привлеченные средства, всего, в том числе:</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170A9C7" w14:textId="77777777" w:rsidR="001B4046" w:rsidRPr="001B4046" w:rsidRDefault="001B4046" w:rsidP="001B4046">
            <w:pPr>
              <w:jc w:val="center"/>
              <w:rPr>
                <w:b/>
                <w:i/>
                <w:color w:val="000000"/>
                <w:sz w:val="28"/>
                <w:szCs w:val="22"/>
                <w:lang w:val="en-US" w:eastAsia="en-US"/>
              </w:rPr>
            </w:pPr>
            <w:r w:rsidRPr="001B4046">
              <w:rPr>
                <w:b/>
                <w:i/>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A2DF14A" w14:textId="77777777" w:rsidR="001B4046" w:rsidRPr="001B4046" w:rsidRDefault="001B4046" w:rsidP="001B4046">
            <w:pPr>
              <w:jc w:val="center"/>
              <w:rPr>
                <w:b/>
                <w:i/>
                <w:color w:val="000000"/>
                <w:sz w:val="28"/>
                <w:szCs w:val="22"/>
                <w:lang w:val="en-US" w:eastAsia="en-US"/>
              </w:rPr>
            </w:pPr>
            <w:r w:rsidRPr="001B4046">
              <w:rPr>
                <w:b/>
                <w:i/>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F8E6DFD" w14:textId="77777777" w:rsidR="001B4046" w:rsidRPr="001B4046" w:rsidRDefault="001B4046" w:rsidP="001B4046">
            <w:pPr>
              <w:jc w:val="center"/>
              <w:rPr>
                <w:b/>
                <w:i/>
                <w:color w:val="000000"/>
                <w:sz w:val="28"/>
                <w:szCs w:val="22"/>
                <w:lang w:val="en-US" w:eastAsia="en-US"/>
              </w:rPr>
            </w:pPr>
            <w:r w:rsidRPr="001B4046">
              <w:rPr>
                <w:b/>
                <w:i/>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61E4F09" w14:textId="77777777" w:rsidR="001B4046" w:rsidRPr="001B4046" w:rsidRDefault="001B4046" w:rsidP="001B4046">
            <w:pPr>
              <w:jc w:val="center"/>
              <w:rPr>
                <w:b/>
                <w:i/>
                <w:color w:val="000000"/>
                <w:sz w:val="28"/>
                <w:szCs w:val="22"/>
                <w:lang w:val="en-US" w:eastAsia="en-US"/>
              </w:rPr>
            </w:pPr>
            <w:r w:rsidRPr="001B4046">
              <w:rPr>
                <w:b/>
                <w:i/>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3CAFB16" w14:textId="77777777" w:rsidR="001B4046" w:rsidRPr="001B4046" w:rsidRDefault="001B4046" w:rsidP="001B4046">
            <w:pPr>
              <w:jc w:val="center"/>
              <w:rPr>
                <w:b/>
                <w:i/>
                <w:color w:val="000000"/>
                <w:sz w:val="28"/>
                <w:szCs w:val="22"/>
                <w:lang w:val="en-US" w:eastAsia="en-US"/>
              </w:rPr>
            </w:pPr>
            <w:r w:rsidRPr="001B4046">
              <w:rPr>
                <w:b/>
                <w:i/>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D0F6DA1" w14:textId="77777777" w:rsidR="001B4046" w:rsidRPr="001B4046" w:rsidRDefault="001B4046" w:rsidP="001B4046">
            <w:pPr>
              <w:jc w:val="center"/>
              <w:rPr>
                <w:b/>
                <w:i/>
                <w:color w:val="000000"/>
                <w:sz w:val="28"/>
                <w:szCs w:val="22"/>
                <w:lang w:val="en-US" w:eastAsia="en-US"/>
              </w:rPr>
            </w:pPr>
            <w:r w:rsidRPr="001B4046">
              <w:rPr>
                <w:b/>
                <w:i/>
                <w:color w:val="000000"/>
                <w:sz w:val="18"/>
                <w:szCs w:val="22"/>
                <w:lang w:val="en-US" w:eastAsia="en-US"/>
              </w:rPr>
              <w:t>0,000</w:t>
            </w:r>
          </w:p>
        </w:tc>
      </w:tr>
      <w:tr w:rsidR="001B4046" w:rsidRPr="001B4046" w14:paraId="671282EF"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17552FF"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2.1</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CFDDEBF" w14:textId="77777777" w:rsidR="001B4046" w:rsidRPr="001B4046" w:rsidRDefault="001B4046" w:rsidP="001B4046">
            <w:pPr>
              <w:rPr>
                <w:color w:val="000000"/>
                <w:sz w:val="28"/>
                <w:szCs w:val="22"/>
                <w:lang w:val="en-US" w:eastAsia="en-US"/>
              </w:rPr>
            </w:pPr>
            <w:r w:rsidRPr="001B4046">
              <w:rPr>
                <w:color w:val="000000"/>
                <w:sz w:val="18"/>
                <w:szCs w:val="22"/>
                <w:lang w:val="en-US" w:eastAsia="en-US"/>
              </w:rPr>
              <w:t>Кредиты</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257249E"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424BC81"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0608B69"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2D1203A"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BCE05D2"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9C21E55"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7A5DC5FA"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C3605C8"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2.2</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F88A644" w14:textId="77777777" w:rsidR="001B4046" w:rsidRPr="001B4046" w:rsidRDefault="001B4046" w:rsidP="001B4046">
            <w:pPr>
              <w:rPr>
                <w:color w:val="000000"/>
                <w:sz w:val="28"/>
                <w:szCs w:val="22"/>
                <w:lang w:val="en-US" w:eastAsia="en-US"/>
              </w:rPr>
            </w:pPr>
            <w:r w:rsidRPr="001B4046">
              <w:rPr>
                <w:color w:val="000000"/>
                <w:sz w:val="18"/>
                <w:szCs w:val="22"/>
                <w:lang w:val="en-US" w:eastAsia="en-US"/>
              </w:rPr>
              <w:t>Облигационные займы</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85F6C06"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FBFFC8C"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3483C95"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549030A"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D06411E"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3FCF55C"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36F27F7B"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A80F5D0"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2.3</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0631F47" w14:textId="77777777" w:rsidR="001B4046" w:rsidRPr="001B4046" w:rsidRDefault="001B4046" w:rsidP="001B4046">
            <w:pPr>
              <w:rPr>
                <w:color w:val="000000"/>
                <w:sz w:val="28"/>
                <w:szCs w:val="22"/>
                <w:lang w:val="en-US" w:eastAsia="en-US"/>
              </w:rPr>
            </w:pPr>
            <w:r w:rsidRPr="001B4046">
              <w:rPr>
                <w:color w:val="000000"/>
                <w:sz w:val="18"/>
                <w:szCs w:val="22"/>
                <w:lang w:val="en-US" w:eastAsia="en-US"/>
              </w:rPr>
              <w:t>Векселя</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5B3C43B"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C7BD251"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54040D2"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D03987F"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DFE22AB"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984CE7E"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0FBC5B4A"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0116502"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2.4</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65CB09B" w14:textId="77777777" w:rsidR="001B4046" w:rsidRPr="001B4046" w:rsidRDefault="001B4046" w:rsidP="001B4046">
            <w:pPr>
              <w:rPr>
                <w:color w:val="000000"/>
                <w:sz w:val="28"/>
                <w:szCs w:val="22"/>
                <w:lang w:val="en-US" w:eastAsia="en-US"/>
              </w:rPr>
            </w:pPr>
            <w:r w:rsidRPr="001B4046">
              <w:rPr>
                <w:color w:val="000000"/>
                <w:sz w:val="18"/>
                <w:szCs w:val="22"/>
                <w:lang w:val="en-US" w:eastAsia="en-US"/>
              </w:rPr>
              <w:t>Займы организаций</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CEFEA99"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B07C395"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3E6CFFE"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8C62B34"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5741AE5"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2389517"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7C6A5056" w14:textId="77777777" w:rsidTr="00496FEE">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806E7BF"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2.5</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BF55743" w14:textId="77777777" w:rsidR="001B4046" w:rsidRPr="001B4046" w:rsidRDefault="001B4046" w:rsidP="001B4046">
            <w:pPr>
              <w:rPr>
                <w:color w:val="000000"/>
                <w:sz w:val="28"/>
                <w:szCs w:val="22"/>
                <w:lang w:eastAsia="en-US"/>
              </w:rPr>
            </w:pPr>
            <w:r w:rsidRPr="001B4046">
              <w:rPr>
                <w:color w:val="000000"/>
                <w:sz w:val="18"/>
                <w:szCs w:val="22"/>
                <w:lang w:eastAsia="en-US"/>
              </w:rPr>
              <w:t>Бюджетное финансирование, всего, в том числе:</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E218D1E"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82F8155"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1814DA8"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88CED36"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1751FE3"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5551744"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404AEB4C" w14:textId="77777777" w:rsidTr="00496FEE">
        <w:tblPrEx>
          <w:tblCellMar>
            <w:top w:w="125" w:type="dxa"/>
            <w:left w:w="58" w:type="dxa"/>
            <w:bottom w:w="0" w:type="dxa"/>
            <w:right w:w="86" w:type="dxa"/>
          </w:tblCellMar>
        </w:tblPrEx>
        <w:trPr>
          <w:trHeight w:val="246"/>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598DBC5"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2.5.1</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433D708" w14:textId="77777777" w:rsidR="001B4046" w:rsidRPr="001B4046" w:rsidRDefault="001B4046" w:rsidP="001B4046">
            <w:pPr>
              <w:rPr>
                <w:color w:val="000000"/>
                <w:sz w:val="28"/>
                <w:szCs w:val="22"/>
                <w:lang w:eastAsia="en-US"/>
              </w:rPr>
            </w:pPr>
            <w:r w:rsidRPr="001B4046">
              <w:rPr>
                <w:color w:val="000000"/>
                <w:sz w:val="18"/>
                <w:szCs w:val="22"/>
                <w:lang w:eastAsia="en-US"/>
              </w:rPr>
              <w:t>средства федерального бюджета, всего, в том числе:</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3CD05CD"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B6476A5"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8286471"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0A22E59"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8D8EA5E"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4A3F06A"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5E838D1F" w14:textId="77777777" w:rsidTr="00496FEE">
        <w:tblPrEx>
          <w:tblCellMar>
            <w:top w:w="125" w:type="dxa"/>
            <w:left w:w="58" w:type="dxa"/>
            <w:bottom w:w="0" w:type="dxa"/>
            <w:right w:w="86" w:type="dxa"/>
          </w:tblCellMar>
        </w:tblPrEx>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531A5D1"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2.5.1.1</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CB30949" w14:textId="77777777" w:rsidR="001B4046" w:rsidRPr="001B4046" w:rsidRDefault="001B4046" w:rsidP="001B4046">
            <w:pPr>
              <w:rPr>
                <w:color w:val="000000"/>
                <w:sz w:val="28"/>
                <w:szCs w:val="22"/>
                <w:lang w:eastAsia="en-US"/>
              </w:rPr>
            </w:pPr>
            <w:r w:rsidRPr="001B4046">
              <w:rPr>
                <w:color w:val="000000"/>
                <w:sz w:val="18"/>
                <w:szCs w:val="22"/>
                <w:lang w:eastAsia="en-US"/>
              </w:rPr>
              <w:t>средства федерального бюджета, недоиспользованные в прошлых периодах</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B77FE7F"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56B4B30"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03076C9"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E49CAB8"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FF2DC8A"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303A953"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00BB4FF9" w14:textId="77777777" w:rsidTr="00496FEE">
        <w:tblPrEx>
          <w:tblCellMar>
            <w:top w:w="125" w:type="dxa"/>
            <w:left w:w="58" w:type="dxa"/>
            <w:bottom w:w="0" w:type="dxa"/>
            <w:right w:w="86" w:type="dxa"/>
          </w:tblCellMar>
        </w:tblPrEx>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7C9D266" w14:textId="77777777" w:rsidR="001B4046" w:rsidRPr="001B4046" w:rsidRDefault="001B4046" w:rsidP="001B4046">
            <w:pPr>
              <w:jc w:val="center"/>
              <w:rPr>
                <w:color w:val="000000"/>
                <w:sz w:val="16"/>
                <w:szCs w:val="16"/>
                <w:lang w:val="en-US" w:eastAsia="en-US"/>
              </w:rPr>
            </w:pPr>
            <w:r w:rsidRPr="001B4046">
              <w:rPr>
                <w:color w:val="000000"/>
                <w:sz w:val="18"/>
                <w:szCs w:val="18"/>
                <w:lang w:val="en-US" w:eastAsia="en-US"/>
              </w:rPr>
              <w:t>2.5.2</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49981BA" w14:textId="77777777" w:rsidR="001B4046" w:rsidRPr="001B4046" w:rsidRDefault="001B4046" w:rsidP="001B4046">
            <w:pPr>
              <w:rPr>
                <w:color w:val="000000"/>
                <w:sz w:val="16"/>
                <w:szCs w:val="16"/>
                <w:lang w:eastAsia="en-US"/>
              </w:rPr>
            </w:pPr>
            <w:r w:rsidRPr="001B4046">
              <w:rPr>
                <w:color w:val="000000"/>
                <w:sz w:val="18"/>
                <w:szCs w:val="22"/>
                <w:lang w:eastAsia="en-US"/>
              </w:rPr>
              <w:t>средства консолидированного бюджета субъ-екта Российской Федерации, всего, в том числе:</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0127AFC" w14:textId="77777777" w:rsidR="001B4046" w:rsidRPr="001B4046" w:rsidRDefault="001B4046" w:rsidP="001B4046">
            <w:pPr>
              <w:jc w:val="center"/>
              <w:rPr>
                <w:color w:val="000000"/>
                <w:sz w:val="16"/>
                <w:szCs w:val="16"/>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004FB26" w14:textId="77777777" w:rsidR="001B4046" w:rsidRPr="001B4046" w:rsidRDefault="001B4046" w:rsidP="001B4046">
            <w:pPr>
              <w:jc w:val="center"/>
              <w:rPr>
                <w:color w:val="000000"/>
                <w:sz w:val="16"/>
                <w:szCs w:val="16"/>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A23C656" w14:textId="77777777" w:rsidR="001B4046" w:rsidRPr="001B4046" w:rsidRDefault="001B4046" w:rsidP="001B4046">
            <w:pPr>
              <w:jc w:val="center"/>
              <w:rPr>
                <w:color w:val="000000"/>
                <w:sz w:val="16"/>
                <w:szCs w:val="16"/>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97C8970" w14:textId="77777777" w:rsidR="001B4046" w:rsidRPr="001B4046" w:rsidRDefault="001B4046" w:rsidP="001B4046">
            <w:pPr>
              <w:jc w:val="center"/>
              <w:rPr>
                <w:color w:val="000000"/>
                <w:sz w:val="16"/>
                <w:szCs w:val="16"/>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9B1705E" w14:textId="77777777" w:rsidR="001B4046" w:rsidRPr="001B4046" w:rsidRDefault="001B4046" w:rsidP="001B4046">
            <w:pPr>
              <w:jc w:val="center"/>
              <w:rPr>
                <w:color w:val="000000"/>
                <w:sz w:val="16"/>
                <w:szCs w:val="16"/>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730A874" w14:textId="77777777" w:rsidR="001B4046" w:rsidRPr="001B4046" w:rsidRDefault="001B4046" w:rsidP="001B4046">
            <w:pPr>
              <w:jc w:val="center"/>
              <w:rPr>
                <w:color w:val="000000"/>
                <w:sz w:val="16"/>
                <w:szCs w:val="16"/>
                <w:lang w:val="en-US" w:eastAsia="en-US"/>
              </w:rPr>
            </w:pPr>
            <w:r w:rsidRPr="001B4046">
              <w:rPr>
                <w:color w:val="000000"/>
                <w:sz w:val="18"/>
                <w:szCs w:val="22"/>
                <w:lang w:val="en-US" w:eastAsia="en-US"/>
              </w:rPr>
              <w:t>0,000</w:t>
            </w:r>
          </w:p>
        </w:tc>
      </w:tr>
      <w:tr w:rsidR="001B4046" w:rsidRPr="001B4046" w14:paraId="6E239828" w14:textId="77777777" w:rsidTr="00496FEE">
        <w:tblPrEx>
          <w:tblCellMar>
            <w:top w:w="125" w:type="dxa"/>
            <w:left w:w="58" w:type="dxa"/>
            <w:bottom w:w="0" w:type="dxa"/>
            <w:right w:w="86" w:type="dxa"/>
          </w:tblCellMar>
        </w:tblPrEx>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CF7B12A" w14:textId="77777777" w:rsidR="001B4046" w:rsidRPr="001B4046" w:rsidRDefault="001B4046" w:rsidP="001B4046">
            <w:pPr>
              <w:jc w:val="center"/>
              <w:rPr>
                <w:color w:val="000000"/>
                <w:sz w:val="18"/>
                <w:szCs w:val="18"/>
                <w:lang w:eastAsia="en-US"/>
              </w:rPr>
            </w:pPr>
            <w:r w:rsidRPr="001B4046">
              <w:rPr>
                <w:color w:val="000000"/>
                <w:sz w:val="18"/>
                <w:szCs w:val="18"/>
                <w:lang w:val="en-US" w:eastAsia="en-US"/>
              </w:rPr>
              <w:t>2.5</w:t>
            </w:r>
            <w:r w:rsidRPr="001B4046">
              <w:rPr>
                <w:color w:val="000000"/>
                <w:sz w:val="18"/>
                <w:szCs w:val="18"/>
                <w:lang w:eastAsia="en-US"/>
              </w:rPr>
              <w:t>.</w:t>
            </w:r>
            <w:r w:rsidRPr="001B4046">
              <w:rPr>
                <w:color w:val="000000"/>
                <w:sz w:val="18"/>
                <w:szCs w:val="18"/>
                <w:lang w:val="en-US" w:eastAsia="en-US"/>
              </w:rPr>
              <w:t>2.</w:t>
            </w:r>
            <w:r w:rsidRPr="001B4046">
              <w:rPr>
                <w:color w:val="000000"/>
                <w:sz w:val="18"/>
                <w:szCs w:val="18"/>
                <w:lang w:eastAsia="en-US"/>
              </w:rPr>
              <w:t>1</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5546A75" w14:textId="77777777" w:rsidR="001B4046" w:rsidRPr="001B4046" w:rsidRDefault="001B4046" w:rsidP="001B4046">
            <w:pPr>
              <w:rPr>
                <w:color w:val="000000"/>
                <w:sz w:val="28"/>
                <w:szCs w:val="22"/>
                <w:lang w:eastAsia="en-US"/>
              </w:rPr>
            </w:pPr>
            <w:r w:rsidRPr="001B4046">
              <w:rPr>
                <w:color w:val="000000"/>
                <w:sz w:val="18"/>
                <w:szCs w:val="22"/>
                <w:lang w:eastAsia="en-US"/>
              </w:rPr>
              <w:t>средства консолидированного бюджета субъекта Российской Федерации, недоиспользованные в прошлых периодах</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284D373"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CB0A2CE"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F6287A0"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1F9E28F"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A757532"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71DD290"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4DB01174" w14:textId="77777777" w:rsidTr="00496FEE">
        <w:tblPrEx>
          <w:tblCellMar>
            <w:top w:w="125" w:type="dxa"/>
            <w:left w:w="58" w:type="dxa"/>
            <w:bottom w:w="0" w:type="dxa"/>
            <w:right w:w="86" w:type="dxa"/>
          </w:tblCellMar>
        </w:tblPrEx>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691190F"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2.6</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77B4F41" w14:textId="77777777" w:rsidR="001B4046" w:rsidRPr="001B4046" w:rsidRDefault="001B4046" w:rsidP="001B4046">
            <w:pPr>
              <w:rPr>
                <w:color w:val="000000"/>
                <w:sz w:val="28"/>
                <w:szCs w:val="22"/>
                <w:lang w:val="en-US" w:eastAsia="en-US"/>
              </w:rPr>
            </w:pPr>
            <w:r w:rsidRPr="001B4046">
              <w:rPr>
                <w:color w:val="000000"/>
                <w:sz w:val="18"/>
                <w:szCs w:val="22"/>
                <w:lang w:val="en-US" w:eastAsia="en-US"/>
              </w:rPr>
              <w:t>Использование лизинга</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09C65A8"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AF486DF"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1E6CC43"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E3714F8"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22C6288"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BCCDFBD"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r w:rsidR="001B4046" w:rsidRPr="001B4046" w14:paraId="45CFEA46" w14:textId="77777777" w:rsidTr="00496FEE">
        <w:tblPrEx>
          <w:tblCellMar>
            <w:top w:w="125" w:type="dxa"/>
            <w:left w:w="58" w:type="dxa"/>
            <w:bottom w:w="0" w:type="dxa"/>
            <w:right w:w="86" w:type="dxa"/>
          </w:tblCellMar>
        </w:tblPrEx>
        <w:trPr>
          <w:trHeight w:val="20"/>
        </w:trPr>
        <w:tc>
          <w:tcPr>
            <w:tcW w:w="34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69A6707"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2.7</w:t>
            </w:r>
          </w:p>
        </w:tc>
        <w:tc>
          <w:tcPr>
            <w:tcW w:w="181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C6F7A38" w14:textId="77777777" w:rsidR="001B4046" w:rsidRPr="001B4046" w:rsidRDefault="001B4046" w:rsidP="001B4046">
            <w:pPr>
              <w:rPr>
                <w:color w:val="000000"/>
                <w:sz w:val="28"/>
                <w:szCs w:val="22"/>
                <w:lang w:val="en-US" w:eastAsia="en-US"/>
              </w:rPr>
            </w:pPr>
            <w:r w:rsidRPr="001B4046">
              <w:rPr>
                <w:color w:val="000000"/>
                <w:sz w:val="18"/>
                <w:szCs w:val="22"/>
                <w:lang w:val="en-US" w:eastAsia="en-US"/>
              </w:rPr>
              <w:t>Прочие привлеченные средства</w:t>
            </w:r>
          </w:p>
        </w:tc>
        <w:tc>
          <w:tcPr>
            <w:tcW w:w="437"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BB087CA"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E563B3B"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9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D2B212D"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50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AA46D8D"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7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10B8886"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c>
          <w:tcPr>
            <w:tcW w:w="44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2814F66" w14:textId="77777777" w:rsidR="001B4046" w:rsidRPr="001B4046" w:rsidRDefault="001B4046" w:rsidP="001B4046">
            <w:pPr>
              <w:jc w:val="center"/>
              <w:rPr>
                <w:color w:val="000000"/>
                <w:sz w:val="28"/>
                <w:szCs w:val="22"/>
                <w:lang w:val="en-US" w:eastAsia="en-US"/>
              </w:rPr>
            </w:pPr>
            <w:r w:rsidRPr="001B4046">
              <w:rPr>
                <w:color w:val="000000"/>
                <w:sz w:val="18"/>
                <w:szCs w:val="22"/>
                <w:lang w:val="en-US" w:eastAsia="en-US"/>
              </w:rPr>
              <w:t>0,000</w:t>
            </w:r>
          </w:p>
        </w:tc>
      </w:tr>
    </w:tbl>
    <w:p w14:paraId="545B60B0" w14:textId="77777777" w:rsidR="001B4046" w:rsidRPr="001B4046" w:rsidRDefault="001B4046" w:rsidP="001B4046">
      <w:pPr>
        <w:spacing w:after="35" w:line="226" w:lineRule="auto"/>
        <w:ind w:right="14"/>
        <w:jc w:val="both"/>
        <w:rPr>
          <w:color w:val="000000"/>
          <w:sz w:val="28"/>
          <w:szCs w:val="22"/>
          <w:lang w:eastAsia="en-US"/>
        </w:rPr>
      </w:pPr>
    </w:p>
    <w:p w14:paraId="509910EF" w14:textId="77777777" w:rsidR="001B4046" w:rsidRPr="001B4046" w:rsidRDefault="001B4046" w:rsidP="001B4046">
      <w:pPr>
        <w:spacing w:after="35" w:line="226" w:lineRule="auto"/>
        <w:ind w:right="14"/>
        <w:jc w:val="right"/>
        <w:rPr>
          <w:color w:val="000000"/>
          <w:sz w:val="28"/>
          <w:szCs w:val="22"/>
          <w:lang w:eastAsia="en-US"/>
        </w:rPr>
      </w:pPr>
      <w:r w:rsidRPr="001B4046">
        <w:rPr>
          <w:color w:val="000000"/>
          <w:sz w:val="28"/>
          <w:szCs w:val="22"/>
          <w:lang w:eastAsia="en-US"/>
        </w:rPr>
        <w:t>Таблица 2.</w:t>
      </w:r>
    </w:p>
    <w:p w14:paraId="1B2B883A" w14:textId="77777777" w:rsidR="001B4046" w:rsidRPr="001B4046" w:rsidRDefault="001B4046" w:rsidP="001B4046">
      <w:pPr>
        <w:spacing w:after="120" w:line="226" w:lineRule="auto"/>
        <w:ind w:right="11"/>
        <w:jc w:val="center"/>
        <w:rPr>
          <w:color w:val="000000"/>
          <w:sz w:val="28"/>
          <w:szCs w:val="22"/>
          <w:lang w:eastAsia="en-US"/>
        </w:rPr>
      </w:pPr>
      <w:r w:rsidRPr="001B4046">
        <w:rPr>
          <w:color w:val="000000"/>
          <w:sz w:val="28"/>
          <w:szCs w:val="22"/>
          <w:lang w:eastAsia="en-US"/>
        </w:rPr>
        <w:t>Мероприятия по реализации инвестиционной программы:</w:t>
      </w:r>
    </w:p>
    <w:tbl>
      <w:tblPr>
        <w:tblW w:w="5000" w:type="pct"/>
        <w:tblCellMar>
          <w:top w:w="115" w:type="dxa"/>
          <w:left w:w="40" w:type="dxa"/>
          <w:right w:w="56" w:type="dxa"/>
        </w:tblCellMar>
        <w:tblLook w:val="04A0" w:firstRow="1" w:lastRow="0" w:firstColumn="1" w:lastColumn="0" w:noHBand="0" w:noVBand="1"/>
      </w:tblPr>
      <w:tblGrid>
        <w:gridCol w:w="889"/>
        <w:gridCol w:w="6766"/>
        <w:gridCol w:w="1186"/>
        <w:gridCol w:w="1124"/>
      </w:tblGrid>
      <w:tr w:rsidR="001B4046" w:rsidRPr="001B4046" w14:paraId="328D3C0B" w14:textId="77777777" w:rsidTr="00496FEE">
        <w:trPr>
          <w:trHeight w:val="20"/>
        </w:trPr>
        <w:tc>
          <w:tcPr>
            <w:tcW w:w="446" w:type="pct"/>
            <w:vMerge w:val="restar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015E605" w14:textId="77777777" w:rsidR="001B4046" w:rsidRPr="001B4046" w:rsidRDefault="001B4046" w:rsidP="001B4046">
            <w:pPr>
              <w:jc w:val="center"/>
              <w:rPr>
                <w:color w:val="000000"/>
                <w:sz w:val="18"/>
                <w:szCs w:val="18"/>
                <w:lang w:eastAsia="en-US"/>
              </w:rPr>
            </w:pPr>
            <w:r w:rsidRPr="001B4046">
              <w:rPr>
                <w:color w:val="000000"/>
                <w:sz w:val="18"/>
                <w:szCs w:val="18"/>
                <w:lang w:eastAsia="en-US"/>
              </w:rPr>
              <w:t>Номер группы</w:t>
            </w:r>
          </w:p>
          <w:p w14:paraId="13263C90" w14:textId="77777777" w:rsidR="001B4046" w:rsidRPr="001B4046" w:rsidRDefault="001B4046" w:rsidP="001B4046">
            <w:pPr>
              <w:jc w:val="center"/>
              <w:rPr>
                <w:color w:val="000000"/>
                <w:sz w:val="18"/>
                <w:szCs w:val="18"/>
                <w:lang w:eastAsia="en-US"/>
              </w:rPr>
            </w:pPr>
            <w:r w:rsidRPr="001B4046">
              <w:rPr>
                <w:color w:val="000000"/>
                <w:sz w:val="18"/>
                <w:szCs w:val="18"/>
                <w:lang w:eastAsia="en-US"/>
              </w:rPr>
              <w:t>инвест ционных проектов</w:t>
            </w:r>
          </w:p>
        </w:tc>
        <w:tc>
          <w:tcPr>
            <w:tcW w:w="3395" w:type="pct"/>
            <w:vMerge w:val="restar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CEE25C6" w14:textId="77777777" w:rsidR="001B4046" w:rsidRPr="001B4046" w:rsidRDefault="001B4046" w:rsidP="001B4046">
            <w:pPr>
              <w:jc w:val="center"/>
              <w:rPr>
                <w:color w:val="000000"/>
                <w:sz w:val="18"/>
                <w:szCs w:val="18"/>
                <w:lang w:eastAsia="en-US"/>
              </w:rPr>
            </w:pPr>
            <w:r w:rsidRPr="001B4046">
              <w:rPr>
                <w:color w:val="000000"/>
                <w:sz w:val="18"/>
                <w:szCs w:val="18"/>
                <w:lang w:eastAsia="en-US"/>
              </w:rPr>
              <w:t>Наименование инвестиционного проекта (наименование группы инвестиционных проектов)</w:t>
            </w:r>
          </w:p>
        </w:tc>
        <w:tc>
          <w:tcPr>
            <w:tcW w:w="595" w:type="pct"/>
            <w:vMerge w:val="restar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72BDF05" w14:textId="77777777" w:rsidR="001B4046" w:rsidRPr="001B4046" w:rsidRDefault="001B4046" w:rsidP="001B4046">
            <w:pPr>
              <w:jc w:val="center"/>
              <w:rPr>
                <w:color w:val="000000"/>
                <w:sz w:val="18"/>
                <w:szCs w:val="18"/>
                <w:lang w:eastAsia="en-US"/>
              </w:rPr>
            </w:pPr>
            <w:r w:rsidRPr="001B4046">
              <w:rPr>
                <w:color w:val="000000"/>
                <w:sz w:val="18"/>
                <w:szCs w:val="18"/>
                <w:lang w:eastAsia="en-US"/>
              </w:rPr>
              <w:t>Год начала реализации</w:t>
            </w:r>
          </w:p>
          <w:p w14:paraId="09177E3D" w14:textId="77777777" w:rsidR="001B4046" w:rsidRPr="001B4046" w:rsidRDefault="001B4046" w:rsidP="001B4046">
            <w:pPr>
              <w:jc w:val="center"/>
              <w:rPr>
                <w:color w:val="000000"/>
                <w:sz w:val="18"/>
                <w:szCs w:val="18"/>
                <w:lang w:eastAsia="en-US"/>
              </w:rPr>
            </w:pPr>
            <w:r w:rsidRPr="001B4046">
              <w:rPr>
                <w:color w:val="000000"/>
                <w:sz w:val="18"/>
                <w:szCs w:val="18"/>
                <w:lang w:eastAsia="en-US"/>
              </w:rPr>
              <w:t>инвестиц</w:t>
            </w:r>
          </w:p>
          <w:p w14:paraId="65529F35" w14:textId="77777777" w:rsidR="001B4046" w:rsidRPr="001B4046" w:rsidRDefault="001B4046" w:rsidP="001B4046">
            <w:pPr>
              <w:jc w:val="center"/>
              <w:rPr>
                <w:color w:val="000000"/>
                <w:sz w:val="18"/>
                <w:szCs w:val="18"/>
                <w:lang w:eastAsia="en-US"/>
              </w:rPr>
            </w:pPr>
            <w:r w:rsidRPr="001B4046">
              <w:rPr>
                <w:color w:val="000000"/>
                <w:sz w:val="18"/>
                <w:szCs w:val="18"/>
                <w:lang w:eastAsia="en-US"/>
              </w:rPr>
              <w:t>ионного проекта</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DB2A52C" w14:textId="77777777" w:rsidR="001B4046" w:rsidRPr="001B4046" w:rsidRDefault="001B4046" w:rsidP="001B4046">
            <w:pPr>
              <w:jc w:val="center"/>
              <w:rPr>
                <w:color w:val="000000"/>
                <w:sz w:val="18"/>
                <w:szCs w:val="18"/>
                <w:lang w:eastAsia="en-US"/>
              </w:rPr>
            </w:pPr>
            <w:r w:rsidRPr="001B4046">
              <w:rPr>
                <w:color w:val="000000"/>
                <w:sz w:val="18"/>
                <w:szCs w:val="18"/>
                <w:lang w:eastAsia="en-US"/>
              </w:rPr>
              <w:t>Год</w:t>
            </w:r>
          </w:p>
          <w:p w14:paraId="3977588F" w14:textId="77777777" w:rsidR="001B4046" w:rsidRPr="001B4046" w:rsidRDefault="001B4046" w:rsidP="001B4046">
            <w:pPr>
              <w:jc w:val="center"/>
              <w:rPr>
                <w:color w:val="000000"/>
                <w:sz w:val="18"/>
                <w:szCs w:val="18"/>
                <w:lang w:eastAsia="en-US"/>
              </w:rPr>
            </w:pPr>
            <w:r w:rsidRPr="001B4046">
              <w:rPr>
                <w:color w:val="000000"/>
                <w:sz w:val="18"/>
                <w:szCs w:val="18"/>
                <w:lang w:eastAsia="en-US"/>
              </w:rPr>
              <w:t>окончания реализации инвестици- онного проекта</w:t>
            </w:r>
          </w:p>
        </w:tc>
      </w:tr>
      <w:tr w:rsidR="001B4046" w:rsidRPr="001B4046" w14:paraId="5491B395" w14:textId="77777777" w:rsidTr="00496FEE">
        <w:trPr>
          <w:trHeight w:val="20"/>
        </w:trPr>
        <w:tc>
          <w:tcPr>
            <w:tcW w:w="446" w:type="pct"/>
            <w:vMerge/>
            <w:tcBorders>
              <w:top w:val="nil"/>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F454085" w14:textId="77777777" w:rsidR="001B4046" w:rsidRPr="001B4046" w:rsidRDefault="001B4046" w:rsidP="001B4046">
            <w:pPr>
              <w:rPr>
                <w:color w:val="000000"/>
                <w:sz w:val="18"/>
                <w:szCs w:val="18"/>
                <w:lang w:eastAsia="en-US"/>
              </w:rPr>
            </w:pPr>
          </w:p>
        </w:tc>
        <w:tc>
          <w:tcPr>
            <w:tcW w:w="3395" w:type="pct"/>
            <w:vMerge/>
            <w:tcBorders>
              <w:top w:val="nil"/>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EC915F1" w14:textId="77777777" w:rsidR="001B4046" w:rsidRPr="001B4046" w:rsidRDefault="001B4046" w:rsidP="001B4046">
            <w:pPr>
              <w:rPr>
                <w:color w:val="000000"/>
                <w:sz w:val="18"/>
                <w:szCs w:val="18"/>
                <w:lang w:eastAsia="en-US"/>
              </w:rPr>
            </w:pPr>
          </w:p>
        </w:tc>
        <w:tc>
          <w:tcPr>
            <w:tcW w:w="595" w:type="pct"/>
            <w:vMerge/>
            <w:tcBorders>
              <w:top w:val="nil"/>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35BA07C" w14:textId="77777777" w:rsidR="001B4046" w:rsidRPr="001B4046" w:rsidRDefault="001B4046" w:rsidP="001B4046">
            <w:pPr>
              <w:rPr>
                <w:color w:val="000000"/>
                <w:sz w:val="18"/>
                <w:szCs w:val="18"/>
                <w:lang w:eastAsia="en-US"/>
              </w:rPr>
            </w:pP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D287809" w14:textId="77777777" w:rsidR="001B4046" w:rsidRPr="001B4046" w:rsidRDefault="001B4046" w:rsidP="001B4046">
            <w:pPr>
              <w:jc w:val="center"/>
              <w:rPr>
                <w:color w:val="000000"/>
                <w:sz w:val="18"/>
                <w:szCs w:val="18"/>
                <w:lang w:val="en-US" w:eastAsia="en-US"/>
              </w:rPr>
            </w:pPr>
            <w:r w:rsidRPr="001B4046">
              <w:rPr>
                <w:color w:val="000000"/>
                <w:sz w:val="18"/>
                <w:szCs w:val="18"/>
                <w:lang w:val="en-US" w:eastAsia="en-US"/>
              </w:rPr>
              <w:t>План</w:t>
            </w:r>
          </w:p>
        </w:tc>
      </w:tr>
      <w:tr w:rsidR="001B4046" w:rsidRPr="001B4046" w14:paraId="035DE733"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4A32B73"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2C6D031"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02DB38E" w14:textId="77777777" w:rsidR="001B4046" w:rsidRPr="001B4046" w:rsidRDefault="001B4046" w:rsidP="001B4046">
            <w:pPr>
              <w:ind w:right="182"/>
              <w:jc w:val="center"/>
              <w:rPr>
                <w:color w:val="000000"/>
                <w:sz w:val="18"/>
                <w:szCs w:val="18"/>
                <w:lang w:eastAsia="en-US"/>
              </w:rPr>
            </w:pPr>
            <w:r w:rsidRPr="001B4046">
              <w:rPr>
                <w:color w:val="000000"/>
                <w:sz w:val="18"/>
                <w:szCs w:val="18"/>
                <w:lang w:eastAsia="en-US"/>
              </w:rPr>
              <w:t>3</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44E1A90"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eastAsia="en-US"/>
              </w:rPr>
              <w:t xml:space="preserve">   4</w:t>
            </w:r>
          </w:p>
        </w:tc>
      </w:tr>
      <w:tr w:rsidR="001B4046" w:rsidRPr="001B4046" w14:paraId="42EFAE51"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47B3DAF" w14:textId="77777777" w:rsidR="001B4046" w:rsidRPr="001B4046" w:rsidRDefault="001B4046" w:rsidP="001B4046">
            <w:pPr>
              <w:ind w:right="182"/>
              <w:jc w:val="center"/>
              <w:rPr>
                <w:b/>
                <w:color w:val="000000"/>
                <w:sz w:val="18"/>
                <w:szCs w:val="18"/>
                <w:lang w:val="en-US" w:eastAsia="en-US"/>
              </w:rPr>
            </w:pPr>
            <w:r w:rsidRPr="001B4046">
              <w:rPr>
                <w:b/>
                <w:color w:val="000000"/>
                <w:sz w:val="18"/>
                <w:szCs w:val="18"/>
                <w:lang w:val="en-US" w:eastAsia="en-US"/>
              </w:rPr>
              <w:t>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6FA3838" w14:textId="77777777" w:rsidR="001B4046" w:rsidRPr="001B4046" w:rsidRDefault="001B4046" w:rsidP="001B4046">
            <w:pPr>
              <w:ind w:right="182"/>
              <w:rPr>
                <w:b/>
                <w:color w:val="000000"/>
                <w:sz w:val="18"/>
                <w:szCs w:val="18"/>
                <w:lang w:val="en-US" w:eastAsia="en-US"/>
              </w:rPr>
            </w:pPr>
            <w:r w:rsidRPr="001B4046">
              <w:rPr>
                <w:b/>
                <w:color w:val="000000"/>
                <w:sz w:val="18"/>
                <w:szCs w:val="18"/>
                <w:lang w:val="en-US" w:eastAsia="en-US"/>
              </w:rPr>
              <w:t>Кемеровская область</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84B876D" w14:textId="77777777" w:rsidR="001B4046" w:rsidRPr="001B4046" w:rsidRDefault="001B4046" w:rsidP="001B4046">
            <w:pPr>
              <w:ind w:right="182"/>
              <w:jc w:val="center"/>
              <w:rPr>
                <w:b/>
                <w:color w:val="000000"/>
                <w:sz w:val="18"/>
                <w:szCs w:val="18"/>
                <w:lang w:eastAsia="en-US"/>
              </w:rPr>
            </w:pPr>
            <w:r w:rsidRPr="001B4046">
              <w:rPr>
                <w:b/>
                <w:color w:val="000000"/>
                <w:sz w:val="18"/>
                <w:szCs w:val="18"/>
                <w:lang w:eastAsia="en-US"/>
              </w:rPr>
              <w:t>2018</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4971439" w14:textId="77777777" w:rsidR="001B4046" w:rsidRPr="001B4046" w:rsidRDefault="001B4046" w:rsidP="001B4046">
            <w:pPr>
              <w:ind w:right="182"/>
              <w:jc w:val="center"/>
              <w:rPr>
                <w:b/>
                <w:color w:val="000000"/>
                <w:sz w:val="18"/>
                <w:szCs w:val="18"/>
                <w:lang w:eastAsia="en-US"/>
              </w:rPr>
            </w:pPr>
            <w:r w:rsidRPr="001B4046">
              <w:rPr>
                <w:b/>
                <w:color w:val="000000"/>
                <w:sz w:val="18"/>
                <w:szCs w:val="18"/>
                <w:lang w:eastAsia="en-US"/>
              </w:rPr>
              <w:t>2027</w:t>
            </w:r>
          </w:p>
        </w:tc>
      </w:tr>
      <w:tr w:rsidR="001B4046" w:rsidRPr="001B4046" w14:paraId="137BA211"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FFF2A92"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1.1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B111860"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Технологическое присоединение, всего, в том числе:</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9E10619"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2020</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8B3C43A"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2022</w:t>
            </w:r>
          </w:p>
        </w:tc>
      </w:tr>
      <w:tr w:rsidR="001B4046" w:rsidRPr="001B4046" w14:paraId="50B22FBB"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905141C"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1.1.2</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2E136E9"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Технологическое присоединение объектов электросетевого хозяйства, всего, в том числе:</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5046016"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2020</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3E704DC"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2022</w:t>
            </w:r>
          </w:p>
        </w:tc>
      </w:tr>
      <w:tr w:rsidR="001B4046" w:rsidRPr="001B4046" w14:paraId="45BAE80A"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EDE0188"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lastRenderedPageBreak/>
              <w:t>1.1.2.1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5EDAE21"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Технологическое присоединение объектов электросетевого хозяйства, принадлежащих иным сетевым организациям и иным лицам, всего, в том числе:</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A3DD4CD"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2020</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119616B"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2022</w:t>
            </w:r>
          </w:p>
        </w:tc>
      </w:tr>
      <w:tr w:rsidR="001B4046" w:rsidRPr="001B4046" w14:paraId="7265B81B"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E649AE1"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1.1.2.1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4968779" w14:textId="77777777" w:rsidR="001B4046" w:rsidRPr="001B4046" w:rsidRDefault="001B4046" w:rsidP="001B4046">
            <w:pPr>
              <w:ind w:right="182"/>
              <w:rPr>
                <w:color w:val="000000"/>
                <w:sz w:val="18"/>
                <w:szCs w:val="18"/>
                <w:lang w:val="en-US" w:eastAsia="en-US"/>
              </w:rPr>
            </w:pPr>
            <w:r w:rsidRPr="001B4046">
              <w:rPr>
                <w:color w:val="000000"/>
                <w:sz w:val="18"/>
                <w:szCs w:val="18"/>
                <w:lang w:val="en-US" w:eastAsia="en-US"/>
              </w:rPr>
              <w:t>Реконструкция  ПС 6 кВ № 9 НКМК</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DD80FB6"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2020</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4DFA264"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2022</w:t>
            </w:r>
          </w:p>
        </w:tc>
      </w:tr>
      <w:tr w:rsidR="001B4046" w:rsidRPr="001B4046" w14:paraId="157154E6"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354E596"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1.1.4</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AF8760C"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8D579F0"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2021</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0B39BEB"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2027</w:t>
            </w:r>
          </w:p>
        </w:tc>
      </w:tr>
      <w:tr w:rsidR="001B4046" w:rsidRPr="001B4046" w14:paraId="605C381F"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7D2BCD1"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1.1.4.1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AA27FC9"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70CFE0A"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2021</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87A8C12"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2027</w:t>
            </w:r>
          </w:p>
        </w:tc>
      </w:tr>
      <w:tr w:rsidR="001B4046" w:rsidRPr="001B4046" w14:paraId="613D830E"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CE1F632"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1.1.4.1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3AEBC73" w14:textId="77777777" w:rsidR="001B4046" w:rsidRPr="001B4046" w:rsidRDefault="001B4046" w:rsidP="001B4046">
            <w:pPr>
              <w:ind w:right="182"/>
              <w:rPr>
                <w:color w:val="000000"/>
                <w:sz w:val="18"/>
                <w:szCs w:val="18"/>
                <w:lang w:eastAsia="en-US"/>
              </w:rPr>
            </w:pPr>
            <w:r w:rsidRPr="001B4046">
              <w:rPr>
                <w:color w:val="000000"/>
                <w:sz w:val="18"/>
                <w:szCs w:val="18"/>
                <w:lang w:eastAsia="en-US"/>
              </w:rPr>
              <w:t xml:space="preserve">Строительство нового РП-6 кВ и кабельной эстакады 6 кВ </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1804AEA"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2021</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1C6C342"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2027</w:t>
            </w:r>
          </w:p>
        </w:tc>
      </w:tr>
      <w:tr w:rsidR="001B4046" w:rsidRPr="001B4046" w14:paraId="4D0A45AA"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FD9A640"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1.2</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BCBA9E3"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Реконструкция, модернизация, техническое перевооружение всего, в том числе:</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F412BA0"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2018</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23381E0"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2025</w:t>
            </w:r>
          </w:p>
        </w:tc>
      </w:tr>
      <w:tr w:rsidR="001B4046" w:rsidRPr="001B4046" w14:paraId="2BB6511B"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E1F7C0D"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1.2.1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8E6CAC7"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Реконструкция, модернизация, техническое перевооружение трансформаторных и иных подстанций, распределительных пунктов, всего, в том числе:</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8FDF5C9"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2018</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1CACA0F"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2025</w:t>
            </w:r>
          </w:p>
        </w:tc>
      </w:tr>
      <w:tr w:rsidR="001B4046" w:rsidRPr="001B4046" w14:paraId="353D4C30"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C52405E"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1.2.1.1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A7C1B88"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Реконструкция трансформаторных и иных подстанций, всего, в том числе:</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63911E4"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2018</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670175F"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2025</w:t>
            </w:r>
          </w:p>
        </w:tc>
      </w:tr>
      <w:tr w:rsidR="001B4046" w:rsidRPr="001B4046" w14:paraId="65865BBA"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BA09B84"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1.2.1.1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B7AD4C5" w14:textId="77777777" w:rsidR="001B4046" w:rsidRPr="001B4046" w:rsidRDefault="001B4046" w:rsidP="001B4046">
            <w:pPr>
              <w:ind w:right="182"/>
              <w:rPr>
                <w:color w:val="000000"/>
                <w:sz w:val="18"/>
                <w:szCs w:val="18"/>
                <w:lang w:eastAsia="en-US"/>
              </w:rPr>
            </w:pPr>
            <w:r w:rsidRPr="001B4046">
              <w:rPr>
                <w:color w:val="000000"/>
                <w:sz w:val="18"/>
                <w:szCs w:val="18"/>
                <w:lang w:eastAsia="en-US"/>
              </w:rPr>
              <w:t>Реконструкция ПС 110/10 кВ ОП-4 ЗСМК</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2415DCA"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2018</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0B7C827"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2022</w:t>
            </w:r>
          </w:p>
        </w:tc>
      </w:tr>
      <w:tr w:rsidR="001B4046" w:rsidRPr="001B4046" w14:paraId="3562C3B5"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E79ED6C"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1.2.1.1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69635EE" w14:textId="77777777" w:rsidR="001B4046" w:rsidRPr="001B4046" w:rsidRDefault="001B4046" w:rsidP="001B4046">
            <w:pPr>
              <w:ind w:right="182"/>
              <w:rPr>
                <w:color w:val="000000"/>
                <w:sz w:val="18"/>
                <w:szCs w:val="18"/>
                <w:lang w:eastAsia="en-US"/>
              </w:rPr>
            </w:pPr>
            <w:r w:rsidRPr="001B4046">
              <w:rPr>
                <w:color w:val="000000"/>
                <w:sz w:val="18"/>
                <w:szCs w:val="18"/>
                <w:lang w:eastAsia="en-US"/>
              </w:rPr>
              <w:t>Реконструкция ПС 110/6 кВ ОП-4 НКМК</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B9FC24D"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2016</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AEDF1D2"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2025</w:t>
            </w:r>
          </w:p>
        </w:tc>
      </w:tr>
      <w:tr w:rsidR="001B4046" w:rsidRPr="001B4046" w14:paraId="6CFB1ACC" w14:textId="77777777" w:rsidTr="00496FEE">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8FAB5FF"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1.2.1.1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524B6CD" w14:textId="77777777" w:rsidR="001B4046" w:rsidRPr="001B4046" w:rsidRDefault="001B4046" w:rsidP="001B4046">
            <w:pPr>
              <w:ind w:right="182"/>
              <w:rPr>
                <w:color w:val="000000"/>
                <w:sz w:val="18"/>
                <w:szCs w:val="18"/>
                <w:lang w:eastAsia="en-US"/>
              </w:rPr>
            </w:pPr>
            <w:r w:rsidRPr="001B4046">
              <w:rPr>
                <w:color w:val="000000"/>
                <w:sz w:val="18"/>
                <w:szCs w:val="18"/>
                <w:lang w:eastAsia="en-US"/>
              </w:rPr>
              <w:t>Реконструкция ПС 110/10 кВ ОП-6 ЗСМК</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C85B508"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2018</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07ED697"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2021</w:t>
            </w:r>
          </w:p>
        </w:tc>
      </w:tr>
      <w:tr w:rsidR="001B4046" w:rsidRPr="001B4046" w14:paraId="14BE9C38" w14:textId="77777777" w:rsidTr="00496FEE">
        <w:tblPrEx>
          <w:tblCellMar>
            <w:top w:w="0" w:type="dxa"/>
            <w:left w:w="64" w:type="dxa"/>
            <w:right w:w="115" w:type="dxa"/>
          </w:tblCellMar>
        </w:tblPrEx>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83FE9EF"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1.2.1.1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6FE7055" w14:textId="77777777" w:rsidR="001B4046" w:rsidRPr="001B4046" w:rsidRDefault="001B4046" w:rsidP="001B4046">
            <w:pPr>
              <w:ind w:right="182"/>
              <w:rPr>
                <w:color w:val="000000"/>
                <w:sz w:val="18"/>
                <w:szCs w:val="18"/>
                <w:lang w:val="en-US" w:eastAsia="en-US"/>
              </w:rPr>
            </w:pPr>
            <w:r w:rsidRPr="001B4046">
              <w:rPr>
                <w:color w:val="000000"/>
                <w:sz w:val="18"/>
                <w:szCs w:val="18"/>
                <w:lang w:val="en-US" w:eastAsia="en-US"/>
              </w:rPr>
              <w:t>Реконструкция ПС 110/6,6/6,3 кВ Есаульская-5</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A28461F"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2023</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616D38C"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2025</w:t>
            </w:r>
          </w:p>
        </w:tc>
      </w:tr>
      <w:tr w:rsidR="001B4046" w:rsidRPr="001B4046" w14:paraId="26DCA4F4" w14:textId="77777777" w:rsidTr="00496FEE">
        <w:tblPrEx>
          <w:tblCellMar>
            <w:top w:w="0" w:type="dxa"/>
            <w:left w:w="64" w:type="dxa"/>
            <w:right w:w="115" w:type="dxa"/>
          </w:tblCellMar>
        </w:tblPrEx>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F7BDB92"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1.2.1.1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DA357F6" w14:textId="77777777" w:rsidR="001B4046" w:rsidRPr="001B4046" w:rsidRDefault="001B4046" w:rsidP="001B4046">
            <w:pPr>
              <w:ind w:right="182"/>
              <w:rPr>
                <w:color w:val="000000"/>
                <w:sz w:val="18"/>
                <w:szCs w:val="18"/>
                <w:lang w:eastAsia="en-US"/>
              </w:rPr>
            </w:pPr>
            <w:r w:rsidRPr="001B4046">
              <w:rPr>
                <w:color w:val="000000"/>
                <w:sz w:val="18"/>
                <w:szCs w:val="18"/>
                <w:lang w:eastAsia="en-US"/>
              </w:rPr>
              <w:t>Реконструкция ПС 110/6 кВ ОП-6 НКМК</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E72762B"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2023</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82C4EEE"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2024</w:t>
            </w:r>
          </w:p>
        </w:tc>
      </w:tr>
      <w:tr w:rsidR="001B4046" w:rsidRPr="001B4046" w14:paraId="0754EECD" w14:textId="77777777" w:rsidTr="00496FEE">
        <w:tblPrEx>
          <w:tblCellMar>
            <w:top w:w="0" w:type="dxa"/>
            <w:left w:w="64" w:type="dxa"/>
            <w:right w:w="115" w:type="dxa"/>
          </w:tblCellMar>
        </w:tblPrEx>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9B0E9B9"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1.2.1.1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3034A2F" w14:textId="77777777" w:rsidR="001B4046" w:rsidRPr="001B4046" w:rsidRDefault="001B4046" w:rsidP="001B4046">
            <w:pPr>
              <w:ind w:right="182"/>
              <w:rPr>
                <w:color w:val="000000"/>
                <w:sz w:val="18"/>
                <w:szCs w:val="18"/>
                <w:lang w:eastAsia="en-US"/>
              </w:rPr>
            </w:pPr>
            <w:r w:rsidRPr="001B4046">
              <w:rPr>
                <w:color w:val="000000"/>
                <w:sz w:val="18"/>
                <w:szCs w:val="18"/>
                <w:lang w:eastAsia="en-US"/>
              </w:rPr>
              <w:t>Реконструкция ПС 110/10 кВ ОП-3 ЗСМК</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04196D0"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2022</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F4363B4"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2022</w:t>
            </w:r>
          </w:p>
        </w:tc>
      </w:tr>
      <w:tr w:rsidR="001B4046" w:rsidRPr="001B4046" w14:paraId="5CAD4A0E" w14:textId="77777777" w:rsidTr="00496FEE">
        <w:tblPrEx>
          <w:tblCellMar>
            <w:top w:w="0" w:type="dxa"/>
            <w:left w:w="64" w:type="dxa"/>
            <w:right w:w="115" w:type="dxa"/>
          </w:tblCellMar>
        </w:tblPrEx>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059DA74"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1.2.2</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21E85E1"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Реконструкция, модернизация, техническое перевооружение линий электропередачи, всего, в том числе:</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802FE9A"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2023</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5EE2925"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2025</w:t>
            </w:r>
          </w:p>
        </w:tc>
      </w:tr>
      <w:tr w:rsidR="001B4046" w:rsidRPr="001B4046" w14:paraId="34A0A4B9" w14:textId="77777777" w:rsidTr="00496FEE">
        <w:tblPrEx>
          <w:tblCellMar>
            <w:top w:w="0" w:type="dxa"/>
            <w:left w:w="64" w:type="dxa"/>
            <w:right w:w="115" w:type="dxa"/>
          </w:tblCellMar>
        </w:tblPrEx>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EFEDE36"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1.2.2.1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29FC9BC" w14:textId="77777777" w:rsidR="001B4046" w:rsidRPr="001B4046" w:rsidRDefault="001B4046" w:rsidP="001B4046">
            <w:pPr>
              <w:ind w:right="182"/>
              <w:rPr>
                <w:color w:val="000000"/>
                <w:sz w:val="18"/>
                <w:szCs w:val="18"/>
                <w:lang w:eastAsia="en-US"/>
              </w:rPr>
            </w:pPr>
            <w:r w:rsidRPr="001B4046">
              <w:rPr>
                <w:color w:val="000000"/>
                <w:sz w:val="18"/>
                <w:szCs w:val="18"/>
                <w:lang w:eastAsia="en-US"/>
              </w:rPr>
              <w:t>Реконструкция линий электропередачи всего, в том числе:</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70AFE8D"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2023</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BD4251E"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2025</w:t>
            </w:r>
          </w:p>
        </w:tc>
      </w:tr>
      <w:tr w:rsidR="001B4046" w:rsidRPr="001B4046" w14:paraId="107E6933" w14:textId="77777777" w:rsidTr="00496FEE">
        <w:tblPrEx>
          <w:tblCellMar>
            <w:top w:w="0" w:type="dxa"/>
            <w:left w:w="64" w:type="dxa"/>
            <w:right w:w="115" w:type="dxa"/>
          </w:tblCellMar>
        </w:tblPrEx>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1DC2939"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1.2.2.1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6262548" w14:textId="77777777" w:rsidR="001B4046" w:rsidRPr="001B4046" w:rsidRDefault="001B4046" w:rsidP="001B4046">
            <w:pPr>
              <w:ind w:right="182"/>
              <w:rPr>
                <w:color w:val="000000"/>
                <w:sz w:val="18"/>
                <w:szCs w:val="18"/>
                <w:lang w:eastAsia="en-US"/>
              </w:rPr>
            </w:pPr>
            <w:r w:rsidRPr="001B4046">
              <w:rPr>
                <w:color w:val="000000"/>
                <w:sz w:val="18"/>
                <w:szCs w:val="18"/>
                <w:lang w:eastAsia="en-US"/>
              </w:rPr>
              <w:t>Строительство линии 35 кВ (2-я цепь) на ПС 35/6 кВ Шерегеш-3</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0711020"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2023</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C8474B7"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2025</w:t>
            </w:r>
          </w:p>
        </w:tc>
      </w:tr>
      <w:tr w:rsidR="001B4046" w:rsidRPr="001B4046" w14:paraId="5036AF52" w14:textId="77777777" w:rsidTr="00496FEE">
        <w:tblPrEx>
          <w:tblCellMar>
            <w:top w:w="0" w:type="dxa"/>
            <w:left w:w="64" w:type="dxa"/>
            <w:right w:w="115" w:type="dxa"/>
          </w:tblCellMar>
        </w:tblPrEx>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C967F66"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1.2.4</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4A25CE6"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Реконструкция, модернизация, техническое перевооружение прочих объектов основных средств, всего, в том числе:</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3D2AC29"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2020</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4237B1C"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2024</w:t>
            </w:r>
          </w:p>
        </w:tc>
      </w:tr>
      <w:tr w:rsidR="001B4046" w:rsidRPr="001B4046" w14:paraId="12168575" w14:textId="77777777" w:rsidTr="00496FEE">
        <w:tblPrEx>
          <w:tblCellMar>
            <w:top w:w="0" w:type="dxa"/>
            <w:left w:w="64" w:type="dxa"/>
            <w:right w:w="115" w:type="dxa"/>
          </w:tblCellMar>
        </w:tblPrEx>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CF0C7EF"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1.2.4.1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C33124A" w14:textId="77777777" w:rsidR="001B4046" w:rsidRPr="001B4046" w:rsidRDefault="001B4046" w:rsidP="001B4046">
            <w:pPr>
              <w:ind w:right="182"/>
              <w:rPr>
                <w:color w:val="000000"/>
                <w:sz w:val="18"/>
                <w:szCs w:val="18"/>
                <w:lang w:eastAsia="en-US"/>
              </w:rPr>
            </w:pPr>
            <w:r w:rsidRPr="001B4046">
              <w:rPr>
                <w:color w:val="000000"/>
                <w:sz w:val="18"/>
                <w:szCs w:val="18"/>
                <w:lang w:eastAsia="en-US"/>
              </w:rPr>
              <w:t>Реконструкция прочих объектов основных средств, всего, в том числе:</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E515B06"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2020</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21DF395"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2024</w:t>
            </w:r>
          </w:p>
        </w:tc>
      </w:tr>
      <w:tr w:rsidR="001B4046" w:rsidRPr="001B4046" w14:paraId="4A7DDE04" w14:textId="77777777" w:rsidTr="00496FEE">
        <w:tblPrEx>
          <w:tblCellMar>
            <w:top w:w="0" w:type="dxa"/>
            <w:left w:w="64" w:type="dxa"/>
            <w:right w:w="115" w:type="dxa"/>
          </w:tblCellMar>
        </w:tblPrEx>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50A8351"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1.2.4.1</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F5C7B89" w14:textId="77777777" w:rsidR="001B4046" w:rsidRPr="001B4046" w:rsidRDefault="001B4046" w:rsidP="001B4046">
            <w:pPr>
              <w:ind w:right="182"/>
              <w:rPr>
                <w:color w:val="000000"/>
                <w:sz w:val="18"/>
                <w:szCs w:val="18"/>
                <w:lang w:val="en-US" w:eastAsia="en-US"/>
              </w:rPr>
            </w:pPr>
            <w:r w:rsidRPr="001B4046">
              <w:rPr>
                <w:color w:val="000000"/>
                <w:sz w:val="18"/>
                <w:szCs w:val="18"/>
                <w:lang w:val="en-US" w:eastAsia="en-US"/>
              </w:rPr>
              <w:t xml:space="preserve">Реконструкция системы АИИС КУЭ </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9FC310E"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2020</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AF2AA58" w14:textId="77777777" w:rsidR="001B4046" w:rsidRPr="001B4046" w:rsidRDefault="001B4046" w:rsidP="001B4046">
            <w:pPr>
              <w:ind w:right="182"/>
              <w:jc w:val="center"/>
              <w:rPr>
                <w:color w:val="000000"/>
                <w:sz w:val="18"/>
                <w:szCs w:val="18"/>
                <w:lang w:val="en-US" w:eastAsia="en-US"/>
              </w:rPr>
            </w:pPr>
            <w:r w:rsidRPr="001B4046">
              <w:rPr>
                <w:color w:val="000000"/>
                <w:sz w:val="18"/>
                <w:szCs w:val="18"/>
                <w:lang w:val="en-US" w:eastAsia="en-US"/>
              </w:rPr>
              <w:t>2024</w:t>
            </w:r>
          </w:p>
        </w:tc>
      </w:tr>
      <w:tr w:rsidR="001B4046" w:rsidRPr="001B4046" w14:paraId="1185B885" w14:textId="77777777" w:rsidTr="00496FEE">
        <w:tblPrEx>
          <w:tblCellMar>
            <w:top w:w="0" w:type="dxa"/>
            <w:left w:w="64" w:type="dxa"/>
            <w:right w:w="115" w:type="dxa"/>
          </w:tblCellMar>
        </w:tblPrEx>
        <w:trPr>
          <w:trHeight w:val="20"/>
        </w:trPr>
        <w:tc>
          <w:tcPr>
            <w:tcW w:w="44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9BB1698" w14:textId="77777777" w:rsidR="001B4046" w:rsidRPr="001B4046" w:rsidRDefault="001B4046" w:rsidP="001B4046">
            <w:pPr>
              <w:ind w:right="182"/>
              <w:jc w:val="center"/>
              <w:rPr>
                <w:b/>
                <w:i/>
                <w:color w:val="000000"/>
                <w:sz w:val="18"/>
                <w:szCs w:val="18"/>
                <w:lang w:val="en-US" w:eastAsia="en-US"/>
              </w:rPr>
            </w:pPr>
            <w:r w:rsidRPr="001B4046">
              <w:rPr>
                <w:b/>
                <w:i/>
                <w:color w:val="000000"/>
                <w:sz w:val="18"/>
                <w:szCs w:val="18"/>
                <w:lang w:val="en-US" w:eastAsia="en-US"/>
              </w:rPr>
              <w:t>1.6</w:t>
            </w:r>
          </w:p>
        </w:tc>
        <w:tc>
          <w:tcPr>
            <w:tcW w:w="33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95EA892" w14:textId="77777777" w:rsidR="001B4046" w:rsidRPr="001B4046" w:rsidRDefault="001B4046" w:rsidP="001B4046">
            <w:pPr>
              <w:ind w:right="182"/>
              <w:rPr>
                <w:b/>
                <w:i/>
                <w:color w:val="000000"/>
                <w:sz w:val="18"/>
                <w:szCs w:val="18"/>
                <w:lang w:eastAsia="en-US"/>
              </w:rPr>
            </w:pPr>
            <w:r w:rsidRPr="001B4046">
              <w:rPr>
                <w:b/>
                <w:i/>
                <w:color w:val="000000"/>
                <w:sz w:val="18"/>
                <w:szCs w:val="18"/>
                <w:lang w:eastAsia="en-US"/>
              </w:rPr>
              <w:t>Прочие инвестиционные проекты (оборудование, не требующее монтажа)</w:t>
            </w:r>
          </w:p>
        </w:tc>
        <w:tc>
          <w:tcPr>
            <w:tcW w:w="595"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F75E3B2"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2020</w:t>
            </w:r>
          </w:p>
        </w:tc>
        <w:tc>
          <w:tcPr>
            <w:tcW w:w="564"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8AD0AD8" w14:textId="77777777" w:rsidR="001B4046" w:rsidRPr="001B4046" w:rsidRDefault="001B4046" w:rsidP="001B4046">
            <w:pPr>
              <w:ind w:right="182"/>
              <w:jc w:val="center"/>
              <w:rPr>
                <w:b/>
                <w:i/>
                <w:color w:val="000000"/>
                <w:sz w:val="18"/>
                <w:szCs w:val="18"/>
                <w:lang w:eastAsia="en-US"/>
              </w:rPr>
            </w:pPr>
            <w:r w:rsidRPr="001B4046">
              <w:rPr>
                <w:b/>
                <w:i/>
                <w:color w:val="000000"/>
                <w:sz w:val="18"/>
                <w:szCs w:val="18"/>
                <w:lang w:eastAsia="en-US"/>
              </w:rPr>
              <w:t>2024</w:t>
            </w:r>
          </w:p>
        </w:tc>
      </w:tr>
    </w:tbl>
    <w:p w14:paraId="520474B2" w14:textId="77777777" w:rsidR="001B4046" w:rsidRPr="001B4046" w:rsidRDefault="001B4046" w:rsidP="001B4046">
      <w:pPr>
        <w:spacing w:after="6" w:line="226" w:lineRule="auto"/>
        <w:ind w:right="14"/>
        <w:jc w:val="both"/>
        <w:rPr>
          <w:color w:val="000000"/>
          <w:sz w:val="28"/>
          <w:szCs w:val="22"/>
          <w:lang w:eastAsia="en-US"/>
        </w:rPr>
      </w:pPr>
    </w:p>
    <w:p w14:paraId="7C1173C4" w14:textId="77777777" w:rsidR="001B4046" w:rsidRDefault="001B4046" w:rsidP="001B4046">
      <w:pPr>
        <w:spacing w:after="6" w:line="226" w:lineRule="auto"/>
        <w:ind w:right="14" w:firstLine="567"/>
        <w:jc w:val="both"/>
        <w:rPr>
          <w:color w:val="000000"/>
          <w:sz w:val="28"/>
          <w:szCs w:val="22"/>
          <w:lang w:eastAsia="en-US"/>
        </w:rPr>
      </w:pPr>
      <w:r w:rsidRPr="001B4046">
        <w:rPr>
          <w:color w:val="000000"/>
          <w:sz w:val="28"/>
          <w:szCs w:val="22"/>
          <w:lang w:eastAsia="en-US"/>
        </w:rPr>
        <w:t>РЭК Кузбасса направила в адрес Межотраслевого совета потребителей по вопросам деятельности субъектов естественных монополий в Кемеровской области и филиал АО «СО ЕЭС» ОДУ Сибири уведомления о принятии к рассмотрению корректировки инвестиционной программы ООО «ЕвразЭнергоТранс» на 2020 – 2024 гг.</w:t>
      </w:r>
      <w:r w:rsidRPr="001B4046">
        <w:rPr>
          <w:noProof/>
          <w:color w:val="000000"/>
          <w:sz w:val="28"/>
          <w:szCs w:val="22"/>
          <w:lang w:val="en-US" w:eastAsia="en-US"/>
        </w:rPr>
        <w:drawing>
          <wp:inline distT="0" distB="0" distL="0" distR="0" wp14:anchorId="39BE6213" wp14:editId="14019E6A">
            <wp:extent cx="9525" cy="95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B4046">
        <w:rPr>
          <w:noProof/>
          <w:color w:val="000000"/>
          <w:sz w:val="28"/>
          <w:szCs w:val="22"/>
          <w:lang w:eastAsia="en-US"/>
        </w:rPr>
        <w:t xml:space="preserve"> с просьбой выдать заключения к проекту изменения инвестиционной программы ООО «ЕвразЭнергоТранс» на 2020 – 2024 гг.</w:t>
      </w:r>
    </w:p>
    <w:p w14:paraId="376422EC" w14:textId="77777777" w:rsidR="001B4046" w:rsidRDefault="001B4046" w:rsidP="001B4046">
      <w:pPr>
        <w:spacing w:after="6" w:line="226" w:lineRule="auto"/>
        <w:ind w:right="14" w:firstLine="567"/>
        <w:jc w:val="both"/>
        <w:rPr>
          <w:color w:val="000000"/>
          <w:sz w:val="28"/>
          <w:szCs w:val="22"/>
          <w:lang w:eastAsia="en-US"/>
        </w:rPr>
      </w:pPr>
      <w:r w:rsidRPr="001B4046">
        <w:rPr>
          <w:color w:val="000000"/>
          <w:sz w:val="28"/>
          <w:szCs w:val="22"/>
          <w:lang w:eastAsia="en-US"/>
        </w:rPr>
        <w:t>Состав документов, представленных в адрес Региональной энергетической комиссии Кемеровской области - Кузбасса, полностью соответствует требованиям подпункта «м» пункта 19 Стандартов раскрытия информации субъектов электроэнергетики, утвержденных постановлением Правительства РФ от 21.01.2004 № 24.</w:t>
      </w:r>
    </w:p>
    <w:p w14:paraId="41A98333" w14:textId="77777777" w:rsidR="001B4046" w:rsidRDefault="001B4046" w:rsidP="001B4046">
      <w:pPr>
        <w:spacing w:after="6" w:line="226" w:lineRule="auto"/>
        <w:ind w:right="14" w:firstLine="567"/>
        <w:jc w:val="both"/>
        <w:rPr>
          <w:color w:val="000000"/>
          <w:sz w:val="28"/>
          <w:szCs w:val="22"/>
          <w:lang w:eastAsia="en-US"/>
        </w:rPr>
      </w:pPr>
      <w:r w:rsidRPr="001B4046">
        <w:rPr>
          <w:color w:val="000000"/>
          <w:sz w:val="28"/>
          <w:szCs w:val="22"/>
          <w:lang w:eastAsia="en-US"/>
        </w:rPr>
        <w:t>Причинами корректировки инвестиционной программы ООО «ЕвразЭнергоТранс» являются следующие обстоятельства:</w:t>
      </w:r>
      <w:r w:rsidRPr="001B4046">
        <w:rPr>
          <w:noProof/>
          <w:color w:val="000000"/>
          <w:sz w:val="28"/>
          <w:szCs w:val="22"/>
          <w:lang w:val="en-US" w:eastAsia="en-US"/>
        </w:rPr>
        <w:drawing>
          <wp:inline distT="0" distB="0" distL="0" distR="0" wp14:anchorId="57C553C9" wp14:editId="7E204353">
            <wp:extent cx="9525" cy="95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B65B50D" w14:textId="77777777" w:rsidR="001B4046" w:rsidRDefault="001B4046" w:rsidP="001B4046">
      <w:pPr>
        <w:spacing w:after="6" w:line="226" w:lineRule="auto"/>
        <w:ind w:right="14" w:firstLine="567"/>
        <w:jc w:val="both"/>
        <w:rPr>
          <w:color w:val="000000"/>
          <w:sz w:val="28"/>
          <w:szCs w:val="22"/>
          <w:lang w:eastAsia="en-US"/>
        </w:rPr>
      </w:pPr>
      <w:r w:rsidRPr="001B4046">
        <w:rPr>
          <w:color w:val="000000"/>
          <w:sz w:val="28"/>
          <w:szCs w:val="22"/>
          <w:lang w:eastAsia="en-US"/>
        </w:rPr>
        <w:t>-</w:t>
      </w:r>
      <w:r w:rsidRPr="001B4046">
        <w:rPr>
          <w:color w:val="000000"/>
          <w:sz w:val="28"/>
          <w:szCs w:val="22"/>
          <w:lang w:eastAsia="en-US"/>
        </w:rPr>
        <w:tab/>
        <w:t xml:space="preserve">перенос сроков реализации и объемов освоения по годам без изменения общей стоимости проектов «Реконструкция ПС 110/6 кВ ОП-4 НКМК», «Реконструкция ПС 6 кВ № 9 НКМК», «Строительство линии 35 кВ (2-я цепь) на ПС 35/6 кВ Шерегеш-3». </w:t>
      </w:r>
    </w:p>
    <w:p w14:paraId="2CC20460" w14:textId="6BE49645" w:rsidR="001B4046" w:rsidRPr="001B4046" w:rsidRDefault="001B4046" w:rsidP="001B4046">
      <w:pPr>
        <w:spacing w:after="6" w:line="226" w:lineRule="auto"/>
        <w:ind w:right="14" w:firstLine="567"/>
        <w:jc w:val="both"/>
        <w:rPr>
          <w:color w:val="000000"/>
          <w:sz w:val="28"/>
          <w:szCs w:val="22"/>
          <w:lang w:eastAsia="en-US"/>
        </w:rPr>
      </w:pPr>
      <w:r w:rsidRPr="001B4046">
        <w:rPr>
          <w:color w:val="000000"/>
          <w:sz w:val="28"/>
          <w:szCs w:val="22"/>
          <w:lang w:eastAsia="en-US"/>
        </w:rPr>
        <w:t>В качестве обосновывающих материалов ООО «ЕвразЭнергоТранс» были представлены следующие документы:</w:t>
      </w:r>
    </w:p>
    <w:p w14:paraId="2A2EB270" w14:textId="77777777" w:rsidR="001B4046" w:rsidRPr="001B4046" w:rsidRDefault="001B4046" w:rsidP="00316F82">
      <w:pPr>
        <w:numPr>
          <w:ilvl w:val="0"/>
          <w:numId w:val="11"/>
        </w:numPr>
        <w:spacing w:after="35" w:line="226" w:lineRule="auto"/>
        <w:ind w:right="14" w:hanging="375"/>
        <w:jc w:val="both"/>
        <w:rPr>
          <w:color w:val="000000"/>
          <w:sz w:val="28"/>
          <w:szCs w:val="22"/>
          <w:lang w:eastAsia="en-US"/>
        </w:rPr>
      </w:pPr>
      <w:r w:rsidRPr="001B4046">
        <w:rPr>
          <w:color w:val="000000"/>
          <w:sz w:val="28"/>
          <w:szCs w:val="22"/>
          <w:lang w:eastAsia="en-US"/>
        </w:rPr>
        <w:lastRenderedPageBreak/>
        <w:t>пояснительная записка к корректировке инвестиционной программы ООО «ЕвразЭнергоТранс» на 2020-2024 гг.;</w:t>
      </w:r>
    </w:p>
    <w:p w14:paraId="5C804B2D" w14:textId="77777777" w:rsidR="001B4046" w:rsidRPr="001B4046" w:rsidRDefault="001B4046" w:rsidP="00316F82">
      <w:pPr>
        <w:numPr>
          <w:ilvl w:val="0"/>
          <w:numId w:val="11"/>
        </w:numPr>
        <w:spacing w:after="35" w:line="226" w:lineRule="auto"/>
        <w:ind w:right="14" w:hanging="375"/>
        <w:jc w:val="both"/>
        <w:rPr>
          <w:color w:val="000000"/>
          <w:sz w:val="28"/>
          <w:szCs w:val="22"/>
          <w:lang w:eastAsia="en-US"/>
        </w:rPr>
      </w:pPr>
      <w:r w:rsidRPr="001B4046">
        <w:rPr>
          <w:color w:val="000000"/>
          <w:sz w:val="28"/>
          <w:szCs w:val="22"/>
          <w:lang w:eastAsia="en-US"/>
        </w:rPr>
        <w:t>финансовый план ООО «ЕвразЭнергоТранс» на территории Кемеровской области на период реализации инвестиционной программы;</w:t>
      </w:r>
    </w:p>
    <w:p w14:paraId="40D0EB0B" w14:textId="57908AD8" w:rsidR="001B4046" w:rsidRPr="001B4046" w:rsidRDefault="001B4046" w:rsidP="001B4046">
      <w:pPr>
        <w:ind w:right="14"/>
        <w:jc w:val="both"/>
        <w:rPr>
          <w:color w:val="000000"/>
          <w:sz w:val="28"/>
          <w:szCs w:val="22"/>
          <w:lang w:eastAsia="en-US"/>
        </w:rPr>
      </w:pPr>
      <w:r w:rsidRPr="001B4046">
        <w:rPr>
          <w:noProof/>
          <w:color w:val="000000"/>
          <w:sz w:val="28"/>
          <w:szCs w:val="22"/>
          <w:lang w:eastAsia="en-US"/>
        </w:rPr>
        <w:drawing>
          <wp:inline distT="0" distB="0" distL="0" distR="0" wp14:anchorId="482C1A8A" wp14:editId="0F58AA79">
            <wp:extent cx="9525" cy="95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B4046">
        <w:rPr>
          <w:color w:val="000000"/>
          <w:sz w:val="28"/>
          <w:szCs w:val="22"/>
          <w:lang w:eastAsia="en-US"/>
        </w:rPr>
        <w:t>- технико-экономическое обоснование проектов;</w:t>
      </w:r>
    </w:p>
    <w:p w14:paraId="1AA36D15" w14:textId="77777777" w:rsidR="001B4046" w:rsidRDefault="001B4046" w:rsidP="00316F82">
      <w:pPr>
        <w:numPr>
          <w:ilvl w:val="0"/>
          <w:numId w:val="11"/>
        </w:numPr>
        <w:spacing w:after="35" w:line="226" w:lineRule="auto"/>
        <w:ind w:right="14" w:firstLine="576"/>
        <w:jc w:val="both"/>
        <w:rPr>
          <w:color w:val="000000"/>
          <w:sz w:val="28"/>
          <w:szCs w:val="22"/>
          <w:lang w:eastAsia="en-US"/>
        </w:rPr>
      </w:pPr>
      <w:r w:rsidRPr="001B4046">
        <w:rPr>
          <w:color w:val="000000"/>
          <w:sz w:val="28"/>
          <w:szCs w:val="22"/>
          <w:lang w:eastAsia="en-US"/>
        </w:rPr>
        <w:t>паспорта инвестиционных проектов ко всем объектам инвестиционной программы.</w:t>
      </w:r>
    </w:p>
    <w:p w14:paraId="507CA87A" w14:textId="77777777" w:rsidR="001B4046" w:rsidRDefault="001B4046" w:rsidP="00316F82">
      <w:pPr>
        <w:numPr>
          <w:ilvl w:val="0"/>
          <w:numId w:val="11"/>
        </w:numPr>
        <w:spacing w:after="35" w:line="226" w:lineRule="auto"/>
        <w:ind w:right="14" w:firstLine="576"/>
        <w:jc w:val="both"/>
        <w:rPr>
          <w:color w:val="000000"/>
          <w:sz w:val="28"/>
          <w:szCs w:val="22"/>
          <w:lang w:eastAsia="en-US"/>
        </w:rPr>
      </w:pPr>
      <w:r w:rsidRPr="001B4046">
        <w:rPr>
          <w:color w:val="000000"/>
          <w:sz w:val="28"/>
          <w:szCs w:val="22"/>
          <w:lang w:eastAsia="en-US"/>
        </w:rPr>
        <w:t>Корректировка выполнена в части 2021 года, объемы по освоению и финансированию инвестиционной программы ООО «ЕвразЭнергоТранс» на 2020 - 2024 гг. приведены в соответствие с источниками финансирования учтенных при регулировании тарифов и составляют в сумме на пять лет - 1 426,805 млн. рублей (с НДС).</w:t>
      </w:r>
    </w:p>
    <w:p w14:paraId="48EDF545" w14:textId="159D596F" w:rsidR="001B4046" w:rsidRPr="001B4046" w:rsidRDefault="001B4046" w:rsidP="001B4046">
      <w:pPr>
        <w:spacing w:after="35" w:line="226" w:lineRule="auto"/>
        <w:ind w:left="28" w:right="14" w:firstLine="681"/>
        <w:jc w:val="both"/>
        <w:rPr>
          <w:color w:val="000000"/>
          <w:sz w:val="28"/>
          <w:szCs w:val="22"/>
          <w:lang w:eastAsia="en-US"/>
        </w:rPr>
      </w:pPr>
      <w:r w:rsidRPr="001B4046">
        <w:rPr>
          <w:color w:val="000000"/>
          <w:sz w:val="28"/>
          <w:szCs w:val="22"/>
          <w:lang w:eastAsia="en-US"/>
        </w:rPr>
        <w:t>Анализ документальной обоснованности инвестиционных проектов, входящих в состав проекта изменения инвестиционной программы ООО «ЕвразЭнергоТранс» на 2020 - 2024 гг. (в части реализации инвестиционных проектов в 2021 году) приведен в приложении к настоящему заключению.</w:t>
      </w:r>
    </w:p>
    <w:p w14:paraId="6BE73DAB" w14:textId="77777777" w:rsidR="001B4046" w:rsidRPr="001B4046" w:rsidRDefault="001B4046" w:rsidP="001B4046">
      <w:pPr>
        <w:ind w:right="11"/>
        <w:jc w:val="both"/>
        <w:rPr>
          <w:color w:val="000000"/>
          <w:sz w:val="28"/>
          <w:szCs w:val="22"/>
          <w:lang w:eastAsia="en-US"/>
        </w:rPr>
      </w:pPr>
      <w:r w:rsidRPr="001B4046">
        <w:rPr>
          <w:color w:val="000000"/>
          <w:sz w:val="28"/>
          <w:szCs w:val="22"/>
          <w:lang w:eastAsia="en-US"/>
        </w:rPr>
        <w:t>Рассмотрев корректировку инвестиционной программы, включающую мероприятия:</w:t>
      </w:r>
    </w:p>
    <w:p w14:paraId="2135AEA7" w14:textId="77777777" w:rsidR="001B4046" w:rsidRPr="001B4046" w:rsidRDefault="001B4046" w:rsidP="001B4046">
      <w:pPr>
        <w:ind w:right="11"/>
        <w:jc w:val="both"/>
        <w:rPr>
          <w:color w:val="000000"/>
          <w:sz w:val="28"/>
          <w:szCs w:val="22"/>
          <w:lang w:eastAsia="en-US"/>
        </w:rPr>
      </w:pPr>
      <w:r w:rsidRPr="001B4046">
        <w:rPr>
          <w:color w:val="000000"/>
          <w:sz w:val="28"/>
          <w:szCs w:val="22"/>
          <w:lang w:eastAsia="en-US"/>
        </w:rPr>
        <w:t>- Реконструкция ПС 6 кВ № 9 НКМК;</w:t>
      </w:r>
    </w:p>
    <w:p w14:paraId="2379F4F1" w14:textId="77777777" w:rsidR="001B4046" w:rsidRPr="001B4046" w:rsidRDefault="001B4046" w:rsidP="001B4046">
      <w:pPr>
        <w:ind w:right="11"/>
        <w:jc w:val="both"/>
        <w:rPr>
          <w:color w:val="000000"/>
          <w:sz w:val="28"/>
          <w:szCs w:val="22"/>
          <w:lang w:eastAsia="en-US"/>
        </w:rPr>
      </w:pPr>
      <w:r w:rsidRPr="001B4046">
        <w:rPr>
          <w:color w:val="000000"/>
          <w:sz w:val="28"/>
          <w:szCs w:val="22"/>
          <w:lang w:eastAsia="en-US"/>
        </w:rPr>
        <w:t>- Реконструкция ПС 110/6 кВ ОП-4 НКМК;</w:t>
      </w:r>
    </w:p>
    <w:p w14:paraId="18B684D7" w14:textId="77777777" w:rsidR="001B4046" w:rsidRPr="001B4046" w:rsidRDefault="001B4046" w:rsidP="001B4046">
      <w:pPr>
        <w:ind w:right="11"/>
        <w:jc w:val="both"/>
        <w:rPr>
          <w:color w:val="000000"/>
          <w:sz w:val="28"/>
          <w:szCs w:val="22"/>
          <w:lang w:eastAsia="en-US"/>
        </w:rPr>
      </w:pPr>
      <w:r w:rsidRPr="001B4046">
        <w:rPr>
          <w:color w:val="000000"/>
          <w:sz w:val="28"/>
          <w:szCs w:val="22"/>
          <w:lang w:eastAsia="en-US"/>
        </w:rPr>
        <w:t xml:space="preserve">- Реконструкция ПС 110/10 кВ ОП-6 ЗСМК; </w:t>
      </w:r>
    </w:p>
    <w:p w14:paraId="2D12E3EE" w14:textId="77777777" w:rsidR="001B4046" w:rsidRPr="001B4046" w:rsidRDefault="001B4046" w:rsidP="001B4046">
      <w:pPr>
        <w:ind w:right="11"/>
        <w:jc w:val="both"/>
        <w:rPr>
          <w:color w:val="000000"/>
          <w:sz w:val="28"/>
          <w:szCs w:val="22"/>
          <w:lang w:eastAsia="en-US"/>
        </w:rPr>
      </w:pPr>
      <w:r w:rsidRPr="001B4046">
        <w:rPr>
          <w:color w:val="000000"/>
          <w:sz w:val="28"/>
          <w:szCs w:val="22"/>
          <w:lang w:eastAsia="en-US"/>
        </w:rPr>
        <w:t>- Реконструкция системы АИИС КУЭ;</w:t>
      </w:r>
    </w:p>
    <w:p w14:paraId="48BEE14D" w14:textId="77777777" w:rsidR="001B4046" w:rsidRPr="001B4046" w:rsidRDefault="001B4046" w:rsidP="001B4046">
      <w:pPr>
        <w:ind w:right="11"/>
        <w:jc w:val="both"/>
        <w:rPr>
          <w:color w:val="000000"/>
          <w:sz w:val="28"/>
          <w:szCs w:val="22"/>
          <w:lang w:eastAsia="en-US"/>
        </w:rPr>
      </w:pPr>
      <w:r w:rsidRPr="001B4046">
        <w:rPr>
          <w:color w:val="000000"/>
          <w:sz w:val="28"/>
          <w:szCs w:val="22"/>
          <w:lang w:eastAsia="en-US"/>
        </w:rPr>
        <w:t>- Прочие инвестиционные проекты,</w:t>
      </w:r>
    </w:p>
    <w:p w14:paraId="5DD61785" w14:textId="77777777" w:rsidR="001B4046" w:rsidRPr="001B4046" w:rsidRDefault="001B4046" w:rsidP="001B4046">
      <w:pPr>
        <w:ind w:right="11"/>
        <w:jc w:val="both"/>
        <w:rPr>
          <w:color w:val="000000"/>
          <w:sz w:val="28"/>
          <w:szCs w:val="22"/>
          <w:lang w:eastAsia="en-US"/>
        </w:rPr>
      </w:pPr>
      <w:r w:rsidRPr="001B4046">
        <w:rPr>
          <w:color w:val="000000"/>
          <w:sz w:val="28"/>
          <w:szCs w:val="22"/>
          <w:lang w:eastAsia="en-US"/>
        </w:rPr>
        <w:t>учитывая положительные заключения Межотраслевого совета потребителей по вопросам деятельности субъектов естественных монополий в Кемеровской области и филиала АО «СО ЕЭС» ОДУ Сибири к проекту изменения инвестиционной программы ООО «ЕвразЭнергоТранс» на 2020 - 2024 гг. (в части реализации инвестиционных проектов в 2021 году) эксперты предлагают утвердить инвестиционную программу ООО «ЕвразЭнергоТранс» на 2020 - 2024 гг. в новой редакции, согласно приложению к постановлению. Источники финансирования программы приведены в таблице 3 настоящего заключения.</w:t>
      </w:r>
    </w:p>
    <w:p w14:paraId="79512D44" w14:textId="77777777" w:rsidR="001B4046" w:rsidRPr="001B4046" w:rsidRDefault="001B4046" w:rsidP="001B4046">
      <w:pPr>
        <w:ind w:right="11"/>
        <w:jc w:val="both"/>
        <w:rPr>
          <w:b/>
          <w:color w:val="000000"/>
          <w:sz w:val="28"/>
          <w:szCs w:val="22"/>
          <w:lang w:eastAsia="en-US"/>
        </w:rPr>
      </w:pPr>
    </w:p>
    <w:p w14:paraId="3A4295BF" w14:textId="77777777" w:rsidR="001B4046" w:rsidRPr="001B4046" w:rsidRDefault="001B4046" w:rsidP="001B4046">
      <w:pPr>
        <w:ind w:right="11"/>
        <w:jc w:val="both"/>
        <w:rPr>
          <w:b/>
          <w:color w:val="000000"/>
          <w:sz w:val="28"/>
          <w:szCs w:val="22"/>
          <w:lang w:eastAsia="en-US"/>
        </w:rPr>
      </w:pPr>
    </w:p>
    <w:p w14:paraId="71427A37" w14:textId="77777777" w:rsidR="001B4046" w:rsidRPr="001B4046" w:rsidRDefault="001B4046" w:rsidP="001B4046">
      <w:pPr>
        <w:ind w:right="11"/>
        <w:jc w:val="both"/>
        <w:rPr>
          <w:color w:val="000000"/>
          <w:sz w:val="28"/>
          <w:szCs w:val="22"/>
          <w:lang w:eastAsia="en-US"/>
        </w:rPr>
      </w:pPr>
    </w:p>
    <w:p w14:paraId="1E577D0A" w14:textId="77777777" w:rsidR="001B4046" w:rsidRPr="001B4046" w:rsidRDefault="001B4046" w:rsidP="001B4046">
      <w:pPr>
        <w:ind w:right="11"/>
        <w:jc w:val="both"/>
        <w:rPr>
          <w:color w:val="000000"/>
          <w:sz w:val="28"/>
          <w:szCs w:val="22"/>
          <w:lang w:eastAsia="en-US"/>
        </w:rPr>
        <w:sectPr w:rsidR="001B4046" w:rsidRPr="001B4046" w:rsidSect="00F05671">
          <w:headerReference w:type="default" r:id="rId17"/>
          <w:pgSz w:w="12240" w:h="15840"/>
          <w:pgMar w:top="851" w:right="851" w:bottom="851" w:left="1418" w:header="720" w:footer="720" w:gutter="0"/>
          <w:cols w:space="720"/>
          <w:titlePg/>
          <w:docGrid w:linePitch="381"/>
        </w:sectPr>
      </w:pPr>
    </w:p>
    <w:p w14:paraId="1D64BDD4" w14:textId="77777777" w:rsidR="001B4046" w:rsidRPr="001B4046" w:rsidRDefault="001B4046" w:rsidP="001B4046">
      <w:pPr>
        <w:spacing w:after="120"/>
        <w:ind w:right="11"/>
        <w:jc w:val="right"/>
        <w:rPr>
          <w:color w:val="000000"/>
          <w:sz w:val="28"/>
          <w:szCs w:val="22"/>
          <w:lang w:eastAsia="en-US"/>
        </w:rPr>
      </w:pPr>
      <w:r w:rsidRPr="001B4046">
        <w:rPr>
          <w:color w:val="000000"/>
          <w:sz w:val="28"/>
          <w:szCs w:val="22"/>
          <w:lang w:eastAsia="en-US"/>
        </w:rPr>
        <w:lastRenderedPageBreak/>
        <w:t>Таблица 3.</w:t>
      </w:r>
    </w:p>
    <w:p w14:paraId="3CD335A6" w14:textId="77777777" w:rsidR="001B4046" w:rsidRPr="001B4046" w:rsidRDefault="001B4046" w:rsidP="001B4046">
      <w:pPr>
        <w:spacing w:after="120"/>
        <w:ind w:right="11"/>
        <w:jc w:val="center"/>
        <w:rPr>
          <w:color w:val="000000"/>
          <w:sz w:val="28"/>
          <w:szCs w:val="22"/>
          <w:lang w:eastAsia="en-US"/>
        </w:rPr>
      </w:pPr>
      <w:r w:rsidRPr="001B4046">
        <w:rPr>
          <w:color w:val="000000"/>
          <w:sz w:val="28"/>
          <w:szCs w:val="22"/>
          <w:lang w:eastAsia="en-US"/>
        </w:rPr>
        <w:t>Источники финансирования проекта изменения инвестиционной программы ООО «ЕвразЭнергоТранс»</w:t>
      </w:r>
    </w:p>
    <w:tbl>
      <w:tblPr>
        <w:tblW w:w="5000" w:type="pct"/>
        <w:tblLook w:val="04A0" w:firstRow="1" w:lastRow="0" w:firstColumn="1" w:lastColumn="0" w:noHBand="0" w:noVBand="1"/>
      </w:tblPr>
      <w:tblGrid>
        <w:gridCol w:w="728"/>
        <w:gridCol w:w="3546"/>
        <w:gridCol w:w="534"/>
        <w:gridCol w:w="777"/>
        <w:gridCol w:w="777"/>
        <w:gridCol w:w="1093"/>
        <w:gridCol w:w="777"/>
        <w:gridCol w:w="1093"/>
        <w:gridCol w:w="777"/>
        <w:gridCol w:w="1093"/>
        <w:gridCol w:w="777"/>
        <w:gridCol w:w="1093"/>
        <w:gridCol w:w="1094"/>
        <w:gridCol w:w="1093"/>
      </w:tblGrid>
      <w:tr w:rsidR="001B4046" w:rsidRPr="001B4046" w14:paraId="646BFF89" w14:textId="77777777" w:rsidTr="00496FEE">
        <w:trPr>
          <w:trHeight w:val="360"/>
        </w:trPr>
        <w:tc>
          <w:tcPr>
            <w:tcW w:w="237" w:type="pct"/>
            <w:vMerge w:val="restart"/>
            <w:tcBorders>
              <w:top w:val="single" w:sz="8" w:space="0" w:color="auto"/>
              <w:left w:val="single" w:sz="8" w:space="0" w:color="auto"/>
              <w:bottom w:val="single" w:sz="4" w:space="0" w:color="000000"/>
              <w:right w:val="single" w:sz="4" w:space="0" w:color="000000"/>
            </w:tcBorders>
            <w:shd w:val="clear" w:color="auto" w:fill="auto"/>
            <w:tcMar>
              <w:left w:w="28" w:type="dxa"/>
              <w:right w:w="28" w:type="dxa"/>
            </w:tcMar>
            <w:vAlign w:val="center"/>
            <w:hideMark/>
          </w:tcPr>
          <w:p w14:paraId="0DBDEDA9" w14:textId="77777777" w:rsidR="001B4046" w:rsidRPr="001B4046" w:rsidRDefault="001B4046" w:rsidP="001B4046">
            <w:pPr>
              <w:jc w:val="center"/>
              <w:outlineLvl w:val="0"/>
              <w:rPr>
                <w:sz w:val="16"/>
                <w:szCs w:val="16"/>
              </w:rPr>
            </w:pPr>
            <w:r w:rsidRPr="001B4046">
              <w:rPr>
                <w:sz w:val="16"/>
                <w:szCs w:val="16"/>
              </w:rPr>
              <w:t>№ п/п</w:t>
            </w:r>
          </w:p>
        </w:tc>
        <w:tc>
          <w:tcPr>
            <w:tcW w:w="1165" w:type="pct"/>
            <w:vMerge w:val="restart"/>
            <w:tcBorders>
              <w:top w:val="single" w:sz="8"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4A532364" w14:textId="77777777" w:rsidR="001B4046" w:rsidRPr="001B4046" w:rsidRDefault="001B4046" w:rsidP="001B4046">
            <w:pPr>
              <w:jc w:val="center"/>
              <w:outlineLvl w:val="0"/>
              <w:rPr>
                <w:sz w:val="16"/>
                <w:szCs w:val="16"/>
              </w:rPr>
            </w:pPr>
            <w:r w:rsidRPr="001B4046">
              <w:rPr>
                <w:sz w:val="16"/>
                <w:szCs w:val="16"/>
              </w:rPr>
              <w:t>Показатель</w:t>
            </w:r>
          </w:p>
        </w:tc>
        <w:tc>
          <w:tcPr>
            <w:tcW w:w="174" w:type="pct"/>
            <w:vMerge w:val="restart"/>
            <w:tcBorders>
              <w:top w:val="single" w:sz="8" w:space="0" w:color="auto"/>
              <w:left w:val="single" w:sz="4" w:space="0" w:color="auto"/>
              <w:bottom w:val="single" w:sz="4" w:space="0" w:color="000000"/>
              <w:right w:val="single" w:sz="8" w:space="0" w:color="auto"/>
            </w:tcBorders>
            <w:shd w:val="clear" w:color="auto" w:fill="auto"/>
            <w:tcMar>
              <w:left w:w="28" w:type="dxa"/>
              <w:right w:w="28" w:type="dxa"/>
            </w:tcMar>
            <w:vAlign w:val="center"/>
            <w:hideMark/>
          </w:tcPr>
          <w:p w14:paraId="7281999A" w14:textId="77777777" w:rsidR="001B4046" w:rsidRPr="001B4046" w:rsidRDefault="001B4046" w:rsidP="001B4046">
            <w:pPr>
              <w:jc w:val="center"/>
              <w:outlineLvl w:val="0"/>
              <w:rPr>
                <w:sz w:val="16"/>
                <w:szCs w:val="16"/>
              </w:rPr>
            </w:pPr>
            <w:r w:rsidRPr="001B4046">
              <w:rPr>
                <w:sz w:val="16"/>
                <w:szCs w:val="16"/>
              </w:rPr>
              <w:t>Ед. изм.</w:t>
            </w:r>
          </w:p>
        </w:tc>
        <w:tc>
          <w:tcPr>
            <w:tcW w:w="257" w:type="pct"/>
            <w:tcBorders>
              <w:top w:val="single" w:sz="8" w:space="0" w:color="auto"/>
              <w:left w:val="nil"/>
              <w:bottom w:val="single" w:sz="4" w:space="0" w:color="auto"/>
              <w:right w:val="single" w:sz="4" w:space="0" w:color="auto"/>
            </w:tcBorders>
            <w:shd w:val="clear" w:color="auto" w:fill="auto"/>
            <w:tcMar>
              <w:left w:w="28" w:type="dxa"/>
              <w:right w:w="28" w:type="dxa"/>
            </w:tcMar>
            <w:vAlign w:val="center"/>
            <w:hideMark/>
          </w:tcPr>
          <w:p w14:paraId="70EEA6D2" w14:textId="77777777" w:rsidR="001B4046" w:rsidRPr="001B4046" w:rsidRDefault="001B4046" w:rsidP="001B4046">
            <w:pPr>
              <w:jc w:val="center"/>
              <w:outlineLvl w:val="0"/>
              <w:rPr>
                <w:sz w:val="16"/>
                <w:szCs w:val="16"/>
                <w:highlight w:val="yellow"/>
              </w:rPr>
            </w:pPr>
            <w:r w:rsidRPr="001B4046">
              <w:rPr>
                <w:sz w:val="16"/>
                <w:szCs w:val="16"/>
                <w:lang w:val="en-US"/>
              </w:rPr>
              <w:t xml:space="preserve">2020 </w:t>
            </w:r>
            <w:r w:rsidRPr="001B4046">
              <w:rPr>
                <w:sz w:val="16"/>
                <w:szCs w:val="16"/>
              </w:rPr>
              <w:t>год</w:t>
            </w:r>
          </w:p>
        </w:tc>
        <w:tc>
          <w:tcPr>
            <w:tcW w:w="613" w:type="pct"/>
            <w:gridSpan w:val="2"/>
            <w:tcBorders>
              <w:top w:val="single" w:sz="8" w:space="0" w:color="auto"/>
              <w:left w:val="nil"/>
              <w:bottom w:val="single" w:sz="4" w:space="0" w:color="auto"/>
              <w:right w:val="single" w:sz="4" w:space="0" w:color="000000"/>
            </w:tcBorders>
            <w:shd w:val="clear" w:color="auto" w:fill="auto"/>
            <w:tcMar>
              <w:left w:w="28" w:type="dxa"/>
              <w:right w:w="28" w:type="dxa"/>
            </w:tcMar>
            <w:vAlign w:val="center"/>
            <w:hideMark/>
          </w:tcPr>
          <w:p w14:paraId="0E82CC7D" w14:textId="77777777" w:rsidR="001B4046" w:rsidRPr="001B4046" w:rsidRDefault="001B4046" w:rsidP="001B4046">
            <w:pPr>
              <w:jc w:val="center"/>
              <w:outlineLvl w:val="0"/>
              <w:rPr>
                <w:sz w:val="16"/>
                <w:szCs w:val="16"/>
              </w:rPr>
            </w:pPr>
            <w:r w:rsidRPr="001B4046">
              <w:rPr>
                <w:sz w:val="16"/>
                <w:szCs w:val="16"/>
              </w:rPr>
              <w:t xml:space="preserve">2021 год  </w:t>
            </w:r>
          </w:p>
        </w:tc>
        <w:tc>
          <w:tcPr>
            <w:tcW w:w="613" w:type="pct"/>
            <w:gridSpan w:val="2"/>
            <w:tcBorders>
              <w:top w:val="single" w:sz="8" w:space="0" w:color="auto"/>
              <w:left w:val="nil"/>
              <w:bottom w:val="single" w:sz="4" w:space="0" w:color="auto"/>
              <w:right w:val="single" w:sz="4" w:space="0" w:color="000000"/>
            </w:tcBorders>
            <w:shd w:val="clear" w:color="auto" w:fill="auto"/>
            <w:tcMar>
              <w:left w:w="28" w:type="dxa"/>
              <w:right w:w="28" w:type="dxa"/>
            </w:tcMar>
            <w:vAlign w:val="center"/>
            <w:hideMark/>
          </w:tcPr>
          <w:p w14:paraId="4AEB972C" w14:textId="77777777" w:rsidR="001B4046" w:rsidRPr="001B4046" w:rsidRDefault="001B4046" w:rsidP="001B4046">
            <w:pPr>
              <w:jc w:val="center"/>
              <w:outlineLvl w:val="0"/>
              <w:rPr>
                <w:sz w:val="16"/>
                <w:szCs w:val="16"/>
              </w:rPr>
            </w:pPr>
            <w:r w:rsidRPr="001B4046">
              <w:rPr>
                <w:sz w:val="16"/>
                <w:szCs w:val="16"/>
              </w:rPr>
              <w:t xml:space="preserve">2022 год  </w:t>
            </w:r>
          </w:p>
        </w:tc>
        <w:tc>
          <w:tcPr>
            <w:tcW w:w="613" w:type="pct"/>
            <w:gridSpan w:val="2"/>
            <w:tcBorders>
              <w:top w:val="single" w:sz="8" w:space="0" w:color="auto"/>
              <w:left w:val="nil"/>
              <w:bottom w:val="single" w:sz="4" w:space="0" w:color="auto"/>
              <w:right w:val="single" w:sz="4" w:space="0" w:color="000000"/>
            </w:tcBorders>
            <w:shd w:val="clear" w:color="auto" w:fill="auto"/>
            <w:tcMar>
              <w:left w:w="28" w:type="dxa"/>
              <w:right w:w="28" w:type="dxa"/>
            </w:tcMar>
            <w:vAlign w:val="center"/>
            <w:hideMark/>
          </w:tcPr>
          <w:p w14:paraId="4B1362ED" w14:textId="77777777" w:rsidR="001B4046" w:rsidRPr="001B4046" w:rsidRDefault="001B4046" w:rsidP="001B4046">
            <w:pPr>
              <w:jc w:val="center"/>
              <w:outlineLvl w:val="0"/>
              <w:rPr>
                <w:sz w:val="16"/>
                <w:szCs w:val="16"/>
              </w:rPr>
            </w:pPr>
            <w:r w:rsidRPr="001B4046">
              <w:rPr>
                <w:sz w:val="16"/>
                <w:szCs w:val="16"/>
              </w:rPr>
              <w:t xml:space="preserve">2023 год  </w:t>
            </w:r>
          </w:p>
        </w:tc>
        <w:tc>
          <w:tcPr>
            <w:tcW w:w="614" w:type="pct"/>
            <w:gridSpan w:val="2"/>
            <w:tcBorders>
              <w:top w:val="single" w:sz="8" w:space="0" w:color="auto"/>
              <w:left w:val="nil"/>
              <w:bottom w:val="single" w:sz="4" w:space="0" w:color="auto"/>
              <w:right w:val="single" w:sz="4" w:space="0" w:color="000000"/>
            </w:tcBorders>
            <w:shd w:val="clear" w:color="auto" w:fill="auto"/>
            <w:tcMar>
              <w:left w:w="28" w:type="dxa"/>
              <w:right w:w="28" w:type="dxa"/>
            </w:tcMar>
            <w:vAlign w:val="center"/>
            <w:hideMark/>
          </w:tcPr>
          <w:p w14:paraId="41C7062C" w14:textId="77777777" w:rsidR="001B4046" w:rsidRPr="001B4046" w:rsidRDefault="001B4046" w:rsidP="001B4046">
            <w:pPr>
              <w:jc w:val="center"/>
              <w:outlineLvl w:val="0"/>
              <w:rPr>
                <w:sz w:val="16"/>
                <w:szCs w:val="16"/>
              </w:rPr>
            </w:pPr>
            <w:r w:rsidRPr="001B4046">
              <w:rPr>
                <w:sz w:val="16"/>
                <w:szCs w:val="16"/>
              </w:rPr>
              <w:t xml:space="preserve">2024 год  </w:t>
            </w:r>
          </w:p>
        </w:tc>
        <w:tc>
          <w:tcPr>
            <w:tcW w:w="713" w:type="pct"/>
            <w:gridSpan w:val="2"/>
            <w:tcBorders>
              <w:top w:val="single" w:sz="8" w:space="0" w:color="auto"/>
              <w:left w:val="nil"/>
              <w:bottom w:val="single" w:sz="4" w:space="0" w:color="auto"/>
              <w:right w:val="single" w:sz="8" w:space="0" w:color="000000"/>
            </w:tcBorders>
            <w:shd w:val="clear" w:color="auto" w:fill="auto"/>
            <w:tcMar>
              <w:left w:w="28" w:type="dxa"/>
              <w:right w:w="28" w:type="dxa"/>
            </w:tcMar>
            <w:vAlign w:val="center"/>
            <w:hideMark/>
          </w:tcPr>
          <w:p w14:paraId="0B44AB4A" w14:textId="77777777" w:rsidR="001B4046" w:rsidRPr="001B4046" w:rsidRDefault="001B4046" w:rsidP="001B4046">
            <w:pPr>
              <w:jc w:val="center"/>
              <w:outlineLvl w:val="0"/>
              <w:rPr>
                <w:sz w:val="16"/>
                <w:szCs w:val="16"/>
              </w:rPr>
            </w:pPr>
            <w:r w:rsidRPr="001B4046">
              <w:rPr>
                <w:sz w:val="16"/>
                <w:szCs w:val="16"/>
              </w:rPr>
              <w:t>Итого за период реализации инвестиционной программы</w:t>
            </w:r>
          </w:p>
        </w:tc>
      </w:tr>
      <w:tr w:rsidR="001B4046" w:rsidRPr="001B4046" w14:paraId="534D1417" w14:textId="77777777" w:rsidTr="00496FEE">
        <w:trPr>
          <w:trHeight w:val="645"/>
        </w:trPr>
        <w:tc>
          <w:tcPr>
            <w:tcW w:w="237" w:type="pct"/>
            <w:vMerge/>
            <w:tcBorders>
              <w:top w:val="single" w:sz="8" w:space="0" w:color="auto"/>
              <w:left w:val="single" w:sz="8" w:space="0" w:color="auto"/>
              <w:bottom w:val="single" w:sz="4" w:space="0" w:color="000000"/>
              <w:right w:val="single" w:sz="4" w:space="0" w:color="000000"/>
            </w:tcBorders>
            <w:tcMar>
              <w:left w:w="28" w:type="dxa"/>
              <w:right w:w="28" w:type="dxa"/>
            </w:tcMar>
            <w:vAlign w:val="center"/>
            <w:hideMark/>
          </w:tcPr>
          <w:p w14:paraId="1E3719D1" w14:textId="77777777" w:rsidR="001B4046" w:rsidRPr="001B4046" w:rsidRDefault="001B4046" w:rsidP="001B4046">
            <w:pPr>
              <w:outlineLvl w:val="0"/>
              <w:rPr>
                <w:sz w:val="16"/>
                <w:szCs w:val="16"/>
              </w:rPr>
            </w:pPr>
          </w:p>
        </w:tc>
        <w:tc>
          <w:tcPr>
            <w:tcW w:w="1165" w:type="pct"/>
            <w:vMerge/>
            <w:tcBorders>
              <w:top w:val="single" w:sz="8" w:space="0" w:color="auto"/>
              <w:left w:val="single" w:sz="4" w:space="0" w:color="auto"/>
              <w:bottom w:val="single" w:sz="4" w:space="0" w:color="000000"/>
              <w:right w:val="single" w:sz="4" w:space="0" w:color="000000"/>
            </w:tcBorders>
            <w:tcMar>
              <w:left w:w="28" w:type="dxa"/>
              <w:right w:w="28" w:type="dxa"/>
            </w:tcMar>
            <w:vAlign w:val="center"/>
            <w:hideMark/>
          </w:tcPr>
          <w:p w14:paraId="42E621BF" w14:textId="77777777" w:rsidR="001B4046" w:rsidRPr="001B4046" w:rsidRDefault="001B4046" w:rsidP="001B4046">
            <w:pPr>
              <w:outlineLvl w:val="0"/>
              <w:rPr>
                <w:sz w:val="16"/>
                <w:szCs w:val="16"/>
              </w:rPr>
            </w:pPr>
          </w:p>
        </w:tc>
        <w:tc>
          <w:tcPr>
            <w:tcW w:w="174" w:type="pct"/>
            <w:vMerge/>
            <w:tcBorders>
              <w:top w:val="single" w:sz="8" w:space="0" w:color="auto"/>
              <w:left w:val="single" w:sz="4" w:space="0" w:color="auto"/>
              <w:bottom w:val="single" w:sz="4" w:space="0" w:color="000000"/>
              <w:right w:val="single" w:sz="8" w:space="0" w:color="auto"/>
            </w:tcBorders>
            <w:tcMar>
              <w:left w:w="28" w:type="dxa"/>
              <w:right w:w="28" w:type="dxa"/>
            </w:tcMar>
            <w:vAlign w:val="center"/>
            <w:hideMark/>
          </w:tcPr>
          <w:p w14:paraId="11A9666B" w14:textId="77777777" w:rsidR="001B4046" w:rsidRPr="001B4046" w:rsidRDefault="001B4046" w:rsidP="001B4046">
            <w:pPr>
              <w:outlineLvl w:val="0"/>
              <w:rPr>
                <w:sz w:val="16"/>
                <w:szCs w:val="16"/>
              </w:rPr>
            </w:pP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CADC08" w14:textId="77777777" w:rsidR="001B4046" w:rsidRPr="001B4046" w:rsidRDefault="001B4046" w:rsidP="001B4046">
            <w:pPr>
              <w:jc w:val="center"/>
              <w:outlineLvl w:val="0"/>
              <w:rPr>
                <w:sz w:val="16"/>
                <w:szCs w:val="16"/>
              </w:rPr>
            </w:pPr>
            <w:r w:rsidRPr="001B4046">
              <w:rPr>
                <w:sz w:val="16"/>
                <w:szCs w:val="16"/>
              </w:rPr>
              <w:t xml:space="preserve">План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367EB7C" w14:textId="77777777" w:rsidR="001B4046" w:rsidRPr="001B4046" w:rsidRDefault="001B4046" w:rsidP="001B4046">
            <w:pPr>
              <w:jc w:val="center"/>
              <w:outlineLvl w:val="0"/>
              <w:rPr>
                <w:sz w:val="16"/>
                <w:szCs w:val="16"/>
              </w:rPr>
            </w:pPr>
            <w:r w:rsidRPr="001B4046">
              <w:rPr>
                <w:sz w:val="16"/>
                <w:szCs w:val="16"/>
              </w:rPr>
              <w:t xml:space="preserve">План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C1BFF4" w14:textId="77777777" w:rsidR="001B4046" w:rsidRPr="001B4046" w:rsidRDefault="001B4046" w:rsidP="001B4046">
            <w:pPr>
              <w:jc w:val="center"/>
              <w:outlineLvl w:val="0"/>
              <w:rPr>
                <w:sz w:val="16"/>
                <w:szCs w:val="16"/>
              </w:rPr>
            </w:pPr>
            <w:r w:rsidRPr="001B4046">
              <w:rPr>
                <w:sz w:val="16"/>
                <w:szCs w:val="16"/>
              </w:rPr>
              <w:t xml:space="preserve"> Предложение по корректировке утвержденного плана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EDA732" w14:textId="77777777" w:rsidR="001B4046" w:rsidRPr="001B4046" w:rsidRDefault="001B4046" w:rsidP="001B4046">
            <w:pPr>
              <w:jc w:val="center"/>
              <w:outlineLvl w:val="0"/>
              <w:rPr>
                <w:sz w:val="16"/>
                <w:szCs w:val="16"/>
              </w:rPr>
            </w:pPr>
            <w:r w:rsidRPr="001B4046">
              <w:rPr>
                <w:sz w:val="16"/>
                <w:szCs w:val="16"/>
              </w:rPr>
              <w:t xml:space="preserve">План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33DB72" w14:textId="77777777" w:rsidR="001B4046" w:rsidRPr="001B4046" w:rsidRDefault="001B4046" w:rsidP="001B4046">
            <w:pPr>
              <w:jc w:val="center"/>
              <w:outlineLvl w:val="0"/>
              <w:rPr>
                <w:sz w:val="16"/>
                <w:szCs w:val="16"/>
              </w:rPr>
            </w:pPr>
            <w:r w:rsidRPr="001B4046">
              <w:rPr>
                <w:sz w:val="16"/>
                <w:szCs w:val="16"/>
              </w:rPr>
              <w:t xml:space="preserve"> Предложение по корректировке утвержденного плана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765352" w14:textId="77777777" w:rsidR="001B4046" w:rsidRPr="001B4046" w:rsidRDefault="001B4046" w:rsidP="001B4046">
            <w:pPr>
              <w:jc w:val="center"/>
              <w:outlineLvl w:val="0"/>
              <w:rPr>
                <w:sz w:val="16"/>
                <w:szCs w:val="16"/>
              </w:rPr>
            </w:pPr>
            <w:r w:rsidRPr="001B4046">
              <w:rPr>
                <w:sz w:val="16"/>
                <w:szCs w:val="16"/>
              </w:rPr>
              <w:t xml:space="preserve">План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673F64" w14:textId="77777777" w:rsidR="001B4046" w:rsidRPr="001B4046" w:rsidRDefault="001B4046" w:rsidP="001B4046">
            <w:pPr>
              <w:jc w:val="center"/>
              <w:outlineLvl w:val="0"/>
              <w:rPr>
                <w:sz w:val="16"/>
                <w:szCs w:val="16"/>
              </w:rPr>
            </w:pPr>
            <w:r w:rsidRPr="001B4046">
              <w:rPr>
                <w:sz w:val="16"/>
                <w:szCs w:val="16"/>
              </w:rPr>
              <w:t xml:space="preserve"> Предложение по корректировке утвержденного плана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F7A790" w14:textId="77777777" w:rsidR="001B4046" w:rsidRPr="001B4046" w:rsidRDefault="001B4046" w:rsidP="001B4046">
            <w:pPr>
              <w:jc w:val="center"/>
              <w:outlineLvl w:val="0"/>
              <w:rPr>
                <w:sz w:val="16"/>
                <w:szCs w:val="16"/>
              </w:rPr>
            </w:pPr>
            <w:r w:rsidRPr="001B4046">
              <w:rPr>
                <w:sz w:val="16"/>
                <w:szCs w:val="16"/>
              </w:rPr>
              <w:t xml:space="preserve">План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E3F6B0" w14:textId="77777777" w:rsidR="001B4046" w:rsidRPr="001B4046" w:rsidRDefault="001B4046" w:rsidP="001B4046">
            <w:pPr>
              <w:jc w:val="center"/>
              <w:outlineLvl w:val="0"/>
              <w:rPr>
                <w:sz w:val="16"/>
                <w:szCs w:val="16"/>
              </w:rPr>
            </w:pPr>
            <w:r w:rsidRPr="001B4046">
              <w:rPr>
                <w:sz w:val="16"/>
                <w:szCs w:val="16"/>
              </w:rPr>
              <w:t xml:space="preserve"> Предложение по корректировке утвержденного плана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7B7A54" w14:textId="77777777" w:rsidR="001B4046" w:rsidRPr="001B4046" w:rsidRDefault="001B4046" w:rsidP="001B4046">
            <w:pPr>
              <w:jc w:val="center"/>
              <w:outlineLvl w:val="0"/>
              <w:rPr>
                <w:sz w:val="16"/>
                <w:szCs w:val="16"/>
              </w:rPr>
            </w:pPr>
            <w:r w:rsidRPr="001B4046">
              <w:rPr>
                <w:sz w:val="16"/>
                <w:szCs w:val="16"/>
              </w:rPr>
              <w:t>Утвержденный план</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F10D1CA" w14:textId="77777777" w:rsidR="001B4046" w:rsidRPr="001B4046" w:rsidRDefault="001B4046" w:rsidP="001B4046">
            <w:pPr>
              <w:jc w:val="center"/>
              <w:outlineLvl w:val="0"/>
              <w:rPr>
                <w:sz w:val="16"/>
                <w:szCs w:val="16"/>
              </w:rPr>
            </w:pPr>
            <w:r w:rsidRPr="001B4046">
              <w:rPr>
                <w:sz w:val="16"/>
                <w:szCs w:val="16"/>
              </w:rPr>
              <w:t>Предложение по корректировке утвержденного плана</w:t>
            </w:r>
          </w:p>
        </w:tc>
      </w:tr>
      <w:tr w:rsidR="001B4046" w:rsidRPr="001B4046" w14:paraId="69A58BD2" w14:textId="77777777" w:rsidTr="00496FEE">
        <w:trPr>
          <w:trHeight w:val="180"/>
        </w:trPr>
        <w:tc>
          <w:tcPr>
            <w:tcW w:w="237" w:type="pct"/>
            <w:tcBorders>
              <w:top w:val="single" w:sz="4" w:space="0" w:color="auto"/>
              <w:left w:val="single" w:sz="8" w:space="0" w:color="auto"/>
              <w:bottom w:val="single" w:sz="8" w:space="0" w:color="auto"/>
              <w:right w:val="single" w:sz="4" w:space="0" w:color="000000"/>
            </w:tcBorders>
            <w:shd w:val="clear" w:color="auto" w:fill="auto"/>
            <w:tcMar>
              <w:left w:w="28" w:type="dxa"/>
              <w:right w:w="28" w:type="dxa"/>
            </w:tcMar>
            <w:vAlign w:val="center"/>
            <w:hideMark/>
          </w:tcPr>
          <w:p w14:paraId="4F088ACD" w14:textId="77777777" w:rsidR="001B4046" w:rsidRPr="001B4046" w:rsidRDefault="001B4046" w:rsidP="001B4046">
            <w:pPr>
              <w:jc w:val="center"/>
              <w:outlineLvl w:val="0"/>
              <w:rPr>
                <w:sz w:val="16"/>
                <w:szCs w:val="16"/>
              </w:rPr>
            </w:pPr>
            <w:r w:rsidRPr="001B4046">
              <w:rPr>
                <w:sz w:val="16"/>
                <w:szCs w:val="16"/>
              </w:rPr>
              <w:t>1</w:t>
            </w:r>
          </w:p>
        </w:tc>
        <w:tc>
          <w:tcPr>
            <w:tcW w:w="1165" w:type="pct"/>
            <w:tcBorders>
              <w:top w:val="single" w:sz="4" w:space="0" w:color="auto"/>
              <w:left w:val="nil"/>
              <w:bottom w:val="single" w:sz="8" w:space="0" w:color="auto"/>
              <w:right w:val="single" w:sz="4" w:space="0" w:color="000000"/>
            </w:tcBorders>
            <w:shd w:val="clear" w:color="auto" w:fill="auto"/>
            <w:tcMar>
              <w:left w:w="28" w:type="dxa"/>
              <w:right w:w="28" w:type="dxa"/>
            </w:tcMar>
            <w:vAlign w:val="center"/>
            <w:hideMark/>
          </w:tcPr>
          <w:p w14:paraId="15C1A926" w14:textId="77777777" w:rsidR="001B4046" w:rsidRPr="001B4046" w:rsidRDefault="001B4046" w:rsidP="001B4046">
            <w:pPr>
              <w:jc w:val="center"/>
              <w:outlineLvl w:val="0"/>
              <w:rPr>
                <w:sz w:val="16"/>
                <w:szCs w:val="16"/>
              </w:rPr>
            </w:pPr>
            <w:r w:rsidRPr="001B4046">
              <w:rPr>
                <w:sz w:val="16"/>
                <w:szCs w:val="16"/>
              </w:rPr>
              <w:t>2</w:t>
            </w:r>
          </w:p>
        </w:tc>
        <w:tc>
          <w:tcPr>
            <w:tcW w:w="174"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82E601" w14:textId="77777777" w:rsidR="001B4046" w:rsidRPr="001B4046" w:rsidRDefault="001B4046" w:rsidP="001B4046">
            <w:pPr>
              <w:jc w:val="center"/>
              <w:outlineLvl w:val="0"/>
              <w:rPr>
                <w:sz w:val="16"/>
                <w:szCs w:val="16"/>
              </w:rPr>
            </w:pPr>
            <w:r w:rsidRPr="001B4046">
              <w:rPr>
                <w:sz w:val="16"/>
                <w:szCs w:val="16"/>
              </w:rPr>
              <w:t>3</w:t>
            </w:r>
          </w:p>
        </w:tc>
        <w:tc>
          <w:tcPr>
            <w:tcW w:w="2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55BE8DFA" w14:textId="77777777" w:rsidR="001B4046" w:rsidRPr="001B4046" w:rsidRDefault="001B4046" w:rsidP="001B4046">
            <w:pPr>
              <w:jc w:val="center"/>
              <w:outlineLvl w:val="0"/>
              <w:rPr>
                <w:sz w:val="16"/>
                <w:szCs w:val="16"/>
              </w:rPr>
            </w:pPr>
            <w:r w:rsidRPr="001B4046">
              <w:rPr>
                <w:sz w:val="16"/>
                <w:szCs w:val="16"/>
              </w:rPr>
              <w:t>4</w:t>
            </w:r>
          </w:p>
        </w:tc>
        <w:tc>
          <w:tcPr>
            <w:tcW w:w="2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0A5992F4" w14:textId="77777777" w:rsidR="001B4046" w:rsidRPr="001B4046" w:rsidRDefault="001B4046" w:rsidP="001B4046">
            <w:pPr>
              <w:jc w:val="center"/>
              <w:outlineLvl w:val="0"/>
              <w:rPr>
                <w:sz w:val="16"/>
                <w:szCs w:val="16"/>
              </w:rPr>
            </w:pPr>
            <w:r w:rsidRPr="001B4046">
              <w:rPr>
                <w:sz w:val="16"/>
                <w:szCs w:val="16"/>
              </w:rPr>
              <w:t>5</w:t>
            </w:r>
          </w:p>
        </w:tc>
        <w:tc>
          <w:tcPr>
            <w:tcW w:w="3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29675A08" w14:textId="77777777" w:rsidR="001B4046" w:rsidRPr="001B4046" w:rsidRDefault="001B4046" w:rsidP="001B4046">
            <w:pPr>
              <w:jc w:val="center"/>
              <w:outlineLvl w:val="0"/>
              <w:rPr>
                <w:sz w:val="16"/>
                <w:szCs w:val="16"/>
              </w:rPr>
            </w:pPr>
            <w:r w:rsidRPr="001B4046">
              <w:rPr>
                <w:sz w:val="16"/>
                <w:szCs w:val="16"/>
              </w:rPr>
              <w:t>6</w:t>
            </w:r>
          </w:p>
        </w:tc>
        <w:tc>
          <w:tcPr>
            <w:tcW w:w="2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7CF5B201" w14:textId="77777777" w:rsidR="001B4046" w:rsidRPr="001B4046" w:rsidRDefault="001B4046" w:rsidP="001B4046">
            <w:pPr>
              <w:jc w:val="center"/>
              <w:outlineLvl w:val="0"/>
              <w:rPr>
                <w:sz w:val="16"/>
                <w:szCs w:val="16"/>
              </w:rPr>
            </w:pPr>
            <w:r w:rsidRPr="001B4046">
              <w:rPr>
                <w:sz w:val="16"/>
                <w:szCs w:val="16"/>
              </w:rPr>
              <w:t>7</w:t>
            </w:r>
          </w:p>
        </w:tc>
        <w:tc>
          <w:tcPr>
            <w:tcW w:w="3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78BACD0A" w14:textId="77777777" w:rsidR="001B4046" w:rsidRPr="001B4046" w:rsidRDefault="001B4046" w:rsidP="001B4046">
            <w:pPr>
              <w:jc w:val="center"/>
              <w:outlineLvl w:val="0"/>
              <w:rPr>
                <w:sz w:val="16"/>
                <w:szCs w:val="16"/>
              </w:rPr>
            </w:pPr>
            <w:r w:rsidRPr="001B4046">
              <w:rPr>
                <w:sz w:val="16"/>
                <w:szCs w:val="16"/>
              </w:rPr>
              <w:t>8</w:t>
            </w:r>
          </w:p>
        </w:tc>
        <w:tc>
          <w:tcPr>
            <w:tcW w:w="2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3159026D" w14:textId="77777777" w:rsidR="001B4046" w:rsidRPr="001B4046" w:rsidRDefault="001B4046" w:rsidP="001B4046">
            <w:pPr>
              <w:jc w:val="center"/>
              <w:outlineLvl w:val="0"/>
              <w:rPr>
                <w:sz w:val="16"/>
                <w:szCs w:val="16"/>
              </w:rPr>
            </w:pPr>
            <w:r w:rsidRPr="001B4046">
              <w:rPr>
                <w:sz w:val="16"/>
                <w:szCs w:val="16"/>
              </w:rPr>
              <w:t>9</w:t>
            </w:r>
          </w:p>
        </w:tc>
        <w:tc>
          <w:tcPr>
            <w:tcW w:w="3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3EBEEAF0" w14:textId="77777777" w:rsidR="001B4046" w:rsidRPr="001B4046" w:rsidRDefault="001B4046" w:rsidP="001B4046">
            <w:pPr>
              <w:jc w:val="center"/>
              <w:outlineLvl w:val="0"/>
              <w:rPr>
                <w:sz w:val="16"/>
                <w:szCs w:val="16"/>
              </w:rPr>
            </w:pPr>
            <w:r w:rsidRPr="001B4046">
              <w:rPr>
                <w:sz w:val="16"/>
                <w:szCs w:val="16"/>
              </w:rPr>
              <w:t>10</w:t>
            </w:r>
          </w:p>
        </w:tc>
        <w:tc>
          <w:tcPr>
            <w:tcW w:w="2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3D47BCC6" w14:textId="77777777" w:rsidR="001B4046" w:rsidRPr="001B4046" w:rsidRDefault="001B4046" w:rsidP="001B4046">
            <w:pPr>
              <w:jc w:val="center"/>
              <w:outlineLvl w:val="0"/>
              <w:rPr>
                <w:sz w:val="16"/>
                <w:szCs w:val="16"/>
              </w:rPr>
            </w:pPr>
            <w:r w:rsidRPr="001B4046">
              <w:rPr>
                <w:sz w:val="16"/>
                <w:szCs w:val="16"/>
              </w:rPr>
              <w:t>11</w:t>
            </w:r>
          </w:p>
        </w:tc>
        <w:tc>
          <w:tcPr>
            <w:tcW w:w="3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0421CBA1" w14:textId="77777777" w:rsidR="001B4046" w:rsidRPr="001B4046" w:rsidRDefault="001B4046" w:rsidP="001B4046">
            <w:pPr>
              <w:jc w:val="center"/>
              <w:outlineLvl w:val="0"/>
              <w:rPr>
                <w:sz w:val="16"/>
                <w:szCs w:val="16"/>
              </w:rPr>
            </w:pPr>
            <w:r w:rsidRPr="001B4046">
              <w:rPr>
                <w:sz w:val="16"/>
                <w:szCs w:val="16"/>
              </w:rPr>
              <w:t>12</w:t>
            </w:r>
          </w:p>
        </w:tc>
        <w:tc>
          <w:tcPr>
            <w:tcW w:w="3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1F8D8ED8" w14:textId="77777777" w:rsidR="001B4046" w:rsidRPr="001B4046" w:rsidRDefault="001B4046" w:rsidP="001B4046">
            <w:pPr>
              <w:jc w:val="center"/>
              <w:outlineLvl w:val="0"/>
              <w:rPr>
                <w:sz w:val="16"/>
                <w:szCs w:val="16"/>
              </w:rPr>
            </w:pPr>
            <w:r w:rsidRPr="001B4046">
              <w:rPr>
                <w:sz w:val="16"/>
                <w:szCs w:val="16"/>
              </w:rPr>
              <w:t>13</w:t>
            </w:r>
          </w:p>
        </w:tc>
        <w:tc>
          <w:tcPr>
            <w:tcW w:w="35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4ADC685" w14:textId="77777777" w:rsidR="001B4046" w:rsidRPr="001B4046" w:rsidRDefault="001B4046" w:rsidP="001B4046">
            <w:pPr>
              <w:jc w:val="center"/>
              <w:outlineLvl w:val="0"/>
              <w:rPr>
                <w:sz w:val="16"/>
                <w:szCs w:val="16"/>
              </w:rPr>
            </w:pPr>
            <w:r w:rsidRPr="001B4046">
              <w:rPr>
                <w:sz w:val="16"/>
                <w:szCs w:val="16"/>
              </w:rPr>
              <w:t>14</w:t>
            </w:r>
          </w:p>
        </w:tc>
      </w:tr>
      <w:tr w:rsidR="001B4046" w:rsidRPr="001B4046" w14:paraId="2F5591B5" w14:textId="77777777" w:rsidTr="00496FEE">
        <w:trPr>
          <w:trHeight w:val="285"/>
        </w:trPr>
        <w:tc>
          <w:tcPr>
            <w:tcW w:w="1402" w:type="pct"/>
            <w:gridSpan w:val="2"/>
            <w:tcBorders>
              <w:top w:val="single" w:sz="8"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0EF1D747" w14:textId="77777777" w:rsidR="001B4046" w:rsidRPr="001B4046" w:rsidRDefault="001B4046" w:rsidP="001B4046">
            <w:pPr>
              <w:jc w:val="center"/>
              <w:outlineLvl w:val="0"/>
              <w:rPr>
                <w:sz w:val="16"/>
                <w:szCs w:val="16"/>
              </w:rPr>
            </w:pPr>
            <w:r w:rsidRPr="001B4046">
              <w:rPr>
                <w:sz w:val="16"/>
                <w:szCs w:val="16"/>
              </w:rPr>
              <w:t>Источники финансирования инвестиционной программы всего (строка I + строка II) всего, в том числе:</w:t>
            </w:r>
          </w:p>
        </w:tc>
        <w:tc>
          <w:tcPr>
            <w:tcW w:w="174" w:type="pct"/>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14:paraId="6EDC660E"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4407D2" w14:textId="77777777" w:rsidR="001B4046" w:rsidRPr="001B4046" w:rsidRDefault="001B4046" w:rsidP="001B4046">
            <w:pPr>
              <w:jc w:val="center"/>
              <w:outlineLvl w:val="0"/>
              <w:rPr>
                <w:sz w:val="16"/>
                <w:szCs w:val="16"/>
              </w:rPr>
            </w:pPr>
            <w:r w:rsidRPr="001B4046">
              <w:rPr>
                <w:sz w:val="16"/>
                <w:szCs w:val="16"/>
              </w:rPr>
              <w:t xml:space="preserve">                        176,063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ECC9F3" w14:textId="77777777" w:rsidR="001B4046" w:rsidRPr="001B4046" w:rsidRDefault="001B4046" w:rsidP="001B4046">
            <w:pPr>
              <w:jc w:val="center"/>
              <w:outlineLvl w:val="0"/>
              <w:rPr>
                <w:sz w:val="16"/>
                <w:szCs w:val="16"/>
              </w:rPr>
            </w:pPr>
            <w:r w:rsidRPr="001B4046">
              <w:rPr>
                <w:sz w:val="16"/>
                <w:szCs w:val="16"/>
              </w:rPr>
              <w:t xml:space="preserve">                        33</w:t>
            </w:r>
            <w:r w:rsidRPr="001B4046">
              <w:rPr>
                <w:sz w:val="16"/>
                <w:szCs w:val="16"/>
                <w:lang w:val="en-US"/>
              </w:rPr>
              <w:t>4</w:t>
            </w:r>
            <w:r w:rsidRPr="001B4046">
              <w:rPr>
                <w:sz w:val="16"/>
                <w:szCs w:val="16"/>
              </w:rPr>
              <w:t>,5</w:t>
            </w:r>
            <w:r w:rsidRPr="001B4046">
              <w:rPr>
                <w:sz w:val="16"/>
                <w:szCs w:val="16"/>
                <w:lang w:val="en-US"/>
              </w:rPr>
              <w:t>09</w:t>
            </w:r>
            <w:r w:rsidRPr="001B4046">
              <w:rPr>
                <w:sz w:val="16"/>
                <w:szCs w:val="16"/>
              </w:rPr>
              <w:t xml:space="preserve">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0C2DC5" w14:textId="77777777" w:rsidR="001B4046" w:rsidRPr="001B4046" w:rsidRDefault="001B4046" w:rsidP="001B4046">
            <w:pPr>
              <w:jc w:val="center"/>
              <w:outlineLvl w:val="0"/>
              <w:rPr>
                <w:sz w:val="16"/>
                <w:szCs w:val="16"/>
              </w:rPr>
            </w:pPr>
            <w:r w:rsidRPr="001B4046">
              <w:rPr>
                <w:sz w:val="16"/>
                <w:szCs w:val="16"/>
              </w:rPr>
              <w:t xml:space="preserve">                        288,362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44A4C6" w14:textId="77777777" w:rsidR="001B4046" w:rsidRPr="001B4046" w:rsidRDefault="001B4046" w:rsidP="001B4046">
            <w:pPr>
              <w:jc w:val="center"/>
              <w:outlineLvl w:val="0"/>
              <w:rPr>
                <w:sz w:val="16"/>
                <w:szCs w:val="16"/>
              </w:rPr>
            </w:pPr>
            <w:r w:rsidRPr="001B4046">
              <w:rPr>
                <w:sz w:val="16"/>
                <w:szCs w:val="16"/>
              </w:rPr>
              <w:t xml:space="preserve">                        341,662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722155" w14:textId="77777777" w:rsidR="001B4046" w:rsidRPr="001B4046" w:rsidRDefault="001B4046" w:rsidP="001B4046">
            <w:pPr>
              <w:jc w:val="center"/>
              <w:outlineLvl w:val="0"/>
              <w:rPr>
                <w:sz w:val="16"/>
                <w:szCs w:val="16"/>
              </w:rPr>
            </w:pPr>
            <w:r w:rsidRPr="001B4046">
              <w:rPr>
                <w:sz w:val="16"/>
                <w:szCs w:val="16"/>
              </w:rPr>
              <w:t xml:space="preserve">                        316,361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75BF2E" w14:textId="77777777" w:rsidR="001B4046" w:rsidRPr="001B4046" w:rsidRDefault="001B4046" w:rsidP="001B4046">
            <w:pPr>
              <w:jc w:val="center"/>
              <w:outlineLvl w:val="0"/>
              <w:rPr>
                <w:sz w:val="16"/>
                <w:szCs w:val="16"/>
              </w:rPr>
            </w:pPr>
            <w:r w:rsidRPr="001B4046">
              <w:rPr>
                <w:sz w:val="16"/>
                <w:szCs w:val="16"/>
              </w:rPr>
              <w:t xml:space="preserve">                        365,638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340095" w14:textId="77777777" w:rsidR="001B4046" w:rsidRPr="001B4046" w:rsidRDefault="001B4046" w:rsidP="001B4046">
            <w:pPr>
              <w:jc w:val="center"/>
              <w:outlineLvl w:val="0"/>
              <w:rPr>
                <w:sz w:val="16"/>
                <w:szCs w:val="16"/>
              </w:rPr>
            </w:pPr>
            <w:r w:rsidRPr="001B4046">
              <w:rPr>
                <w:sz w:val="16"/>
                <w:szCs w:val="16"/>
              </w:rPr>
              <w:t xml:space="preserve">                        331,340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0728CD" w14:textId="77777777" w:rsidR="001B4046" w:rsidRPr="001B4046" w:rsidRDefault="001B4046" w:rsidP="001B4046">
            <w:pPr>
              <w:jc w:val="center"/>
              <w:outlineLvl w:val="0"/>
              <w:rPr>
                <w:sz w:val="16"/>
                <w:szCs w:val="16"/>
              </w:rPr>
            </w:pPr>
            <w:r w:rsidRPr="001B4046">
              <w:rPr>
                <w:sz w:val="16"/>
                <w:szCs w:val="16"/>
              </w:rPr>
              <w:t xml:space="preserve">                        371,756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B4FDB1" w14:textId="77777777" w:rsidR="001B4046" w:rsidRPr="001B4046" w:rsidRDefault="001B4046" w:rsidP="001B4046">
            <w:pPr>
              <w:jc w:val="center"/>
              <w:outlineLvl w:val="0"/>
              <w:rPr>
                <w:sz w:val="16"/>
                <w:szCs w:val="16"/>
              </w:rPr>
            </w:pPr>
            <w:r w:rsidRPr="001B4046">
              <w:rPr>
                <w:sz w:val="16"/>
                <w:szCs w:val="16"/>
              </w:rPr>
              <w:t xml:space="preserve">                        314,678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753222" w14:textId="77777777" w:rsidR="001B4046" w:rsidRPr="001B4046" w:rsidRDefault="001B4046" w:rsidP="001B4046">
            <w:pPr>
              <w:jc w:val="center"/>
              <w:outlineLvl w:val="0"/>
              <w:rPr>
                <w:sz w:val="16"/>
                <w:szCs w:val="16"/>
              </w:rPr>
            </w:pPr>
            <w:r w:rsidRPr="001B4046">
              <w:rPr>
                <w:sz w:val="16"/>
                <w:szCs w:val="16"/>
              </w:rPr>
              <w:t xml:space="preserve">1 589,628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6114375" w14:textId="77777777" w:rsidR="001B4046" w:rsidRPr="001B4046" w:rsidRDefault="001B4046" w:rsidP="001B4046">
            <w:pPr>
              <w:jc w:val="center"/>
              <w:outlineLvl w:val="0"/>
              <w:rPr>
                <w:sz w:val="16"/>
                <w:szCs w:val="16"/>
              </w:rPr>
            </w:pPr>
            <w:r w:rsidRPr="001B4046">
              <w:rPr>
                <w:sz w:val="16"/>
                <w:szCs w:val="16"/>
              </w:rPr>
              <w:t xml:space="preserve">1 426,805   </w:t>
            </w:r>
          </w:p>
        </w:tc>
      </w:tr>
      <w:tr w:rsidR="001B4046" w:rsidRPr="001B4046" w14:paraId="5EFA2B8F" w14:textId="77777777" w:rsidTr="00496FEE">
        <w:trPr>
          <w:trHeight w:val="18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00C39B0F" w14:textId="77777777" w:rsidR="001B4046" w:rsidRPr="001B4046" w:rsidRDefault="001B4046" w:rsidP="001B4046">
            <w:pPr>
              <w:jc w:val="center"/>
              <w:outlineLvl w:val="0"/>
              <w:rPr>
                <w:sz w:val="16"/>
                <w:szCs w:val="16"/>
              </w:rPr>
            </w:pPr>
            <w:r w:rsidRPr="001B4046">
              <w:rPr>
                <w:sz w:val="16"/>
                <w:szCs w:val="16"/>
              </w:rPr>
              <w:t>I</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B203ACE" w14:textId="77777777" w:rsidR="001B4046" w:rsidRPr="001B4046" w:rsidRDefault="001B4046" w:rsidP="001B4046">
            <w:pPr>
              <w:outlineLvl w:val="0"/>
              <w:rPr>
                <w:sz w:val="16"/>
                <w:szCs w:val="16"/>
              </w:rPr>
            </w:pPr>
            <w:r w:rsidRPr="001B4046">
              <w:rPr>
                <w:sz w:val="16"/>
                <w:szCs w:val="16"/>
              </w:rPr>
              <w:t>Собственные средства всего, в том числе:</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E7CDF0E"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8608F5" w14:textId="77777777" w:rsidR="001B4046" w:rsidRPr="001B4046" w:rsidRDefault="001B4046" w:rsidP="001B4046">
            <w:pPr>
              <w:jc w:val="center"/>
              <w:outlineLvl w:val="0"/>
              <w:rPr>
                <w:sz w:val="16"/>
                <w:szCs w:val="16"/>
              </w:rPr>
            </w:pPr>
            <w:r w:rsidRPr="001B4046">
              <w:rPr>
                <w:sz w:val="16"/>
                <w:szCs w:val="16"/>
              </w:rPr>
              <w:t xml:space="preserve">                        176,063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1275EB" w14:textId="77777777" w:rsidR="001B4046" w:rsidRPr="001B4046" w:rsidRDefault="001B4046" w:rsidP="001B4046">
            <w:pPr>
              <w:jc w:val="center"/>
              <w:outlineLvl w:val="0"/>
              <w:rPr>
                <w:sz w:val="16"/>
                <w:szCs w:val="16"/>
              </w:rPr>
            </w:pPr>
            <w:r w:rsidRPr="001B4046">
              <w:rPr>
                <w:sz w:val="16"/>
                <w:szCs w:val="16"/>
              </w:rPr>
              <w:t xml:space="preserve">                        33</w:t>
            </w:r>
            <w:r w:rsidRPr="001B4046">
              <w:rPr>
                <w:sz w:val="16"/>
                <w:szCs w:val="16"/>
                <w:lang w:val="en-US"/>
              </w:rPr>
              <w:t>4</w:t>
            </w:r>
            <w:r w:rsidRPr="001B4046">
              <w:rPr>
                <w:sz w:val="16"/>
                <w:szCs w:val="16"/>
              </w:rPr>
              <w:t>,5</w:t>
            </w:r>
            <w:r w:rsidRPr="001B4046">
              <w:rPr>
                <w:sz w:val="16"/>
                <w:szCs w:val="16"/>
                <w:lang w:val="en-US"/>
              </w:rPr>
              <w:t>09</w:t>
            </w:r>
            <w:r w:rsidRPr="001B4046">
              <w:rPr>
                <w:sz w:val="16"/>
                <w:szCs w:val="16"/>
              </w:rPr>
              <w:t xml:space="preserve">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42AD2F" w14:textId="77777777" w:rsidR="001B4046" w:rsidRPr="001B4046" w:rsidRDefault="001B4046" w:rsidP="001B4046">
            <w:pPr>
              <w:jc w:val="center"/>
              <w:outlineLvl w:val="0"/>
              <w:rPr>
                <w:sz w:val="16"/>
                <w:szCs w:val="16"/>
              </w:rPr>
            </w:pPr>
            <w:r w:rsidRPr="001B4046">
              <w:rPr>
                <w:sz w:val="16"/>
                <w:szCs w:val="16"/>
              </w:rPr>
              <w:t xml:space="preserve">                        288,362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FAC4BB" w14:textId="77777777" w:rsidR="001B4046" w:rsidRPr="001B4046" w:rsidRDefault="001B4046" w:rsidP="001B4046">
            <w:pPr>
              <w:jc w:val="center"/>
              <w:outlineLvl w:val="0"/>
              <w:rPr>
                <w:sz w:val="16"/>
                <w:szCs w:val="16"/>
              </w:rPr>
            </w:pPr>
            <w:r w:rsidRPr="001B4046">
              <w:rPr>
                <w:sz w:val="16"/>
                <w:szCs w:val="16"/>
              </w:rPr>
              <w:t xml:space="preserve">                        341,662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5A1FE9" w14:textId="77777777" w:rsidR="001B4046" w:rsidRPr="001B4046" w:rsidRDefault="001B4046" w:rsidP="001B4046">
            <w:pPr>
              <w:jc w:val="center"/>
              <w:outlineLvl w:val="0"/>
              <w:rPr>
                <w:sz w:val="16"/>
                <w:szCs w:val="16"/>
              </w:rPr>
            </w:pPr>
            <w:r w:rsidRPr="001B4046">
              <w:rPr>
                <w:sz w:val="16"/>
                <w:szCs w:val="16"/>
              </w:rPr>
              <w:t xml:space="preserve">                        316,361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870FA6" w14:textId="77777777" w:rsidR="001B4046" w:rsidRPr="001B4046" w:rsidRDefault="001B4046" w:rsidP="001B4046">
            <w:pPr>
              <w:jc w:val="center"/>
              <w:outlineLvl w:val="0"/>
              <w:rPr>
                <w:sz w:val="16"/>
                <w:szCs w:val="16"/>
              </w:rPr>
            </w:pPr>
            <w:r w:rsidRPr="001B4046">
              <w:rPr>
                <w:sz w:val="16"/>
                <w:szCs w:val="16"/>
              </w:rPr>
              <w:t xml:space="preserve">                        365,638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7043A0" w14:textId="77777777" w:rsidR="001B4046" w:rsidRPr="001B4046" w:rsidRDefault="001B4046" w:rsidP="001B4046">
            <w:pPr>
              <w:jc w:val="center"/>
              <w:outlineLvl w:val="0"/>
              <w:rPr>
                <w:sz w:val="16"/>
                <w:szCs w:val="16"/>
              </w:rPr>
            </w:pPr>
            <w:r w:rsidRPr="001B4046">
              <w:rPr>
                <w:sz w:val="16"/>
                <w:szCs w:val="16"/>
              </w:rPr>
              <w:t xml:space="preserve">                        331,340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DF0F64" w14:textId="77777777" w:rsidR="001B4046" w:rsidRPr="001B4046" w:rsidRDefault="001B4046" w:rsidP="001B4046">
            <w:pPr>
              <w:jc w:val="center"/>
              <w:outlineLvl w:val="0"/>
              <w:rPr>
                <w:sz w:val="16"/>
                <w:szCs w:val="16"/>
              </w:rPr>
            </w:pPr>
            <w:r w:rsidRPr="001B4046">
              <w:rPr>
                <w:sz w:val="16"/>
                <w:szCs w:val="16"/>
              </w:rPr>
              <w:t xml:space="preserve">                        371,756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5E46FF" w14:textId="77777777" w:rsidR="001B4046" w:rsidRPr="001B4046" w:rsidRDefault="001B4046" w:rsidP="001B4046">
            <w:pPr>
              <w:jc w:val="center"/>
              <w:outlineLvl w:val="0"/>
              <w:rPr>
                <w:sz w:val="16"/>
                <w:szCs w:val="16"/>
              </w:rPr>
            </w:pPr>
            <w:r w:rsidRPr="001B4046">
              <w:rPr>
                <w:sz w:val="16"/>
                <w:szCs w:val="16"/>
              </w:rPr>
              <w:t xml:space="preserve">                        314,678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D66C0B" w14:textId="77777777" w:rsidR="001B4046" w:rsidRPr="001B4046" w:rsidRDefault="001B4046" w:rsidP="001B4046">
            <w:pPr>
              <w:jc w:val="center"/>
              <w:outlineLvl w:val="0"/>
              <w:rPr>
                <w:sz w:val="16"/>
                <w:szCs w:val="16"/>
              </w:rPr>
            </w:pPr>
            <w:r w:rsidRPr="001B4046">
              <w:rPr>
                <w:sz w:val="16"/>
                <w:szCs w:val="16"/>
              </w:rPr>
              <w:t xml:space="preserve">1 589,628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2FBBFCF" w14:textId="77777777" w:rsidR="001B4046" w:rsidRPr="001B4046" w:rsidRDefault="001B4046" w:rsidP="001B4046">
            <w:pPr>
              <w:jc w:val="center"/>
              <w:outlineLvl w:val="0"/>
              <w:rPr>
                <w:sz w:val="16"/>
                <w:szCs w:val="16"/>
              </w:rPr>
            </w:pPr>
            <w:r w:rsidRPr="001B4046">
              <w:rPr>
                <w:sz w:val="16"/>
                <w:szCs w:val="16"/>
              </w:rPr>
              <w:t>1 426,805</w:t>
            </w:r>
          </w:p>
        </w:tc>
      </w:tr>
      <w:tr w:rsidR="001B4046" w:rsidRPr="001B4046" w14:paraId="3591E130"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3E65F21A" w14:textId="77777777" w:rsidR="001B4046" w:rsidRPr="001B4046" w:rsidRDefault="001B4046" w:rsidP="001B4046">
            <w:pPr>
              <w:jc w:val="center"/>
              <w:outlineLvl w:val="0"/>
              <w:rPr>
                <w:sz w:val="16"/>
                <w:szCs w:val="16"/>
              </w:rPr>
            </w:pPr>
            <w:r w:rsidRPr="001B4046">
              <w:rPr>
                <w:sz w:val="16"/>
                <w:szCs w:val="16"/>
              </w:rPr>
              <w:t>1.1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805B186" w14:textId="77777777" w:rsidR="001B4046" w:rsidRPr="001B4046" w:rsidRDefault="001B4046" w:rsidP="001B4046">
            <w:pPr>
              <w:outlineLvl w:val="0"/>
              <w:rPr>
                <w:sz w:val="16"/>
                <w:szCs w:val="16"/>
              </w:rPr>
            </w:pPr>
            <w:r w:rsidRPr="001B4046">
              <w:rPr>
                <w:sz w:val="16"/>
                <w:szCs w:val="16"/>
              </w:rPr>
              <w:t>Прибыль, направляемая на инвестиции, в том числе:</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D7858F7"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F9DC2A"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800855" w14:textId="77777777" w:rsidR="001B4046" w:rsidRPr="001B4046" w:rsidRDefault="001B4046" w:rsidP="001B4046">
            <w:pPr>
              <w:jc w:val="center"/>
              <w:outlineLvl w:val="0"/>
              <w:rPr>
                <w:sz w:val="16"/>
                <w:szCs w:val="16"/>
              </w:rPr>
            </w:pPr>
            <w:r w:rsidRPr="001B4046">
              <w:rPr>
                <w:sz w:val="16"/>
                <w:szCs w:val="16"/>
              </w:rPr>
              <w:t xml:space="preserve">                        98,550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CC6CE2" w14:textId="77777777" w:rsidR="001B4046" w:rsidRPr="001B4046" w:rsidRDefault="001B4046" w:rsidP="001B4046">
            <w:pPr>
              <w:jc w:val="center"/>
              <w:outlineLvl w:val="0"/>
              <w:rPr>
                <w:sz w:val="16"/>
                <w:szCs w:val="16"/>
              </w:rPr>
            </w:pPr>
            <w:r w:rsidRPr="001B4046">
              <w:rPr>
                <w:sz w:val="16"/>
                <w:szCs w:val="16"/>
              </w:rPr>
              <w:t xml:space="preserve">                          98,550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7A094D" w14:textId="77777777" w:rsidR="001B4046" w:rsidRPr="001B4046" w:rsidRDefault="001B4046" w:rsidP="001B4046">
            <w:pPr>
              <w:jc w:val="center"/>
              <w:outlineLvl w:val="0"/>
              <w:rPr>
                <w:sz w:val="16"/>
                <w:szCs w:val="16"/>
              </w:rPr>
            </w:pPr>
            <w:r w:rsidRPr="001B4046">
              <w:rPr>
                <w:sz w:val="16"/>
                <w:szCs w:val="16"/>
              </w:rPr>
              <w:t xml:space="preserve">                        108,658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C3715D" w14:textId="77777777" w:rsidR="001B4046" w:rsidRPr="001B4046" w:rsidRDefault="001B4046" w:rsidP="001B4046">
            <w:pPr>
              <w:jc w:val="center"/>
              <w:outlineLvl w:val="0"/>
              <w:rPr>
                <w:sz w:val="16"/>
                <w:szCs w:val="16"/>
              </w:rPr>
            </w:pPr>
            <w:r w:rsidRPr="001B4046">
              <w:rPr>
                <w:sz w:val="16"/>
                <w:szCs w:val="16"/>
              </w:rPr>
              <w:t xml:space="preserve">                          95,038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E0E4F0" w14:textId="77777777" w:rsidR="001B4046" w:rsidRPr="001B4046" w:rsidRDefault="001B4046" w:rsidP="001B4046">
            <w:pPr>
              <w:jc w:val="center"/>
              <w:outlineLvl w:val="0"/>
              <w:rPr>
                <w:sz w:val="16"/>
                <w:szCs w:val="16"/>
              </w:rPr>
            </w:pPr>
            <w:r w:rsidRPr="001B4046">
              <w:rPr>
                <w:sz w:val="16"/>
                <w:szCs w:val="16"/>
              </w:rPr>
              <w:t xml:space="preserve">                        113,339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BB913F" w14:textId="77777777" w:rsidR="001B4046" w:rsidRPr="001B4046" w:rsidRDefault="001B4046" w:rsidP="001B4046">
            <w:pPr>
              <w:jc w:val="center"/>
              <w:outlineLvl w:val="0"/>
              <w:rPr>
                <w:sz w:val="16"/>
                <w:szCs w:val="16"/>
              </w:rPr>
            </w:pPr>
            <w:r w:rsidRPr="001B4046">
              <w:rPr>
                <w:sz w:val="16"/>
                <w:szCs w:val="16"/>
              </w:rPr>
              <w:t xml:space="preserve">                          95,962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BFF15C" w14:textId="77777777" w:rsidR="001B4046" w:rsidRPr="001B4046" w:rsidRDefault="001B4046" w:rsidP="001B4046">
            <w:pPr>
              <w:jc w:val="center"/>
              <w:outlineLvl w:val="0"/>
              <w:rPr>
                <w:sz w:val="16"/>
                <w:szCs w:val="16"/>
              </w:rPr>
            </w:pPr>
            <w:r w:rsidRPr="001B4046">
              <w:rPr>
                <w:sz w:val="16"/>
                <w:szCs w:val="16"/>
              </w:rPr>
              <w:t xml:space="preserve">                        116,428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9B173C" w14:textId="77777777" w:rsidR="001B4046" w:rsidRPr="001B4046" w:rsidRDefault="001B4046" w:rsidP="001B4046">
            <w:pPr>
              <w:jc w:val="center"/>
              <w:outlineLvl w:val="0"/>
              <w:rPr>
                <w:sz w:val="16"/>
                <w:szCs w:val="16"/>
              </w:rPr>
            </w:pPr>
            <w:r w:rsidRPr="001B4046">
              <w:rPr>
                <w:sz w:val="16"/>
                <w:szCs w:val="16"/>
              </w:rPr>
              <w:t xml:space="preserve">                          94,112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D73735" w14:textId="77777777" w:rsidR="001B4046" w:rsidRPr="001B4046" w:rsidRDefault="001B4046" w:rsidP="001B4046">
            <w:pPr>
              <w:jc w:val="center"/>
              <w:outlineLvl w:val="0"/>
              <w:rPr>
                <w:sz w:val="16"/>
                <w:szCs w:val="16"/>
              </w:rPr>
            </w:pPr>
            <w:r w:rsidRPr="001B4046">
              <w:rPr>
                <w:sz w:val="16"/>
                <w:szCs w:val="16"/>
              </w:rPr>
              <w:t>436,975</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86DC0FF" w14:textId="77777777" w:rsidR="001B4046" w:rsidRPr="001B4046" w:rsidRDefault="001B4046" w:rsidP="001B4046">
            <w:pPr>
              <w:jc w:val="center"/>
              <w:outlineLvl w:val="0"/>
              <w:rPr>
                <w:sz w:val="16"/>
                <w:szCs w:val="16"/>
              </w:rPr>
            </w:pPr>
            <w:r w:rsidRPr="001B4046">
              <w:rPr>
                <w:sz w:val="16"/>
                <w:szCs w:val="16"/>
              </w:rPr>
              <w:t xml:space="preserve">                          383,662   </w:t>
            </w:r>
          </w:p>
        </w:tc>
      </w:tr>
      <w:tr w:rsidR="001B4046" w:rsidRPr="001B4046" w14:paraId="52C79945"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3878AD27" w14:textId="77777777" w:rsidR="001B4046" w:rsidRPr="001B4046" w:rsidRDefault="001B4046" w:rsidP="001B4046">
            <w:pPr>
              <w:jc w:val="center"/>
              <w:outlineLvl w:val="1"/>
              <w:rPr>
                <w:sz w:val="16"/>
                <w:szCs w:val="16"/>
              </w:rPr>
            </w:pPr>
            <w:r w:rsidRPr="001B4046">
              <w:rPr>
                <w:sz w:val="16"/>
                <w:szCs w:val="16"/>
              </w:rPr>
              <w:t>1.1.1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8978C49" w14:textId="77777777" w:rsidR="001B4046" w:rsidRPr="001B4046" w:rsidRDefault="001B4046" w:rsidP="001B4046">
            <w:pPr>
              <w:outlineLvl w:val="1"/>
              <w:rPr>
                <w:sz w:val="16"/>
                <w:szCs w:val="16"/>
              </w:rPr>
            </w:pPr>
            <w:r w:rsidRPr="001B4046">
              <w:rPr>
                <w:sz w:val="16"/>
                <w:szCs w:val="16"/>
              </w:rPr>
              <w:t>полученная от реализации продукции и оказанных услуг по регулируемым ценам (тарифам):</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8ED7B33"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tcPr>
          <w:p w14:paraId="099C3397" w14:textId="77777777" w:rsidR="001B4046" w:rsidRPr="001B4046" w:rsidRDefault="001B4046" w:rsidP="001B4046">
            <w:pPr>
              <w:jc w:val="center"/>
              <w:outlineLvl w:val="1"/>
              <w:rPr>
                <w:sz w:val="16"/>
                <w:szCs w:val="16"/>
              </w:rPr>
            </w:pP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73D616" w14:textId="77777777" w:rsidR="001B4046" w:rsidRPr="001B4046" w:rsidRDefault="001B4046" w:rsidP="001B4046">
            <w:pPr>
              <w:jc w:val="center"/>
              <w:outlineLvl w:val="1"/>
              <w:rPr>
                <w:sz w:val="16"/>
                <w:szCs w:val="16"/>
              </w:rPr>
            </w:pPr>
            <w:r w:rsidRPr="001B4046">
              <w:rPr>
                <w:sz w:val="16"/>
                <w:szCs w:val="16"/>
              </w:rPr>
              <w:t xml:space="preserve">                          98,550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1EE8E69B" w14:textId="77777777" w:rsidR="001B4046" w:rsidRPr="001B4046" w:rsidRDefault="001B4046" w:rsidP="001B4046">
            <w:pPr>
              <w:jc w:val="center"/>
              <w:outlineLvl w:val="1"/>
              <w:rPr>
                <w:sz w:val="16"/>
                <w:szCs w:val="16"/>
              </w:rPr>
            </w:pPr>
            <w:r w:rsidRPr="001B4046">
              <w:rPr>
                <w:sz w:val="16"/>
                <w:szCs w:val="16"/>
              </w:rPr>
              <w:t>98,550</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67E38F43" w14:textId="77777777" w:rsidR="001B4046" w:rsidRPr="001B4046" w:rsidRDefault="001B4046" w:rsidP="001B4046">
            <w:pPr>
              <w:jc w:val="center"/>
              <w:outlineLvl w:val="1"/>
              <w:rPr>
                <w:sz w:val="16"/>
                <w:szCs w:val="16"/>
              </w:rPr>
            </w:pPr>
            <w:r w:rsidRPr="001B4046">
              <w:rPr>
                <w:sz w:val="16"/>
                <w:szCs w:val="16"/>
              </w:rPr>
              <w:t>108,658</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1FFBFE12" w14:textId="77777777" w:rsidR="001B4046" w:rsidRPr="001B4046" w:rsidRDefault="001B4046" w:rsidP="001B4046">
            <w:pPr>
              <w:jc w:val="center"/>
              <w:outlineLvl w:val="0"/>
              <w:rPr>
                <w:sz w:val="16"/>
                <w:szCs w:val="16"/>
              </w:rPr>
            </w:pPr>
            <w:r w:rsidRPr="001B4046">
              <w:rPr>
                <w:sz w:val="16"/>
                <w:szCs w:val="16"/>
              </w:rPr>
              <w:t>95,038</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214EAE44" w14:textId="77777777" w:rsidR="001B4046" w:rsidRPr="001B4046" w:rsidRDefault="001B4046" w:rsidP="001B4046">
            <w:pPr>
              <w:jc w:val="center"/>
              <w:outlineLvl w:val="1"/>
              <w:rPr>
                <w:sz w:val="16"/>
                <w:szCs w:val="16"/>
              </w:rPr>
            </w:pPr>
            <w:r w:rsidRPr="001B4046">
              <w:rPr>
                <w:sz w:val="16"/>
                <w:szCs w:val="16"/>
              </w:rPr>
              <w:t>113,339</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6280233E" w14:textId="77777777" w:rsidR="001B4046" w:rsidRPr="001B4046" w:rsidRDefault="001B4046" w:rsidP="001B4046">
            <w:pPr>
              <w:jc w:val="center"/>
              <w:outlineLvl w:val="1"/>
              <w:rPr>
                <w:sz w:val="16"/>
                <w:szCs w:val="16"/>
              </w:rPr>
            </w:pPr>
            <w:r w:rsidRPr="001B4046">
              <w:rPr>
                <w:sz w:val="16"/>
                <w:szCs w:val="16"/>
              </w:rPr>
              <w:t>95,962</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68D4F8BB" w14:textId="77777777" w:rsidR="001B4046" w:rsidRPr="001B4046" w:rsidRDefault="001B4046" w:rsidP="001B4046">
            <w:pPr>
              <w:jc w:val="center"/>
              <w:outlineLvl w:val="1"/>
              <w:rPr>
                <w:sz w:val="16"/>
                <w:szCs w:val="16"/>
              </w:rPr>
            </w:pPr>
            <w:r w:rsidRPr="001B4046">
              <w:rPr>
                <w:sz w:val="16"/>
                <w:szCs w:val="16"/>
              </w:rPr>
              <w:t>116,428</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4D571DC3" w14:textId="77777777" w:rsidR="001B4046" w:rsidRPr="001B4046" w:rsidRDefault="001B4046" w:rsidP="001B4046">
            <w:pPr>
              <w:jc w:val="center"/>
              <w:outlineLvl w:val="0"/>
              <w:rPr>
                <w:sz w:val="16"/>
                <w:szCs w:val="16"/>
              </w:rPr>
            </w:pPr>
            <w:r w:rsidRPr="001B4046">
              <w:rPr>
                <w:sz w:val="16"/>
                <w:szCs w:val="16"/>
              </w:rPr>
              <w:t>94,112</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1D9709" w14:textId="77777777" w:rsidR="001B4046" w:rsidRPr="001B4046" w:rsidRDefault="001B4046" w:rsidP="001B4046">
            <w:pPr>
              <w:jc w:val="center"/>
              <w:outlineLvl w:val="0"/>
              <w:rPr>
                <w:sz w:val="16"/>
                <w:szCs w:val="16"/>
              </w:rPr>
            </w:pPr>
            <w:r w:rsidRPr="001B4046">
              <w:rPr>
                <w:sz w:val="16"/>
                <w:szCs w:val="16"/>
              </w:rPr>
              <w:t xml:space="preserve">                          436,975</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437FBE6" w14:textId="77777777" w:rsidR="001B4046" w:rsidRPr="001B4046" w:rsidRDefault="001B4046" w:rsidP="001B4046">
            <w:pPr>
              <w:jc w:val="center"/>
              <w:outlineLvl w:val="1"/>
              <w:rPr>
                <w:sz w:val="16"/>
                <w:szCs w:val="16"/>
              </w:rPr>
            </w:pPr>
            <w:r w:rsidRPr="001B4046">
              <w:rPr>
                <w:sz w:val="16"/>
                <w:szCs w:val="16"/>
              </w:rPr>
              <w:t xml:space="preserve">                            383,662   </w:t>
            </w:r>
          </w:p>
        </w:tc>
      </w:tr>
      <w:tr w:rsidR="001B4046" w:rsidRPr="001B4046" w14:paraId="528B22CE"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4E4FC96D" w14:textId="77777777" w:rsidR="001B4046" w:rsidRPr="001B4046" w:rsidRDefault="001B4046" w:rsidP="001B4046">
            <w:pPr>
              <w:jc w:val="center"/>
              <w:outlineLvl w:val="1"/>
              <w:rPr>
                <w:sz w:val="16"/>
                <w:szCs w:val="16"/>
              </w:rPr>
            </w:pPr>
            <w:r w:rsidRPr="001B4046">
              <w:rPr>
                <w:sz w:val="16"/>
                <w:szCs w:val="16"/>
              </w:rPr>
              <w:t>1.1.1.1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5EF40DF" w14:textId="77777777" w:rsidR="001B4046" w:rsidRPr="001B4046" w:rsidRDefault="001B4046" w:rsidP="001B4046">
            <w:pPr>
              <w:outlineLvl w:val="1"/>
              <w:rPr>
                <w:sz w:val="16"/>
                <w:szCs w:val="16"/>
              </w:rPr>
            </w:pPr>
            <w:r w:rsidRPr="001B4046">
              <w:rPr>
                <w:sz w:val="16"/>
                <w:szCs w:val="16"/>
              </w:rPr>
              <w:t>производства и поставки электрической энергии 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698A8E5"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9412A9"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9CC372"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02D564"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C1232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6EC0D3"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E82BE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E9212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AA702C"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9E2412"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DAA971"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BA34B43"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7547DB11"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3EC30E08" w14:textId="77777777" w:rsidR="001B4046" w:rsidRPr="001B4046" w:rsidRDefault="001B4046" w:rsidP="001B4046">
            <w:pPr>
              <w:jc w:val="center"/>
              <w:outlineLvl w:val="1"/>
              <w:rPr>
                <w:sz w:val="16"/>
                <w:szCs w:val="16"/>
              </w:rPr>
            </w:pPr>
            <w:r w:rsidRPr="001B4046">
              <w:rPr>
                <w:sz w:val="16"/>
                <w:szCs w:val="16"/>
              </w:rPr>
              <w:t>1.1.1.1.1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BFE1089" w14:textId="77777777" w:rsidR="001B4046" w:rsidRPr="001B4046" w:rsidRDefault="001B4046" w:rsidP="001B4046">
            <w:pPr>
              <w:outlineLvl w:val="1"/>
              <w:rPr>
                <w:sz w:val="16"/>
                <w:szCs w:val="16"/>
              </w:rPr>
            </w:pPr>
            <w:r w:rsidRPr="001B4046">
              <w:rPr>
                <w:sz w:val="16"/>
                <w:szCs w:val="16"/>
              </w:rPr>
              <w:t>производство и поставка электрической энергии на оптовом рынке электрической энергии 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CCD4A7C"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AF5469"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46000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7D16F7"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E6E191"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68375E"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20D3C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68A5A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A89C6B"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855BA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1B25DC"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688483B"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5D8E5329"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60AC20FF" w14:textId="77777777" w:rsidR="001B4046" w:rsidRPr="001B4046" w:rsidRDefault="001B4046" w:rsidP="001B4046">
            <w:pPr>
              <w:jc w:val="center"/>
              <w:outlineLvl w:val="1"/>
              <w:rPr>
                <w:sz w:val="16"/>
                <w:szCs w:val="16"/>
              </w:rPr>
            </w:pPr>
            <w:r w:rsidRPr="001B4046">
              <w:rPr>
                <w:sz w:val="16"/>
                <w:szCs w:val="16"/>
              </w:rPr>
              <w:t>1.1.1.1.2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67AC05C" w14:textId="77777777" w:rsidR="001B4046" w:rsidRPr="001B4046" w:rsidRDefault="001B4046" w:rsidP="001B4046">
            <w:pPr>
              <w:outlineLvl w:val="1"/>
              <w:rPr>
                <w:sz w:val="16"/>
                <w:szCs w:val="16"/>
              </w:rPr>
            </w:pPr>
            <w:r w:rsidRPr="001B4046">
              <w:rPr>
                <w:sz w:val="16"/>
                <w:szCs w:val="16"/>
              </w:rPr>
              <w:t>производство и поставка электрической мощности на оптовом рынке электрической энергии 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E326E93"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C8DF7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32690B"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F4B266"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6CC00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0ED51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12587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D94132"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A7053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7EDD1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F5000A"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50F787E"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0C5D72D0"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3819407C" w14:textId="77777777" w:rsidR="001B4046" w:rsidRPr="001B4046" w:rsidRDefault="001B4046" w:rsidP="001B4046">
            <w:pPr>
              <w:jc w:val="center"/>
              <w:outlineLvl w:val="1"/>
              <w:rPr>
                <w:sz w:val="16"/>
                <w:szCs w:val="16"/>
              </w:rPr>
            </w:pPr>
            <w:r w:rsidRPr="001B4046">
              <w:rPr>
                <w:sz w:val="16"/>
                <w:szCs w:val="16"/>
              </w:rPr>
              <w:t>1.1.1.1.3</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BCBA0CD" w14:textId="77777777" w:rsidR="001B4046" w:rsidRPr="001B4046" w:rsidRDefault="001B4046" w:rsidP="001B4046">
            <w:pPr>
              <w:outlineLvl w:val="1"/>
              <w:rPr>
                <w:sz w:val="16"/>
                <w:szCs w:val="16"/>
              </w:rPr>
            </w:pPr>
            <w:r w:rsidRPr="001B4046">
              <w:rPr>
                <w:sz w:val="16"/>
                <w:szCs w:val="16"/>
              </w:rPr>
              <w:t>производство и поставка электрической энергии (мощности) на розничных рынках электрической энергии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DE4A474"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85B0AA"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D717E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BD41A7"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8C6ED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844F3F"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E0FF6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B1D76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A12F82"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A864B1"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2BCBAA"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A313224"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5EA4D6A6"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780A3FF8" w14:textId="77777777" w:rsidR="001B4046" w:rsidRPr="001B4046" w:rsidRDefault="001B4046" w:rsidP="001B4046">
            <w:pPr>
              <w:jc w:val="center"/>
              <w:outlineLvl w:val="1"/>
              <w:rPr>
                <w:sz w:val="16"/>
                <w:szCs w:val="16"/>
              </w:rPr>
            </w:pPr>
            <w:r w:rsidRPr="001B4046">
              <w:rPr>
                <w:sz w:val="16"/>
                <w:szCs w:val="16"/>
              </w:rPr>
              <w:t>1.1.1.2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C4505F4" w14:textId="77777777" w:rsidR="001B4046" w:rsidRPr="001B4046" w:rsidRDefault="001B4046" w:rsidP="001B4046">
            <w:pPr>
              <w:outlineLvl w:val="1"/>
              <w:rPr>
                <w:sz w:val="16"/>
                <w:szCs w:val="16"/>
              </w:rPr>
            </w:pPr>
            <w:r w:rsidRPr="001B4046">
              <w:rPr>
                <w:sz w:val="16"/>
                <w:szCs w:val="16"/>
              </w:rPr>
              <w:t>производства и поставки тепловой энергии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F023B08"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9F7021"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9D941B"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479BCA"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304EE8"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4FC870"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C94655"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9BF5F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3791F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E89CE1"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D75B40"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1D4754C"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262979D8"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74CB89AD" w14:textId="77777777" w:rsidR="001B4046" w:rsidRPr="001B4046" w:rsidRDefault="001B4046" w:rsidP="001B4046">
            <w:pPr>
              <w:jc w:val="center"/>
              <w:outlineLvl w:val="1"/>
              <w:rPr>
                <w:sz w:val="16"/>
                <w:szCs w:val="16"/>
              </w:rPr>
            </w:pPr>
            <w:r w:rsidRPr="001B4046">
              <w:rPr>
                <w:sz w:val="16"/>
                <w:szCs w:val="16"/>
              </w:rPr>
              <w:t>1.1.1.3</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F6D96DA" w14:textId="77777777" w:rsidR="001B4046" w:rsidRPr="001B4046" w:rsidRDefault="001B4046" w:rsidP="001B4046">
            <w:pPr>
              <w:outlineLvl w:val="1"/>
              <w:rPr>
                <w:sz w:val="16"/>
                <w:szCs w:val="16"/>
              </w:rPr>
            </w:pPr>
            <w:r w:rsidRPr="001B4046">
              <w:rPr>
                <w:sz w:val="16"/>
                <w:szCs w:val="16"/>
              </w:rPr>
              <w:t>оказания услуг по передаче электрической энергии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A40FD56"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43CBC5" w14:textId="77777777" w:rsidR="001B4046" w:rsidRPr="001B4046" w:rsidRDefault="001B4046" w:rsidP="001B4046">
            <w:pPr>
              <w:jc w:val="center"/>
              <w:outlineLvl w:val="1"/>
              <w:rPr>
                <w:sz w:val="16"/>
                <w:szCs w:val="16"/>
              </w:rPr>
            </w:pPr>
            <w:r w:rsidRPr="001B4046">
              <w:rPr>
                <w:sz w:val="16"/>
                <w:szCs w:val="16"/>
              </w:rPr>
              <w:t xml:space="preserve">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ED243F" w14:textId="77777777" w:rsidR="001B4046" w:rsidRPr="001B4046" w:rsidRDefault="001B4046" w:rsidP="001B4046">
            <w:pPr>
              <w:jc w:val="center"/>
              <w:outlineLvl w:val="1"/>
              <w:rPr>
                <w:sz w:val="16"/>
                <w:szCs w:val="16"/>
              </w:rPr>
            </w:pPr>
            <w:r w:rsidRPr="001B4046">
              <w:rPr>
                <w:sz w:val="16"/>
                <w:szCs w:val="16"/>
              </w:rPr>
              <w:t xml:space="preserve">                          98,550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94835E"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807800" w14:textId="77777777" w:rsidR="001B4046" w:rsidRPr="001B4046" w:rsidRDefault="001B4046" w:rsidP="001B4046">
            <w:pPr>
              <w:jc w:val="center"/>
              <w:outlineLvl w:val="1"/>
              <w:rPr>
                <w:sz w:val="16"/>
                <w:szCs w:val="16"/>
              </w:rPr>
            </w:pPr>
            <w:r w:rsidRPr="001B4046">
              <w:rPr>
                <w:sz w:val="16"/>
                <w:szCs w:val="16"/>
              </w:rPr>
              <w:t xml:space="preserve">                        108,658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888372"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279864" w14:textId="77777777" w:rsidR="001B4046" w:rsidRPr="001B4046" w:rsidRDefault="001B4046" w:rsidP="001B4046">
            <w:pPr>
              <w:jc w:val="center"/>
              <w:outlineLvl w:val="1"/>
              <w:rPr>
                <w:sz w:val="16"/>
                <w:szCs w:val="16"/>
              </w:rPr>
            </w:pPr>
            <w:r w:rsidRPr="001B4046">
              <w:rPr>
                <w:sz w:val="16"/>
                <w:szCs w:val="16"/>
              </w:rPr>
              <w:t xml:space="preserve">                        113,339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0DDDFD"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0A0C74" w14:textId="77777777" w:rsidR="001B4046" w:rsidRPr="001B4046" w:rsidRDefault="001B4046" w:rsidP="001B4046">
            <w:pPr>
              <w:jc w:val="center"/>
              <w:outlineLvl w:val="1"/>
              <w:rPr>
                <w:sz w:val="16"/>
                <w:szCs w:val="16"/>
              </w:rPr>
            </w:pPr>
            <w:r w:rsidRPr="001B4046">
              <w:rPr>
                <w:sz w:val="16"/>
                <w:szCs w:val="16"/>
              </w:rPr>
              <w:t xml:space="preserve">                        116,428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8C73F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48A810" w14:textId="77777777" w:rsidR="001B4046" w:rsidRPr="001B4046" w:rsidRDefault="001B4046" w:rsidP="001B4046">
            <w:pPr>
              <w:jc w:val="center"/>
              <w:outlineLvl w:val="1"/>
              <w:rPr>
                <w:sz w:val="16"/>
                <w:szCs w:val="16"/>
              </w:rPr>
            </w:pPr>
            <w:r w:rsidRPr="001B4046">
              <w:rPr>
                <w:sz w:val="16"/>
                <w:szCs w:val="16"/>
              </w:rPr>
              <w:t xml:space="preserve">                          436,975</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E643A9D" w14:textId="77777777" w:rsidR="001B4046" w:rsidRPr="001B4046" w:rsidRDefault="001B4046" w:rsidP="001B4046">
            <w:pPr>
              <w:jc w:val="center"/>
              <w:outlineLvl w:val="1"/>
              <w:rPr>
                <w:sz w:val="16"/>
                <w:szCs w:val="16"/>
              </w:rPr>
            </w:pPr>
            <w:r w:rsidRPr="001B4046">
              <w:rPr>
                <w:sz w:val="16"/>
                <w:szCs w:val="16"/>
              </w:rPr>
              <w:t xml:space="preserve">                            383,662   </w:t>
            </w:r>
          </w:p>
        </w:tc>
      </w:tr>
      <w:tr w:rsidR="001B4046" w:rsidRPr="001B4046" w14:paraId="201D2D49"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20342106" w14:textId="77777777" w:rsidR="001B4046" w:rsidRPr="001B4046" w:rsidRDefault="001B4046" w:rsidP="001B4046">
            <w:pPr>
              <w:jc w:val="center"/>
              <w:outlineLvl w:val="1"/>
              <w:rPr>
                <w:sz w:val="16"/>
                <w:szCs w:val="16"/>
              </w:rPr>
            </w:pPr>
            <w:r w:rsidRPr="001B4046">
              <w:rPr>
                <w:sz w:val="16"/>
                <w:szCs w:val="16"/>
              </w:rPr>
              <w:t>1.1.1.4</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AE39696" w14:textId="77777777" w:rsidR="001B4046" w:rsidRPr="001B4046" w:rsidRDefault="001B4046" w:rsidP="001B4046">
            <w:pPr>
              <w:outlineLvl w:val="1"/>
              <w:rPr>
                <w:sz w:val="16"/>
                <w:szCs w:val="16"/>
              </w:rPr>
            </w:pPr>
            <w:r w:rsidRPr="001B4046">
              <w:rPr>
                <w:sz w:val="16"/>
                <w:szCs w:val="16"/>
              </w:rPr>
              <w:t>оказания услуг по передаче тепловой энергии, теплоносителя</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8149CD5"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D174E4"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7E1CA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1F0E7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7B8BA1"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A87E92"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0C9422"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9BC82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5B2882"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2DEBF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C2AD1D"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277FC77"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3BFAA853"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1A5F0B02" w14:textId="77777777" w:rsidR="001B4046" w:rsidRPr="001B4046" w:rsidRDefault="001B4046" w:rsidP="001B4046">
            <w:pPr>
              <w:jc w:val="center"/>
              <w:outlineLvl w:val="1"/>
              <w:rPr>
                <w:sz w:val="16"/>
                <w:szCs w:val="16"/>
              </w:rPr>
            </w:pPr>
            <w:r w:rsidRPr="001B4046">
              <w:rPr>
                <w:sz w:val="16"/>
                <w:szCs w:val="16"/>
              </w:rPr>
              <w:t>1.1.1.5</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B361C20" w14:textId="77777777" w:rsidR="001B4046" w:rsidRPr="001B4046" w:rsidRDefault="001B4046" w:rsidP="001B4046">
            <w:pPr>
              <w:outlineLvl w:val="1"/>
              <w:rPr>
                <w:sz w:val="16"/>
                <w:szCs w:val="16"/>
              </w:rPr>
            </w:pPr>
            <w:r w:rsidRPr="001B4046">
              <w:rPr>
                <w:sz w:val="16"/>
                <w:szCs w:val="16"/>
              </w:rPr>
              <w:t>от технологического присоединения, в том числе</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5E1CDA4"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9AFA7F"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88C5F5"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1F3088"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9593C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53AA09"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AF0C8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81BC5D"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2423A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77F49E"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F0010E"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9653DA4"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4D54DD30"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1A1859C9" w14:textId="77777777" w:rsidR="001B4046" w:rsidRPr="001B4046" w:rsidRDefault="001B4046" w:rsidP="001B4046">
            <w:pPr>
              <w:jc w:val="center"/>
              <w:outlineLvl w:val="1"/>
              <w:rPr>
                <w:sz w:val="16"/>
                <w:szCs w:val="16"/>
              </w:rPr>
            </w:pPr>
            <w:r w:rsidRPr="001B4046">
              <w:rPr>
                <w:sz w:val="16"/>
                <w:szCs w:val="16"/>
              </w:rPr>
              <w:t>1.1.1.5.1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339417F" w14:textId="77777777" w:rsidR="001B4046" w:rsidRPr="001B4046" w:rsidRDefault="001B4046" w:rsidP="001B4046">
            <w:pPr>
              <w:outlineLvl w:val="1"/>
              <w:rPr>
                <w:sz w:val="16"/>
                <w:szCs w:val="16"/>
              </w:rPr>
            </w:pPr>
            <w:r w:rsidRPr="001B4046">
              <w:rPr>
                <w:sz w:val="16"/>
                <w:szCs w:val="16"/>
              </w:rPr>
              <w:t>от технологического присоединения объектов по производству электрической и тепловой энергии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69277EF"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0FDAA6"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43EF7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45936D"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357A4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A048FD"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1CD412"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009F4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EBB12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F8D64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412DD9"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D889F53"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0CCFDAE2"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4BB65074" w14:textId="77777777" w:rsidR="001B4046" w:rsidRPr="001B4046" w:rsidRDefault="001B4046" w:rsidP="001B4046">
            <w:pPr>
              <w:jc w:val="center"/>
              <w:outlineLvl w:val="1"/>
              <w:rPr>
                <w:sz w:val="16"/>
                <w:szCs w:val="16"/>
              </w:rPr>
            </w:pPr>
            <w:r w:rsidRPr="001B4046">
              <w:rPr>
                <w:sz w:val="16"/>
                <w:szCs w:val="16"/>
              </w:rPr>
              <w:t>1.1.1.5.1.а</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C396010" w14:textId="77777777" w:rsidR="001B4046" w:rsidRPr="001B4046" w:rsidRDefault="001B4046" w:rsidP="001B4046">
            <w:pPr>
              <w:outlineLvl w:val="1"/>
              <w:rPr>
                <w:sz w:val="16"/>
                <w:szCs w:val="16"/>
              </w:rPr>
            </w:pPr>
            <w:r w:rsidRPr="001B4046">
              <w:rPr>
                <w:sz w:val="16"/>
                <w:szCs w:val="16"/>
              </w:rPr>
              <w:t>авансовое использование прибыли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0270B33"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E55EA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6CC5D8"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EECA82"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DBAB4E"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478D26"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FEE56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B2E719"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5885B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0EC34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674AB3"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1A973E4"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3210E8B9"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1D0CB6B1" w14:textId="77777777" w:rsidR="001B4046" w:rsidRPr="001B4046" w:rsidRDefault="001B4046" w:rsidP="001B4046">
            <w:pPr>
              <w:jc w:val="center"/>
              <w:outlineLvl w:val="1"/>
              <w:rPr>
                <w:sz w:val="16"/>
                <w:szCs w:val="16"/>
              </w:rPr>
            </w:pPr>
            <w:r w:rsidRPr="001B4046">
              <w:rPr>
                <w:sz w:val="16"/>
                <w:szCs w:val="16"/>
              </w:rPr>
              <w:t>1.1.1.5.2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BC96CAF" w14:textId="77777777" w:rsidR="001B4046" w:rsidRPr="001B4046" w:rsidRDefault="001B4046" w:rsidP="001B4046">
            <w:pPr>
              <w:outlineLvl w:val="1"/>
              <w:rPr>
                <w:sz w:val="16"/>
                <w:szCs w:val="16"/>
              </w:rPr>
            </w:pPr>
            <w:r w:rsidRPr="001B4046">
              <w:rPr>
                <w:sz w:val="16"/>
                <w:szCs w:val="16"/>
              </w:rPr>
              <w:t>от технологического присоединения потребителей</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95B3AE2"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EECA9D"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DFD31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B0C11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ED4722"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CEB5D9"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231F2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6EBC10"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3181A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49088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D97A9C"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541A2D7"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137E3763"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4DBCDA25" w14:textId="77777777" w:rsidR="001B4046" w:rsidRPr="001B4046" w:rsidRDefault="001B4046" w:rsidP="001B4046">
            <w:pPr>
              <w:jc w:val="center"/>
              <w:outlineLvl w:val="1"/>
              <w:rPr>
                <w:sz w:val="16"/>
                <w:szCs w:val="16"/>
              </w:rPr>
            </w:pPr>
            <w:r w:rsidRPr="001B4046">
              <w:rPr>
                <w:sz w:val="16"/>
                <w:szCs w:val="16"/>
              </w:rPr>
              <w:t>1.1.1.5.2.а</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109AE95" w14:textId="77777777" w:rsidR="001B4046" w:rsidRPr="001B4046" w:rsidRDefault="001B4046" w:rsidP="001B4046">
            <w:pPr>
              <w:outlineLvl w:val="1"/>
              <w:rPr>
                <w:sz w:val="16"/>
                <w:szCs w:val="16"/>
              </w:rPr>
            </w:pPr>
            <w:r w:rsidRPr="001B4046">
              <w:rPr>
                <w:sz w:val="16"/>
                <w:szCs w:val="16"/>
              </w:rPr>
              <w:t>авансовое использование прибыли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B7B6E9B"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4F2066"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9ADF11"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6C6C3D"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812A9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4ABE4F"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73E166"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9AD3E7"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C03A8E"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933A52"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31225F"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3007466"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63F467FB"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6C1F8BA2" w14:textId="77777777" w:rsidR="001B4046" w:rsidRPr="001B4046" w:rsidRDefault="001B4046" w:rsidP="001B4046">
            <w:pPr>
              <w:jc w:val="center"/>
              <w:outlineLvl w:val="1"/>
              <w:rPr>
                <w:sz w:val="16"/>
                <w:szCs w:val="16"/>
              </w:rPr>
            </w:pPr>
            <w:r w:rsidRPr="001B4046">
              <w:rPr>
                <w:sz w:val="16"/>
                <w:szCs w:val="16"/>
              </w:rPr>
              <w:t>1.1.1.6</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13CA84F" w14:textId="77777777" w:rsidR="001B4046" w:rsidRPr="001B4046" w:rsidRDefault="001B4046" w:rsidP="001B4046">
            <w:pPr>
              <w:outlineLvl w:val="1"/>
              <w:rPr>
                <w:sz w:val="16"/>
                <w:szCs w:val="16"/>
              </w:rPr>
            </w:pPr>
            <w:r w:rsidRPr="001B4046">
              <w:rPr>
                <w:sz w:val="16"/>
                <w:szCs w:val="16"/>
              </w:rPr>
              <w:t>реализации электрической энергии 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F11AC40"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09ED04"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D67D28"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8C450A"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4184D8"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92482E"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E7F44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928960"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AD1C5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240D3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1CD7D2"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8905407"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45A3DFAB"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3246076A" w14:textId="77777777" w:rsidR="001B4046" w:rsidRPr="001B4046" w:rsidRDefault="001B4046" w:rsidP="001B4046">
            <w:pPr>
              <w:jc w:val="center"/>
              <w:outlineLvl w:val="1"/>
              <w:rPr>
                <w:sz w:val="16"/>
                <w:szCs w:val="16"/>
              </w:rPr>
            </w:pPr>
            <w:r w:rsidRPr="001B4046">
              <w:rPr>
                <w:sz w:val="16"/>
                <w:szCs w:val="16"/>
              </w:rPr>
              <w:t>1.1.1.7</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3973151" w14:textId="77777777" w:rsidR="001B4046" w:rsidRPr="001B4046" w:rsidRDefault="001B4046" w:rsidP="001B4046">
            <w:pPr>
              <w:outlineLvl w:val="1"/>
              <w:rPr>
                <w:sz w:val="16"/>
                <w:szCs w:val="16"/>
              </w:rPr>
            </w:pPr>
            <w:r w:rsidRPr="001B4046">
              <w:rPr>
                <w:sz w:val="16"/>
                <w:szCs w:val="16"/>
              </w:rPr>
              <w:t>реализации тепловой энергии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A4BD907"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D1AAE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960CBB"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73070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E147A5"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867676"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7B478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74353A"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2ABF7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0050C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2801F8"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0E03D7E"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70CEAAE3"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3AC8753E" w14:textId="77777777" w:rsidR="001B4046" w:rsidRPr="001B4046" w:rsidRDefault="001B4046" w:rsidP="001B4046">
            <w:pPr>
              <w:jc w:val="center"/>
              <w:outlineLvl w:val="1"/>
              <w:rPr>
                <w:sz w:val="16"/>
                <w:szCs w:val="16"/>
              </w:rPr>
            </w:pPr>
            <w:r w:rsidRPr="001B4046">
              <w:rPr>
                <w:sz w:val="16"/>
                <w:szCs w:val="16"/>
              </w:rPr>
              <w:t>1.1.1.8</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746A85C" w14:textId="77777777" w:rsidR="001B4046" w:rsidRPr="001B4046" w:rsidRDefault="001B4046" w:rsidP="001B4046">
            <w:pPr>
              <w:outlineLvl w:val="1"/>
              <w:rPr>
                <w:sz w:val="16"/>
                <w:szCs w:val="16"/>
              </w:rPr>
            </w:pPr>
            <w:r w:rsidRPr="001B4046">
              <w:rPr>
                <w:sz w:val="16"/>
                <w:szCs w:val="16"/>
              </w:rPr>
              <w:t>оказания услуг по оперативно-диспетчерскому управлению в электроэнергетике всего, в том числе:</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CB5AD49"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C5978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52A68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CB6162"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63CC5C"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A3C482"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B675F5"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D823D3"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E33E2E"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D52D18"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2FEF60"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BFF00CE"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30D18CDB"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437EAE51" w14:textId="77777777" w:rsidR="001B4046" w:rsidRPr="001B4046" w:rsidRDefault="001B4046" w:rsidP="001B4046">
            <w:pPr>
              <w:jc w:val="center"/>
              <w:outlineLvl w:val="1"/>
              <w:rPr>
                <w:sz w:val="16"/>
                <w:szCs w:val="16"/>
              </w:rPr>
            </w:pPr>
            <w:r w:rsidRPr="001B4046">
              <w:rPr>
                <w:sz w:val="16"/>
                <w:szCs w:val="16"/>
              </w:rPr>
              <w:t>1.1.1.8.1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DF229F9" w14:textId="77777777" w:rsidR="001B4046" w:rsidRPr="001B4046" w:rsidRDefault="001B4046" w:rsidP="001B4046">
            <w:pPr>
              <w:outlineLvl w:val="1"/>
              <w:rPr>
                <w:sz w:val="16"/>
                <w:szCs w:val="16"/>
              </w:rPr>
            </w:pPr>
            <w:r w:rsidRPr="001B4046">
              <w:rPr>
                <w:sz w:val="16"/>
                <w:szCs w:val="16"/>
              </w:rPr>
              <w:t>в части управления технологическими режимами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E411968"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78B6F9"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10429B"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D7E71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C9FCDC"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F635A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75F8B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D2D68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7DABC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34A386"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723387"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B2FB8CE"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01BD027E" w14:textId="77777777" w:rsidTr="00496FEE">
        <w:trPr>
          <w:trHeight w:val="165"/>
        </w:trPr>
        <w:tc>
          <w:tcPr>
            <w:tcW w:w="2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15751D" w14:textId="77777777" w:rsidR="001B4046" w:rsidRPr="001B4046" w:rsidRDefault="001B4046" w:rsidP="001B4046">
            <w:pPr>
              <w:jc w:val="center"/>
              <w:outlineLvl w:val="1"/>
              <w:rPr>
                <w:sz w:val="16"/>
                <w:szCs w:val="16"/>
              </w:rPr>
            </w:pPr>
            <w:r w:rsidRPr="001B4046">
              <w:rPr>
                <w:sz w:val="16"/>
                <w:szCs w:val="16"/>
              </w:rPr>
              <w:lastRenderedPageBreak/>
              <w:t>1.1.1.8.2</w:t>
            </w:r>
          </w:p>
        </w:tc>
        <w:tc>
          <w:tcPr>
            <w:tcW w:w="11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3AC548" w14:textId="77777777" w:rsidR="001B4046" w:rsidRPr="001B4046" w:rsidRDefault="001B4046" w:rsidP="001B4046">
            <w:pPr>
              <w:outlineLvl w:val="1"/>
              <w:rPr>
                <w:sz w:val="16"/>
                <w:szCs w:val="16"/>
              </w:rPr>
            </w:pPr>
            <w:r w:rsidRPr="001B4046">
              <w:rPr>
                <w:sz w:val="16"/>
                <w:szCs w:val="16"/>
              </w:rPr>
              <w:t>в части обеспечения надежности</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AF3CCA"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BBDED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6170B8"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2E11A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68AA42"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587759"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E7753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7887754"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569BC6"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A2C5A2"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84B55C"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2E7EA3"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41F252DA"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4B1555FE" w14:textId="77777777" w:rsidR="001B4046" w:rsidRPr="001B4046" w:rsidRDefault="001B4046" w:rsidP="001B4046">
            <w:pPr>
              <w:jc w:val="center"/>
              <w:outlineLvl w:val="1"/>
              <w:rPr>
                <w:sz w:val="16"/>
                <w:szCs w:val="16"/>
              </w:rPr>
            </w:pPr>
            <w:r w:rsidRPr="001B4046">
              <w:rPr>
                <w:sz w:val="16"/>
                <w:szCs w:val="16"/>
              </w:rPr>
              <w:t>1.1.2</w:t>
            </w:r>
          </w:p>
        </w:tc>
        <w:tc>
          <w:tcPr>
            <w:tcW w:w="11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C90D04A" w14:textId="77777777" w:rsidR="001B4046" w:rsidRPr="001B4046" w:rsidRDefault="001B4046" w:rsidP="001B4046">
            <w:pPr>
              <w:outlineLvl w:val="1"/>
              <w:rPr>
                <w:sz w:val="16"/>
                <w:szCs w:val="16"/>
              </w:rPr>
            </w:pPr>
            <w:r w:rsidRPr="001B4046">
              <w:rPr>
                <w:sz w:val="16"/>
                <w:szCs w:val="16"/>
              </w:rPr>
              <w:t>прибыль от продажи электрической энергии (мощности) по нерегулируемым ценам, всего, в том числе:</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93574A"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88726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997598"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410716"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B999AE"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497504"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1AD4E6"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66491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0F6A9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78541B"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3F6D51"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51B0A3"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01154B97"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086155EE" w14:textId="77777777" w:rsidR="001B4046" w:rsidRPr="001B4046" w:rsidRDefault="001B4046" w:rsidP="001B4046">
            <w:pPr>
              <w:jc w:val="center"/>
              <w:outlineLvl w:val="1"/>
              <w:rPr>
                <w:sz w:val="16"/>
                <w:szCs w:val="16"/>
              </w:rPr>
            </w:pPr>
            <w:r w:rsidRPr="001B4046">
              <w:rPr>
                <w:sz w:val="16"/>
                <w:szCs w:val="16"/>
              </w:rPr>
              <w:t>1.1.2.1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92A520C" w14:textId="77777777" w:rsidR="001B4046" w:rsidRPr="001B4046" w:rsidRDefault="001B4046" w:rsidP="001B4046">
            <w:pPr>
              <w:outlineLvl w:val="1"/>
              <w:rPr>
                <w:sz w:val="16"/>
                <w:szCs w:val="16"/>
              </w:rPr>
            </w:pPr>
            <w:r w:rsidRPr="001B4046">
              <w:rPr>
                <w:sz w:val="16"/>
                <w:szCs w:val="16"/>
              </w:rPr>
              <w:t>производство и поставка электрической энергии на оптовом рынке электрической энергии 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79A4DE3"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AAA16E"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FFD9FE"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5AC7B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AD1E5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719513"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70A67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AFBFD0"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5E489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13CFF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1EFA29"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36FBF93"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440BC85A"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29018386" w14:textId="77777777" w:rsidR="001B4046" w:rsidRPr="001B4046" w:rsidRDefault="001B4046" w:rsidP="001B4046">
            <w:pPr>
              <w:jc w:val="center"/>
              <w:outlineLvl w:val="1"/>
              <w:rPr>
                <w:sz w:val="16"/>
                <w:szCs w:val="16"/>
              </w:rPr>
            </w:pPr>
            <w:r w:rsidRPr="001B4046">
              <w:rPr>
                <w:sz w:val="16"/>
                <w:szCs w:val="16"/>
              </w:rPr>
              <w:t>1.1.2.2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A1F70D7" w14:textId="77777777" w:rsidR="001B4046" w:rsidRPr="001B4046" w:rsidRDefault="001B4046" w:rsidP="001B4046">
            <w:pPr>
              <w:outlineLvl w:val="1"/>
              <w:rPr>
                <w:sz w:val="16"/>
                <w:szCs w:val="16"/>
              </w:rPr>
            </w:pPr>
            <w:r w:rsidRPr="001B4046">
              <w:rPr>
                <w:sz w:val="16"/>
                <w:szCs w:val="16"/>
              </w:rPr>
              <w:t>производство и поставка электрической мощности на оптовом рынке электрической энергии 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338C02F"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31A597"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AA558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9F839F"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891626"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2369CE"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9EA795"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8FB064"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6ED2C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99DC04"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9A3B41"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2DFF01F"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77BAB399"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1311FE8A" w14:textId="77777777" w:rsidR="001B4046" w:rsidRPr="001B4046" w:rsidRDefault="001B4046" w:rsidP="001B4046">
            <w:pPr>
              <w:jc w:val="center"/>
              <w:outlineLvl w:val="1"/>
              <w:rPr>
                <w:sz w:val="16"/>
                <w:szCs w:val="16"/>
              </w:rPr>
            </w:pPr>
            <w:r w:rsidRPr="001B4046">
              <w:rPr>
                <w:sz w:val="16"/>
                <w:szCs w:val="16"/>
              </w:rPr>
              <w:t>1.1.2.3</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45E9F71" w14:textId="77777777" w:rsidR="001B4046" w:rsidRPr="001B4046" w:rsidRDefault="001B4046" w:rsidP="001B4046">
            <w:pPr>
              <w:outlineLvl w:val="1"/>
              <w:rPr>
                <w:sz w:val="16"/>
                <w:szCs w:val="16"/>
              </w:rPr>
            </w:pPr>
            <w:r w:rsidRPr="001B4046">
              <w:rPr>
                <w:sz w:val="16"/>
                <w:szCs w:val="16"/>
              </w:rPr>
              <w:t>производство и поставка электрической энергии (мощности) на розничных рынках электрической энергии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D178B71"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4D3C46"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0E3B8B"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0F35EA"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94138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BCBF8A"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0CC0C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4CCCF1"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5EFEF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66F84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50AE3E"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2393532"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4A4DB0DF"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5088FF20" w14:textId="77777777" w:rsidR="001B4046" w:rsidRPr="001B4046" w:rsidRDefault="001B4046" w:rsidP="001B4046">
            <w:pPr>
              <w:jc w:val="center"/>
              <w:outlineLvl w:val="1"/>
              <w:rPr>
                <w:sz w:val="16"/>
                <w:szCs w:val="16"/>
              </w:rPr>
            </w:pPr>
            <w:r w:rsidRPr="001B4046">
              <w:rPr>
                <w:sz w:val="16"/>
                <w:szCs w:val="16"/>
              </w:rPr>
              <w:t>1.1.3</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2B042EC" w14:textId="77777777" w:rsidR="001B4046" w:rsidRPr="001B4046" w:rsidRDefault="001B4046" w:rsidP="001B4046">
            <w:pPr>
              <w:outlineLvl w:val="1"/>
              <w:rPr>
                <w:sz w:val="16"/>
                <w:szCs w:val="16"/>
              </w:rPr>
            </w:pPr>
            <w:r w:rsidRPr="001B4046">
              <w:rPr>
                <w:sz w:val="16"/>
                <w:szCs w:val="16"/>
              </w:rPr>
              <w:t>прочая прибыль</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F041879"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2BB166"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416EEB"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49178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191818"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BE4070"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BADBD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91523A"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0C439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8A49B1"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39EC38"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B280B7D"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60FDC553"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21873B99" w14:textId="77777777" w:rsidR="001B4046" w:rsidRPr="001B4046" w:rsidRDefault="001B4046" w:rsidP="001B4046">
            <w:pPr>
              <w:jc w:val="center"/>
              <w:outlineLvl w:val="0"/>
              <w:rPr>
                <w:sz w:val="16"/>
                <w:szCs w:val="16"/>
              </w:rPr>
            </w:pPr>
            <w:r w:rsidRPr="001B4046">
              <w:rPr>
                <w:sz w:val="16"/>
                <w:szCs w:val="16"/>
              </w:rPr>
              <w:t>1.2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C06153A" w14:textId="77777777" w:rsidR="001B4046" w:rsidRPr="001B4046" w:rsidRDefault="001B4046" w:rsidP="001B4046">
            <w:pPr>
              <w:outlineLvl w:val="0"/>
              <w:rPr>
                <w:sz w:val="16"/>
                <w:szCs w:val="16"/>
              </w:rPr>
            </w:pPr>
            <w:r w:rsidRPr="001B4046">
              <w:rPr>
                <w:sz w:val="16"/>
                <w:szCs w:val="16"/>
              </w:rPr>
              <w:t>Амортизация основных средств всего, в том числе:</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0693832"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9DC61C" w14:textId="77777777" w:rsidR="001B4046" w:rsidRPr="001B4046" w:rsidRDefault="001B4046" w:rsidP="001B4046">
            <w:pPr>
              <w:jc w:val="center"/>
              <w:outlineLvl w:val="0"/>
              <w:rPr>
                <w:sz w:val="16"/>
                <w:szCs w:val="16"/>
              </w:rPr>
            </w:pPr>
            <w:r w:rsidRPr="001B4046">
              <w:rPr>
                <w:sz w:val="16"/>
                <w:szCs w:val="16"/>
              </w:rPr>
              <w:t xml:space="preserve">                        146,719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32C5E209" w14:textId="77777777" w:rsidR="001B4046" w:rsidRPr="001B4046" w:rsidRDefault="001B4046" w:rsidP="001B4046">
            <w:pPr>
              <w:jc w:val="center"/>
              <w:outlineLvl w:val="0"/>
              <w:rPr>
                <w:sz w:val="16"/>
                <w:szCs w:val="16"/>
              </w:rPr>
            </w:pPr>
            <w:r w:rsidRPr="001B4046">
              <w:rPr>
                <w:sz w:val="16"/>
                <w:szCs w:val="16"/>
              </w:rPr>
              <w:t>180,207</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7D4025" w14:textId="77777777" w:rsidR="001B4046" w:rsidRPr="001B4046" w:rsidRDefault="001B4046" w:rsidP="001B4046">
            <w:pPr>
              <w:jc w:val="center"/>
              <w:outlineLvl w:val="0"/>
              <w:rPr>
                <w:sz w:val="16"/>
                <w:szCs w:val="16"/>
              </w:rPr>
            </w:pPr>
            <w:r w:rsidRPr="001B4046">
              <w:rPr>
                <w:sz w:val="16"/>
                <w:szCs w:val="16"/>
              </w:rPr>
              <w:t xml:space="preserve">                        141,752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12B338" w14:textId="77777777" w:rsidR="001B4046" w:rsidRPr="001B4046" w:rsidRDefault="001B4046" w:rsidP="001B4046">
            <w:pPr>
              <w:jc w:val="center"/>
              <w:outlineLvl w:val="0"/>
              <w:rPr>
                <w:sz w:val="16"/>
                <w:szCs w:val="16"/>
              </w:rPr>
            </w:pPr>
            <w:r w:rsidRPr="001B4046">
              <w:rPr>
                <w:sz w:val="16"/>
                <w:szCs w:val="16"/>
              </w:rPr>
              <w:t xml:space="preserve">                        176,060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7234DA" w14:textId="77777777" w:rsidR="001B4046" w:rsidRPr="001B4046" w:rsidRDefault="001B4046" w:rsidP="001B4046">
            <w:pPr>
              <w:jc w:val="center"/>
              <w:outlineLvl w:val="0"/>
              <w:rPr>
                <w:sz w:val="16"/>
                <w:szCs w:val="16"/>
              </w:rPr>
            </w:pPr>
            <w:r w:rsidRPr="001B4046">
              <w:rPr>
                <w:sz w:val="16"/>
                <w:szCs w:val="16"/>
              </w:rPr>
              <w:t xml:space="preserve">                        168,597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6249F0" w14:textId="77777777" w:rsidR="001B4046" w:rsidRPr="001B4046" w:rsidRDefault="001B4046" w:rsidP="001B4046">
            <w:pPr>
              <w:jc w:val="center"/>
              <w:outlineLvl w:val="0"/>
              <w:rPr>
                <w:sz w:val="16"/>
                <w:szCs w:val="16"/>
              </w:rPr>
            </w:pPr>
            <w:r w:rsidRPr="001B4046">
              <w:rPr>
                <w:sz w:val="16"/>
                <w:szCs w:val="16"/>
              </w:rPr>
              <w:t xml:space="preserve">                        191,359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BB659C" w14:textId="77777777" w:rsidR="001B4046" w:rsidRPr="001B4046" w:rsidRDefault="001B4046" w:rsidP="001B4046">
            <w:pPr>
              <w:jc w:val="center"/>
              <w:outlineLvl w:val="0"/>
              <w:rPr>
                <w:sz w:val="16"/>
                <w:szCs w:val="16"/>
              </w:rPr>
            </w:pPr>
            <w:r w:rsidRPr="001B4046">
              <w:rPr>
                <w:sz w:val="16"/>
                <w:szCs w:val="16"/>
              </w:rPr>
              <w:t xml:space="preserve">                        180,155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360163" w14:textId="77777777" w:rsidR="001B4046" w:rsidRPr="001B4046" w:rsidRDefault="001B4046" w:rsidP="001B4046">
            <w:pPr>
              <w:jc w:val="center"/>
              <w:outlineLvl w:val="0"/>
              <w:rPr>
                <w:sz w:val="16"/>
                <w:szCs w:val="16"/>
              </w:rPr>
            </w:pPr>
            <w:r w:rsidRPr="001B4046">
              <w:rPr>
                <w:sz w:val="16"/>
                <w:szCs w:val="16"/>
              </w:rPr>
              <w:t xml:space="preserve">                        193,368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E02C80" w14:textId="77777777" w:rsidR="001B4046" w:rsidRPr="001B4046" w:rsidRDefault="001B4046" w:rsidP="001B4046">
            <w:pPr>
              <w:jc w:val="center"/>
              <w:outlineLvl w:val="0"/>
              <w:rPr>
                <w:sz w:val="16"/>
                <w:szCs w:val="16"/>
              </w:rPr>
            </w:pPr>
            <w:r w:rsidRPr="001B4046">
              <w:rPr>
                <w:sz w:val="16"/>
                <w:szCs w:val="16"/>
              </w:rPr>
              <w:t xml:space="preserve">                        168,120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17F5F3" w14:textId="77777777" w:rsidR="001B4046" w:rsidRPr="001B4046" w:rsidRDefault="001B4046" w:rsidP="001B4046">
            <w:pPr>
              <w:jc w:val="center"/>
              <w:outlineLvl w:val="0"/>
              <w:rPr>
                <w:sz w:val="16"/>
                <w:szCs w:val="16"/>
              </w:rPr>
            </w:pPr>
            <w:r w:rsidRPr="001B4046">
              <w:rPr>
                <w:sz w:val="16"/>
                <w:szCs w:val="16"/>
              </w:rPr>
              <w:t xml:space="preserve">                          887,713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C43681C" w14:textId="77777777" w:rsidR="001B4046" w:rsidRPr="001B4046" w:rsidRDefault="001B4046" w:rsidP="001B4046">
            <w:pPr>
              <w:jc w:val="center"/>
              <w:outlineLvl w:val="0"/>
              <w:rPr>
                <w:sz w:val="16"/>
                <w:szCs w:val="16"/>
              </w:rPr>
            </w:pPr>
            <w:r w:rsidRPr="001B4046">
              <w:rPr>
                <w:sz w:val="16"/>
                <w:szCs w:val="16"/>
              </w:rPr>
              <w:t xml:space="preserve">                          805,342   </w:t>
            </w:r>
          </w:p>
        </w:tc>
      </w:tr>
      <w:tr w:rsidR="001B4046" w:rsidRPr="001B4046" w14:paraId="7CA6097E"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0287E21D" w14:textId="77777777" w:rsidR="001B4046" w:rsidRPr="001B4046" w:rsidRDefault="001B4046" w:rsidP="001B4046">
            <w:pPr>
              <w:jc w:val="center"/>
              <w:outlineLvl w:val="0"/>
              <w:rPr>
                <w:sz w:val="16"/>
                <w:szCs w:val="16"/>
              </w:rPr>
            </w:pPr>
            <w:r w:rsidRPr="001B4046">
              <w:rPr>
                <w:sz w:val="16"/>
                <w:szCs w:val="16"/>
              </w:rPr>
              <w:t>1.2.1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1FA27A9" w14:textId="77777777" w:rsidR="001B4046" w:rsidRPr="001B4046" w:rsidRDefault="001B4046" w:rsidP="001B4046">
            <w:pPr>
              <w:outlineLvl w:val="0"/>
              <w:rPr>
                <w:sz w:val="16"/>
                <w:szCs w:val="16"/>
              </w:rPr>
            </w:pPr>
            <w:r w:rsidRPr="001B4046">
              <w:rPr>
                <w:sz w:val="16"/>
                <w:szCs w:val="16"/>
              </w:rPr>
              <w:t>текущая амортизация, учтенная в ценах (тарифах) всего, в том числе:</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4D04FEB"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96CCD4" w14:textId="77777777" w:rsidR="001B4046" w:rsidRPr="001B4046" w:rsidRDefault="001B4046" w:rsidP="001B4046">
            <w:pPr>
              <w:jc w:val="center"/>
              <w:outlineLvl w:val="0"/>
              <w:rPr>
                <w:sz w:val="16"/>
                <w:szCs w:val="16"/>
              </w:rPr>
            </w:pPr>
            <w:r w:rsidRPr="001B4046">
              <w:rPr>
                <w:sz w:val="16"/>
                <w:szCs w:val="16"/>
              </w:rPr>
              <w:t xml:space="preserve">                        146,719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023CAE6C" w14:textId="77777777" w:rsidR="001B4046" w:rsidRPr="001B4046" w:rsidRDefault="001B4046" w:rsidP="001B4046">
            <w:pPr>
              <w:jc w:val="center"/>
              <w:outlineLvl w:val="0"/>
              <w:rPr>
                <w:sz w:val="16"/>
                <w:szCs w:val="16"/>
              </w:rPr>
            </w:pPr>
            <w:r w:rsidRPr="001B4046">
              <w:rPr>
                <w:sz w:val="16"/>
                <w:szCs w:val="16"/>
              </w:rPr>
              <w:t>141,752</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FC0AB2" w14:textId="77777777" w:rsidR="001B4046" w:rsidRPr="001B4046" w:rsidRDefault="001B4046" w:rsidP="001B4046">
            <w:pPr>
              <w:jc w:val="center"/>
              <w:outlineLvl w:val="0"/>
              <w:rPr>
                <w:sz w:val="16"/>
                <w:szCs w:val="16"/>
              </w:rPr>
            </w:pPr>
            <w:r w:rsidRPr="001B4046">
              <w:rPr>
                <w:sz w:val="16"/>
                <w:szCs w:val="16"/>
              </w:rPr>
              <w:t xml:space="preserve">                        141,752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3347FA" w14:textId="77777777" w:rsidR="001B4046" w:rsidRPr="001B4046" w:rsidRDefault="001B4046" w:rsidP="001B4046">
            <w:pPr>
              <w:jc w:val="center"/>
              <w:outlineLvl w:val="0"/>
              <w:rPr>
                <w:sz w:val="16"/>
                <w:szCs w:val="16"/>
              </w:rPr>
            </w:pPr>
            <w:r w:rsidRPr="001B4046">
              <w:rPr>
                <w:sz w:val="16"/>
                <w:szCs w:val="16"/>
              </w:rPr>
              <w:t xml:space="preserve">                        176,060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5D0F38" w14:textId="77777777" w:rsidR="001B4046" w:rsidRPr="001B4046" w:rsidRDefault="001B4046" w:rsidP="001B4046">
            <w:pPr>
              <w:jc w:val="center"/>
              <w:outlineLvl w:val="0"/>
              <w:rPr>
                <w:sz w:val="16"/>
                <w:szCs w:val="16"/>
              </w:rPr>
            </w:pPr>
            <w:r w:rsidRPr="001B4046">
              <w:rPr>
                <w:sz w:val="16"/>
                <w:szCs w:val="16"/>
              </w:rPr>
              <w:t xml:space="preserve">                        168,597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1DC988" w14:textId="77777777" w:rsidR="001B4046" w:rsidRPr="001B4046" w:rsidRDefault="001B4046" w:rsidP="001B4046">
            <w:pPr>
              <w:jc w:val="center"/>
              <w:outlineLvl w:val="0"/>
              <w:rPr>
                <w:sz w:val="16"/>
                <w:szCs w:val="16"/>
              </w:rPr>
            </w:pPr>
            <w:r w:rsidRPr="001B4046">
              <w:rPr>
                <w:sz w:val="16"/>
                <w:szCs w:val="16"/>
              </w:rPr>
              <w:t xml:space="preserve">                        191,359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C95FB6" w14:textId="77777777" w:rsidR="001B4046" w:rsidRPr="001B4046" w:rsidRDefault="001B4046" w:rsidP="001B4046">
            <w:pPr>
              <w:jc w:val="center"/>
              <w:outlineLvl w:val="0"/>
              <w:rPr>
                <w:sz w:val="16"/>
                <w:szCs w:val="16"/>
              </w:rPr>
            </w:pPr>
            <w:r w:rsidRPr="001B4046">
              <w:rPr>
                <w:sz w:val="16"/>
                <w:szCs w:val="16"/>
              </w:rPr>
              <w:t xml:space="preserve">                        180,155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69CC50" w14:textId="77777777" w:rsidR="001B4046" w:rsidRPr="001B4046" w:rsidRDefault="001B4046" w:rsidP="001B4046">
            <w:pPr>
              <w:jc w:val="center"/>
              <w:outlineLvl w:val="0"/>
              <w:rPr>
                <w:sz w:val="16"/>
                <w:szCs w:val="16"/>
              </w:rPr>
            </w:pPr>
            <w:r w:rsidRPr="001B4046">
              <w:rPr>
                <w:sz w:val="16"/>
                <w:szCs w:val="16"/>
              </w:rPr>
              <w:t xml:space="preserve">                        193,368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D01B5E" w14:textId="77777777" w:rsidR="001B4046" w:rsidRPr="001B4046" w:rsidRDefault="001B4046" w:rsidP="001B4046">
            <w:pPr>
              <w:jc w:val="center"/>
              <w:outlineLvl w:val="0"/>
              <w:rPr>
                <w:sz w:val="16"/>
                <w:szCs w:val="16"/>
              </w:rPr>
            </w:pPr>
            <w:r w:rsidRPr="001B4046">
              <w:rPr>
                <w:sz w:val="16"/>
                <w:szCs w:val="16"/>
              </w:rPr>
              <w:t xml:space="preserve">                        168,120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B693D5" w14:textId="77777777" w:rsidR="001B4046" w:rsidRPr="001B4046" w:rsidRDefault="001B4046" w:rsidP="001B4046">
            <w:pPr>
              <w:jc w:val="center"/>
              <w:outlineLvl w:val="0"/>
              <w:rPr>
                <w:sz w:val="16"/>
                <w:szCs w:val="16"/>
              </w:rPr>
            </w:pPr>
            <w:r w:rsidRPr="001B4046">
              <w:rPr>
                <w:sz w:val="16"/>
                <w:szCs w:val="16"/>
              </w:rPr>
              <w:t xml:space="preserve">                          887,713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E520C14" w14:textId="77777777" w:rsidR="001B4046" w:rsidRPr="001B4046" w:rsidRDefault="001B4046" w:rsidP="001B4046">
            <w:pPr>
              <w:jc w:val="center"/>
              <w:outlineLvl w:val="0"/>
              <w:rPr>
                <w:sz w:val="16"/>
                <w:szCs w:val="16"/>
              </w:rPr>
            </w:pPr>
            <w:r w:rsidRPr="001B4046">
              <w:rPr>
                <w:sz w:val="16"/>
                <w:szCs w:val="16"/>
              </w:rPr>
              <w:t xml:space="preserve">                          805,342   </w:t>
            </w:r>
          </w:p>
        </w:tc>
      </w:tr>
      <w:tr w:rsidR="001B4046" w:rsidRPr="001B4046" w14:paraId="455D9CAA"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08C729C0" w14:textId="77777777" w:rsidR="001B4046" w:rsidRPr="001B4046" w:rsidRDefault="001B4046" w:rsidP="001B4046">
            <w:pPr>
              <w:jc w:val="center"/>
              <w:outlineLvl w:val="1"/>
              <w:rPr>
                <w:sz w:val="16"/>
                <w:szCs w:val="16"/>
              </w:rPr>
            </w:pPr>
            <w:r w:rsidRPr="001B4046">
              <w:rPr>
                <w:sz w:val="16"/>
                <w:szCs w:val="16"/>
              </w:rPr>
              <w:t>1.2.1.1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B9971B5" w14:textId="77777777" w:rsidR="001B4046" w:rsidRPr="001B4046" w:rsidRDefault="001B4046" w:rsidP="001B4046">
            <w:pPr>
              <w:outlineLvl w:val="1"/>
              <w:rPr>
                <w:sz w:val="16"/>
                <w:szCs w:val="16"/>
              </w:rPr>
            </w:pPr>
            <w:r w:rsidRPr="001B4046">
              <w:rPr>
                <w:sz w:val="16"/>
                <w:szCs w:val="16"/>
              </w:rPr>
              <w:t>производство и поставка электрической энергии 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8AC071F"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99E5F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2D18D77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0E4DFD"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D2BC61"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918411"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846E2B"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77835A55" w14:textId="77777777" w:rsidR="001B4046" w:rsidRPr="001B4046" w:rsidRDefault="001B4046" w:rsidP="001B4046">
            <w:pPr>
              <w:jc w:val="center"/>
              <w:outlineLvl w:val="1"/>
              <w:rPr>
                <w:sz w:val="16"/>
                <w:szCs w:val="16"/>
              </w:rPr>
            </w:pP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2D729B"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3B92645F" w14:textId="77777777" w:rsidR="001B4046" w:rsidRPr="001B4046" w:rsidRDefault="001B4046" w:rsidP="001B4046">
            <w:pPr>
              <w:jc w:val="center"/>
              <w:outlineLvl w:val="1"/>
              <w:rPr>
                <w:sz w:val="16"/>
                <w:szCs w:val="16"/>
              </w:rPr>
            </w:pP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2175F6"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tcPr>
          <w:p w14:paraId="70B75C52" w14:textId="77777777" w:rsidR="001B4046" w:rsidRPr="001B4046" w:rsidRDefault="001B4046" w:rsidP="001B4046">
            <w:pPr>
              <w:jc w:val="center"/>
              <w:outlineLvl w:val="1"/>
              <w:rPr>
                <w:sz w:val="16"/>
                <w:szCs w:val="16"/>
              </w:rPr>
            </w:pPr>
          </w:p>
        </w:tc>
      </w:tr>
      <w:tr w:rsidR="001B4046" w:rsidRPr="001B4046" w14:paraId="358E87B5"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33500EBC" w14:textId="77777777" w:rsidR="001B4046" w:rsidRPr="001B4046" w:rsidRDefault="001B4046" w:rsidP="001B4046">
            <w:pPr>
              <w:jc w:val="center"/>
              <w:outlineLvl w:val="1"/>
              <w:rPr>
                <w:sz w:val="16"/>
                <w:szCs w:val="16"/>
              </w:rPr>
            </w:pPr>
            <w:r w:rsidRPr="001B4046">
              <w:rPr>
                <w:sz w:val="16"/>
                <w:szCs w:val="16"/>
              </w:rPr>
              <w:t>1.2.1.1.1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1520822" w14:textId="77777777" w:rsidR="001B4046" w:rsidRPr="001B4046" w:rsidRDefault="001B4046" w:rsidP="001B4046">
            <w:pPr>
              <w:outlineLvl w:val="1"/>
              <w:rPr>
                <w:sz w:val="16"/>
                <w:szCs w:val="16"/>
              </w:rPr>
            </w:pPr>
            <w:r w:rsidRPr="001B4046">
              <w:rPr>
                <w:sz w:val="16"/>
                <w:szCs w:val="16"/>
              </w:rPr>
              <w:t>производство и поставка электрической энергии на оптовом рынке электрической энергии 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30EBEEA"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BF0A8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07047A26"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CEBCC0"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2BED64"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3ECE6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81EEC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46B3696B" w14:textId="77777777" w:rsidR="001B4046" w:rsidRPr="001B4046" w:rsidRDefault="001B4046" w:rsidP="001B4046">
            <w:pPr>
              <w:jc w:val="center"/>
              <w:outlineLvl w:val="1"/>
              <w:rPr>
                <w:sz w:val="16"/>
                <w:szCs w:val="16"/>
              </w:rPr>
            </w:pP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E00F2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0DB135FD" w14:textId="77777777" w:rsidR="001B4046" w:rsidRPr="001B4046" w:rsidRDefault="001B4046" w:rsidP="001B4046">
            <w:pPr>
              <w:jc w:val="center"/>
              <w:outlineLvl w:val="1"/>
              <w:rPr>
                <w:sz w:val="16"/>
                <w:szCs w:val="16"/>
              </w:rPr>
            </w:pP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70EC05"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tcPr>
          <w:p w14:paraId="211B761A" w14:textId="77777777" w:rsidR="001B4046" w:rsidRPr="001B4046" w:rsidRDefault="001B4046" w:rsidP="001B4046">
            <w:pPr>
              <w:jc w:val="center"/>
              <w:outlineLvl w:val="1"/>
              <w:rPr>
                <w:sz w:val="16"/>
                <w:szCs w:val="16"/>
              </w:rPr>
            </w:pPr>
          </w:p>
        </w:tc>
      </w:tr>
      <w:tr w:rsidR="001B4046" w:rsidRPr="001B4046" w14:paraId="751A5AC0"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37F8F070" w14:textId="77777777" w:rsidR="001B4046" w:rsidRPr="001B4046" w:rsidRDefault="001B4046" w:rsidP="001B4046">
            <w:pPr>
              <w:jc w:val="center"/>
              <w:outlineLvl w:val="1"/>
              <w:rPr>
                <w:sz w:val="16"/>
                <w:szCs w:val="16"/>
              </w:rPr>
            </w:pPr>
            <w:r w:rsidRPr="001B4046">
              <w:rPr>
                <w:sz w:val="16"/>
                <w:szCs w:val="16"/>
              </w:rPr>
              <w:t>1.2.1.1.2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42CCFAD" w14:textId="77777777" w:rsidR="001B4046" w:rsidRPr="001B4046" w:rsidRDefault="001B4046" w:rsidP="001B4046">
            <w:pPr>
              <w:outlineLvl w:val="1"/>
              <w:rPr>
                <w:sz w:val="16"/>
                <w:szCs w:val="16"/>
              </w:rPr>
            </w:pPr>
            <w:r w:rsidRPr="001B4046">
              <w:rPr>
                <w:sz w:val="16"/>
                <w:szCs w:val="16"/>
              </w:rPr>
              <w:t>производство и поставка электрической мощности на оптовом рынке электрической энергии 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6281BA2"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B8CC06"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2B77E889"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20880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0FD14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DC9557"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5A10C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3943A5BF" w14:textId="77777777" w:rsidR="001B4046" w:rsidRPr="001B4046" w:rsidRDefault="001B4046" w:rsidP="001B4046">
            <w:pPr>
              <w:jc w:val="center"/>
              <w:outlineLvl w:val="1"/>
              <w:rPr>
                <w:sz w:val="16"/>
                <w:szCs w:val="16"/>
              </w:rPr>
            </w:pP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3A745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248E1349" w14:textId="77777777" w:rsidR="001B4046" w:rsidRPr="001B4046" w:rsidRDefault="001B4046" w:rsidP="001B4046">
            <w:pPr>
              <w:jc w:val="center"/>
              <w:outlineLvl w:val="1"/>
              <w:rPr>
                <w:sz w:val="16"/>
                <w:szCs w:val="16"/>
              </w:rPr>
            </w:pP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869DB9"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tcPr>
          <w:p w14:paraId="3C5DC9FA" w14:textId="77777777" w:rsidR="001B4046" w:rsidRPr="001B4046" w:rsidRDefault="001B4046" w:rsidP="001B4046">
            <w:pPr>
              <w:jc w:val="center"/>
              <w:outlineLvl w:val="1"/>
              <w:rPr>
                <w:sz w:val="16"/>
                <w:szCs w:val="16"/>
              </w:rPr>
            </w:pPr>
          </w:p>
        </w:tc>
      </w:tr>
      <w:tr w:rsidR="001B4046" w:rsidRPr="001B4046" w14:paraId="1C8C780D"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0F187D47" w14:textId="77777777" w:rsidR="001B4046" w:rsidRPr="001B4046" w:rsidRDefault="001B4046" w:rsidP="001B4046">
            <w:pPr>
              <w:jc w:val="center"/>
              <w:outlineLvl w:val="1"/>
              <w:rPr>
                <w:sz w:val="16"/>
                <w:szCs w:val="16"/>
              </w:rPr>
            </w:pPr>
            <w:r w:rsidRPr="001B4046">
              <w:rPr>
                <w:sz w:val="16"/>
                <w:szCs w:val="16"/>
              </w:rPr>
              <w:t>1.2.1.1.3</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98AB448" w14:textId="77777777" w:rsidR="001B4046" w:rsidRPr="001B4046" w:rsidRDefault="001B4046" w:rsidP="001B4046">
            <w:pPr>
              <w:outlineLvl w:val="1"/>
              <w:rPr>
                <w:sz w:val="16"/>
                <w:szCs w:val="16"/>
              </w:rPr>
            </w:pPr>
            <w:r w:rsidRPr="001B4046">
              <w:rPr>
                <w:sz w:val="16"/>
                <w:szCs w:val="16"/>
              </w:rPr>
              <w:t>производство и поставка электрической энергии (мощности) на розничных рынках электрической энергии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932FD6F"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31458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0145C482"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906EFD"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FECFD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78D1CE"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15D688"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7FD3DB45" w14:textId="77777777" w:rsidR="001B4046" w:rsidRPr="001B4046" w:rsidRDefault="001B4046" w:rsidP="001B4046">
            <w:pPr>
              <w:jc w:val="center"/>
              <w:outlineLvl w:val="1"/>
              <w:rPr>
                <w:sz w:val="16"/>
                <w:szCs w:val="16"/>
              </w:rPr>
            </w:pP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8FEB4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15424E3A" w14:textId="77777777" w:rsidR="001B4046" w:rsidRPr="001B4046" w:rsidRDefault="001B4046" w:rsidP="001B4046">
            <w:pPr>
              <w:jc w:val="center"/>
              <w:outlineLvl w:val="1"/>
              <w:rPr>
                <w:sz w:val="16"/>
                <w:szCs w:val="16"/>
              </w:rPr>
            </w:pP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BFC08B"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tcPr>
          <w:p w14:paraId="764A542F" w14:textId="77777777" w:rsidR="001B4046" w:rsidRPr="001B4046" w:rsidRDefault="001B4046" w:rsidP="001B4046">
            <w:pPr>
              <w:jc w:val="center"/>
              <w:outlineLvl w:val="1"/>
              <w:rPr>
                <w:sz w:val="16"/>
                <w:szCs w:val="16"/>
              </w:rPr>
            </w:pPr>
          </w:p>
        </w:tc>
      </w:tr>
      <w:tr w:rsidR="001B4046" w:rsidRPr="001B4046" w14:paraId="5EFF3BCF"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53E650A1" w14:textId="77777777" w:rsidR="001B4046" w:rsidRPr="001B4046" w:rsidRDefault="001B4046" w:rsidP="001B4046">
            <w:pPr>
              <w:jc w:val="center"/>
              <w:outlineLvl w:val="1"/>
              <w:rPr>
                <w:sz w:val="16"/>
                <w:szCs w:val="16"/>
              </w:rPr>
            </w:pPr>
            <w:r w:rsidRPr="001B4046">
              <w:rPr>
                <w:sz w:val="16"/>
                <w:szCs w:val="16"/>
              </w:rPr>
              <w:t>1.2.1.2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5B01C63" w14:textId="77777777" w:rsidR="001B4046" w:rsidRPr="001B4046" w:rsidRDefault="001B4046" w:rsidP="001B4046">
            <w:pPr>
              <w:outlineLvl w:val="1"/>
              <w:rPr>
                <w:sz w:val="16"/>
                <w:szCs w:val="16"/>
              </w:rPr>
            </w:pPr>
            <w:r w:rsidRPr="001B4046">
              <w:rPr>
                <w:sz w:val="16"/>
                <w:szCs w:val="16"/>
              </w:rPr>
              <w:t>производство и поставка тепловой энергии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03DCB06"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A25C7A"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48C2901B"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1F4934"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48313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952FC0"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559CA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6B66E26B" w14:textId="77777777" w:rsidR="001B4046" w:rsidRPr="001B4046" w:rsidRDefault="001B4046" w:rsidP="001B4046">
            <w:pPr>
              <w:jc w:val="center"/>
              <w:outlineLvl w:val="1"/>
              <w:rPr>
                <w:sz w:val="16"/>
                <w:szCs w:val="16"/>
              </w:rPr>
            </w:pP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090E7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277CE524" w14:textId="77777777" w:rsidR="001B4046" w:rsidRPr="001B4046" w:rsidRDefault="001B4046" w:rsidP="001B4046">
            <w:pPr>
              <w:jc w:val="center"/>
              <w:outlineLvl w:val="1"/>
              <w:rPr>
                <w:sz w:val="16"/>
                <w:szCs w:val="16"/>
              </w:rPr>
            </w:pP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6F5DDB"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tcPr>
          <w:p w14:paraId="34709B36" w14:textId="77777777" w:rsidR="001B4046" w:rsidRPr="001B4046" w:rsidRDefault="001B4046" w:rsidP="001B4046">
            <w:pPr>
              <w:jc w:val="center"/>
              <w:outlineLvl w:val="1"/>
              <w:rPr>
                <w:sz w:val="16"/>
                <w:szCs w:val="16"/>
              </w:rPr>
            </w:pPr>
          </w:p>
        </w:tc>
      </w:tr>
      <w:tr w:rsidR="001B4046" w:rsidRPr="001B4046" w14:paraId="13AE2619"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00A66233" w14:textId="77777777" w:rsidR="001B4046" w:rsidRPr="001B4046" w:rsidRDefault="001B4046" w:rsidP="001B4046">
            <w:pPr>
              <w:jc w:val="center"/>
              <w:outlineLvl w:val="0"/>
              <w:rPr>
                <w:sz w:val="16"/>
                <w:szCs w:val="16"/>
              </w:rPr>
            </w:pPr>
            <w:r w:rsidRPr="001B4046">
              <w:rPr>
                <w:sz w:val="16"/>
                <w:szCs w:val="16"/>
              </w:rPr>
              <w:t>1.2.1.3</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A11E485" w14:textId="77777777" w:rsidR="001B4046" w:rsidRPr="001B4046" w:rsidRDefault="001B4046" w:rsidP="001B4046">
            <w:pPr>
              <w:outlineLvl w:val="0"/>
              <w:rPr>
                <w:sz w:val="16"/>
                <w:szCs w:val="16"/>
              </w:rPr>
            </w:pPr>
            <w:r w:rsidRPr="001B4046">
              <w:rPr>
                <w:sz w:val="16"/>
                <w:szCs w:val="16"/>
              </w:rPr>
              <w:t>оказание услуг по передаче электрической энергии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B787950"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D2E3D8" w14:textId="77777777" w:rsidR="001B4046" w:rsidRPr="001B4046" w:rsidRDefault="001B4046" w:rsidP="001B4046">
            <w:pPr>
              <w:jc w:val="center"/>
              <w:outlineLvl w:val="0"/>
              <w:rPr>
                <w:sz w:val="16"/>
                <w:szCs w:val="16"/>
              </w:rPr>
            </w:pPr>
            <w:r w:rsidRPr="001B4046">
              <w:rPr>
                <w:sz w:val="16"/>
                <w:szCs w:val="16"/>
              </w:rPr>
              <w:t xml:space="preserve">                        130,05</w:t>
            </w:r>
            <w:r w:rsidRPr="001B4046">
              <w:rPr>
                <w:sz w:val="16"/>
                <w:szCs w:val="16"/>
                <w:lang w:val="en-US"/>
              </w:rPr>
              <w:t>9</w:t>
            </w:r>
            <w:r w:rsidRPr="001B4046">
              <w:rPr>
                <w:sz w:val="16"/>
                <w:szCs w:val="16"/>
              </w:rPr>
              <w:t xml:space="preserve">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407B9562" w14:textId="77777777" w:rsidR="001B4046" w:rsidRPr="001B4046" w:rsidRDefault="001B4046" w:rsidP="001B4046">
            <w:pPr>
              <w:jc w:val="center"/>
              <w:outlineLvl w:val="0"/>
              <w:rPr>
                <w:sz w:val="16"/>
                <w:szCs w:val="16"/>
              </w:rPr>
            </w:pPr>
            <w:r w:rsidRPr="001B4046">
              <w:rPr>
                <w:sz w:val="16"/>
                <w:szCs w:val="16"/>
              </w:rPr>
              <w:t>141,752</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1EA81E" w14:textId="77777777" w:rsidR="001B4046" w:rsidRPr="001B4046" w:rsidRDefault="001B4046" w:rsidP="001B4046">
            <w:pPr>
              <w:jc w:val="center"/>
              <w:outlineLvl w:val="0"/>
              <w:rPr>
                <w:sz w:val="16"/>
                <w:szCs w:val="16"/>
              </w:rPr>
            </w:pPr>
            <w:r w:rsidRPr="001B4046">
              <w:rPr>
                <w:sz w:val="16"/>
                <w:szCs w:val="16"/>
              </w:rPr>
              <w:t xml:space="preserve">                        141,752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2466BC" w14:textId="77777777" w:rsidR="001B4046" w:rsidRPr="001B4046" w:rsidRDefault="001B4046" w:rsidP="001B4046">
            <w:pPr>
              <w:jc w:val="center"/>
              <w:outlineLvl w:val="0"/>
              <w:rPr>
                <w:sz w:val="16"/>
                <w:szCs w:val="16"/>
              </w:rPr>
            </w:pPr>
            <w:r w:rsidRPr="001B4046">
              <w:rPr>
                <w:sz w:val="16"/>
                <w:szCs w:val="16"/>
              </w:rPr>
              <w:t xml:space="preserve">                        146,022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85F9FC" w14:textId="77777777" w:rsidR="001B4046" w:rsidRPr="001B4046" w:rsidRDefault="001B4046" w:rsidP="001B4046">
            <w:pPr>
              <w:jc w:val="center"/>
              <w:outlineLvl w:val="0"/>
              <w:rPr>
                <w:sz w:val="16"/>
                <w:szCs w:val="16"/>
              </w:rPr>
            </w:pPr>
            <w:r w:rsidRPr="001B4046">
              <w:rPr>
                <w:sz w:val="16"/>
                <w:szCs w:val="16"/>
              </w:rPr>
              <w:t xml:space="preserve">                        168,597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D42186" w14:textId="77777777" w:rsidR="001B4046" w:rsidRPr="001B4046" w:rsidRDefault="001B4046" w:rsidP="001B4046">
            <w:pPr>
              <w:jc w:val="center"/>
              <w:outlineLvl w:val="0"/>
              <w:rPr>
                <w:sz w:val="16"/>
                <w:szCs w:val="16"/>
              </w:rPr>
            </w:pPr>
            <w:r w:rsidRPr="001B4046">
              <w:rPr>
                <w:sz w:val="16"/>
                <w:szCs w:val="16"/>
              </w:rPr>
              <w:t xml:space="preserve">                        157,292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116D797" w14:textId="77777777" w:rsidR="001B4046" w:rsidRPr="001B4046" w:rsidRDefault="001B4046" w:rsidP="001B4046">
            <w:pPr>
              <w:jc w:val="center"/>
              <w:outlineLvl w:val="0"/>
              <w:rPr>
                <w:sz w:val="16"/>
                <w:szCs w:val="16"/>
              </w:rPr>
            </w:pPr>
            <w:r w:rsidRPr="001B4046">
              <w:rPr>
                <w:sz w:val="16"/>
                <w:szCs w:val="16"/>
              </w:rPr>
              <w:t xml:space="preserve">                        180,155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598164" w14:textId="77777777" w:rsidR="001B4046" w:rsidRPr="001B4046" w:rsidRDefault="001B4046" w:rsidP="001B4046">
            <w:pPr>
              <w:jc w:val="center"/>
              <w:outlineLvl w:val="0"/>
              <w:rPr>
                <w:sz w:val="16"/>
                <w:szCs w:val="16"/>
              </w:rPr>
            </w:pPr>
            <w:r w:rsidRPr="001B4046">
              <w:rPr>
                <w:sz w:val="16"/>
                <w:szCs w:val="16"/>
              </w:rPr>
              <w:t xml:space="preserve">                        159,956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C5A263" w14:textId="77777777" w:rsidR="001B4046" w:rsidRPr="001B4046" w:rsidRDefault="001B4046" w:rsidP="001B4046">
            <w:pPr>
              <w:jc w:val="center"/>
              <w:outlineLvl w:val="0"/>
              <w:rPr>
                <w:sz w:val="16"/>
                <w:szCs w:val="16"/>
              </w:rPr>
            </w:pPr>
            <w:r w:rsidRPr="001B4046">
              <w:rPr>
                <w:sz w:val="16"/>
                <w:szCs w:val="16"/>
              </w:rPr>
              <w:t xml:space="preserve">                        168,120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F36742" w14:textId="77777777" w:rsidR="001B4046" w:rsidRPr="001B4046" w:rsidRDefault="001B4046" w:rsidP="001B4046">
            <w:pPr>
              <w:jc w:val="center"/>
              <w:outlineLvl w:val="0"/>
              <w:rPr>
                <w:sz w:val="16"/>
                <w:szCs w:val="16"/>
              </w:rPr>
            </w:pPr>
            <w:r w:rsidRPr="001B4046">
              <w:rPr>
                <w:sz w:val="16"/>
                <w:szCs w:val="16"/>
              </w:rPr>
              <w:t xml:space="preserve">                          735,081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4CD5121" w14:textId="77777777" w:rsidR="001B4046" w:rsidRPr="001B4046" w:rsidRDefault="001B4046" w:rsidP="001B4046">
            <w:pPr>
              <w:jc w:val="center"/>
              <w:outlineLvl w:val="0"/>
              <w:rPr>
                <w:sz w:val="16"/>
                <w:szCs w:val="16"/>
              </w:rPr>
            </w:pPr>
            <w:r w:rsidRPr="001B4046">
              <w:rPr>
                <w:sz w:val="16"/>
                <w:szCs w:val="16"/>
              </w:rPr>
              <w:t xml:space="preserve">                          788,682   </w:t>
            </w:r>
          </w:p>
        </w:tc>
      </w:tr>
      <w:tr w:rsidR="001B4046" w:rsidRPr="001B4046" w14:paraId="6EFF46A2"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1AF84F06" w14:textId="77777777" w:rsidR="001B4046" w:rsidRPr="001B4046" w:rsidRDefault="001B4046" w:rsidP="001B4046">
            <w:pPr>
              <w:jc w:val="center"/>
              <w:outlineLvl w:val="1"/>
              <w:rPr>
                <w:sz w:val="16"/>
                <w:szCs w:val="16"/>
              </w:rPr>
            </w:pPr>
            <w:r w:rsidRPr="001B4046">
              <w:rPr>
                <w:sz w:val="16"/>
                <w:szCs w:val="16"/>
              </w:rPr>
              <w:t>1.2.1.4</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2FC46A9" w14:textId="77777777" w:rsidR="001B4046" w:rsidRPr="001B4046" w:rsidRDefault="001B4046" w:rsidP="001B4046">
            <w:pPr>
              <w:outlineLvl w:val="1"/>
              <w:rPr>
                <w:sz w:val="16"/>
                <w:szCs w:val="16"/>
              </w:rPr>
            </w:pPr>
            <w:r w:rsidRPr="001B4046">
              <w:rPr>
                <w:sz w:val="16"/>
                <w:szCs w:val="16"/>
              </w:rPr>
              <w:t>оказание услуг по передаче тепловой энергии, теплоносителя</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32FA50C"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DBAD87"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479CEAA9" w14:textId="77777777" w:rsidR="001B4046" w:rsidRPr="001B4046" w:rsidRDefault="001B4046" w:rsidP="001B4046">
            <w:pPr>
              <w:jc w:val="right"/>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E32E5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756405"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8AF84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644556"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50C4EA41" w14:textId="77777777" w:rsidR="001B4046" w:rsidRPr="001B4046" w:rsidRDefault="001B4046" w:rsidP="001B4046">
            <w:pPr>
              <w:jc w:val="center"/>
              <w:outlineLvl w:val="1"/>
              <w:rPr>
                <w:sz w:val="16"/>
                <w:szCs w:val="16"/>
              </w:rPr>
            </w:pP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5B9CC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99432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B0E024"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tcPr>
          <w:p w14:paraId="4493A3CA" w14:textId="77777777" w:rsidR="001B4046" w:rsidRPr="001B4046" w:rsidRDefault="001B4046" w:rsidP="001B4046">
            <w:pPr>
              <w:jc w:val="center"/>
              <w:outlineLvl w:val="1"/>
              <w:rPr>
                <w:sz w:val="16"/>
                <w:szCs w:val="16"/>
              </w:rPr>
            </w:pPr>
          </w:p>
        </w:tc>
      </w:tr>
      <w:tr w:rsidR="001B4046" w:rsidRPr="001B4046" w14:paraId="1F99FA43"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5245B547" w14:textId="77777777" w:rsidR="001B4046" w:rsidRPr="001B4046" w:rsidRDefault="001B4046" w:rsidP="001B4046">
            <w:pPr>
              <w:jc w:val="center"/>
              <w:outlineLvl w:val="1"/>
              <w:rPr>
                <w:sz w:val="16"/>
                <w:szCs w:val="16"/>
              </w:rPr>
            </w:pPr>
            <w:r w:rsidRPr="001B4046">
              <w:rPr>
                <w:sz w:val="16"/>
                <w:szCs w:val="16"/>
              </w:rPr>
              <w:t>1.2.1.5</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7484B85" w14:textId="77777777" w:rsidR="001B4046" w:rsidRPr="001B4046" w:rsidRDefault="001B4046" w:rsidP="001B4046">
            <w:pPr>
              <w:outlineLvl w:val="1"/>
              <w:rPr>
                <w:sz w:val="16"/>
                <w:szCs w:val="16"/>
              </w:rPr>
            </w:pPr>
            <w:r w:rsidRPr="001B4046">
              <w:rPr>
                <w:sz w:val="16"/>
                <w:szCs w:val="16"/>
              </w:rPr>
              <w:t>реализация электрической энергии 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B860848"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F87944"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50E7A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D3526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0DDCE4"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DFE0A2"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B97D7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0A0F3D8A" w14:textId="77777777" w:rsidR="001B4046" w:rsidRPr="001B4046" w:rsidRDefault="001B4046" w:rsidP="001B4046">
            <w:pPr>
              <w:jc w:val="center"/>
              <w:outlineLvl w:val="1"/>
              <w:rPr>
                <w:sz w:val="16"/>
                <w:szCs w:val="16"/>
              </w:rPr>
            </w:pP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B87BA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6B6E36"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6FD339"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tcPr>
          <w:p w14:paraId="1A072819" w14:textId="77777777" w:rsidR="001B4046" w:rsidRPr="001B4046" w:rsidRDefault="001B4046" w:rsidP="001B4046">
            <w:pPr>
              <w:jc w:val="center"/>
              <w:outlineLvl w:val="1"/>
              <w:rPr>
                <w:sz w:val="16"/>
                <w:szCs w:val="16"/>
              </w:rPr>
            </w:pPr>
          </w:p>
        </w:tc>
      </w:tr>
      <w:tr w:rsidR="001B4046" w:rsidRPr="001B4046" w14:paraId="38A68ED3"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71229223" w14:textId="77777777" w:rsidR="001B4046" w:rsidRPr="001B4046" w:rsidRDefault="001B4046" w:rsidP="001B4046">
            <w:pPr>
              <w:jc w:val="center"/>
              <w:outlineLvl w:val="1"/>
              <w:rPr>
                <w:sz w:val="16"/>
                <w:szCs w:val="16"/>
              </w:rPr>
            </w:pPr>
            <w:r w:rsidRPr="001B4046">
              <w:rPr>
                <w:sz w:val="16"/>
                <w:szCs w:val="16"/>
              </w:rPr>
              <w:t>1.2.1.6</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64D3296" w14:textId="77777777" w:rsidR="001B4046" w:rsidRPr="001B4046" w:rsidRDefault="001B4046" w:rsidP="001B4046">
            <w:pPr>
              <w:outlineLvl w:val="1"/>
              <w:rPr>
                <w:sz w:val="16"/>
                <w:szCs w:val="16"/>
              </w:rPr>
            </w:pPr>
            <w:r w:rsidRPr="001B4046">
              <w:rPr>
                <w:sz w:val="16"/>
                <w:szCs w:val="16"/>
              </w:rPr>
              <w:t>реализации тепловой энергии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A9A97A8"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B8E8D7"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C94DA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B4FFC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C5FFC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F3AC14"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1D22C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27CB1564" w14:textId="77777777" w:rsidR="001B4046" w:rsidRPr="001B4046" w:rsidRDefault="001B4046" w:rsidP="001B4046">
            <w:pPr>
              <w:jc w:val="center"/>
              <w:outlineLvl w:val="1"/>
              <w:rPr>
                <w:sz w:val="16"/>
                <w:szCs w:val="16"/>
              </w:rPr>
            </w:pP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0057B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31349C"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BC228F"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tcPr>
          <w:p w14:paraId="0F869248" w14:textId="77777777" w:rsidR="001B4046" w:rsidRPr="001B4046" w:rsidRDefault="001B4046" w:rsidP="001B4046">
            <w:pPr>
              <w:jc w:val="center"/>
              <w:outlineLvl w:val="1"/>
              <w:rPr>
                <w:sz w:val="16"/>
                <w:szCs w:val="16"/>
              </w:rPr>
            </w:pPr>
          </w:p>
        </w:tc>
      </w:tr>
      <w:tr w:rsidR="001B4046" w:rsidRPr="001B4046" w14:paraId="56F64617"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68C2171B" w14:textId="77777777" w:rsidR="001B4046" w:rsidRPr="001B4046" w:rsidRDefault="001B4046" w:rsidP="001B4046">
            <w:pPr>
              <w:jc w:val="center"/>
              <w:outlineLvl w:val="1"/>
              <w:rPr>
                <w:sz w:val="16"/>
                <w:szCs w:val="16"/>
              </w:rPr>
            </w:pPr>
            <w:r w:rsidRPr="001B4046">
              <w:rPr>
                <w:sz w:val="16"/>
                <w:szCs w:val="16"/>
              </w:rPr>
              <w:t>1.2.1.7</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8FD5A92" w14:textId="77777777" w:rsidR="001B4046" w:rsidRPr="001B4046" w:rsidRDefault="001B4046" w:rsidP="001B4046">
            <w:pPr>
              <w:outlineLvl w:val="1"/>
              <w:rPr>
                <w:sz w:val="16"/>
                <w:szCs w:val="16"/>
              </w:rPr>
            </w:pPr>
            <w:r w:rsidRPr="001B4046">
              <w:rPr>
                <w:sz w:val="16"/>
                <w:szCs w:val="16"/>
              </w:rPr>
              <w:t>оказание услуг по оперативно-диспетчерскому управлению в электроэнергетике всего, в том числе:</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A88853B"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6BFB61"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979501"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3BF5E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55245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5EEDE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D96C6B"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35211306" w14:textId="77777777" w:rsidR="001B4046" w:rsidRPr="001B4046" w:rsidRDefault="001B4046" w:rsidP="001B4046">
            <w:pPr>
              <w:jc w:val="center"/>
              <w:outlineLvl w:val="1"/>
              <w:rPr>
                <w:sz w:val="16"/>
                <w:szCs w:val="16"/>
              </w:rPr>
            </w:pP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E391F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6380D4"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522587"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tcPr>
          <w:p w14:paraId="0B765DB9" w14:textId="77777777" w:rsidR="001B4046" w:rsidRPr="001B4046" w:rsidRDefault="001B4046" w:rsidP="001B4046">
            <w:pPr>
              <w:jc w:val="center"/>
              <w:outlineLvl w:val="1"/>
              <w:rPr>
                <w:sz w:val="16"/>
                <w:szCs w:val="16"/>
              </w:rPr>
            </w:pPr>
          </w:p>
        </w:tc>
      </w:tr>
      <w:tr w:rsidR="001B4046" w:rsidRPr="001B4046" w14:paraId="6766E0DB"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40EBCFED" w14:textId="77777777" w:rsidR="001B4046" w:rsidRPr="001B4046" w:rsidRDefault="001B4046" w:rsidP="001B4046">
            <w:pPr>
              <w:jc w:val="center"/>
              <w:outlineLvl w:val="1"/>
              <w:rPr>
                <w:sz w:val="16"/>
                <w:szCs w:val="16"/>
              </w:rPr>
            </w:pPr>
            <w:r w:rsidRPr="001B4046">
              <w:rPr>
                <w:sz w:val="16"/>
                <w:szCs w:val="16"/>
              </w:rPr>
              <w:t>1.2.1.7.1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1947C55" w14:textId="77777777" w:rsidR="001B4046" w:rsidRPr="001B4046" w:rsidRDefault="001B4046" w:rsidP="001B4046">
            <w:pPr>
              <w:outlineLvl w:val="1"/>
              <w:rPr>
                <w:sz w:val="16"/>
                <w:szCs w:val="16"/>
              </w:rPr>
            </w:pPr>
            <w:r w:rsidRPr="001B4046">
              <w:rPr>
                <w:sz w:val="16"/>
                <w:szCs w:val="16"/>
              </w:rPr>
              <w:t>в части управления технологическими режимами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8729C6D"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E7C961"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256888"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27D829"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9C83E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7DC536"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035F3E"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3E6990F6" w14:textId="77777777" w:rsidR="001B4046" w:rsidRPr="001B4046" w:rsidRDefault="001B4046" w:rsidP="001B4046">
            <w:pPr>
              <w:jc w:val="center"/>
              <w:outlineLvl w:val="1"/>
              <w:rPr>
                <w:sz w:val="16"/>
                <w:szCs w:val="16"/>
              </w:rPr>
            </w:pP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EAF31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7DF096"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837BF1"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tcPr>
          <w:p w14:paraId="2B369109" w14:textId="77777777" w:rsidR="001B4046" w:rsidRPr="001B4046" w:rsidRDefault="001B4046" w:rsidP="001B4046">
            <w:pPr>
              <w:jc w:val="center"/>
              <w:outlineLvl w:val="1"/>
              <w:rPr>
                <w:sz w:val="16"/>
                <w:szCs w:val="16"/>
              </w:rPr>
            </w:pPr>
          </w:p>
        </w:tc>
      </w:tr>
      <w:tr w:rsidR="001B4046" w:rsidRPr="001B4046" w14:paraId="7990C5C8"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70CD228C" w14:textId="77777777" w:rsidR="001B4046" w:rsidRPr="001B4046" w:rsidRDefault="001B4046" w:rsidP="001B4046">
            <w:pPr>
              <w:jc w:val="center"/>
              <w:outlineLvl w:val="1"/>
              <w:rPr>
                <w:sz w:val="16"/>
                <w:szCs w:val="16"/>
              </w:rPr>
            </w:pPr>
            <w:r w:rsidRPr="001B4046">
              <w:rPr>
                <w:sz w:val="16"/>
                <w:szCs w:val="16"/>
              </w:rPr>
              <w:t>1.2.1.7.2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8B351C5" w14:textId="77777777" w:rsidR="001B4046" w:rsidRPr="001B4046" w:rsidRDefault="001B4046" w:rsidP="001B4046">
            <w:pPr>
              <w:outlineLvl w:val="1"/>
              <w:rPr>
                <w:sz w:val="16"/>
                <w:szCs w:val="16"/>
              </w:rPr>
            </w:pPr>
            <w:r w:rsidRPr="001B4046">
              <w:rPr>
                <w:sz w:val="16"/>
                <w:szCs w:val="16"/>
              </w:rPr>
              <w:t>в части обеспечения надежности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2549E3F"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47D31E"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7B05E1"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9D7CBA"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C6CC4E"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9892FE"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4BFF21"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tcPr>
          <w:p w14:paraId="42875B32" w14:textId="77777777" w:rsidR="001B4046" w:rsidRPr="001B4046" w:rsidRDefault="001B4046" w:rsidP="001B4046">
            <w:pPr>
              <w:jc w:val="center"/>
              <w:outlineLvl w:val="1"/>
              <w:rPr>
                <w:sz w:val="16"/>
                <w:szCs w:val="16"/>
              </w:rPr>
            </w:pP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C26E92"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18B5F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09F09D"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tcPr>
          <w:p w14:paraId="4A60AB19" w14:textId="77777777" w:rsidR="001B4046" w:rsidRPr="001B4046" w:rsidRDefault="001B4046" w:rsidP="001B4046">
            <w:pPr>
              <w:jc w:val="center"/>
              <w:outlineLvl w:val="1"/>
              <w:rPr>
                <w:sz w:val="16"/>
                <w:szCs w:val="16"/>
              </w:rPr>
            </w:pPr>
          </w:p>
        </w:tc>
      </w:tr>
      <w:tr w:rsidR="001B4046" w:rsidRPr="001B4046" w14:paraId="0DEC9B2C"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4200727B" w14:textId="77777777" w:rsidR="001B4046" w:rsidRPr="001B4046" w:rsidRDefault="001B4046" w:rsidP="001B4046">
            <w:pPr>
              <w:jc w:val="center"/>
              <w:outlineLvl w:val="0"/>
              <w:rPr>
                <w:sz w:val="16"/>
                <w:szCs w:val="16"/>
              </w:rPr>
            </w:pPr>
            <w:r w:rsidRPr="001B4046">
              <w:rPr>
                <w:sz w:val="16"/>
                <w:szCs w:val="16"/>
              </w:rPr>
              <w:t>1.2.2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634B705" w14:textId="77777777" w:rsidR="001B4046" w:rsidRPr="001B4046" w:rsidRDefault="001B4046" w:rsidP="001B4046">
            <w:pPr>
              <w:outlineLvl w:val="0"/>
              <w:rPr>
                <w:sz w:val="16"/>
                <w:szCs w:val="16"/>
              </w:rPr>
            </w:pPr>
            <w:r w:rsidRPr="001B4046">
              <w:rPr>
                <w:sz w:val="16"/>
                <w:szCs w:val="16"/>
              </w:rPr>
              <w:t>прочая текущая амортизация</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F5E0897"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7C7786"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023461"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A0723D"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4B5185"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834079"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4D1DAC"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7846C5"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3FD3FF"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B4D526"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61E1DA" w14:textId="77777777" w:rsidR="001B4046" w:rsidRPr="001B4046" w:rsidRDefault="001B4046" w:rsidP="001B4046">
            <w:pPr>
              <w:jc w:val="center"/>
              <w:outlineLvl w:val="0"/>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1225A3D" w14:textId="77777777" w:rsidR="001B4046" w:rsidRPr="001B4046" w:rsidRDefault="001B4046" w:rsidP="001B4046">
            <w:pPr>
              <w:jc w:val="center"/>
              <w:outlineLvl w:val="0"/>
              <w:rPr>
                <w:sz w:val="16"/>
                <w:szCs w:val="16"/>
              </w:rPr>
            </w:pPr>
            <w:r w:rsidRPr="001B4046">
              <w:rPr>
                <w:sz w:val="16"/>
                <w:szCs w:val="16"/>
              </w:rPr>
              <w:t xml:space="preserve">                                   -     </w:t>
            </w:r>
          </w:p>
        </w:tc>
      </w:tr>
      <w:tr w:rsidR="001B4046" w:rsidRPr="001B4046" w14:paraId="465B67BD"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4909A5A0" w14:textId="77777777" w:rsidR="001B4046" w:rsidRPr="001B4046" w:rsidRDefault="001B4046" w:rsidP="001B4046">
            <w:pPr>
              <w:jc w:val="center"/>
              <w:outlineLvl w:val="0"/>
              <w:rPr>
                <w:sz w:val="16"/>
                <w:szCs w:val="16"/>
              </w:rPr>
            </w:pPr>
            <w:r w:rsidRPr="001B4046">
              <w:rPr>
                <w:sz w:val="16"/>
                <w:szCs w:val="16"/>
              </w:rPr>
              <w:t>1.2.3</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223BF46" w14:textId="77777777" w:rsidR="001B4046" w:rsidRPr="001B4046" w:rsidRDefault="001B4046" w:rsidP="001B4046">
            <w:pPr>
              <w:outlineLvl w:val="0"/>
              <w:rPr>
                <w:sz w:val="16"/>
                <w:szCs w:val="16"/>
              </w:rPr>
            </w:pPr>
            <w:r w:rsidRPr="001B4046">
              <w:rPr>
                <w:sz w:val="16"/>
                <w:szCs w:val="16"/>
              </w:rPr>
              <w:t>недоиспользованная амортизация прошлых лет всего, в том числе:</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06D933C"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B61E1F"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AE3D05"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6798CF"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5E10EF"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BC66D8"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C24FA3"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75F63C"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74235B"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7D1F71"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2C1388" w14:textId="77777777" w:rsidR="001B4046" w:rsidRPr="001B4046" w:rsidRDefault="001B4046" w:rsidP="001B4046">
            <w:pPr>
              <w:jc w:val="center"/>
              <w:outlineLvl w:val="0"/>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3F62E4E" w14:textId="77777777" w:rsidR="001B4046" w:rsidRPr="001B4046" w:rsidRDefault="001B4046" w:rsidP="001B4046">
            <w:pPr>
              <w:jc w:val="center"/>
              <w:outlineLvl w:val="0"/>
              <w:rPr>
                <w:sz w:val="16"/>
                <w:szCs w:val="16"/>
              </w:rPr>
            </w:pPr>
            <w:r w:rsidRPr="001B4046">
              <w:rPr>
                <w:sz w:val="16"/>
                <w:szCs w:val="16"/>
              </w:rPr>
              <w:t xml:space="preserve">                                   -     </w:t>
            </w:r>
          </w:p>
        </w:tc>
      </w:tr>
      <w:tr w:rsidR="001B4046" w:rsidRPr="001B4046" w14:paraId="6A6A3C03"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3BA78BD0" w14:textId="77777777" w:rsidR="001B4046" w:rsidRPr="001B4046" w:rsidRDefault="001B4046" w:rsidP="001B4046">
            <w:pPr>
              <w:jc w:val="center"/>
              <w:outlineLvl w:val="1"/>
              <w:rPr>
                <w:sz w:val="16"/>
                <w:szCs w:val="16"/>
              </w:rPr>
            </w:pPr>
            <w:r w:rsidRPr="001B4046">
              <w:rPr>
                <w:sz w:val="16"/>
                <w:szCs w:val="16"/>
              </w:rPr>
              <w:lastRenderedPageBreak/>
              <w:t>1.2.3.1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5AB6F59" w14:textId="77777777" w:rsidR="001B4046" w:rsidRPr="001B4046" w:rsidRDefault="001B4046" w:rsidP="001B4046">
            <w:pPr>
              <w:outlineLvl w:val="1"/>
              <w:rPr>
                <w:sz w:val="16"/>
                <w:szCs w:val="16"/>
              </w:rPr>
            </w:pPr>
            <w:r w:rsidRPr="001B4046">
              <w:rPr>
                <w:sz w:val="16"/>
                <w:szCs w:val="16"/>
              </w:rPr>
              <w:t>производство и поставка электрической энергии 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CDB796E"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CE5178"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81840A2"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74711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23BBA6"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E2BAE6"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29037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76B417"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E7913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3BC153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87F95D"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87638B4"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2AC754A6"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088D2B37" w14:textId="77777777" w:rsidR="001B4046" w:rsidRPr="001B4046" w:rsidRDefault="001B4046" w:rsidP="001B4046">
            <w:pPr>
              <w:jc w:val="center"/>
              <w:outlineLvl w:val="1"/>
              <w:rPr>
                <w:sz w:val="16"/>
                <w:szCs w:val="16"/>
              </w:rPr>
            </w:pPr>
            <w:r w:rsidRPr="001B4046">
              <w:rPr>
                <w:sz w:val="16"/>
                <w:szCs w:val="16"/>
              </w:rPr>
              <w:t>1.2.3.1.1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ABF9494" w14:textId="77777777" w:rsidR="001B4046" w:rsidRPr="001B4046" w:rsidRDefault="001B4046" w:rsidP="001B4046">
            <w:pPr>
              <w:outlineLvl w:val="1"/>
              <w:rPr>
                <w:sz w:val="16"/>
                <w:szCs w:val="16"/>
              </w:rPr>
            </w:pPr>
            <w:r w:rsidRPr="001B4046">
              <w:rPr>
                <w:sz w:val="16"/>
                <w:szCs w:val="16"/>
              </w:rPr>
              <w:t>производство и поставка электрической энергии на оптовом рынке электрической энергии 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2B3C311"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4F19BA"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9AB10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869683"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48FD2E"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257C2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1948C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09B4E4"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6D43F4"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D4B92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D04BB5"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7F55B96"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1B9267F6" w14:textId="77777777" w:rsidTr="00496FEE">
        <w:trPr>
          <w:trHeight w:val="70"/>
        </w:trPr>
        <w:tc>
          <w:tcPr>
            <w:tcW w:w="2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071EE6" w14:textId="77777777" w:rsidR="001B4046" w:rsidRPr="001B4046" w:rsidRDefault="001B4046" w:rsidP="001B4046">
            <w:pPr>
              <w:jc w:val="center"/>
              <w:outlineLvl w:val="1"/>
              <w:rPr>
                <w:sz w:val="16"/>
                <w:szCs w:val="16"/>
              </w:rPr>
            </w:pPr>
            <w:r w:rsidRPr="001B4046">
              <w:rPr>
                <w:sz w:val="16"/>
                <w:szCs w:val="16"/>
              </w:rPr>
              <w:t>1.2.3.1.2</w:t>
            </w:r>
          </w:p>
        </w:tc>
        <w:tc>
          <w:tcPr>
            <w:tcW w:w="11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39390A" w14:textId="77777777" w:rsidR="001B4046" w:rsidRPr="001B4046" w:rsidRDefault="001B4046" w:rsidP="001B4046">
            <w:pPr>
              <w:outlineLvl w:val="1"/>
              <w:rPr>
                <w:sz w:val="16"/>
                <w:szCs w:val="16"/>
              </w:rPr>
            </w:pPr>
            <w:r w:rsidRPr="001B4046">
              <w:rPr>
                <w:sz w:val="16"/>
                <w:szCs w:val="16"/>
              </w:rPr>
              <w:t>производство и поставка электрической мощности на оптовом рынке электрической энергии и мощности</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4E2C85"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0EB5C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601D0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46AD4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722974"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AD0482"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92C00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DC927E"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ECEB7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118865"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AA80EE"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20F636"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0E4BE6A3"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5AAB02E3" w14:textId="77777777" w:rsidR="001B4046" w:rsidRPr="001B4046" w:rsidRDefault="001B4046" w:rsidP="001B4046">
            <w:pPr>
              <w:jc w:val="center"/>
              <w:outlineLvl w:val="1"/>
              <w:rPr>
                <w:sz w:val="16"/>
                <w:szCs w:val="16"/>
              </w:rPr>
            </w:pPr>
            <w:r w:rsidRPr="001B4046">
              <w:rPr>
                <w:sz w:val="16"/>
                <w:szCs w:val="16"/>
              </w:rPr>
              <w:t>1.2.3.1.2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D9A92FB" w14:textId="77777777" w:rsidR="001B4046" w:rsidRPr="001B4046" w:rsidRDefault="001B4046" w:rsidP="001B4046">
            <w:pPr>
              <w:outlineLvl w:val="1"/>
              <w:rPr>
                <w:sz w:val="16"/>
                <w:szCs w:val="16"/>
              </w:rPr>
            </w:pPr>
            <w:r w:rsidRPr="001B4046">
              <w:rPr>
                <w:sz w:val="16"/>
                <w:szCs w:val="16"/>
              </w:rPr>
              <w:t>производство и поставка электрической энергии (мощности) на розничных рынках электрической энергии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E05A330"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5259F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51C69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3CB711"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47FF1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10D444"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AC0B2C"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3561FC"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FCF9E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0D033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403FA7"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2D69CD8"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021AE316"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10DBAF5E" w14:textId="77777777" w:rsidR="001B4046" w:rsidRPr="001B4046" w:rsidRDefault="001B4046" w:rsidP="001B4046">
            <w:pPr>
              <w:jc w:val="center"/>
              <w:outlineLvl w:val="1"/>
              <w:rPr>
                <w:sz w:val="16"/>
                <w:szCs w:val="16"/>
              </w:rPr>
            </w:pPr>
            <w:r w:rsidRPr="001B4046">
              <w:rPr>
                <w:sz w:val="16"/>
                <w:szCs w:val="16"/>
              </w:rPr>
              <w:t>1.2.3.2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6E36CCF" w14:textId="77777777" w:rsidR="001B4046" w:rsidRPr="001B4046" w:rsidRDefault="001B4046" w:rsidP="001B4046">
            <w:pPr>
              <w:outlineLvl w:val="1"/>
              <w:rPr>
                <w:sz w:val="16"/>
                <w:szCs w:val="16"/>
              </w:rPr>
            </w:pPr>
            <w:r w:rsidRPr="001B4046">
              <w:rPr>
                <w:sz w:val="16"/>
                <w:szCs w:val="16"/>
              </w:rPr>
              <w:t>производство и поставка тепловой энергии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DD21BDC"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83BEE2"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493EB69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EFE4E7"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2D12C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37856F"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06E54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972C49"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8AD5A4"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32EEB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FC98CD"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F7EE4C3"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181B9835"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5C867917" w14:textId="77777777" w:rsidR="001B4046" w:rsidRPr="001B4046" w:rsidRDefault="001B4046" w:rsidP="001B4046">
            <w:pPr>
              <w:jc w:val="center"/>
              <w:outlineLvl w:val="0"/>
              <w:rPr>
                <w:sz w:val="16"/>
                <w:szCs w:val="16"/>
              </w:rPr>
            </w:pPr>
            <w:r w:rsidRPr="001B4046">
              <w:rPr>
                <w:sz w:val="16"/>
                <w:szCs w:val="16"/>
              </w:rPr>
              <w:t>1.2.3.3</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DE046BE" w14:textId="77777777" w:rsidR="001B4046" w:rsidRPr="001B4046" w:rsidRDefault="001B4046" w:rsidP="001B4046">
            <w:pPr>
              <w:outlineLvl w:val="0"/>
              <w:rPr>
                <w:sz w:val="16"/>
                <w:szCs w:val="16"/>
              </w:rPr>
            </w:pPr>
            <w:r w:rsidRPr="001B4046">
              <w:rPr>
                <w:sz w:val="16"/>
                <w:szCs w:val="16"/>
              </w:rPr>
              <w:t>оказание услуг по передаче электрической энергии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006BA46"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24BB56" w14:textId="77777777" w:rsidR="001B4046" w:rsidRPr="001B4046" w:rsidRDefault="001B4046" w:rsidP="001B4046">
            <w:pPr>
              <w:jc w:val="center"/>
              <w:outlineLvl w:val="0"/>
              <w:rPr>
                <w:sz w:val="16"/>
                <w:szCs w:val="16"/>
              </w:rPr>
            </w:pPr>
            <w:r w:rsidRPr="001B4046">
              <w:rPr>
                <w:sz w:val="16"/>
                <w:szCs w:val="16"/>
              </w:rPr>
              <w:t xml:space="preserve">                16,660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3533BD04" w14:textId="77777777" w:rsidR="001B4046" w:rsidRPr="001B4046" w:rsidRDefault="001B4046" w:rsidP="001B4046">
            <w:pPr>
              <w:jc w:val="center"/>
              <w:outlineLvl w:val="1"/>
              <w:rPr>
                <w:sz w:val="16"/>
                <w:szCs w:val="16"/>
              </w:rPr>
            </w:pPr>
            <w:r w:rsidRPr="001B4046">
              <w:rPr>
                <w:sz w:val="16"/>
                <w:szCs w:val="16"/>
              </w:rPr>
              <w:t>38,455</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E71627"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8498585" w14:textId="77777777" w:rsidR="001B4046" w:rsidRPr="001B4046" w:rsidRDefault="001B4046" w:rsidP="001B4046">
            <w:pPr>
              <w:jc w:val="center"/>
              <w:outlineLvl w:val="0"/>
              <w:rPr>
                <w:sz w:val="16"/>
                <w:szCs w:val="16"/>
              </w:rPr>
            </w:pPr>
            <w:r w:rsidRPr="001B4046">
              <w:rPr>
                <w:sz w:val="16"/>
                <w:szCs w:val="16"/>
              </w:rPr>
              <w:t xml:space="preserve">                          30,038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9437B9"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2AB070" w14:textId="77777777" w:rsidR="001B4046" w:rsidRPr="001B4046" w:rsidRDefault="001B4046" w:rsidP="001B4046">
            <w:pPr>
              <w:jc w:val="center"/>
              <w:outlineLvl w:val="0"/>
              <w:rPr>
                <w:sz w:val="16"/>
                <w:szCs w:val="16"/>
              </w:rPr>
            </w:pPr>
            <w:r w:rsidRPr="001B4046">
              <w:rPr>
                <w:sz w:val="16"/>
                <w:szCs w:val="16"/>
              </w:rPr>
              <w:t xml:space="preserve">                          34,067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BF98AC"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50CC1C" w14:textId="77777777" w:rsidR="001B4046" w:rsidRPr="001B4046" w:rsidRDefault="001B4046" w:rsidP="001B4046">
            <w:pPr>
              <w:jc w:val="center"/>
              <w:outlineLvl w:val="0"/>
              <w:rPr>
                <w:sz w:val="16"/>
                <w:szCs w:val="16"/>
              </w:rPr>
            </w:pPr>
            <w:r w:rsidRPr="001B4046">
              <w:rPr>
                <w:sz w:val="16"/>
                <w:szCs w:val="16"/>
              </w:rPr>
              <w:t xml:space="preserve">                          33,412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B32EE7"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1B40F1" w14:textId="77777777" w:rsidR="001B4046" w:rsidRPr="001B4046" w:rsidRDefault="001B4046" w:rsidP="001B4046">
            <w:pPr>
              <w:jc w:val="center"/>
              <w:outlineLvl w:val="0"/>
              <w:rPr>
                <w:sz w:val="16"/>
                <w:szCs w:val="16"/>
              </w:rPr>
            </w:pPr>
            <w:r w:rsidRPr="001B4046">
              <w:rPr>
                <w:sz w:val="16"/>
                <w:szCs w:val="16"/>
              </w:rPr>
              <w:t xml:space="preserve">                            152,632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8971C0B" w14:textId="77777777" w:rsidR="001B4046" w:rsidRPr="001B4046" w:rsidRDefault="001B4046" w:rsidP="001B4046">
            <w:pPr>
              <w:jc w:val="center"/>
              <w:outlineLvl w:val="0"/>
              <w:rPr>
                <w:sz w:val="16"/>
                <w:szCs w:val="16"/>
              </w:rPr>
            </w:pPr>
            <w:r w:rsidRPr="001B4046">
              <w:rPr>
                <w:sz w:val="16"/>
                <w:szCs w:val="16"/>
              </w:rPr>
              <w:t xml:space="preserve">                              16,66   </w:t>
            </w:r>
          </w:p>
        </w:tc>
      </w:tr>
      <w:tr w:rsidR="001B4046" w:rsidRPr="001B4046" w14:paraId="430AB60F"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75AAE44B" w14:textId="77777777" w:rsidR="001B4046" w:rsidRPr="001B4046" w:rsidRDefault="001B4046" w:rsidP="001B4046">
            <w:pPr>
              <w:jc w:val="center"/>
              <w:outlineLvl w:val="1"/>
              <w:rPr>
                <w:sz w:val="16"/>
                <w:szCs w:val="16"/>
              </w:rPr>
            </w:pPr>
            <w:r w:rsidRPr="001B4046">
              <w:rPr>
                <w:sz w:val="16"/>
                <w:szCs w:val="16"/>
              </w:rPr>
              <w:t>1.2.3.4</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805168B" w14:textId="77777777" w:rsidR="001B4046" w:rsidRPr="001B4046" w:rsidRDefault="001B4046" w:rsidP="001B4046">
            <w:pPr>
              <w:outlineLvl w:val="1"/>
              <w:rPr>
                <w:sz w:val="16"/>
                <w:szCs w:val="16"/>
              </w:rPr>
            </w:pPr>
            <w:r w:rsidRPr="001B4046">
              <w:rPr>
                <w:sz w:val="16"/>
                <w:szCs w:val="16"/>
              </w:rPr>
              <w:t>оказание услуг по передаче тепловой энергии, теплоносителя</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63EB1BB"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35279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783D2286"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6257E1"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3D22D7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2779E2"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7BC7C5"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AB7D00"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E737D4"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5576CA"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BAF4C1"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F4C73FE"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6815334A"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0CF72EAD" w14:textId="77777777" w:rsidR="001B4046" w:rsidRPr="001B4046" w:rsidRDefault="001B4046" w:rsidP="001B4046">
            <w:pPr>
              <w:jc w:val="center"/>
              <w:outlineLvl w:val="1"/>
              <w:rPr>
                <w:sz w:val="16"/>
                <w:szCs w:val="16"/>
              </w:rPr>
            </w:pPr>
            <w:r w:rsidRPr="001B4046">
              <w:rPr>
                <w:sz w:val="16"/>
                <w:szCs w:val="16"/>
              </w:rPr>
              <w:t>1.2.3.5</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1C6526E" w14:textId="77777777" w:rsidR="001B4046" w:rsidRPr="001B4046" w:rsidRDefault="001B4046" w:rsidP="001B4046">
            <w:pPr>
              <w:outlineLvl w:val="1"/>
              <w:rPr>
                <w:sz w:val="16"/>
                <w:szCs w:val="16"/>
              </w:rPr>
            </w:pPr>
            <w:r w:rsidRPr="001B4046">
              <w:rPr>
                <w:sz w:val="16"/>
                <w:szCs w:val="16"/>
              </w:rPr>
              <w:t>реализация электрической энергии 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055068D"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E918B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668FAE"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A2E692"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743924"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C10C91"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0C057E"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3BA57D"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4889C6"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DA30D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90A5FD"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D3C9462"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2D2307EE"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105D86DC" w14:textId="77777777" w:rsidR="001B4046" w:rsidRPr="001B4046" w:rsidRDefault="001B4046" w:rsidP="001B4046">
            <w:pPr>
              <w:jc w:val="center"/>
              <w:outlineLvl w:val="1"/>
              <w:rPr>
                <w:sz w:val="16"/>
                <w:szCs w:val="16"/>
              </w:rPr>
            </w:pPr>
            <w:r w:rsidRPr="001B4046">
              <w:rPr>
                <w:sz w:val="16"/>
                <w:szCs w:val="16"/>
              </w:rPr>
              <w:t>1.2.3.6</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F0B6BC1" w14:textId="77777777" w:rsidR="001B4046" w:rsidRPr="001B4046" w:rsidRDefault="001B4046" w:rsidP="001B4046">
            <w:pPr>
              <w:outlineLvl w:val="1"/>
              <w:rPr>
                <w:sz w:val="16"/>
                <w:szCs w:val="16"/>
              </w:rPr>
            </w:pPr>
            <w:r w:rsidRPr="001B4046">
              <w:rPr>
                <w:sz w:val="16"/>
                <w:szCs w:val="16"/>
              </w:rPr>
              <w:t>реализации тепловой энергии (мощности)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431B00B"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3B6340"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5B4C2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84DC4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02F8C9"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0F404A"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2227BC"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5B0A67"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AAC03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9E1EE2"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139073"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B998F80"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591B18EC"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33F3F48D" w14:textId="77777777" w:rsidR="001B4046" w:rsidRPr="001B4046" w:rsidRDefault="001B4046" w:rsidP="001B4046">
            <w:pPr>
              <w:jc w:val="center"/>
              <w:outlineLvl w:val="1"/>
              <w:rPr>
                <w:sz w:val="16"/>
                <w:szCs w:val="16"/>
              </w:rPr>
            </w:pPr>
            <w:r w:rsidRPr="001B4046">
              <w:rPr>
                <w:sz w:val="16"/>
                <w:szCs w:val="16"/>
              </w:rPr>
              <w:t>1.2.3.7</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F99CD1" w14:textId="77777777" w:rsidR="001B4046" w:rsidRPr="001B4046" w:rsidRDefault="001B4046" w:rsidP="001B4046">
            <w:pPr>
              <w:outlineLvl w:val="1"/>
              <w:rPr>
                <w:sz w:val="16"/>
                <w:szCs w:val="16"/>
              </w:rPr>
            </w:pPr>
            <w:r w:rsidRPr="001B4046">
              <w:rPr>
                <w:sz w:val="16"/>
                <w:szCs w:val="16"/>
              </w:rPr>
              <w:t>оказание услуг по оперативно-диспетчерскому управлению в электроэнергетике всего, в том числе:</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301BE5C"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F0D7B8"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9070E8"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483D90"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6E8984"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9E5C61"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4ABD65"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50A276"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754961"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8CF72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F1F5F3"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075250B"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5B026864"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7F97EE5F" w14:textId="77777777" w:rsidR="001B4046" w:rsidRPr="001B4046" w:rsidRDefault="001B4046" w:rsidP="001B4046">
            <w:pPr>
              <w:jc w:val="center"/>
              <w:outlineLvl w:val="1"/>
              <w:rPr>
                <w:sz w:val="16"/>
                <w:szCs w:val="16"/>
              </w:rPr>
            </w:pPr>
            <w:r w:rsidRPr="001B4046">
              <w:rPr>
                <w:sz w:val="16"/>
                <w:szCs w:val="16"/>
              </w:rPr>
              <w:t>1.2.3.7.1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2A0AE26" w14:textId="77777777" w:rsidR="001B4046" w:rsidRPr="001B4046" w:rsidRDefault="001B4046" w:rsidP="001B4046">
            <w:pPr>
              <w:outlineLvl w:val="1"/>
              <w:rPr>
                <w:sz w:val="16"/>
                <w:szCs w:val="16"/>
              </w:rPr>
            </w:pPr>
            <w:r w:rsidRPr="001B4046">
              <w:rPr>
                <w:sz w:val="16"/>
                <w:szCs w:val="16"/>
              </w:rPr>
              <w:t>в части управления технологическими режимами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9459030"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B97DF9"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227F97"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859E4B"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16864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2B16C1"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14E1B3"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2365F9"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0BC20C"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200FD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0D7264"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FEA4FC0"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61BC27C2"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066BB70C" w14:textId="77777777" w:rsidR="001B4046" w:rsidRPr="001B4046" w:rsidRDefault="001B4046" w:rsidP="001B4046">
            <w:pPr>
              <w:jc w:val="center"/>
              <w:outlineLvl w:val="1"/>
              <w:rPr>
                <w:sz w:val="16"/>
                <w:szCs w:val="16"/>
              </w:rPr>
            </w:pPr>
            <w:r w:rsidRPr="001B4046">
              <w:rPr>
                <w:sz w:val="16"/>
                <w:szCs w:val="16"/>
              </w:rPr>
              <w:t>1.2.3.7.2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D59FE5B" w14:textId="77777777" w:rsidR="001B4046" w:rsidRPr="001B4046" w:rsidRDefault="001B4046" w:rsidP="001B4046">
            <w:pPr>
              <w:outlineLvl w:val="1"/>
              <w:rPr>
                <w:sz w:val="16"/>
                <w:szCs w:val="16"/>
              </w:rPr>
            </w:pPr>
            <w:r w:rsidRPr="001B4046">
              <w:rPr>
                <w:sz w:val="16"/>
                <w:szCs w:val="16"/>
              </w:rPr>
              <w:t>в части обеспечения надежности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07FCF56" w14:textId="77777777" w:rsidR="001B4046" w:rsidRPr="001B4046" w:rsidRDefault="001B4046" w:rsidP="001B4046">
            <w:pPr>
              <w:jc w:val="center"/>
              <w:outlineLvl w:val="1"/>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41EDD6"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4DEB2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4425A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64EDED"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0885C5"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00CD40"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CF05AA"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19166F"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7E8BB2"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C210BE" w14:textId="77777777" w:rsidR="001B4046" w:rsidRPr="001B4046" w:rsidRDefault="001B4046" w:rsidP="001B4046">
            <w:pPr>
              <w:jc w:val="center"/>
              <w:outlineLvl w:val="1"/>
              <w:rPr>
                <w:sz w:val="16"/>
                <w:szCs w:val="16"/>
              </w:rPr>
            </w:pPr>
            <w:r w:rsidRPr="001B4046">
              <w:rPr>
                <w:sz w:val="16"/>
                <w:szCs w:val="16"/>
              </w:rPr>
              <w:t xml:space="preserve">                                   -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8092424" w14:textId="77777777" w:rsidR="001B4046" w:rsidRPr="001B4046" w:rsidRDefault="001B4046" w:rsidP="001B4046">
            <w:pPr>
              <w:jc w:val="center"/>
              <w:outlineLvl w:val="1"/>
              <w:rPr>
                <w:sz w:val="16"/>
                <w:szCs w:val="16"/>
              </w:rPr>
            </w:pPr>
            <w:r w:rsidRPr="001B4046">
              <w:rPr>
                <w:sz w:val="16"/>
                <w:szCs w:val="16"/>
              </w:rPr>
              <w:t xml:space="preserve">                                   -     </w:t>
            </w:r>
          </w:p>
        </w:tc>
      </w:tr>
      <w:tr w:rsidR="001B4046" w:rsidRPr="001B4046" w14:paraId="3160EE3D"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0A4E1D8A" w14:textId="77777777" w:rsidR="001B4046" w:rsidRPr="001B4046" w:rsidRDefault="001B4046" w:rsidP="001B4046">
            <w:pPr>
              <w:jc w:val="center"/>
              <w:outlineLvl w:val="0"/>
              <w:rPr>
                <w:sz w:val="16"/>
                <w:szCs w:val="16"/>
              </w:rPr>
            </w:pPr>
            <w:r w:rsidRPr="001B4046">
              <w:rPr>
                <w:sz w:val="16"/>
                <w:szCs w:val="16"/>
              </w:rPr>
              <w:t>1.3</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1CFE55C" w14:textId="77777777" w:rsidR="001B4046" w:rsidRPr="001B4046" w:rsidRDefault="001B4046" w:rsidP="001B4046">
            <w:pPr>
              <w:outlineLvl w:val="0"/>
              <w:rPr>
                <w:sz w:val="16"/>
                <w:szCs w:val="16"/>
              </w:rPr>
            </w:pPr>
            <w:r w:rsidRPr="001B4046">
              <w:rPr>
                <w:sz w:val="16"/>
                <w:szCs w:val="16"/>
              </w:rPr>
              <w:t>Возврат налога на добавленную стоимость</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F9EFD65"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6BF904" w14:textId="77777777" w:rsidR="001B4046" w:rsidRPr="001B4046" w:rsidRDefault="001B4046" w:rsidP="001B4046">
            <w:pPr>
              <w:jc w:val="center"/>
              <w:outlineLvl w:val="0"/>
              <w:rPr>
                <w:sz w:val="16"/>
                <w:szCs w:val="16"/>
              </w:rPr>
            </w:pPr>
            <w:r w:rsidRPr="001B4046">
              <w:rPr>
                <w:sz w:val="16"/>
                <w:szCs w:val="16"/>
              </w:rPr>
              <w:t xml:space="preserve">                          29,344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bottom"/>
            <w:hideMark/>
          </w:tcPr>
          <w:p w14:paraId="463CC274" w14:textId="77777777" w:rsidR="001B4046" w:rsidRPr="001B4046" w:rsidRDefault="001B4046" w:rsidP="001B4046">
            <w:pPr>
              <w:jc w:val="center"/>
              <w:outlineLvl w:val="1"/>
              <w:rPr>
                <w:sz w:val="16"/>
                <w:szCs w:val="16"/>
              </w:rPr>
            </w:pPr>
            <w:r w:rsidRPr="001B4046">
              <w:rPr>
                <w:sz w:val="16"/>
                <w:szCs w:val="16"/>
              </w:rPr>
              <w:t>55,751</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FCB83B" w14:textId="77777777" w:rsidR="001B4046" w:rsidRPr="001B4046" w:rsidRDefault="001B4046" w:rsidP="001B4046">
            <w:pPr>
              <w:jc w:val="center"/>
              <w:outlineLvl w:val="1"/>
              <w:rPr>
                <w:sz w:val="16"/>
                <w:szCs w:val="16"/>
              </w:rPr>
            </w:pPr>
            <w:r w:rsidRPr="001B4046">
              <w:rPr>
                <w:sz w:val="16"/>
                <w:szCs w:val="16"/>
              </w:rPr>
              <w:t xml:space="preserve">                          48,060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346BFA" w14:textId="77777777" w:rsidR="001B4046" w:rsidRPr="001B4046" w:rsidRDefault="001B4046" w:rsidP="001B4046">
            <w:pPr>
              <w:jc w:val="center"/>
              <w:outlineLvl w:val="0"/>
              <w:rPr>
                <w:sz w:val="16"/>
                <w:szCs w:val="16"/>
              </w:rPr>
            </w:pPr>
            <w:r w:rsidRPr="001B4046">
              <w:rPr>
                <w:sz w:val="16"/>
                <w:szCs w:val="16"/>
              </w:rPr>
              <w:t xml:space="preserve">                          56,944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31F26AB" w14:textId="77777777" w:rsidR="001B4046" w:rsidRPr="001B4046" w:rsidRDefault="001B4046" w:rsidP="001B4046">
            <w:pPr>
              <w:jc w:val="center"/>
              <w:outlineLvl w:val="0"/>
              <w:rPr>
                <w:sz w:val="16"/>
                <w:szCs w:val="16"/>
              </w:rPr>
            </w:pPr>
            <w:r w:rsidRPr="001B4046">
              <w:rPr>
                <w:sz w:val="16"/>
                <w:szCs w:val="16"/>
              </w:rPr>
              <w:t xml:space="preserve">                          52,727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1B4797" w14:textId="77777777" w:rsidR="001B4046" w:rsidRPr="001B4046" w:rsidRDefault="001B4046" w:rsidP="001B4046">
            <w:pPr>
              <w:jc w:val="center"/>
              <w:outlineLvl w:val="0"/>
              <w:rPr>
                <w:sz w:val="16"/>
                <w:szCs w:val="16"/>
              </w:rPr>
            </w:pPr>
            <w:r w:rsidRPr="001B4046">
              <w:rPr>
                <w:sz w:val="16"/>
                <w:szCs w:val="16"/>
              </w:rPr>
              <w:t xml:space="preserve">                          60,940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961AB0" w14:textId="77777777" w:rsidR="001B4046" w:rsidRPr="001B4046" w:rsidRDefault="001B4046" w:rsidP="001B4046">
            <w:pPr>
              <w:jc w:val="center"/>
              <w:outlineLvl w:val="0"/>
              <w:rPr>
                <w:sz w:val="16"/>
                <w:szCs w:val="16"/>
              </w:rPr>
            </w:pPr>
            <w:r w:rsidRPr="001B4046">
              <w:rPr>
                <w:sz w:val="16"/>
                <w:szCs w:val="16"/>
              </w:rPr>
              <w:t xml:space="preserve">                          55,223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8A9992" w14:textId="77777777" w:rsidR="001B4046" w:rsidRPr="001B4046" w:rsidRDefault="001B4046" w:rsidP="001B4046">
            <w:pPr>
              <w:jc w:val="center"/>
              <w:outlineLvl w:val="0"/>
              <w:rPr>
                <w:sz w:val="16"/>
                <w:szCs w:val="16"/>
              </w:rPr>
            </w:pPr>
            <w:r w:rsidRPr="001B4046">
              <w:rPr>
                <w:sz w:val="16"/>
                <w:szCs w:val="16"/>
              </w:rPr>
              <w:t xml:space="preserve">                          61,959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324263" w14:textId="77777777" w:rsidR="001B4046" w:rsidRPr="001B4046" w:rsidRDefault="001B4046" w:rsidP="001B4046">
            <w:pPr>
              <w:jc w:val="center"/>
              <w:outlineLvl w:val="0"/>
              <w:rPr>
                <w:sz w:val="16"/>
                <w:szCs w:val="16"/>
              </w:rPr>
            </w:pPr>
            <w:r w:rsidRPr="001B4046">
              <w:rPr>
                <w:sz w:val="16"/>
                <w:szCs w:val="16"/>
              </w:rPr>
              <w:t xml:space="preserve">                          52,446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29D3B0" w14:textId="77777777" w:rsidR="001B4046" w:rsidRPr="001B4046" w:rsidRDefault="001B4046" w:rsidP="001B4046">
            <w:pPr>
              <w:jc w:val="center"/>
              <w:outlineLvl w:val="0"/>
              <w:rPr>
                <w:sz w:val="16"/>
                <w:szCs w:val="16"/>
              </w:rPr>
            </w:pPr>
            <w:r w:rsidRPr="001B4046">
              <w:rPr>
                <w:sz w:val="16"/>
                <w:szCs w:val="16"/>
              </w:rPr>
              <w:t xml:space="preserve">                          264,938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DAAED5D" w14:textId="77777777" w:rsidR="001B4046" w:rsidRPr="001B4046" w:rsidRDefault="001B4046" w:rsidP="001B4046">
            <w:pPr>
              <w:jc w:val="center"/>
              <w:outlineLvl w:val="0"/>
              <w:rPr>
                <w:sz w:val="16"/>
                <w:szCs w:val="16"/>
              </w:rPr>
            </w:pPr>
            <w:r w:rsidRPr="001B4046">
              <w:rPr>
                <w:sz w:val="16"/>
                <w:szCs w:val="16"/>
              </w:rPr>
              <w:t xml:space="preserve">                          237,801   </w:t>
            </w:r>
          </w:p>
        </w:tc>
      </w:tr>
      <w:tr w:rsidR="001B4046" w:rsidRPr="001B4046" w14:paraId="5BEC7950"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6EA071C0" w14:textId="77777777" w:rsidR="001B4046" w:rsidRPr="001B4046" w:rsidRDefault="001B4046" w:rsidP="001B4046">
            <w:pPr>
              <w:jc w:val="center"/>
              <w:outlineLvl w:val="0"/>
              <w:rPr>
                <w:sz w:val="16"/>
                <w:szCs w:val="16"/>
              </w:rPr>
            </w:pPr>
            <w:r w:rsidRPr="001B4046">
              <w:rPr>
                <w:sz w:val="16"/>
                <w:szCs w:val="16"/>
              </w:rPr>
              <w:t>1.4</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C38B98E" w14:textId="77777777" w:rsidR="001B4046" w:rsidRPr="001B4046" w:rsidRDefault="001B4046" w:rsidP="001B4046">
            <w:pPr>
              <w:outlineLvl w:val="0"/>
              <w:rPr>
                <w:sz w:val="16"/>
                <w:szCs w:val="16"/>
              </w:rPr>
            </w:pPr>
            <w:r w:rsidRPr="001B4046">
              <w:rPr>
                <w:sz w:val="16"/>
                <w:szCs w:val="16"/>
              </w:rPr>
              <w:t>Прочие собственные средства всего, в том числе:</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7333827"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FE1985"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25C5A1" w14:textId="77777777" w:rsidR="001B4046" w:rsidRPr="001B4046" w:rsidRDefault="001B4046" w:rsidP="001B4046">
            <w:pPr>
              <w:jc w:val="center"/>
              <w:outlineLvl w:val="1"/>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1B81CF" w14:textId="77777777" w:rsidR="001B4046" w:rsidRPr="001B4046" w:rsidRDefault="001B4046" w:rsidP="001B4046">
            <w:pPr>
              <w:jc w:val="center"/>
              <w:outlineLvl w:val="1"/>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4FD79D"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0F6DCA"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F3AA5C"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DB6C4E"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D6C0DB"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B1673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D100F7"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71F0415"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1A97A2BB"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19F6CA2E" w14:textId="77777777" w:rsidR="001B4046" w:rsidRPr="001B4046" w:rsidRDefault="001B4046" w:rsidP="001B4046">
            <w:pPr>
              <w:jc w:val="center"/>
              <w:outlineLvl w:val="0"/>
              <w:rPr>
                <w:sz w:val="16"/>
                <w:szCs w:val="16"/>
              </w:rPr>
            </w:pPr>
            <w:r w:rsidRPr="001B4046">
              <w:rPr>
                <w:sz w:val="16"/>
                <w:szCs w:val="16"/>
              </w:rPr>
              <w:t>1.4.1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BB71191" w14:textId="77777777" w:rsidR="001B4046" w:rsidRPr="001B4046" w:rsidRDefault="001B4046" w:rsidP="001B4046">
            <w:pPr>
              <w:outlineLvl w:val="0"/>
              <w:rPr>
                <w:sz w:val="16"/>
                <w:szCs w:val="16"/>
              </w:rPr>
            </w:pPr>
            <w:r w:rsidRPr="001B4046">
              <w:rPr>
                <w:sz w:val="16"/>
                <w:szCs w:val="16"/>
              </w:rPr>
              <w:t>средства от эмиссии акций</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929ACC3"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D57A73"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C75DCE"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665B03"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BE5E41"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32A71F"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42435A"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1EAD89"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F43270"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3FF271"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44A75A"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9D4FA6B"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3B9486A5"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464A9AD4" w14:textId="77777777" w:rsidR="001B4046" w:rsidRPr="001B4046" w:rsidRDefault="001B4046" w:rsidP="001B4046">
            <w:pPr>
              <w:jc w:val="center"/>
              <w:outlineLvl w:val="0"/>
              <w:rPr>
                <w:sz w:val="16"/>
                <w:szCs w:val="16"/>
              </w:rPr>
            </w:pPr>
            <w:r w:rsidRPr="001B4046">
              <w:rPr>
                <w:sz w:val="16"/>
                <w:szCs w:val="16"/>
              </w:rPr>
              <w:t>1.4.2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7228804" w14:textId="77777777" w:rsidR="001B4046" w:rsidRPr="001B4046" w:rsidRDefault="001B4046" w:rsidP="001B4046">
            <w:pPr>
              <w:outlineLvl w:val="0"/>
              <w:rPr>
                <w:sz w:val="16"/>
                <w:szCs w:val="16"/>
              </w:rPr>
            </w:pPr>
            <w:r w:rsidRPr="001B4046">
              <w:rPr>
                <w:sz w:val="16"/>
                <w:szCs w:val="16"/>
              </w:rPr>
              <w:t>остаток собственных средств на начало года</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2C8C27E"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DA28BA"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592FF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9168F4"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740CCA"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1B8B68"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BFEF8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5499E1"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A0418E"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FF9EF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81E395"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804CF62"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016DB4A4" w14:textId="77777777" w:rsidTr="00496FEE">
        <w:trPr>
          <w:trHeight w:val="18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4BFE2994" w14:textId="77777777" w:rsidR="001B4046" w:rsidRPr="001B4046" w:rsidRDefault="001B4046" w:rsidP="001B4046">
            <w:pPr>
              <w:jc w:val="center"/>
              <w:outlineLvl w:val="0"/>
              <w:rPr>
                <w:sz w:val="16"/>
                <w:szCs w:val="16"/>
              </w:rPr>
            </w:pPr>
            <w:r w:rsidRPr="001B4046">
              <w:rPr>
                <w:sz w:val="16"/>
                <w:szCs w:val="16"/>
              </w:rPr>
              <w:t>II</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08DF119" w14:textId="77777777" w:rsidR="001B4046" w:rsidRPr="001B4046" w:rsidRDefault="001B4046" w:rsidP="001B4046">
            <w:pPr>
              <w:outlineLvl w:val="0"/>
              <w:rPr>
                <w:sz w:val="16"/>
                <w:szCs w:val="16"/>
              </w:rPr>
            </w:pPr>
            <w:r w:rsidRPr="001B4046">
              <w:rPr>
                <w:sz w:val="16"/>
                <w:szCs w:val="16"/>
              </w:rPr>
              <w:t>Привлеченные средства всего, в том числе:</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0674039"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nil"/>
            </w:tcBorders>
            <w:shd w:val="clear" w:color="auto" w:fill="auto"/>
            <w:tcMar>
              <w:left w:w="28" w:type="dxa"/>
              <w:right w:w="28" w:type="dxa"/>
            </w:tcMar>
            <w:vAlign w:val="center"/>
            <w:hideMark/>
          </w:tcPr>
          <w:p w14:paraId="64179329"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757E88"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842429"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6C235D"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95AB55"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DAC229"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57500D"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A6BC30"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8E89DB"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4B5953"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AAE728F"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20B81106"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68B79F23" w14:textId="77777777" w:rsidR="001B4046" w:rsidRPr="001B4046" w:rsidRDefault="001B4046" w:rsidP="001B4046">
            <w:pPr>
              <w:jc w:val="center"/>
              <w:outlineLvl w:val="0"/>
              <w:rPr>
                <w:sz w:val="16"/>
                <w:szCs w:val="16"/>
              </w:rPr>
            </w:pPr>
            <w:r w:rsidRPr="001B4046">
              <w:rPr>
                <w:sz w:val="16"/>
                <w:szCs w:val="16"/>
              </w:rPr>
              <w:t>2.1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760FE52" w14:textId="77777777" w:rsidR="001B4046" w:rsidRPr="001B4046" w:rsidRDefault="001B4046" w:rsidP="001B4046">
            <w:pPr>
              <w:outlineLvl w:val="0"/>
              <w:rPr>
                <w:sz w:val="16"/>
                <w:szCs w:val="16"/>
              </w:rPr>
            </w:pPr>
            <w:r w:rsidRPr="001B4046">
              <w:rPr>
                <w:sz w:val="16"/>
                <w:szCs w:val="16"/>
              </w:rPr>
              <w:t>Кредиты</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F0977B8"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427ED8"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091CBC"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9FF9F2"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445B62"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72875B"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BF9635"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F25BAD"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B3CF52"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253D9A"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B91B5A"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85B46CE"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6A41E53D"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5071D1E5" w14:textId="77777777" w:rsidR="001B4046" w:rsidRPr="001B4046" w:rsidRDefault="001B4046" w:rsidP="001B4046">
            <w:pPr>
              <w:jc w:val="center"/>
              <w:outlineLvl w:val="0"/>
              <w:rPr>
                <w:sz w:val="16"/>
                <w:szCs w:val="16"/>
              </w:rPr>
            </w:pPr>
            <w:r w:rsidRPr="001B4046">
              <w:rPr>
                <w:sz w:val="16"/>
                <w:szCs w:val="16"/>
              </w:rPr>
              <w:t>2.2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98E194E" w14:textId="77777777" w:rsidR="001B4046" w:rsidRPr="001B4046" w:rsidRDefault="001B4046" w:rsidP="001B4046">
            <w:pPr>
              <w:outlineLvl w:val="0"/>
              <w:rPr>
                <w:sz w:val="16"/>
                <w:szCs w:val="16"/>
              </w:rPr>
            </w:pPr>
            <w:r w:rsidRPr="001B4046">
              <w:rPr>
                <w:sz w:val="16"/>
                <w:szCs w:val="16"/>
              </w:rPr>
              <w:t>Облигационные займы</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B6D9A62"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C85B4C"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63473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AF7280"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C885D2"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C2A3BA"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0FF9A0"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E84DE8"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01B4DD"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847E97"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F94DCE"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E2AC7DB"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28CA0C5E"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7D043657" w14:textId="77777777" w:rsidR="001B4046" w:rsidRPr="001B4046" w:rsidRDefault="001B4046" w:rsidP="001B4046">
            <w:pPr>
              <w:jc w:val="center"/>
              <w:outlineLvl w:val="0"/>
              <w:rPr>
                <w:sz w:val="16"/>
                <w:szCs w:val="16"/>
              </w:rPr>
            </w:pPr>
            <w:r w:rsidRPr="001B4046">
              <w:rPr>
                <w:sz w:val="16"/>
                <w:szCs w:val="16"/>
              </w:rPr>
              <w:t>2.3</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5A59800" w14:textId="77777777" w:rsidR="001B4046" w:rsidRPr="001B4046" w:rsidRDefault="001B4046" w:rsidP="001B4046">
            <w:pPr>
              <w:outlineLvl w:val="0"/>
              <w:rPr>
                <w:sz w:val="16"/>
                <w:szCs w:val="16"/>
              </w:rPr>
            </w:pPr>
            <w:r w:rsidRPr="001B4046">
              <w:rPr>
                <w:sz w:val="16"/>
                <w:szCs w:val="16"/>
              </w:rPr>
              <w:t>Векселя</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CC4FD28"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30DA7A"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3A1FDC"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E514D6"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5D2E62"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C93ADF"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E44B9D"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358E44"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9FA471"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743F71"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B2BB52"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9C940DC"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337B7582"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6A4940D2" w14:textId="77777777" w:rsidR="001B4046" w:rsidRPr="001B4046" w:rsidRDefault="001B4046" w:rsidP="001B4046">
            <w:pPr>
              <w:jc w:val="center"/>
              <w:outlineLvl w:val="0"/>
              <w:rPr>
                <w:sz w:val="16"/>
                <w:szCs w:val="16"/>
              </w:rPr>
            </w:pPr>
            <w:r w:rsidRPr="001B4046">
              <w:rPr>
                <w:sz w:val="16"/>
                <w:szCs w:val="16"/>
              </w:rPr>
              <w:t>2.4</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748ADDB" w14:textId="77777777" w:rsidR="001B4046" w:rsidRPr="001B4046" w:rsidRDefault="001B4046" w:rsidP="001B4046">
            <w:pPr>
              <w:outlineLvl w:val="0"/>
              <w:rPr>
                <w:sz w:val="16"/>
                <w:szCs w:val="16"/>
              </w:rPr>
            </w:pPr>
            <w:r w:rsidRPr="001B4046">
              <w:rPr>
                <w:sz w:val="16"/>
                <w:szCs w:val="16"/>
              </w:rPr>
              <w:t>Займы организаций</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A425DCF"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15B154"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40C945"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76292B"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162CF1"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C6D69F"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2446A8"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B7A460"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29CEC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EE118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22C667"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72221E7"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6A44647C"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2257C6DB" w14:textId="77777777" w:rsidR="001B4046" w:rsidRPr="001B4046" w:rsidRDefault="001B4046" w:rsidP="001B4046">
            <w:pPr>
              <w:jc w:val="center"/>
              <w:outlineLvl w:val="0"/>
              <w:rPr>
                <w:sz w:val="16"/>
                <w:szCs w:val="16"/>
              </w:rPr>
            </w:pPr>
            <w:r w:rsidRPr="001B4046">
              <w:rPr>
                <w:sz w:val="16"/>
                <w:szCs w:val="16"/>
              </w:rPr>
              <w:t>2.5</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C74961A" w14:textId="77777777" w:rsidR="001B4046" w:rsidRPr="001B4046" w:rsidRDefault="001B4046" w:rsidP="001B4046">
            <w:pPr>
              <w:outlineLvl w:val="0"/>
              <w:rPr>
                <w:sz w:val="16"/>
                <w:szCs w:val="16"/>
              </w:rPr>
            </w:pPr>
            <w:r w:rsidRPr="001B4046">
              <w:rPr>
                <w:sz w:val="16"/>
                <w:szCs w:val="16"/>
              </w:rPr>
              <w:t>Бюджетное финансирование</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FAF356B"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A118C5"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4021AC"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5890BD"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B5608E"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45DC6A"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258428"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4BCE79"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3CBD90"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4133B2"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693392"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1EC1DE9"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5F198A5F"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5CCFD804" w14:textId="77777777" w:rsidR="001B4046" w:rsidRPr="001B4046" w:rsidRDefault="001B4046" w:rsidP="001B4046">
            <w:pPr>
              <w:jc w:val="center"/>
              <w:outlineLvl w:val="0"/>
              <w:rPr>
                <w:sz w:val="16"/>
                <w:szCs w:val="16"/>
              </w:rPr>
            </w:pPr>
            <w:r w:rsidRPr="001B4046">
              <w:rPr>
                <w:sz w:val="16"/>
                <w:szCs w:val="16"/>
              </w:rPr>
              <w:t>2.5.1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C9EEBAB" w14:textId="77777777" w:rsidR="001B4046" w:rsidRPr="001B4046" w:rsidRDefault="001B4046" w:rsidP="001B4046">
            <w:pPr>
              <w:outlineLvl w:val="0"/>
              <w:rPr>
                <w:sz w:val="16"/>
                <w:szCs w:val="16"/>
              </w:rPr>
            </w:pPr>
            <w:r w:rsidRPr="001B4046">
              <w:rPr>
                <w:sz w:val="16"/>
                <w:szCs w:val="16"/>
              </w:rPr>
              <w:t>средства федерального бюджета</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7C3CD45"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A6BB36"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68FD1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C1C8C6"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3402BF8"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E3B358"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64002D"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678394"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2FBEAC"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B2BAB5"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B16CA6"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0A1ED4E"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1EB02E01"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71DE51D3" w14:textId="77777777" w:rsidR="001B4046" w:rsidRPr="001B4046" w:rsidRDefault="001B4046" w:rsidP="001B4046">
            <w:pPr>
              <w:jc w:val="center"/>
              <w:outlineLvl w:val="0"/>
              <w:rPr>
                <w:sz w:val="16"/>
                <w:szCs w:val="16"/>
              </w:rPr>
            </w:pPr>
            <w:r w:rsidRPr="001B4046">
              <w:rPr>
                <w:sz w:val="16"/>
                <w:szCs w:val="16"/>
              </w:rPr>
              <w:t>2.5.1.1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8F605DB" w14:textId="77777777" w:rsidR="001B4046" w:rsidRPr="001B4046" w:rsidRDefault="001B4046" w:rsidP="001B4046">
            <w:pPr>
              <w:outlineLvl w:val="0"/>
              <w:rPr>
                <w:sz w:val="16"/>
                <w:szCs w:val="16"/>
              </w:rPr>
            </w:pPr>
            <w:r w:rsidRPr="001B4046">
              <w:rPr>
                <w:sz w:val="16"/>
                <w:szCs w:val="16"/>
              </w:rPr>
              <w:t>в том числе средства федерального бюджета, недоиспользованные в прошлых периодах</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14BACA8"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2B5385"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2FC86B"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288611"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AC01CF"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CE2E8D"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DCB496"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8089E8E"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B7930B"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90D539"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50EFCF"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50C94AB"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71DE8E97"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67E19395" w14:textId="77777777" w:rsidR="001B4046" w:rsidRPr="001B4046" w:rsidRDefault="001B4046" w:rsidP="001B4046">
            <w:pPr>
              <w:jc w:val="center"/>
              <w:outlineLvl w:val="0"/>
              <w:rPr>
                <w:sz w:val="16"/>
                <w:szCs w:val="16"/>
              </w:rPr>
            </w:pPr>
            <w:r w:rsidRPr="001B4046">
              <w:rPr>
                <w:sz w:val="16"/>
                <w:szCs w:val="16"/>
              </w:rPr>
              <w:lastRenderedPageBreak/>
              <w:t>2.5.2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E7B64F" w14:textId="77777777" w:rsidR="001B4046" w:rsidRPr="001B4046" w:rsidRDefault="001B4046" w:rsidP="001B4046">
            <w:pPr>
              <w:outlineLvl w:val="0"/>
              <w:rPr>
                <w:sz w:val="16"/>
                <w:szCs w:val="16"/>
              </w:rPr>
            </w:pPr>
            <w:r w:rsidRPr="001B4046">
              <w:rPr>
                <w:sz w:val="16"/>
                <w:szCs w:val="16"/>
              </w:rPr>
              <w:t>средства консолидированного бюджета субъекта Российской Федерации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B49E636"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11ACF0"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244ED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F0D41D"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061FC0"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FCB99B"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69334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E0AE3D"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8941C9"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AD9DE1"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8E7CC2"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654E4E9"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36BD4A51"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02112FCB" w14:textId="77777777" w:rsidR="001B4046" w:rsidRPr="001B4046" w:rsidRDefault="001B4046" w:rsidP="001B4046">
            <w:pPr>
              <w:jc w:val="center"/>
              <w:outlineLvl w:val="0"/>
              <w:rPr>
                <w:sz w:val="16"/>
                <w:szCs w:val="16"/>
              </w:rPr>
            </w:pPr>
            <w:r w:rsidRPr="001B4046">
              <w:rPr>
                <w:sz w:val="16"/>
                <w:szCs w:val="16"/>
              </w:rPr>
              <w:t>2.5.2.1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86338D0" w14:textId="77777777" w:rsidR="001B4046" w:rsidRPr="001B4046" w:rsidRDefault="001B4046" w:rsidP="001B4046">
            <w:pPr>
              <w:outlineLvl w:val="0"/>
              <w:rPr>
                <w:sz w:val="16"/>
                <w:szCs w:val="16"/>
              </w:rPr>
            </w:pPr>
            <w:r w:rsidRPr="001B4046">
              <w:rPr>
                <w:sz w:val="16"/>
                <w:szCs w:val="16"/>
              </w:rPr>
              <w:t>в том числе средства консолидированного бюджета субъекта Российской Федерации, недоиспользованные в прошлых периодах</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1877B00"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868E03"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02C8DB"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E04324"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7C7DCA"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F293B0"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189097"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6FDFE7"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ED5BBC"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E52BB1"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C9EA76"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6347D71"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55C72A16"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16D8DF58" w14:textId="77777777" w:rsidR="001B4046" w:rsidRPr="001B4046" w:rsidRDefault="001B4046" w:rsidP="001B4046">
            <w:pPr>
              <w:jc w:val="center"/>
              <w:outlineLvl w:val="0"/>
              <w:rPr>
                <w:sz w:val="16"/>
                <w:szCs w:val="16"/>
              </w:rPr>
            </w:pPr>
            <w:r w:rsidRPr="001B4046">
              <w:rPr>
                <w:sz w:val="16"/>
                <w:szCs w:val="16"/>
              </w:rPr>
              <w:t>2.6</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8FCE540" w14:textId="77777777" w:rsidR="001B4046" w:rsidRPr="001B4046" w:rsidRDefault="001B4046" w:rsidP="001B4046">
            <w:pPr>
              <w:outlineLvl w:val="0"/>
              <w:rPr>
                <w:sz w:val="16"/>
                <w:szCs w:val="16"/>
              </w:rPr>
            </w:pPr>
            <w:r w:rsidRPr="001B4046">
              <w:rPr>
                <w:sz w:val="16"/>
                <w:szCs w:val="16"/>
              </w:rPr>
              <w:t>Использование лизинга</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38F37728"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2F0821"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57C89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B6D9DE"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D0D61E"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B306C6"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17DDE1"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A7D5A1"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BB79F8"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43224B"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87732E"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95AA70A"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77310C0C" w14:textId="77777777" w:rsidTr="00496FEE">
        <w:trPr>
          <w:trHeight w:val="18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54A666B5" w14:textId="77777777" w:rsidR="001B4046" w:rsidRPr="001B4046" w:rsidRDefault="001B4046" w:rsidP="001B4046">
            <w:pPr>
              <w:jc w:val="center"/>
              <w:outlineLvl w:val="0"/>
              <w:rPr>
                <w:sz w:val="16"/>
                <w:szCs w:val="16"/>
              </w:rPr>
            </w:pPr>
            <w:r w:rsidRPr="001B4046">
              <w:rPr>
                <w:sz w:val="16"/>
                <w:szCs w:val="16"/>
              </w:rPr>
              <w:t>2.7</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EBF09FE" w14:textId="77777777" w:rsidR="001B4046" w:rsidRPr="001B4046" w:rsidRDefault="001B4046" w:rsidP="001B4046">
            <w:pPr>
              <w:outlineLvl w:val="0"/>
              <w:rPr>
                <w:sz w:val="16"/>
                <w:szCs w:val="16"/>
              </w:rPr>
            </w:pPr>
            <w:r w:rsidRPr="001B4046">
              <w:rPr>
                <w:sz w:val="16"/>
                <w:szCs w:val="16"/>
              </w:rPr>
              <w:t>Прочие привлеченные средства</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51EF1FC0"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A1F7B8"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A9280F"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729599"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E1F9BB"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364B08"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E9526B"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0B848C"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E8D91C"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DDD087"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959E36"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3E36F48"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17630A33" w14:textId="77777777" w:rsidTr="00496FEE">
        <w:trPr>
          <w:trHeight w:val="195"/>
        </w:trPr>
        <w:tc>
          <w:tcPr>
            <w:tcW w:w="2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A821F8" w14:textId="77777777" w:rsidR="001B4046" w:rsidRPr="001B4046" w:rsidRDefault="001B4046" w:rsidP="001B4046">
            <w:pPr>
              <w:jc w:val="center"/>
              <w:outlineLvl w:val="0"/>
              <w:rPr>
                <w:sz w:val="16"/>
                <w:szCs w:val="16"/>
              </w:rPr>
            </w:pPr>
            <w:r w:rsidRPr="001B4046">
              <w:rPr>
                <w:sz w:val="16"/>
                <w:szCs w:val="16"/>
              </w:rPr>
              <w:t>III</w:t>
            </w:r>
          </w:p>
        </w:tc>
        <w:tc>
          <w:tcPr>
            <w:tcW w:w="11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2BF970" w14:textId="77777777" w:rsidR="001B4046" w:rsidRPr="001B4046" w:rsidRDefault="001B4046" w:rsidP="001B4046">
            <w:pPr>
              <w:outlineLvl w:val="0"/>
              <w:rPr>
                <w:sz w:val="16"/>
                <w:szCs w:val="16"/>
              </w:rPr>
            </w:pPr>
            <w:r w:rsidRPr="001B4046">
              <w:rPr>
                <w:sz w:val="16"/>
                <w:szCs w:val="16"/>
              </w:rPr>
              <w:t>Иные сведения:</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0D2F6F" w14:textId="77777777" w:rsidR="001B4046" w:rsidRPr="001B4046" w:rsidRDefault="001B4046" w:rsidP="001B4046">
            <w:pPr>
              <w:jc w:val="center"/>
              <w:outlineLvl w:val="0"/>
              <w:rPr>
                <w:sz w:val="16"/>
                <w:szCs w:val="16"/>
              </w:rPr>
            </w:pPr>
            <w:r w:rsidRPr="001B4046">
              <w:rPr>
                <w:sz w:val="16"/>
                <w:szCs w:val="16"/>
              </w:rPr>
              <w:t>-</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E15E76"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F1A3FE"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2D19EB"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48339F"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F14024"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E3675B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4E3EF3"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D1D1D6"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6BC540"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7AFF2C"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9BE313"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6B34C59D" w14:textId="77777777" w:rsidTr="00496FEE">
        <w:trPr>
          <w:trHeight w:val="495"/>
        </w:trPr>
        <w:tc>
          <w:tcPr>
            <w:tcW w:w="2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8B0624" w14:textId="77777777" w:rsidR="001B4046" w:rsidRPr="001B4046" w:rsidRDefault="001B4046" w:rsidP="001B4046">
            <w:pPr>
              <w:jc w:val="center"/>
              <w:outlineLvl w:val="0"/>
              <w:rPr>
                <w:sz w:val="16"/>
                <w:szCs w:val="16"/>
              </w:rPr>
            </w:pPr>
            <w:r w:rsidRPr="001B4046">
              <w:rPr>
                <w:sz w:val="16"/>
                <w:szCs w:val="16"/>
              </w:rPr>
              <w:t>3.1</w:t>
            </w:r>
          </w:p>
        </w:tc>
        <w:tc>
          <w:tcPr>
            <w:tcW w:w="11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777515" w14:textId="77777777" w:rsidR="001B4046" w:rsidRPr="001B4046" w:rsidRDefault="001B4046" w:rsidP="001B4046">
            <w:pPr>
              <w:outlineLvl w:val="0"/>
              <w:rPr>
                <w:sz w:val="16"/>
                <w:szCs w:val="16"/>
              </w:rPr>
            </w:pPr>
            <w:r w:rsidRPr="001B4046">
              <w:rPr>
                <w:sz w:val="16"/>
                <w:szCs w:val="16"/>
              </w:rPr>
              <w:t>Объем финансирования мероприятий по технологическому присоединению льготных категорий заявителей максимальной присоединяемой мощностью до 150 кВт, в том числе за счет:</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D396F3"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52A678"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C91A4A"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027AC6"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2CDB5E"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E86C08"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85424D"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4D642E"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091B3F"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66EDE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C131E7"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A417E1"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2B5DD645"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628DFEAF" w14:textId="77777777" w:rsidR="001B4046" w:rsidRPr="001B4046" w:rsidRDefault="001B4046" w:rsidP="001B4046">
            <w:pPr>
              <w:jc w:val="center"/>
              <w:outlineLvl w:val="0"/>
              <w:rPr>
                <w:sz w:val="16"/>
                <w:szCs w:val="16"/>
              </w:rPr>
            </w:pPr>
            <w:r w:rsidRPr="001B4046">
              <w:rPr>
                <w:sz w:val="16"/>
                <w:szCs w:val="16"/>
              </w:rPr>
              <w:t>3.1.1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C707A14" w14:textId="77777777" w:rsidR="001B4046" w:rsidRPr="001B4046" w:rsidRDefault="001B4046" w:rsidP="001B4046">
            <w:pPr>
              <w:outlineLvl w:val="0"/>
              <w:rPr>
                <w:sz w:val="16"/>
                <w:szCs w:val="16"/>
              </w:rPr>
            </w:pPr>
            <w:r w:rsidRPr="001B4046">
              <w:rPr>
                <w:sz w:val="16"/>
                <w:szCs w:val="16"/>
              </w:rPr>
              <w:t>цен (тарифов) на услуги по передаче электрической энергии;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20850CC"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105B95"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9622D2"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C2ABE7"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49A00D"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8DD21C"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C26FA3"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41969B"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3BA2B5"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DDD0E5"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A3C48C"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1B80328"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75EFF1EF" w14:textId="77777777" w:rsidTr="00496FEE">
        <w:trPr>
          <w:trHeight w:val="330"/>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49F1EC82" w14:textId="77777777" w:rsidR="001B4046" w:rsidRPr="001B4046" w:rsidRDefault="001B4046" w:rsidP="001B4046">
            <w:pPr>
              <w:jc w:val="center"/>
              <w:outlineLvl w:val="0"/>
              <w:rPr>
                <w:sz w:val="16"/>
                <w:szCs w:val="16"/>
              </w:rPr>
            </w:pPr>
            <w:r w:rsidRPr="001B4046">
              <w:rPr>
                <w:sz w:val="16"/>
                <w:szCs w:val="16"/>
              </w:rPr>
              <w:t>3.1.2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10B1017" w14:textId="77777777" w:rsidR="001B4046" w:rsidRPr="001B4046" w:rsidRDefault="001B4046" w:rsidP="001B4046">
            <w:pPr>
              <w:outlineLvl w:val="0"/>
              <w:rPr>
                <w:sz w:val="16"/>
                <w:szCs w:val="16"/>
              </w:rPr>
            </w:pPr>
            <w:r w:rsidRPr="001B4046">
              <w:rPr>
                <w:sz w:val="16"/>
                <w:szCs w:val="16"/>
              </w:rPr>
              <w:t xml:space="preserve">амортизации, учтенной в ценах (тарифах) на услуги по передаче электрической </w:t>
            </w:r>
            <w:r w:rsidRPr="001B4046">
              <w:rPr>
                <w:sz w:val="16"/>
                <w:szCs w:val="16"/>
              </w:rPr>
              <w:br/>
              <w:t>энергии;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0752C88"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3A1FA5"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DCC64D"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B03048"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39141C"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C53F26"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1491DC"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2C84E8"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F385E8"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64F60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3EBE08"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B0D3D27"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4BB0FFC9"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112145E7" w14:textId="77777777" w:rsidR="001B4046" w:rsidRPr="001B4046" w:rsidRDefault="001B4046" w:rsidP="001B4046">
            <w:pPr>
              <w:jc w:val="center"/>
              <w:outlineLvl w:val="0"/>
              <w:rPr>
                <w:sz w:val="16"/>
                <w:szCs w:val="16"/>
              </w:rPr>
            </w:pPr>
            <w:r w:rsidRPr="001B4046">
              <w:rPr>
                <w:sz w:val="16"/>
                <w:szCs w:val="16"/>
              </w:rPr>
              <w:t>3.1.3</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4836DEF" w14:textId="77777777" w:rsidR="001B4046" w:rsidRPr="001B4046" w:rsidRDefault="001B4046" w:rsidP="001B4046">
            <w:pPr>
              <w:outlineLvl w:val="0"/>
              <w:rPr>
                <w:sz w:val="16"/>
                <w:szCs w:val="16"/>
              </w:rPr>
            </w:pPr>
            <w:r w:rsidRPr="001B4046">
              <w:rPr>
                <w:sz w:val="16"/>
                <w:szCs w:val="16"/>
              </w:rPr>
              <w:t>кредитов</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11D3A74"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581256"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C44ECD"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0FE071"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224450"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A3952B"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9E5FE0"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D0D243"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1F55E3"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2EE7EA"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83DEFD"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280E67CE"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1AB953B1" w14:textId="77777777" w:rsidTr="00496FEE">
        <w:trPr>
          <w:trHeight w:val="34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60519377" w14:textId="77777777" w:rsidR="001B4046" w:rsidRPr="001B4046" w:rsidRDefault="001B4046" w:rsidP="001B4046">
            <w:pPr>
              <w:jc w:val="center"/>
              <w:outlineLvl w:val="0"/>
              <w:rPr>
                <w:sz w:val="16"/>
                <w:szCs w:val="16"/>
              </w:rPr>
            </w:pPr>
            <w:r w:rsidRPr="001B4046">
              <w:rPr>
                <w:sz w:val="16"/>
                <w:szCs w:val="16"/>
              </w:rPr>
              <w:t>3.2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4932714" w14:textId="77777777" w:rsidR="001B4046" w:rsidRPr="001B4046" w:rsidRDefault="001B4046" w:rsidP="001B4046">
            <w:pPr>
              <w:outlineLvl w:val="0"/>
              <w:rPr>
                <w:sz w:val="16"/>
                <w:szCs w:val="16"/>
              </w:rPr>
            </w:pPr>
            <w:r w:rsidRPr="001B4046">
              <w:rPr>
                <w:sz w:val="16"/>
                <w:szCs w:val="16"/>
              </w:rPr>
              <w:t>Для субъектов электроэнергетики, осуществляющих регулируемые виды деятельности с использованием метода доходности инвестированного капитала</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0C4F04DB" w14:textId="77777777" w:rsidR="001B4046" w:rsidRPr="001B4046" w:rsidRDefault="001B4046" w:rsidP="001B4046">
            <w:pPr>
              <w:jc w:val="center"/>
              <w:outlineLvl w:val="0"/>
              <w:rPr>
                <w:sz w:val="16"/>
                <w:szCs w:val="16"/>
              </w:rPr>
            </w:pPr>
            <w:r w:rsidRPr="001B4046">
              <w:rPr>
                <w:sz w:val="16"/>
                <w:szCs w:val="16"/>
              </w:rPr>
              <w:t>-</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7A1030"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CBD7FB"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298A28"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A5EF6E"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DF3311"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B6E06E"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CC99DB"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371B61"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225A9D"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FB14F9"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7160696C"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0C686A0A"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52CC5FBA" w14:textId="77777777" w:rsidR="001B4046" w:rsidRPr="001B4046" w:rsidRDefault="001B4046" w:rsidP="001B4046">
            <w:pPr>
              <w:jc w:val="center"/>
              <w:outlineLvl w:val="0"/>
              <w:rPr>
                <w:sz w:val="16"/>
                <w:szCs w:val="16"/>
              </w:rPr>
            </w:pPr>
            <w:r w:rsidRPr="001B4046">
              <w:rPr>
                <w:sz w:val="16"/>
                <w:szCs w:val="16"/>
              </w:rPr>
              <w:t>3.2.1</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58145C7" w14:textId="77777777" w:rsidR="001B4046" w:rsidRPr="001B4046" w:rsidRDefault="001B4046" w:rsidP="001B4046">
            <w:pPr>
              <w:outlineLvl w:val="0"/>
              <w:rPr>
                <w:sz w:val="16"/>
                <w:szCs w:val="16"/>
              </w:rPr>
            </w:pPr>
            <w:r w:rsidRPr="001B4046">
              <w:rPr>
                <w:sz w:val="16"/>
                <w:szCs w:val="16"/>
              </w:rPr>
              <w:t>возврат инвестированного капитала, направляемый на инвестиции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B5EA9A6"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9F34A7"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B39AFF"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4E088B"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AAA984"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3611E1"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58D85A"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70D8F2"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3FBD77"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545A51"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19B855"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6EC165B9"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5C09A00E" w14:textId="77777777" w:rsidTr="00496FEE">
        <w:trPr>
          <w:trHeight w:val="165"/>
        </w:trPr>
        <w:tc>
          <w:tcPr>
            <w:tcW w:w="237" w:type="pct"/>
            <w:tcBorders>
              <w:top w:val="single" w:sz="4" w:space="0" w:color="auto"/>
              <w:left w:val="single" w:sz="8" w:space="0" w:color="auto"/>
              <w:bottom w:val="single" w:sz="4" w:space="0" w:color="auto"/>
              <w:right w:val="single" w:sz="4" w:space="0" w:color="000000"/>
            </w:tcBorders>
            <w:shd w:val="clear" w:color="auto" w:fill="auto"/>
            <w:tcMar>
              <w:left w:w="28" w:type="dxa"/>
              <w:right w:w="28" w:type="dxa"/>
            </w:tcMar>
            <w:vAlign w:val="center"/>
            <w:hideMark/>
          </w:tcPr>
          <w:p w14:paraId="1CB8B09E" w14:textId="77777777" w:rsidR="001B4046" w:rsidRPr="001B4046" w:rsidRDefault="001B4046" w:rsidP="001B4046">
            <w:pPr>
              <w:jc w:val="center"/>
              <w:outlineLvl w:val="0"/>
              <w:rPr>
                <w:sz w:val="16"/>
                <w:szCs w:val="16"/>
              </w:rPr>
            </w:pPr>
            <w:r w:rsidRPr="001B4046">
              <w:rPr>
                <w:sz w:val="16"/>
                <w:szCs w:val="16"/>
              </w:rPr>
              <w:t>3.2.2</w:t>
            </w:r>
          </w:p>
        </w:tc>
        <w:tc>
          <w:tcPr>
            <w:tcW w:w="1165"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45C4C9A" w14:textId="77777777" w:rsidR="001B4046" w:rsidRPr="001B4046" w:rsidRDefault="001B4046" w:rsidP="001B4046">
            <w:pPr>
              <w:outlineLvl w:val="0"/>
              <w:rPr>
                <w:sz w:val="16"/>
                <w:szCs w:val="16"/>
              </w:rPr>
            </w:pPr>
            <w:r w:rsidRPr="001B4046">
              <w:rPr>
                <w:sz w:val="16"/>
                <w:szCs w:val="16"/>
              </w:rPr>
              <w:t>доход на инвестированный капитал, направляемый на инвестиции</w:t>
            </w:r>
          </w:p>
        </w:tc>
        <w:tc>
          <w:tcPr>
            <w:tcW w:w="174"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13F39A6C"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77D90F"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CED44A"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B2EB6E"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FEBEEB"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EEFCB0"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60B212"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9C36FA"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F5F7E1"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332B29"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0B951E"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4" w:space="0" w:color="auto"/>
              <w:right w:val="single" w:sz="8" w:space="0" w:color="auto"/>
            </w:tcBorders>
            <w:shd w:val="clear" w:color="auto" w:fill="auto"/>
            <w:tcMar>
              <w:left w:w="28" w:type="dxa"/>
              <w:right w:w="28" w:type="dxa"/>
            </w:tcMar>
            <w:vAlign w:val="center"/>
            <w:hideMark/>
          </w:tcPr>
          <w:p w14:paraId="4F6475D7" w14:textId="77777777" w:rsidR="001B4046" w:rsidRPr="001B4046" w:rsidRDefault="001B4046" w:rsidP="001B4046">
            <w:pPr>
              <w:jc w:val="center"/>
              <w:outlineLvl w:val="0"/>
              <w:rPr>
                <w:sz w:val="16"/>
                <w:szCs w:val="16"/>
              </w:rPr>
            </w:pPr>
            <w:r w:rsidRPr="001B4046">
              <w:rPr>
                <w:sz w:val="16"/>
                <w:szCs w:val="16"/>
              </w:rPr>
              <w:t> </w:t>
            </w:r>
          </w:p>
        </w:tc>
      </w:tr>
      <w:tr w:rsidR="001B4046" w:rsidRPr="001B4046" w14:paraId="52A296CA" w14:textId="77777777" w:rsidTr="00496FEE">
        <w:trPr>
          <w:trHeight w:val="180"/>
        </w:trPr>
        <w:tc>
          <w:tcPr>
            <w:tcW w:w="237" w:type="pct"/>
            <w:tcBorders>
              <w:top w:val="single" w:sz="4" w:space="0" w:color="auto"/>
              <w:left w:val="single" w:sz="8" w:space="0" w:color="auto"/>
              <w:bottom w:val="single" w:sz="8" w:space="0" w:color="auto"/>
              <w:right w:val="single" w:sz="4" w:space="0" w:color="000000"/>
            </w:tcBorders>
            <w:shd w:val="clear" w:color="auto" w:fill="auto"/>
            <w:tcMar>
              <w:left w:w="28" w:type="dxa"/>
              <w:right w:w="28" w:type="dxa"/>
            </w:tcMar>
            <w:vAlign w:val="center"/>
            <w:hideMark/>
          </w:tcPr>
          <w:p w14:paraId="784E28F3" w14:textId="77777777" w:rsidR="001B4046" w:rsidRPr="001B4046" w:rsidRDefault="001B4046" w:rsidP="001B4046">
            <w:pPr>
              <w:jc w:val="center"/>
              <w:outlineLvl w:val="0"/>
              <w:rPr>
                <w:sz w:val="16"/>
                <w:szCs w:val="16"/>
              </w:rPr>
            </w:pPr>
            <w:r w:rsidRPr="001B4046">
              <w:rPr>
                <w:sz w:val="16"/>
                <w:szCs w:val="16"/>
              </w:rPr>
              <w:t>3.2.3</w:t>
            </w:r>
          </w:p>
        </w:tc>
        <w:tc>
          <w:tcPr>
            <w:tcW w:w="1165" w:type="pct"/>
            <w:tcBorders>
              <w:top w:val="single" w:sz="4" w:space="0" w:color="auto"/>
              <w:left w:val="nil"/>
              <w:bottom w:val="single" w:sz="8" w:space="0" w:color="auto"/>
              <w:right w:val="single" w:sz="4" w:space="0" w:color="000000"/>
            </w:tcBorders>
            <w:shd w:val="clear" w:color="auto" w:fill="auto"/>
            <w:tcMar>
              <w:left w:w="28" w:type="dxa"/>
              <w:right w:w="28" w:type="dxa"/>
            </w:tcMar>
            <w:vAlign w:val="center"/>
            <w:hideMark/>
          </w:tcPr>
          <w:p w14:paraId="6985F9BF" w14:textId="77777777" w:rsidR="001B4046" w:rsidRPr="001B4046" w:rsidRDefault="001B4046" w:rsidP="001B4046">
            <w:pPr>
              <w:outlineLvl w:val="0"/>
              <w:rPr>
                <w:sz w:val="16"/>
                <w:szCs w:val="16"/>
              </w:rPr>
            </w:pPr>
            <w:r w:rsidRPr="001B4046">
              <w:rPr>
                <w:sz w:val="16"/>
                <w:szCs w:val="16"/>
              </w:rPr>
              <w:t>заемные средства, направляемые на инвестиции</w:t>
            </w:r>
          </w:p>
        </w:tc>
        <w:tc>
          <w:tcPr>
            <w:tcW w:w="174"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3CAFDCF" w14:textId="77777777" w:rsidR="001B4046" w:rsidRPr="001B4046" w:rsidRDefault="001B4046" w:rsidP="001B4046">
            <w:pPr>
              <w:jc w:val="center"/>
              <w:outlineLvl w:val="0"/>
              <w:rPr>
                <w:sz w:val="16"/>
                <w:szCs w:val="16"/>
              </w:rPr>
            </w:pPr>
            <w:r w:rsidRPr="001B4046">
              <w:rPr>
                <w:sz w:val="16"/>
                <w:szCs w:val="16"/>
              </w:rPr>
              <w:t>млн рублей</w:t>
            </w:r>
          </w:p>
        </w:tc>
        <w:tc>
          <w:tcPr>
            <w:tcW w:w="2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2D77DDD8"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6A8673AB"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43105CE9"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65C91ECC"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6FAF753D"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39318C0A"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3CD61E3F" w14:textId="77777777" w:rsidR="001B4046" w:rsidRPr="001B4046" w:rsidRDefault="001B4046" w:rsidP="001B4046">
            <w:pPr>
              <w:jc w:val="center"/>
              <w:outlineLvl w:val="0"/>
              <w:rPr>
                <w:sz w:val="16"/>
                <w:szCs w:val="16"/>
              </w:rPr>
            </w:pPr>
            <w:r w:rsidRPr="001B4046">
              <w:rPr>
                <w:sz w:val="16"/>
                <w:szCs w:val="16"/>
              </w:rPr>
              <w:t> </w:t>
            </w:r>
          </w:p>
        </w:tc>
        <w:tc>
          <w:tcPr>
            <w:tcW w:w="2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7D531CB7"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7881A3C5"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2074B02F" w14:textId="77777777" w:rsidR="001B4046" w:rsidRPr="001B4046" w:rsidRDefault="001B4046" w:rsidP="001B4046">
            <w:pPr>
              <w:jc w:val="center"/>
              <w:outlineLvl w:val="0"/>
              <w:rPr>
                <w:sz w:val="16"/>
                <w:szCs w:val="16"/>
              </w:rPr>
            </w:pPr>
            <w:r w:rsidRPr="001B4046">
              <w:rPr>
                <w:sz w:val="16"/>
                <w:szCs w:val="16"/>
              </w:rPr>
              <w:t> </w:t>
            </w:r>
          </w:p>
        </w:tc>
        <w:tc>
          <w:tcPr>
            <w:tcW w:w="35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797B90A" w14:textId="77777777" w:rsidR="001B4046" w:rsidRPr="001B4046" w:rsidRDefault="001B4046" w:rsidP="001B4046">
            <w:pPr>
              <w:jc w:val="center"/>
              <w:outlineLvl w:val="0"/>
              <w:rPr>
                <w:sz w:val="16"/>
                <w:szCs w:val="16"/>
              </w:rPr>
            </w:pPr>
            <w:r w:rsidRPr="001B4046">
              <w:rPr>
                <w:sz w:val="16"/>
                <w:szCs w:val="16"/>
              </w:rPr>
              <w:t> </w:t>
            </w:r>
          </w:p>
        </w:tc>
      </w:tr>
    </w:tbl>
    <w:p w14:paraId="427F9B46" w14:textId="77777777" w:rsidR="001B4046" w:rsidRPr="001B4046" w:rsidRDefault="001B4046" w:rsidP="001B4046">
      <w:pPr>
        <w:ind w:right="74"/>
        <w:jc w:val="both"/>
        <w:rPr>
          <w:noProof/>
          <w:color w:val="000000"/>
          <w:sz w:val="28"/>
          <w:szCs w:val="22"/>
          <w:lang w:eastAsia="en-US"/>
        </w:rPr>
      </w:pPr>
    </w:p>
    <w:p w14:paraId="3474A8BE" w14:textId="77777777" w:rsidR="001B4046" w:rsidRPr="001B4046" w:rsidRDefault="001B4046" w:rsidP="001B4046">
      <w:pPr>
        <w:ind w:right="74"/>
        <w:jc w:val="both"/>
        <w:rPr>
          <w:noProof/>
          <w:color w:val="000000"/>
          <w:sz w:val="28"/>
          <w:szCs w:val="22"/>
          <w:lang w:eastAsia="en-US"/>
        </w:rPr>
      </w:pPr>
    </w:p>
    <w:p w14:paraId="7A7A5278" w14:textId="77777777" w:rsidR="001B4046" w:rsidRPr="001B4046" w:rsidRDefault="001B4046" w:rsidP="001B4046">
      <w:pPr>
        <w:ind w:right="74"/>
        <w:jc w:val="both"/>
        <w:rPr>
          <w:noProof/>
          <w:color w:val="000000"/>
          <w:sz w:val="28"/>
          <w:szCs w:val="22"/>
          <w:lang w:eastAsia="en-US"/>
        </w:rPr>
      </w:pPr>
    </w:p>
    <w:p w14:paraId="41BAB071" w14:textId="77777777" w:rsidR="001B4046" w:rsidRPr="001B4046" w:rsidRDefault="001B4046" w:rsidP="001B4046">
      <w:pPr>
        <w:ind w:right="74"/>
        <w:jc w:val="both"/>
        <w:rPr>
          <w:noProof/>
          <w:color w:val="000000"/>
          <w:sz w:val="28"/>
          <w:szCs w:val="22"/>
          <w:lang w:eastAsia="en-US"/>
        </w:rPr>
      </w:pPr>
    </w:p>
    <w:p w14:paraId="320FB9CA" w14:textId="77777777" w:rsidR="001B4046" w:rsidRPr="001B4046" w:rsidRDefault="001B4046" w:rsidP="001B4046">
      <w:pPr>
        <w:ind w:right="74"/>
        <w:jc w:val="both"/>
        <w:rPr>
          <w:noProof/>
          <w:color w:val="000000"/>
          <w:sz w:val="28"/>
          <w:szCs w:val="22"/>
          <w:lang w:eastAsia="en-US"/>
        </w:rPr>
      </w:pPr>
    </w:p>
    <w:p w14:paraId="205752F3" w14:textId="77777777" w:rsidR="001B4046" w:rsidRPr="001B4046" w:rsidRDefault="001B4046" w:rsidP="001B4046">
      <w:pPr>
        <w:ind w:right="74"/>
        <w:jc w:val="both"/>
        <w:rPr>
          <w:noProof/>
          <w:color w:val="000000"/>
          <w:sz w:val="28"/>
          <w:szCs w:val="22"/>
          <w:lang w:eastAsia="en-US"/>
        </w:rPr>
      </w:pPr>
    </w:p>
    <w:p w14:paraId="51160294" w14:textId="77777777" w:rsidR="001B4046" w:rsidRPr="001B4046" w:rsidRDefault="001B4046" w:rsidP="001B4046">
      <w:pPr>
        <w:ind w:right="74"/>
        <w:jc w:val="both"/>
        <w:rPr>
          <w:noProof/>
          <w:color w:val="000000"/>
          <w:sz w:val="28"/>
          <w:szCs w:val="22"/>
          <w:lang w:eastAsia="en-US"/>
        </w:rPr>
      </w:pPr>
    </w:p>
    <w:p w14:paraId="546DBA7C" w14:textId="77777777" w:rsidR="001B4046" w:rsidRPr="001B4046" w:rsidRDefault="001B4046" w:rsidP="001B4046">
      <w:pPr>
        <w:spacing w:after="152" w:line="259" w:lineRule="auto"/>
        <w:ind w:right="76"/>
        <w:jc w:val="both"/>
        <w:rPr>
          <w:noProof/>
          <w:color w:val="000000"/>
          <w:sz w:val="28"/>
          <w:szCs w:val="22"/>
          <w:lang w:eastAsia="en-US"/>
        </w:rPr>
      </w:pPr>
    </w:p>
    <w:p w14:paraId="10981545" w14:textId="77777777" w:rsidR="001B4046" w:rsidRPr="001B4046" w:rsidRDefault="001B4046" w:rsidP="001B4046">
      <w:pPr>
        <w:spacing w:after="152" w:line="259" w:lineRule="auto"/>
        <w:ind w:right="76"/>
        <w:jc w:val="both"/>
        <w:rPr>
          <w:noProof/>
          <w:color w:val="000000"/>
          <w:sz w:val="28"/>
          <w:szCs w:val="22"/>
          <w:lang w:eastAsia="en-US"/>
        </w:rPr>
        <w:sectPr w:rsidR="001B4046" w:rsidRPr="001B4046" w:rsidSect="00D000D2">
          <w:headerReference w:type="first" r:id="rId18"/>
          <w:pgSz w:w="15840" w:h="12240" w:orient="landscape"/>
          <w:pgMar w:top="1134" w:right="284" w:bottom="284" w:left="284" w:header="720" w:footer="720" w:gutter="0"/>
          <w:cols w:space="720"/>
          <w:titlePg/>
          <w:docGrid w:linePitch="381"/>
        </w:sectPr>
      </w:pPr>
    </w:p>
    <w:p w14:paraId="3574B2F6" w14:textId="77777777" w:rsidR="001B4046" w:rsidRPr="001B4046" w:rsidRDefault="001B4046" w:rsidP="001B4046">
      <w:pPr>
        <w:spacing w:after="152" w:line="259" w:lineRule="auto"/>
        <w:ind w:right="76"/>
        <w:jc w:val="right"/>
        <w:rPr>
          <w:noProof/>
          <w:color w:val="000000"/>
          <w:sz w:val="28"/>
          <w:szCs w:val="22"/>
          <w:lang w:eastAsia="en-US"/>
        </w:rPr>
      </w:pPr>
      <w:r w:rsidRPr="001B4046">
        <w:rPr>
          <w:noProof/>
          <w:color w:val="000000"/>
          <w:sz w:val="28"/>
          <w:szCs w:val="22"/>
          <w:lang w:eastAsia="en-US"/>
        </w:rPr>
        <w:lastRenderedPageBreak/>
        <w:t>Приложение к заключению</w:t>
      </w:r>
    </w:p>
    <w:p w14:paraId="5902585D" w14:textId="77777777" w:rsidR="001B4046" w:rsidRPr="001B4046" w:rsidRDefault="001B4046" w:rsidP="001B4046">
      <w:pPr>
        <w:spacing w:after="160"/>
        <w:contextualSpacing/>
        <w:jc w:val="center"/>
        <w:rPr>
          <w:rFonts w:eastAsia="Calibri"/>
          <w:b/>
          <w:sz w:val="28"/>
          <w:szCs w:val="28"/>
          <w:lang w:eastAsia="en-US"/>
        </w:rPr>
      </w:pPr>
      <w:r w:rsidRPr="001B4046">
        <w:rPr>
          <w:rFonts w:eastAsia="Calibri"/>
          <w:b/>
          <w:sz w:val="28"/>
          <w:szCs w:val="28"/>
          <w:lang w:eastAsia="en-US"/>
        </w:rPr>
        <w:t>Анализ документальной обоснованности инвестиционных проектов, предусмотренных проектом изменения инвестиционной программы ООО «ЕвразЭнергоТранс» на 2020 –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35"/>
        <w:gridCol w:w="635"/>
        <w:gridCol w:w="635"/>
        <w:gridCol w:w="635"/>
        <w:gridCol w:w="635"/>
        <w:gridCol w:w="760"/>
        <w:gridCol w:w="3556"/>
        <w:gridCol w:w="2286"/>
        <w:gridCol w:w="1488"/>
      </w:tblGrid>
      <w:tr w:rsidR="001B4046" w:rsidRPr="001B4046" w14:paraId="2BD6081D" w14:textId="77777777" w:rsidTr="00496FEE">
        <w:trPr>
          <w:trHeight w:val="20"/>
          <w:tblHeader/>
        </w:trPr>
        <w:tc>
          <w:tcPr>
            <w:tcW w:w="1132" w:type="pct"/>
            <w:vMerge w:val="restart"/>
            <w:shd w:val="clear" w:color="auto" w:fill="auto"/>
            <w:tcMar>
              <w:left w:w="28" w:type="dxa"/>
              <w:right w:w="28" w:type="dxa"/>
            </w:tcMar>
            <w:vAlign w:val="center"/>
            <w:hideMark/>
          </w:tcPr>
          <w:p w14:paraId="4A04CF30" w14:textId="77777777" w:rsidR="001B4046" w:rsidRPr="001B4046" w:rsidRDefault="001B4046" w:rsidP="001B4046">
            <w:pPr>
              <w:jc w:val="center"/>
              <w:rPr>
                <w:sz w:val="13"/>
                <w:szCs w:val="13"/>
              </w:rPr>
            </w:pPr>
            <w:r w:rsidRPr="001B4046">
              <w:rPr>
                <w:sz w:val="13"/>
                <w:szCs w:val="13"/>
              </w:rPr>
              <w:t>Наименование инвестиционного проекта</w:t>
            </w:r>
          </w:p>
        </w:tc>
        <w:tc>
          <w:tcPr>
            <w:tcW w:w="1351" w:type="pct"/>
            <w:gridSpan w:val="6"/>
            <w:shd w:val="clear" w:color="auto" w:fill="auto"/>
            <w:tcMar>
              <w:left w:w="28" w:type="dxa"/>
              <w:right w:w="28" w:type="dxa"/>
            </w:tcMar>
            <w:vAlign w:val="center"/>
            <w:hideMark/>
          </w:tcPr>
          <w:p w14:paraId="358D3164" w14:textId="77777777" w:rsidR="001B4046" w:rsidRPr="001B4046" w:rsidRDefault="001B4046" w:rsidP="001B4046">
            <w:pPr>
              <w:jc w:val="center"/>
              <w:rPr>
                <w:sz w:val="13"/>
                <w:szCs w:val="13"/>
              </w:rPr>
            </w:pPr>
            <w:r w:rsidRPr="001B4046">
              <w:rPr>
                <w:sz w:val="13"/>
                <w:szCs w:val="13"/>
              </w:rPr>
              <w:t>Освоение капитальных вложений в прогнозных ценах соответствующих лет, млн. руб. (без НДС)</w:t>
            </w:r>
          </w:p>
        </w:tc>
        <w:tc>
          <w:tcPr>
            <w:tcW w:w="2006" w:type="pct"/>
            <w:gridSpan w:val="2"/>
            <w:tcMar>
              <w:left w:w="28" w:type="dxa"/>
              <w:right w:w="28" w:type="dxa"/>
            </w:tcMar>
            <w:vAlign w:val="center"/>
          </w:tcPr>
          <w:p w14:paraId="04AC91B6" w14:textId="77777777" w:rsidR="001B4046" w:rsidRPr="001B4046" w:rsidRDefault="001B4046" w:rsidP="001B4046">
            <w:pPr>
              <w:jc w:val="center"/>
              <w:rPr>
                <w:sz w:val="13"/>
                <w:szCs w:val="13"/>
              </w:rPr>
            </w:pPr>
            <w:r w:rsidRPr="001B4046">
              <w:rPr>
                <w:sz w:val="13"/>
                <w:szCs w:val="13"/>
              </w:rPr>
              <w:t>Документы, которые по мнению предприятия обосновывают:</w:t>
            </w:r>
          </w:p>
        </w:tc>
        <w:tc>
          <w:tcPr>
            <w:tcW w:w="511" w:type="pct"/>
            <w:vMerge w:val="restart"/>
            <w:tcMar>
              <w:left w:w="28" w:type="dxa"/>
              <w:right w:w="28" w:type="dxa"/>
            </w:tcMar>
            <w:vAlign w:val="center"/>
          </w:tcPr>
          <w:p w14:paraId="6B5EB86C" w14:textId="77777777" w:rsidR="001B4046" w:rsidRPr="001B4046" w:rsidRDefault="001B4046" w:rsidP="001B4046">
            <w:pPr>
              <w:jc w:val="center"/>
              <w:rPr>
                <w:sz w:val="13"/>
                <w:szCs w:val="13"/>
              </w:rPr>
            </w:pPr>
            <w:r w:rsidRPr="001B4046">
              <w:rPr>
                <w:sz w:val="13"/>
                <w:szCs w:val="13"/>
              </w:rPr>
              <w:t>Замечания МСП</w:t>
            </w:r>
          </w:p>
        </w:tc>
      </w:tr>
      <w:tr w:rsidR="001B4046" w:rsidRPr="001B4046" w14:paraId="672A5264" w14:textId="77777777" w:rsidTr="00496FEE">
        <w:trPr>
          <w:trHeight w:val="20"/>
          <w:tblHeader/>
        </w:trPr>
        <w:tc>
          <w:tcPr>
            <w:tcW w:w="1132" w:type="pct"/>
            <w:vMerge/>
            <w:tcMar>
              <w:left w:w="28" w:type="dxa"/>
              <w:right w:w="28" w:type="dxa"/>
            </w:tcMar>
            <w:vAlign w:val="center"/>
            <w:hideMark/>
          </w:tcPr>
          <w:p w14:paraId="4D020432" w14:textId="77777777" w:rsidR="001B4046" w:rsidRPr="001B4046" w:rsidRDefault="001B4046" w:rsidP="001B4046">
            <w:pPr>
              <w:rPr>
                <w:sz w:val="13"/>
                <w:szCs w:val="13"/>
              </w:rPr>
            </w:pPr>
          </w:p>
        </w:tc>
        <w:tc>
          <w:tcPr>
            <w:tcW w:w="218" w:type="pct"/>
            <w:shd w:val="clear" w:color="auto" w:fill="auto"/>
            <w:tcMar>
              <w:left w:w="28" w:type="dxa"/>
              <w:right w:w="28" w:type="dxa"/>
            </w:tcMar>
            <w:vAlign w:val="center"/>
            <w:hideMark/>
          </w:tcPr>
          <w:p w14:paraId="6167CCD3" w14:textId="77777777" w:rsidR="001B4046" w:rsidRPr="001B4046" w:rsidRDefault="001B4046" w:rsidP="001B4046">
            <w:pPr>
              <w:jc w:val="center"/>
              <w:rPr>
                <w:sz w:val="13"/>
                <w:szCs w:val="13"/>
              </w:rPr>
            </w:pPr>
            <w:r w:rsidRPr="001B4046">
              <w:rPr>
                <w:sz w:val="13"/>
                <w:szCs w:val="13"/>
              </w:rPr>
              <w:t>2020 год</w:t>
            </w:r>
          </w:p>
        </w:tc>
        <w:tc>
          <w:tcPr>
            <w:tcW w:w="218" w:type="pct"/>
            <w:shd w:val="clear" w:color="auto" w:fill="auto"/>
            <w:tcMar>
              <w:left w:w="28" w:type="dxa"/>
              <w:right w:w="28" w:type="dxa"/>
            </w:tcMar>
            <w:vAlign w:val="center"/>
            <w:hideMark/>
          </w:tcPr>
          <w:p w14:paraId="6629B29C" w14:textId="77777777" w:rsidR="001B4046" w:rsidRPr="001B4046" w:rsidRDefault="001B4046" w:rsidP="001B4046">
            <w:pPr>
              <w:jc w:val="center"/>
              <w:rPr>
                <w:sz w:val="13"/>
                <w:szCs w:val="13"/>
              </w:rPr>
            </w:pPr>
            <w:r w:rsidRPr="001B4046">
              <w:rPr>
                <w:sz w:val="13"/>
                <w:szCs w:val="13"/>
              </w:rPr>
              <w:t>2021 год</w:t>
            </w:r>
          </w:p>
        </w:tc>
        <w:tc>
          <w:tcPr>
            <w:tcW w:w="218" w:type="pct"/>
            <w:shd w:val="clear" w:color="auto" w:fill="auto"/>
            <w:tcMar>
              <w:left w:w="28" w:type="dxa"/>
              <w:right w:w="28" w:type="dxa"/>
            </w:tcMar>
            <w:vAlign w:val="center"/>
            <w:hideMark/>
          </w:tcPr>
          <w:p w14:paraId="68B60374" w14:textId="77777777" w:rsidR="001B4046" w:rsidRPr="001B4046" w:rsidRDefault="001B4046" w:rsidP="001B4046">
            <w:pPr>
              <w:jc w:val="center"/>
              <w:rPr>
                <w:sz w:val="13"/>
                <w:szCs w:val="13"/>
              </w:rPr>
            </w:pPr>
            <w:r w:rsidRPr="001B4046">
              <w:rPr>
                <w:sz w:val="13"/>
                <w:szCs w:val="13"/>
              </w:rPr>
              <w:t>2022 год</w:t>
            </w:r>
          </w:p>
        </w:tc>
        <w:tc>
          <w:tcPr>
            <w:tcW w:w="218" w:type="pct"/>
            <w:shd w:val="clear" w:color="auto" w:fill="auto"/>
            <w:tcMar>
              <w:left w:w="28" w:type="dxa"/>
              <w:right w:w="28" w:type="dxa"/>
            </w:tcMar>
            <w:vAlign w:val="center"/>
            <w:hideMark/>
          </w:tcPr>
          <w:p w14:paraId="29AF71DA" w14:textId="77777777" w:rsidR="001B4046" w:rsidRPr="001B4046" w:rsidRDefault="001B4046" w:rsidP="001B4046">
            <w:pPr>
              <w:jc w:val="center"/>
              <w:rPr>
                <w:sz w:val="13"/>
                <w:szCs w:val="13"/>
              </w:rPr>
            </w:pPr>
            <w:r w:rsidRPr="001B4046">
              <w:rPr>
                <w:sz w:val="13"/>
                <w:szCs w:val="13"/>
              </w:rPr>
              <w:t>2023 год</w:t>
            </w:r>
          </w:p>
        </w:tc>
        <w:tc>
          <w:tcPr>
            <w:tcW w:w="218" w:type="pct"/>
            <w:shd w:val="clear" w:color="auto" w:fill="auto"/>
            <w:tcMar>
              <w:left w:w="28" w:type="dxa"/>
              <w:right w:w="28" w:type="dxa"/>
            </w:tcMar>
            <w:vAlign w:val="center"/>
            <w:hideMark/>
          </w:tcPr>
          <w:p w14:paraId="4AAF8393" w14:textId="77777777" w:rsidR="001B4046" w:rsidRPr="001B4046" w:rsidRDefault="001B4046" w:rsidP="001B4046">
            <w:pPr>
              <w:jc w:val="center"/>
              <w:rPr>
                <w:sz w:val="13"/>
                <w:szCs w:val="13"/>
              </w:rPr>
            </w:pPr>
            <w:r w:rsidRPr="001B4046">
              <w:rPr>
                <w:sz w:val="13"/>
                <w:szCs w:val="13"/>
              </w:rPr>
              <w:t>2024 год</w:t>
            </w:r>
          </w:p>
        </w:tc>
        <w:tc>
          <w:tcPr>
            <w:tcW w:w="261" w:type="pct"/>
            <w:shd w:val="clear" w:color="auto" w:fill="auto"/>
            <w:tcMar>
              <w:left w:w="28" w:type="dxa"/>
              <w:right w:w="28" w:type="dxa"/>
            </w:tcMar>
            <w:vAlign w:val="center"/>
            <w:hideMark/>
          </w:tcPr>
          <w:p w14:paraId="4A576DE7" w14:textId="77777777" w:rsidR="001B4046" w:rsidRPr="001B4046" w:rsidRDefault="001B4046" w:rsidP="001B4046">
            <w:pPr>
              <w:jc w:val="center"/>
              <w:rPr>
                <w:sz w:val="13"/>
                <w:szCs w:val="13"/>
              </w:rPr>
            </w:pPr>
            <w:r w:rsidRPr="001B4046">
              <w:rPr>
                <w:sz w:val="13"/>
                <w:szCs w:val="13"/>
              </w:rPr>
              <w:t xml:space="preserve">Итого </w:t>
            </w:r>
          </w:p>
        </w:tc>
        <w:tc>
          <w:tcPr>
            <w:tcW w:w="1221" w:type="pct"/>
            <w:tcMar>
              <w:left w:w="28" w:type="dxa"/>
              <w:right w:w="28" w:type="dxa"/>
            </w:tcMar>
            <w:vAlign w:val="center"/>
          </w:tcPr>
          <w:p w14:paraId="1720060C" w14:textId="77777777" w:rsidR="001B4046" w:rsidRPr="001B4046" w:rsidRDefault="001B4046" w:rsidP="001B4046">
            <w:pPr>
              <w:jc w:val="center"/>
              <w:rPr>
                <w:sz w:val="13"/>
                <w:szCs w:val="13"/>
              </w:rPr>
            </w:pPr>
            <w:r w:rsidRPr="001B4046">
              <w:rPr>
                <w:sz w:val="13"/>
                <w:szCs w:val="13"/>
              </w:rPr>
              <w:t>Техническую необходимость</w:t>
            </w:r>
          </w:p>
        </w:tc>
        <w:tc>
          <w:tcPr>
            <w:tcW w:w="785" w:type="pct"/>
            <w:tcMar>
              <w:left w:w="28" w:type="dxa"/>
              <w:right w:w="28" w:type="dxa"/>
            </w:tcMar>
            <w:vAlign w:val="center"/>
          </w:tcPr>
          <w:p w14:paraId="4294A6A4" w14:textId="77777777" w:rsidR="001B4046" w:rsidRPr="001B4046" w:rsidRDefault="001B4046" w:rsidP="001B4046">
            <w:pPr>
              <w:jc w:val="center"/>
              <w:rPr>
                <w:sz w:val="13"/>
                <w:szCs w:val="13"/>
                <w:lang w:val="en-US"/>
              </w:rPr>
            </w:pPr>
            <w:r w:rsidRPr="001B4046">
              <w:rPr>
                <w:sz w:val="13"/>
                <w:szCs w:val="13"/>
              </w:rPr>
              <w:t>Стоимость</w:t>
            </w:r>
          </w:p>
        </w:tc>
        <w:tc>
          <w:tcPr>
            <w:tcW w:w="511" w:type="pct"/>
            <w:vMerge/>
            <w:tcMar>
              <w:left w:w="28" w:type="dxa"/>
              <w:right w:w="28" w:type="dxa"/>
            </w:tcMar>
            <w:vAlign w:val="center"/>
          </w:tcPr>
          <w:p w14:paraId="5BC9C8D4" w14:textId="77777777" w:rsidR="001B4046" w:rsidRPr="001B4046" w:rsidRDefault="001B4046" w:rsidP="001B4046">
            <w:pPr>
              <w:jc w:val="center"/>
              <w:rPr>
                <w:sz w:val="13"/>
                <w:szCs w:val="13"/>
              </w:rPr>
            </w:pPr>
          </w:p>
        </w:tc>
      </w:tr>
      <w:tr w:rsidR="001B4046" w:rsidRPr="001B4046" w14:paraId="5193AD44" w14:textId="77777777" w:rsidTr="00496FEE">
        <w:trPr>
          <w:trHeight w:val="20"/>
          <w:tblHeader/>
        </w:trPr>
        <w:tc>
          <w:tcPr>
            <w:tcW w:w="1132" w:type="pct"/>
            <w:shd w:val="clear" w:color="auto" w:fill="auto"/>
            <w:tcMar>
              <w:left w:w="28" w:type="dxa"/>
              <w:right w:w="28" w:type="dxa"/>
            </w:tcMar>
            <w:vAlign w:val="center"/>
          </w:tcPr>
          <w:p w14:paraId="5DA7BD50" w14:textId="77777777" w:rsidR="001B4046" w:rsidRPr="001B4046" w:rsidRDefault="001B4046" w:rsidP="001B4046">
            <w:pPr>
              <w:jc w:val="center"/>
              <w:rPr>
                <w:sz w:val="13"/>
                <w:szCs w:val="13"/>
              </w:rPr>
            </w:pPr>
            <w:r w:rsidRPr="001B4046">
              <w:rPr>
                <w:sz w:val="13"/>
                <w:szCs w:val="13"/>
              </w:rPr>
              <w:t>1</w:t>
            </w:r>
          </w:p>
        </w:tc>
        <w:tc>
          <w:tcPr>
            <w:tcW w:w="218" w:type="pct"/>
            <w:shd w:val="clear" w:color="auto" w:fill="auto"/>
            <w:tcMar>
              <w:left w:w="28" w:type="dxa"/>
              <w:right w:w="28" w:type="dxa"/>
            </w:tcMar>
            <w:vAlign w:val="center"/>
          </w:tcPr>
          <w:p w14:paraId="071690FD" w14:textId="77777777" w:rsidR="001B4046" w:rsidRPr="001B4046" w:rsidRDefault="001B4046" w:rsidP="001B4046">
            <w:pPr>
              <w:jc w:val="center"/>
              <w:rPr>
                <w:sz w:val="13"/>
                <w:szCs w:val="13"/>
              </w:rPr>
            </w:pPr>
            <w:r w:rsidRPr="001B4046">
              <w:rPr>
                <w:sz w:val="13"/>
                <w:szCs w:val="13"/>
              </w:rPr>
              <w:t>2</w:t>
            </w:r>
          </w:p>
        </w:tc>
        <w:tc>
          <w:tcPr>
            <w:tcW w:w="218" w:type="pct"/>
            <w:shd w:val="clear" w:color="auto" w:fill="auto"/>
            <w:tcMar>
              <w:left w:w="28" w:type="dxa"/>
              <w:right w:w="28" w:type="dxa"/>
            </w:tcMar>
            <w:vAlign w:val="center"/>
          </w:tcPr>
          <w:p w14:paraId="07C4F51B" w14:textId="77777777" w:rsidR="001B4046" w:rsidRPr="001B4046" w:rsidRDefault="001B4046" w:rsidP="001B4046">
            <w:pPr>
              <w:jc w:val="center"/>
              <w:rPr>
                <w:sz w:val="13"/>
                <w:szCs w:val="13"/>
              </w:rPr>
            </w:pPr>
            <w:r w:rsidRPr="001B4046">
              <w:rPr>
                <w:sz w:val="13"/>
                <w:szCs w:val="13"/>
              </w:rPr>
              <w:t>3</w:t>
            </w:r>
          </w:p>
        </w:tc>
        <w:tc>
          <w:tcPr>
            <w:tcW w:w="218" w:type="pct"/>
            <w:shd w:val="clear" w:color="auto" w:fill="auto"/>
            <w:tcMar>
              <w:left w:w="28" w:type="dxa"/>
              <w:right w:w="28" w:type="dxa"/>
            </w:tcMar>
            <w:vAlign w:val="center"/>
          </w:tcPr>
          <w:p w14:paraId="29FBD351" w14:textId="77777777" w:rsidR="001B4046" w:rsidRPr="001B4046" w:rsidRDefault="001B4046" w:rsidP="001B4046">
            <w:pPr>
              <w:jc w:val="center"/>
              <w:rPr>
                <w:sz w:val="13"/>
                <w:szCs w:val="13"/>
              </w:rPr>
            </w:pPr>
            <w:r w:rsidRPr="001B4046">
              <w:rPr>
                <w:sz w:val="13"/>
                <w:szCs w:val="13"/>
              </w:rPr>
              <w:t>4</w:t>
            </w:r>
          </w:p>
        </w:tc>
        <w:tc>
          <w:tcPr>
            <w:tcW w:w="218" w:type="pct"/>
            <w:shd w:val="clear" w:color="auto" w:fill="auto"/>
            <w:tcMar>
              <w:left w:w="28" w:type="dxa"/>
              <w:right w:w="28" w:type="dxa"/>
            </w:tcMar>
            <w:vAlign w:val="center"/>
          </w:tcPr>
          <w:p w14:paraId="3CE6A158" w14:textId="77777777" w:rsidR="001B4046" w:rsidRPr="001B4046" w:rsidRDefault="001B4046" w:rsidP="001B4046">
            <w:pPr>
              <w:jc w:val="center"/>
              <w:rPr>
                <w:sz w:val="13"/>
                <w:szCs w:val="13"/>
              </w:rPr>
            </w:pPr>
            <w:r w:rsidRPr="001B4046">
              <w:rPr>
                <w:sz w:val="13"/>
                <w:szCs w:val="13"/>
              </w:rPr>
              <w:t>5</w:t>
            </w:r>
          </w:p>
        </w:tc>
        <w:tc>
          <w:tcPr>
            <w:tcW w:w="218" w:type="pct"/>
            <w:shd w:val="clear" w:color="auto" w:fill="auto"/>
            <w:tcMar>
              <w:left w:w="28" w:type="dxa"/>
              <w:right w:w="28" w:type="dxa"/>
            </w:tcMar>
            <w:vAlign w:val="center"/>
          </w:tcPr>
          <w:p w14:paraId="76C87B6A" w14:textId="77777777" w:rsidR="001B4046" w:rsidRPr="001B4046" w:rsidRDefault="001B4046" w:rsidP="001B4046">
            <w:pPr>
              <w:jc w:val="center"/>
              <w:rPr>
                <w:sz w:val="13"/>
                <w:szCs w:val="13"/>
              </w:rPr>
            </w:pPr>
            <w:r w:rsidRPr="001B4046">
              <w:rPr>
                <w:sz w:val="13"/>
                <w:szCs w:val="13"/>
              </w:rPr>
              <w:t>6</w:t>
            </w:r>
          </w:p>
        </w:tc>
        <w:tc>
          <w:tcPr>
            <w:tcW w:w="261" w:type="pct"/>
            <w:shd w:val="clear" w:color="auto" w:fill="auto"/>
            <w:tcMar>
              <w:left w:w="28" w:type="dxa"/>
              <w:right w:w="28" w:type="dxa"/>
            </w:tcMar>
            <w:vAlign w:val="center"/>
          </w:tcPr>
          <w:p w14:paraId="04339888" w14:textId="77777777" w:rsidR="001B4046" w:rsidRPr="001B4046" w:rsidRDefault="001B4046" w:rsidP="001B4046">
            <w:pPr>
              <w:jc w:val="center"/>
              <w:rPr>
                <w:sz w:val="13"/>
                <w:szCs w:val="13"/>
              </w:rPr>
            </w:pPr>
            <w:r w:rsidRPr="001B4046">
              <w:rPr>
                <w:sz w:val="13"/>
                <w:szCs w:val="13"/>
              </w:rPr>
              <w:t>7</w:t>
            </w:r>
          </w:p>
        </w:tc>
        <w:tc>
          <w:tcPr>
            <w:tcW w:w="1221" w:type="pct"/>
            <w:tcMar>
              <w:left w:w="28" w:type="dxa"/>
              <w:right w:w="28" w:type="dxa"/>
            </w:tcMar>
            <w:vAlign w:val="center"/>
          </w:tcPr>
          <w:p w14:paraId="4A6F592B" w14:textId="77777777" w:rsidR="001B4046" w:rsidRPr="001B4046" w:rsidRDefault="001B4046" w:rsidP="001B4046">
            <w:pPr>
              <w:jc w:val="center"/>
              <w:rPr>
                <w:sz w:val="13"/>
                <w:szCs w:val="13"/>
              </w:rPr>
            </w:pPr>
            <w:r w:rsidRPr="001B4046">
              <w:rPr>
                <w:sz w:val="13"/>
                <w:szCs w:val="13"/>
              </w:rPr>
              <w:t>8</w:t>
            </w:r>
          </w:p>
        </w:tc>
        <w:tc>
          <w:tcPr>
            <w:tcW w:w="785" w:type="pct"/>
            <w:tcMar>
              <w:left w:w="28" w:type="dxa"/>
              <w:right w:w="28" w:type="dxa"/>
            </w:tcMar>
            <w:vAlign w:val="center"/>
          </w:tcPr>
          <w:p w14:paraId="2CBCB691" w14:textId="77777777" w:rsidR="001B4046" w:rsidRPr="001B4046" w:rsidRDefault="001B4046" w:rsidP="001B4046">
            <w:pPr>
              <w:jc w:val="center"/>
              <w:rPr>
                <w:sz w:val="13"/>
                <w:szCs w:val="13"/>
              </w:rPr>
            </w:pPr>
            <w:r w:rsidRPr="001B4046">
              <w:rPr>
                <w:sz w:val="13"/>
                <w:szCs w:val="13"/>
              </w:rPr>
              <w:t>9</w:t>
            </w:r>
          </w:p>
        </w:tc>
        <w:tc>
          <w:tcPr>
            <w:tcW w:w="511" w:type="pct"/>
            <w:tcMar>
              <w:left w:w="28" w:type="dxa"/>
              <w:right w:w="28" w:type="dxa"/>
            </w:tcMar>
            <w:vAlign w:val="center"/>
          </w:tcPr>
          <w:p w14:paraId="5EB49A63" w14:textId="77777777" w:rsidR="001B4046" w:rsidRPr="001B4046" w:rsidRDefault="001B4046" w:rsidP="001B4046">
            <w:pPr>
              <w:jc w:val="center"/>
              <w:rPr>
                <w:sz w:val="13"/>
                <w:szCs w:val="13"/>
              </w:rPr>
            </w:pPr>
            <w:r w:rsidRPr="001B4046">
              <w:rPr>
                <w:sz w:val="13"/>
                <w:szCs w:val="13"/>
              </w:rPr>
              <w:t>10</w:t>
            </w:r>
          </w:p>
        </w:tc>
      </w:tr>
      <w:tr w:rsidR="001B4046" w:rsidRPr="001B4046" w14:paraId="1A5E79AB" w14:textId="77777777" w:rsidTr="00496FEE">
        <w:trPr>
          <w:trHeight w:val="20"/>
        </w:trPr>
        <w:tc>
          <w:tcPr>
            <w:tcW w:w="1132" w:type="pct"/>
            <w:shd w:val="clear" w:color="auto" w:fill="auto"/>
            <w:tcMar>
              <w:left w:w="28" w:type="dxa"/>
              <w:right w:w="28" w:type="dxa"/>
            </w:tcMar>
            <w:vAlign w:val="center"/>
            <w:hideMark/>
          </w:tcPr>
          <w:p w14:paraId="296AF9B9" w14:textId="77777777" w:rsidR="001B4046" w:rsidRPr="001B4046" w:rsidRDefault="001B4046" w:rsidP="001B4046">
            <w:pPr>
              <w:rPr>
                <w:b/>
                <w:bCs/>
                <w:sz w:val="13"/>
                <w:szCs w:val="13"/>
              </w:rPr>
            </w:pPr>
            <w:r w:rsidRPr="001B4046">
              <w:rPr>
                <w:b/>
                <w:bCs/>
                <w:sz w:val="13"/>
                <w:szCs w:val="13"/>
              </w:rPr>
              <w:t>ВСЕГО по инвестиционной программе, в том числе:</w:t>
            </w:r>
          </w:p>
        </w:tc>
        <w:tc>
          <w:tcPr>
            <w:tcW w:w="218" w:type="pct"/>
            <w:shd w:val="clear" w:color="auto" w:fill="auto"/>
            <w:tcMar>
              <w:left w:w="28" w:type="dxa"/>
              <w:right w:w="28" w:type="dxa"/>
            </w:tcMar>
            <w:vAlign w:val="center"/>
          </w:tcPr>
          <w:p w14:paraId="07FAF6E4" w14:textId="77777777" w:rsidR="001B4046" w:rsidRPr="001B4046" w:rsidRDefault="001B4046" w:rsidP="001B4046">
            <w:pPr>
              <w:jc w:val="right"/>
              <w:rPr>
                <w:b/>
                <w:bCs/>
                <w:sz w:val="13"/>
                <w:szCs w:val="13"/>
              </w:rPr>
            </w:pPr>
            <w:r w:rsidRPr="001B4046">
              <w:rPr>
                <w:b/>
                <w:bCs/>
                <w:sz w:val="13"/>
                <w:szCs w:val="13"/>
              </w:rPr>
              <w:t>146,719</w:t>
            </w:r>
          </w:p>
        </w:tc>
        <w:tc>
          <w:tcPr>
            <w:tcW w:w="218" w:type="pct"/>
            <w:shd w:val="clear" w:color="auto" w:fill="auto"/>
            <w:tcMar>
              <w:left w:w="28" w:type="dxa"/>
              <w:right w:w="28" w:type="dxa"/>
            </w:tcMar>
            <w:vAlign w:val="center"/>
            <w:hideMark/>
          </w:tcPr>
          <w:p w14:paraId="41DE43A6" w14:textId="77777777" w:rsidR="001B4046" w:rsidRPr="001B4046" w:rsidRDefault="001B4046" w:rsidP="001B4046">
            <w:pPr>
              <w:jc w:val="right"/>
              <w:rPr>
                <w:b/>
                <w:bCs/>
                <w:sz w:val="13"/>
                <w:szCs w:val="13"/>
              </w:rPr>
            </w:pPr>
            <w:r w:rsidRPr="001B4046">
              <w:rPr>
                <w:b/>
                <w:bCs/>
                <w:sz w:val="13"/>
                <w:szCs w:val="13"/>
              </w:rPr>
              <w:t>240,302</w:t>
            </w:r>
          </w:p>
        </w:tc>
        <w:tc>
          <w:tcPr>
            <w:tcW w:w="218" w:type="pct"/>
            <w:shd w:val="clear" w:color="auto" w:fill="auto"/>
            <w:tcMar>
              <w:left w:w="28" w:type="dxa"/>
              <w:right w:w="28" w:type="dxa"/>
            </w:tcMar>
            <w:vAlign w:val="center"/>
            <w:hideMark/>
          </w:tcPr>
          <w:p w14:paraId="06D60156" w14:textId="77777777" w:rsidR="001B4046" w:rsidRPr="001B4046" w:rsidRDefault="001B4046" w:rsidP="001B4046">
            <w:pPr>
              <w:jc w:val="right"/>
              <w:rPr>
                <w:b/>
                <w:bCs/>
                <w:sz w:val="13"/>
                <w:szCs w:val="13"/>
              </w:rPr>
            </w:pPr>
            <w:r w:rsidRPr="001B4046">
              <w:rPr>
                <w:b/>
                <w:bCs/>
                <w:sz w:val="13"/>
                <w:szCs w:val="13"/>
              </w:rPr>
              <w:t>263,635</w:t>
            </w:r>
          </w:p>
        </w:tc>
        <w:tc>
          <w:tcPr>
            <w:tcW w:w="218" w:type="pct"/>
            <w:shd w:val="clear" w:color="auto" w:fill="auto"/>
            <w:tcMar>
              <w:left w:w="28" w:type="dxa"/>
              <w:right w:w="28" w:type="dxa"/>
            </w:tcMar>
            <w:vAlign w:val="center"/>
            <w:hideMark/>
          </w:tcPr>
          <w:p w14:paraId="5AFE0566" w14:textId="77777777" w:rsidR="001B4046" w:rsidRPr="001B4046" w:rsidRDefault="001B4046" w:rsidP="001B4046">
            <w:pPr>
              <w:jc w:val="right"/>
              <w:rPr>
                <w:b/>
                <w:bCs/>
                <w:sz w:val="13"/>
                <w:szCs w:val="13"/>
              </w:rPr>
            </w:pPr>
            <w:r w:rsidRPr="001B4046">
              <w:rPr>
                <w:b/>
                <w:bCs/>
                <w:sz w:val="13"/>
                <w:szCs w:val="13"/>
              </w:rPr>
              <w:t>276,117</w:t>
            </w:r>
          </w:p>
        </w:tc>
        <w:tc>
          <w:tcPr>
            <w:tcW w:w="218" w:type="pct"/>
            <w:shd w:val="clear" w:color="auto" w:fill="auto"/>
            <w:tcMar>
              <w:left w:w="28" w:type="dxa"/>
              <w:right w:w="28" w:type="dxa"/>
            </w:tcMar>
            <w:vAlign w:val="center"/>
            <w:hideMark/>
          </w:tcPr>
          <w:p w14:paraId="5E220CFE" w14:textId="77777777" w:rsidR="001B4046" w:rsidRPr="001B4046" w:rsidRDefault="001B4046" w:rsidP="001B4046">
            <w:pPr>
              <w:jc w:val="right"/>
              <w:rPr>
                <w:b/>
                <w:bCs/>
                <w:sz w:val="13"/>
                <w:szCs w:val="13"/>
              </w:rPr>
            </w:pPr>
            <w:r w:rsidRPr="001B4046">
              <w:rPr>
                <w:b/>
                <w:bCs/>
                <w:sz w:val="13"/>
                <w:szCs w:val="13"/>
              </w:rPr>
              <w:t>262,232</w:t>
            </w:r>
          </w:p>
        </w:tc>
        <w:tc>
          <w:tcPr>
            <w:tcW w:w="261" w:type="pct"/>
            <w:shd w:val="clear" w:color="auto" w:fill="auto"/>
            <w:tcMar>
              <w:left w:w="28" w:type="dxa"/>
              <w:right w:w="28" w:type="dxa"/>
            </w:tcMar>
            <w:vAlign w:val="center"/>
            <w:hideMark/>
          </w:tcPr>
          <w:p w14:paraId="5B595E8A" w14:textId="77777777" w:rsidR="001B4046" w:rsidRPr="001B4046" w:rsidRDefault="001B4046" w:rsidP="001B4046">
            <w:pPr>
              <w:jc w:val="right"/>
              <w:rPr>
                <w:b/>
                <w:bCs/>
                <w:sz w:val="13"/>
                <w:szCs w:val="13"/>
              </w:rPr>
            </w:pPr>
            <w:r w:rsidRPr="001B4046">
              <w:rPr>
                <w:b/>
                <w:bCs/>
                <w:sz w:val="13"/>
                <w:szCs w:val="13"/>
              </w:rPr>
              <w:t>1189,004</w:t>
            </w:r>
          </w:p>
        </w:tc>
        <w:tc>
          <w:tcPr>
            <w:tcW w:w="1221" w:type="pct"/>
            <w:tcMar>
              <w:left w:w="28" w:type="dxa"/>
              <w:right w:w="28" w:type="dxa"/>
            </w:tcMar>
            <w:vAlign w:val="center"/>
          </w:tcPr>
          <w:p w14:paraId="0E8CAE0D" w14:textId="77777777" w:rsidR="001B4046" w:rsidRPr="001B4046" w:rsidRDefault="001B4046" w:rsidP="001B4046">
            <w:pPr>
              <w:jc w:val="center"/>
              <w:rPr>
                <w:b/>
                <w:bCs/>
                <w:sz w:val="13"/>
                <w:szCs w:val="13"/>
              </w:rPr>
            </w:pPr>
          </w:p>
        </w:tc>
        <w:tc>
          <w:tcPr>
            <w:tcW w:w="785" w:type="pct"/>
            <w:tcMar>
              <w:left w:w="28" w:type="dxa"/>
              <w:right w:w="28" w:type="dxa"/>
            </w:tcMar>
            <w:vAlign w:val="center"/>
          </w:tcPr>
          <w:p w14:paraId="45FDDB00" w14:textId="77777777" w:rsidR="001B4046" w:rsidRPr="001B4046" w:rsidRDefault="001B4046" w:rsidP="001B4046">
            <w:pPr>
              <w:jc w:val="center"/>
              <w:rPr>
                <w:b/>
                <w:bCs/>
                <w:sz w:val="13"/>
                <w:szCs w:val="13"/>
              </w:rPr>
            </w:pPr>
          </w:p>
        </w:tc>
        <w:tc>
          <w:tcPr>
            <w:tcW w:w="511" w:type="pct"/>
            <w:tcMar>
              <w:left w:w="28" w:type="dxa"/>
              <w:right w:w="28" w:type="dxa"/>
            </w:tcMar>
            <w:vAlign w:val="center"/>
          </w:tcPr>
          <w:p w14:paraId="36C76445" w14:textId="77777777" w:rsidR="001B4046" w:rsidRPr="001B4046" w:rsidRDefault="001B4046" w:rsidP="001B4046">
            <w:pPr>
              <w:jc w:val="center"/>
              <w:rPr>
                <w:b/>
                <w:bCs/>
                <w:sz w:val="13"/>
                <w:szCs w:val="13"/>
              </w:rPr>
            </w:pPr>
          </w:p>
        </w:tc>
      </w:tr>
      <w:tr w:rsidR="001B4046" w:rsidRPr="001B4046" w14:paraId="4EB3C98A" w14:textId="77777777" w:rsidTr="00496FEE">
        <w:trPr>
          <w:trHeight w:val="549"/>
        </w:trPr>
        <w:tc>
          <w:tcPr>
            <w:tcW w:w="1132" w:type="pct"/>
            <w:shd w:val="clear" w:color="auto" w:fill="auto"/>
            <w:tcMar>
              <w:left w:w="28" w:type="dxa"/>
              <w:right w:w="28" w:type="dxa"/>
            </w:tcMar>
            <w:vAlign w:val="center"/>
            <w:hideMark/>
          </w:tcPr>
          <w:p w14:paraId="356E5D5A" w14:textId="77777777" w:rsidR="001B4046" w:rsidRPr="001B4046" w:rsidRDefault="001B4046" w:rsidP="001B4046">
            <w:pPr>
              <w:rPr>
                <w:sz w:val="13"/>
                <w:szCs w:val="13"/>
              </w:rPr>
            </w:pPr>
            <w:r w:rsidRPr="001B4046">
              <w:rPr>
                <w:sz w:val="13"/>
                <w:szCs w:val="13"/>
              </w:rPr>
              <w:t>Реконструкция ПС 110/10 кВ ОП-4 ЗСМК</w:t>
            </w:r>
          </w:p>
        </w:tc>
        <w:tc>
          <w:tcPr>
            <w:tcW w:w="2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00236E"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140,665</w:t>
            </w:r>
          </w:p>
        </w:tc>
        <w:tc>
          <w:tcPr>
            <w:tcW w:w="21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5C15B8"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B9F6C2"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12,291</w:t>
            </w:r>
          </w:p>
        </w:tc>
        <w:tc>
          <w:tcPr>
            <w:tcW w:w="21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3C2BD3"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9EBBB"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8559F9"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152,956</w:t>
            </w:r>
          </w:p>
        </w:tc>
        <w:tc>
          <w:tcPr>
            <w:tcW w:w="1221" w:type="pct"/>
            <w:tcMar>
              <w:left w:w="28" w:type="dxa"/>
              <w:right w:w="28" w:type="dxa"/>
            </w:tcMar>
            <w:vAlign w:val="center"/>
          </w:tcPr>
          <w:p w14:paraId="49D98BA9" w14:textId="77777777" w:rsidR="001B4046" w:rsidRPr="001B4046" w:rsidRDefault="001B4046" w:rsidP="001B4046">
            <w:pPr>
              <w:ind w:right="-108"/>
              <w:jc w:val="center"/>
              <w:rPr>
                <w:sz w:val="13"/>
                <w:szCs w:val="13"/>
              </w:rPr>
            </w:pPr>
            <w:r w:rsidRPr="001B4046">
              <w:rPr>
                <w:sz w:val="13"/>
                <w:szCs w:val="13"/>
              </w:rPr>
              <w:t>ПТЭО, паспорт, протоколы испытаний ФБУ «Кемеровский ЦСМ» «Хроматографический анализ трансформаторного масла» силового трансформатора Т-3 80 МВА, нормальная схема подстанции, акт технического обсле-дования подстанции от 20.02.2019 №77, акт технического обследования подстанции от 15.02.2019 №79, акт комиссионного осеннего осмотра зданий и сооружений от 11.09.2018 №6000/518</w:t>
            </w:r>
          </w:p>
        </w:tc>
        <w:tc>
          <w:tcPr>
            <w:tcW w:w="785" w:type="pct"/>
            <w:tcMar>
              <w:left w:w="28" w:type="dxa"/>
              <w:right w:w="28" w:type="dxa"/>
            </w:tcMar>
            <w:vAlign w:val="center"/>
          </w:tcPr>
          <w:p w14:paraId="39CFA2F1" w14:textId="77777777" w:rsidR="001B4046" w:rsidRPr="001B4046" w:rsidRDefault="001B4046" w:rsidP="001B4046">
            <w:pPr>
              <w:ind w:right="-109"/>
              <w:jc w:val="center"/>
              <w:rPr>
                <w:sz w:val="13"/>
                <w:szCs w:val="13"/>
              </w:rPr>
            </w:pPr>
            <w:r w:rsidRPr="001B4046">
              <w:rPr>
                <w:sz w:val="13"/>
                <w:szCs w:val="13"/>
              </w:rPr>
              <w:t>ПТЭО, рабочая (сметная) документация ООО «СибЭТС», ССР (337,806 млн. руб.), конку-рентная карта по выбору по-ставщика силового трансфор-матора Т-3 (87,95 млн. руб.) и коммерческие предложения поставщиков (3 шт.).</w:t>
            </w:r>
          </w:p>
        </w:tc>
        <w:tc>
          <w:tcPr>
            <w:tcW w:w="511" w:type="pct"/>
            <w:vMerge w:val="restart"/>
            <w:tcMar>
              <w:left w:w="28" w:type="dxa"/>
              <w:right w:w="28" w:type="dxa"/>
            </w:tcMar>
            <w:vAlign w:val="center"/>
          </w:tcPr>
          <w:p w14:paraId="6DAADB81" w14:textId="77777777" w:rsidR="001B4046" w:rsidRPr="001B4046" w:rsidRDefault="001B4046" w:rsidP="001B4046">
            <w:pPr>
              <w:ind w:right="-145"/>
              <w:jc w:val="center"/>
              <w:rPr>
                <w:sz w:val="13"/>
                <w:szCs w:val="13"/>
              </w:rPr>
            </w:pPr>
            <w:r w:rsidRPr="001B4046">
              <w:rPr>
                <w:sz w:val="13"/>
                <w:szCs w:val="13"/>
              </w:rPr>
              <w:t xml:space="preserve">. </w:t>
            </w:r>
          </w:p>
        </w:tc>
      </w:tr>
      <w:tr w:rsidR="001B4046" w:rsidRPr="001B4046" w14:paraId="5CD9106C" w14:textId="77777777" w:rsidTr="00496FEE">
        <w:trPr>
          <w:trHeight w:val="20"/>
        </w:trPr>
        <w:tc>
          <w:tcPr>
            <w:tcW w:w="1132" w:type="pct"/>
            <w:shd w:val="clear" w:color="auto" w:fill="auto"/>
            <w:tcMar>
              <w:left w:w="28" w:type="dxa"/>
              <w:right w:w="28" w:type="dxa"/>
            </w:tcMar>
            <w:vAlign w:val="center"/>
            <w:hideMark/>
          </w:tcPr>
          <w:p w14:paraId="62479FB4" w14:textId="77777777" w:rsidR="001B4046" w:rsidRPr="001B4046" w:rsidRDefault="001B4046" w:rsidP="001B4046">
            <w:pPr>
              <w:rPr>
                <w:sz w:val="13"/>
                <w:szCs w:val="13"/>
              </w:rPr>
            </w:pPr>
            <w:r w:rsidRPr="001B4046">
              <w:rPr>
                <w:sz w:val="13"/>
                <w:szCs w:val="13"/>
              </w:rPr>
              <w:t>Реконструкция ПС 110/6 кВ ОП-4 НКМК</w:t>
            </w:r>
          </w:p>
        </w:tc>
        <w:tc>
          <w:tcPr>
            <w:tcW w:w="21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C69DCB"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0EA07A0C"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25,45</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3D76D73B"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132BC71B"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11821407"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46471361"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25,45</w:t>
            </w:r>
          </w:p>
        </w:tc>
        <w:tc>
          <w:tcPr>
            <w:tcW w:w="1221" w:type="pct"/>
            <w:tcMar>
              <w:left w:w="28" w:type="dxa"/>
              <w:right w:w="28" w:type="dxa"/>
            </w:tcMar>
            <w:vAlign w:val="center"/>
          </w:tcPr>
          <w:p w14:paraId="2FBF4AFA" w14:textId="77777777" w:rsidR="001B4046" w:rsidRPr="001B4046" w:rsidRDefault="001B4046" w:rsidP="001B4046">
            <w:pPr>
              <w:ind w:right="-108"/>
              <w:jc w:val="center"/>
              <w:rPr>
                <w:sz w:val="13"/>
                <w:szCs w:val="13"/>
              </w:rPr>
            </w:pPr>
            <w:r w:rsidRPr="001B4046">
              <w:rPr>
                <w:sz w:val="13"/>
                <w:szCs w:val="13"/>
              </w:rPr>
              <w:t xml:space="preserve">Нормальная схема подстанции, акт комис-сионного осеннего осмотра зданий и соору-жений от 10.10.2018 №5000/519. Акт оценки технического состояния аккумуляторной батареи СК-5 от 20.10.2015, акт от 23.12.2016 №2 технического состояния силового трансформатора Т-2. </w:t>
            </w:r>
          </w:p>
        </w:tc>
        <w:tc>
          <w:tcPr>
            <w:tcW w:w="785" w:type="pct"/>
            <w:tcMar>
              <w:left w:w="28" w:type="dxa"/>
              <w:right w:w="28" w:type="dxa"/>
            </w:tcMar>
            <w:vAlign w:val="center"/>
          </w:tcPr>
          <w:p w14:paraId="58AC3162" w14:textId="77777777" w:rsidR="001B4046" w:rsidRPr="001B4046" w:rsidRDefault="001B4046" w:rsidP="001B4046">
            <w:pPr>
              <w:ind w:right="-109"/>
              <w:jc w:val="center"/>
              <w:rPr>
                <w:sz w:val="13"/>
                <w:szCs w:val="13"/>
              </w:rPr>
            </w:pPr>
            <w:r w:rsidRPr="001B4046">
              <w:rPr>
                <w:sz w:val="13"/>
                <w:szCs w:val="13"/>
              </w:rPr>
              <w:t>ПТЭО, ССР (191,946 млн. руб.),</w:t>
            </w:r>
            <w:r w:rsidRPr="001B4046">
              <w:rPr>
                <w:rFonts w:ascii="Calibri" w:eastAsia="Calibri" w:hAnsi="Calibri"/>
                <w:sz w:val="13"/>
                <w:szCs w:val="13"/>
                <w:lang w:eastAsia="en-US"/>
              </w:rPr>
              <w:t xml:space="preserve"> </w:t>
            </w:r>
            <w:r w:rsidRPr="001B4046">
              <w:rPr>
                <w:sz w:val="13"/>
                <w:szCs w:val="13"/>
              </w:rPr>
              <w:t>рабочая (сметная) документация ООО «СибЭТС»</w:t>
            </w:r>
          </w:p>
        </w:tc>
        <w:tc>
          <w:tcPr>
            <w:tcW w:w="511" w:type="pct"/>
            <w:vMerge/>
            <w:tcMar>
              <w:left w:w="28" w:type="dxa"/>
              <w:right w:w="28" w:type="dxa"/>
            </w:tcMar>
            <w:vAlign w:val="center"/>
          </w:tcPr>
          <w:p w14:paraId="60EF7143" w14:textId="77777777" w:rsidR="001B4046" w:rsidRPr="001B4046" w:rsidRDefault="001B4046" w:rsidP="001B4046">
            <w:pPr>
              <w:ind w:right="-145"/>
              <w:jc w:val="center"/>
              <w:rPr>
                <w:sz w:val="13"/>
                <w:szCs w:val="13"/>
              </w:rPr>
            </w:pPr>
          </w:p>
        </w:tc>
      </w:tr>
      <w:tr w:rsidR="001B4046" w:rsidRPr="001B4046" w14:paraId="43DB3E81" w14:textId="77777777" w:rsidTr="00496FEE">
        <w:trPr>
          <w:trHeight w:val="20"/>
        </w:trPr>
        <w:tc>
          <w:tcPr>
            <w:tcW w:w="1132" w:type="pct"/>
            <w:shd w:val="clear" w:color="auto" w:fill="auto"/>
            <w:tcMar>
              <w:left w:w="28" w:type="dxa"/>
              <w:right w:w="28" w:type="dxa"/>
            </w:tcMar>
            <w:vAlign w:val="center"/>
            <w:hideMark/>
          </w:tcPr>
          <w:p w14:paraId="0E57ED75" w14:textId="77777777" w:rsidR="001B4046" w:rsidRPr="001B4046" w:rsidRDefault="001B4046" w:rsidP="001B4046">
            <w:pPr>
              <w:rPr>
                <w:sz w:val="13"/>
                <w:szCs w:val="13"/>
              </w:rPr>
            </w:pPr>
            <w:r w:rsidRPr="001B4046">
              <w:rPr>
                <w:sz w:val="13"/>
                <w:szCs w:val="13"/>
              </w:rPr>
              <w:t>Реконструкция ПС 110/10 кВ ОП-6 ЗСМК</w:t>
            </w:r>
          </w:p>
        </w:tc>
        <w:tc>
          <w:tcPr>
            <w:tcW w:w="21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3D5C65"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730E860D"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100,068</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0F398821"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2D280094"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72AAF625"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23B1D51E"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100,068</w:t>
            </w:r>
          </w:p>
        </w:tc>
        <w:tc>
          <w:tcPr>
            <w:tcW w:w="1221" w:type="pct"/>
            <w:tcMar>
              <w:left w:w="28" w:type="dxa"/>
              <w:right w:w="28" w:type="dxa"/>
            </w:tcMar>
            <w:vAlign w:val="center"/>
          </w:tcPr>
          <w:p w14:paraId="7849941F" w14:textId="77777777" w:rsidR="001B4046" w:rsidRPr="001B4046" w:rsidRDefault="001B4046" w:rsidP="001B4046">
            <w:pPr>
              <w:ind w:right="-107"/>
              <w:jc w:val="center"/>
              <w:rPr>
                <w:sz w:val="13"/>
                <w:szCs w:val="13"/>
              </w:rPr>
            </w:pPr>
            <w:r w:rsidRPr="001B4046">
              <w:rPr>
                <w:sz w:val="13"/>
                <w:szCs w:val="13"/>
              </w:rPr>
              <w:t>ПТЭО, нормальная схема подстанции, акт технического обследования подстанции от 22.02.2019 №80, акт комиссионного осеннего осмотра зданий и сооружений от 11.09.2018 №6000/518</w:t>
            </w:r>
          </w:p>
        </w:tc>
        <w:tc>
          <w:tcPr>
            <w:tcW w:w="785" w:type="pct"/>
            <w:tcMar>
              <w:left w:w="28" w:type="dxa"/>
              <w:right w:w="28" w:type="dxa"/>
            </w:tcMar>
            <w:vAlign w:val="center"/>
          </w:tcPr>
          <w:p w14:paraId="39C45A41" w14:textId="77777777" w:rsidR="001B4046" w:rsidRPr="001B4046" w:rsidRDefault="001B4046" w:rsidP="001B4046">
            <w:pPr>
              <w:ind w:right="-109"/>
              <w:jc w:val="center"/>
              <w:rPr>
                <w:sz w:val="13"/>
                <w:szCs w:val="13"/>
              </w:rPr>
            </w:pPr>
            <w:r w:rsidRPr="001B4046">
              <w:rPr>
                <w:sz w:val="13"/>
                <w:szCs w:val="13"/>
              </w:rPr>
              <w:t>ПТЭО, ССР (186,836 млн. руб.), рабочая (сметная) документация ООО «СибЭТС»</w:t>
            </w:r>
          </w:p>
        </w:tc>
        <w:tc>
          <w:tcPr>
            <w:tcW w:w="511" w:type="pct"/>
            <w:vMerge/>
            <w:tcMar>
              <w:left w:w="28" w:type="dxa"/>
              <w:right w:w="28" w:type="dxa"/>
            </w:tcMar>
            <w:vAlign w:val="center"/>
          </w:tcPr>
          <w:p w14:paraId="3CC74628" w14:textId="77777777" w:rsidR="001B4046" w:rsidRPr="001B4046" w:rsidRDefault="001B4046" w:rsidP="001B4046">
            <w:pPr>
              <w:ind w:right="-145"/>
              <w:jc w:val="center"/>
              <w:rPr>
                <w:sz w:val="13"/>
                <w:szCs w:val="13"/>
              </w:rPr>
            </w:pPr>
          </w:p>
        </w:tc>
      </w:tr>
      <w:tr w:rsidR="001B4046" w:rsidRPr="001B4046" w14:paraId="60339C0B" w14:textId="77777777" w:rsidTr="00496FEE">
        <w:trPr>
          <w:trHeight w:val="20"/>
        </w:trPr>
        <w:tc>
          <w:tcPr>
            <w:tcW w:w="1132" w:type="pct"/>
            <w:shd w:val="clear" w:color="auto" w:fill="auto"/>
            <w:tcMar>
              <w:left w:w="28" w:type="dxa"/>
              <w:right w:w="28" w:type="dxa"/>
            </w:tcMar>
            <w:vAlign w:val="center"/>
            <w:hideMark/>
          </w:tcPr>
          <w:p w14:paraId="4CF9A9C3" w14:textId="77777777" w:rsidR="001B4046" w:rsidRPr="001B4046" w:rsidRDefault="001B4046" w:rsidP="001B4046">
            <w:pPr>
              <w:rPr>
                <w:sz w:val="13"/>
                <w:szCs w:val="13"/>
              </w:rPr>
            </w:pPr>
            <w:r w:rsidRPr="001B4046">
              <w:rPr>
                <w:sz w:val="13"/>
                <w:szCs w:val="13"/>
              </w:rPr>
              <w:t>Реконструкция ПС 6 кВ № 9 НКМК</w:t>
            </w:r>
          </w:p>
        </w:tc>
        <w:tc>
          <w:tcPr>
            <w:tcW w:w="21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F281F2"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126FEE2B"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101,066</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6B10A582"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30,47</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78AA6DC6"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3D424761"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32B93738"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131,537</w:t>
            </w:r>
          </w:p>
        </w:tc>
        <w:tc>
          <w:tcPr>
            <w:tcW w:w="1221" w:type="pct"/>
            <w:tcMar>
              <w:left w:w="28" w:type="dxa"/>
              <w:right w:w="28" w:type="dxa"/>
            </w:tcMar>
            <w:vAlign w:val="center"/>
          </w:tcPr>
          <w:p w14:paraId="0688372A" w14:textId="77777777" w:rsidR="001B4046" w:rsidRPr="001B4046" w:rsidRDefault="001B4046" w:rsidP="001B4046">
            <w:pPr>
              <w:ind w:right="-108"/>
              <w:jc w:val="center"/>
              <w:rPr>
                <w:sz w:val="13"/>
                <w:szCs w:val="13"/>
              </w:rPr>
            </w:pPr>
            <w:r w:rsidRPr="001B4046">
              <w:rPr>
                <w:sz w:val="13"/>
                <w:szCs w:val="13"/>
              </w:rPr>
              <w:t>ПТЭО, нормальная схема подстанции, акт осмотра технического состояния электро-оборудования подстанции от 20.12.2018, акт осмотра технического состояния здания подстанции от 20.12.2018, служебное письмо ООО «СибЭТС» о состоянии РЗиА, акт комиссионного осеннего осмотра зданий и сооружений от 10.10.2018 №5000/519, заявка ООО «КЭнК» на техприсоединение ЭПУ (350 кВт) в районе пл. Побед</w:t>
            </w:r>
          </w:p>
        </w:tc>
        <w:tc>
          <w:tcPr>
            <w:tcW w:w="785" w:type="pct"/>
            <w:tcMar>
              <w:left w:w="28" w:type="dxa"/>
              <w:right w:w="28" w:type="dxa"/>
            </w:tcMar>
            <w:vAlign w:val="center"/>
          </w:tcPr>
          <w:p w14:paraId="32B8F53D" w14:textId="77777777" w:rsidR="001B4046" w:rsidRPr="001B4046" w:rsidRDefault="001B4046" w:rsidP="001B4046">
            <w:pPr>
              <w:jc w:val="center"/>
              <w:rPr>
                <w:sz w:val="13"/>
                <w:szCs w:val="13"/>
              </w:rPr>
            </w:pPr>
            <w:r w:rsidRPr="001B4046">
              <w:rPr>
                <w:sz w:val="13"/>
                <w:szCs w:val="13"/>
              </w:rPr>
              <w:t>Локальный сметный расчет №4 (131,537 млн. руб.), ПТЭО</w:t>
            </w:r>
          </w:p>
        </w:tc>
        <w:tc>
          <w:tcPr>
            <w:tcW w:w="511" w:type="pct"/>
            <w:vMerge/>
            <w:tcMar>
              <w:left w:w="28" w:type="dxa"/>
              <w:right w:w="28" w:type="dxa"/>
            </w:tcMar>
            <w:vAlign w:val="center"/>
          </w:tcPr>
          <w:p w14:paraId="7CA4FABA" w14:textId="77777777" w:rsidR="001B4046" w:rsidRPr="001B4046" w:rsidRDefault="001B4046" w:rsidP="001B4046">
            <w:pPr>
              <w:ind w:right="-145"/>
              <w:jc w:val="center"/>
              <w:rPr>
                <w:sz w:val="13"/>
                <w:szCs w:val="13"/>
              </w:rPr>
            </w:pPr>
          </w:p>
        </w:tc>
      </w:tr>
      <w:tr w:rsidR="001B4046" w:rsidRPr="001B4046" w14:paraId="79087424" w14:textId="77777777" w:rsidTr="00496FEE">
        <w:trPr>
          <w:trHeight w:val="20"/>
        </w:trPr>
        <w:tc>
          <w:tcPr>
            <w:tcW w:w="1132" w:type="pct"/>
            <w:shd w:val="clear" w:color="auto" w:fill="auto"/>
            <w:tcMar>
              <w:left w:w="28" w:type="dxa"/>
              <w:right w:w="28" w:type="dxa"/>
            </w:tcMar>
            <w:vAlign w:val="center"/>
            <w:hideMark/>
          </w:tcPr>
          <w:p w14:paraId="36F6302F" w14:textId="77777777" w:rsidR="001B4046" w:rsidRPr="001B4046" w:rsidRDefault="001B4046" w:rsidP="001B4046">
            <w:pPr>
              <w:rPr>
                <w:sz w:val="13"/>
                <w:szCs w:val="13"/>
              </w:rPr>
            </w:pPr>
            <w:r w:rsidRPr="001B4046">
              <w:rPr>
                <w:sz w:val="13"/>
                <w:szCs w:val="13"/>
              </w:rPr>
              <w:t>Реконструкция ПС 110/6,6/6,3 кВ Есаульская-5</w:t>
            </w:r>
          </w:p>
        </w:tc>
        <w:tc>
          <w:tcPr>
            <w:tcW w:w="21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A33AEA"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1A17F38F"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23E7728B"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0121FDD1"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121,998</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1012DAB3"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92,961</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3E5CB91B"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214,959</w:t>
            </w:r>
          </w:p>
        </w:tc>
        <w:tc>
          <w:tcPr>
            <w:tcW w:w="1221" w:type="pct"/>
            <w:tcMar>
              <w:left w:w="28" w:type="dxa"/>
              <w:right w:w="28" w:type="dxa"/>
            </w:tcMar>
            <w:vAlign w:val="center"/>
          </w:tcPr>
          <w:p w14:paraId="06360901" w14:textId="77777777" w:rsidR="001B4046" w:rsidRPr="001B4046" w:rsidRDefault="001B4046" w:rsidP="001B4046">
            <w:pPr>
              <w:ind w:right="-107"/>
              <w:jc w:val="center"/>
              <w:rPr>
                <w:sz w:val="13"/>
                <w:szCs w:val="13"/>
              </w:rPr>
            </w:pPr>
            <w:r w:rsidRPr="001B4046">
              <w:rPr>
                <w:sz w:val="13"/>
                <w:szCs w:val="13"/>
              </w:rPr>
              <w:t>ПТЭО, нормальная схема подстанции, отчет по техническому аудиту АО «НИИГД»</w:t>
            </w:r>
          </w:p>
        </w:tc>
        <w:tc>
          <w:tcPr>
            <w:tcW w:w="785" w:type="pct"/>
            <w:tcMar>
              <w:left w:w="28" w:type="dxa"/>
              <w:right w:w="28" w:type="dxa"/>
            </w:tcMar>
            <w:vAlign w:val="center"/>
          </w:tcPr>
          <w:p w14:paraId="62043265" w14:textId="77777777" w:rsidR="001B4046" w:rsidRPr="001B4046" w:rsidRDefault="001B4046" w:rsidP="001B4046">
            <w:pPr>
              <w:jc w:val="center"/>
              <w:rPr>
                <w:sz w:val="13"/>
                <w:szCs w:val="13"/>
              </w:rPr>
            </w:pPr>
            <w:r w:rsidRPr="001B4046">
              <w:rPr>
                <w:sz w:val="13"/>
                <w:szCs w:val="13"/>
              </w:rPr>
              <w:t>Локальный сметный расчет №5 (263,320 млн. руб.), ПТЭО</w:t>
            </w:r>
          </w:p>
        </w:tc>
        <w:tc>
          <w:tcPr>
            <w:tcW w:w="511" w:type="pct"/>
            <w:vMerge/>
            <w:tcMar>
              <w:left w:w="28" w:type="dxa"/>
              <w:right w:w="28" w:type="dxa"/>
            </w:tcMar>
            <w:vAlign w:val="center"/>
          </w:tcPr>
          <w:p w14:paraId="560E2E06" w14:textId="77777777" w:rsidR="001B4046" w:rsidRPr="001B4046" w:rsidRDefault="001B4046" w:rsidP="001B4046">
            <w:pPr>
              <w:ind w:right="-145"/>
              <w:jc w:val="center"/>
              <w:rPr>
                <w:sz w:val="13"/>
                <w:szCs w:val="13"/>
              </w:rPr>
            </w:pPr>
          </w:p>
        </w:tc>
      </w:tr>
      <w:tr w:rsidR="001B4046" w:rsidRPr="001B4046" w14:paraId="31E02CA5" w14:textId="77777777" w:rsidTr="00496FEE">
        <w:trPr>
          <w:trHeight w:val="20"/>
        </w:trPr>
        <w:tc>
          <w:tcPr>
            <w:tcW w:w="1132" w:type="pct"/>
            <w:shd w:val="clear" w:color="auto" w:fill="auto"/>
            <w:tcMar>
              <w:left w:w="28" w:type="dxa"/>
              <w:right w:w="28" w:type="dxa"/>
            </w:tcMar>
            <w:vAlign w:val="center"/>
            <w:hideMark/>
          </w:tcPr>
          <w:p w14:paraId="545C92B8" w14:textId="77777777" w:rsidR="001B4046" w:rsidRPr="001B4046" w:rsidRDefault="001B4046" w:rsidP="001B4046">
            <w:pPr>
              <w:rPr>
                <w:sz w:val="13"/>
                <w:szCs w:val="13"/>
              </w:rPr>
            </w:pPr>
            <w:r w:rsidRPr="001B4046">
              <w:rPr>
                <w:sz w:val="13"/>
                <w:szCs w:val="13"/>
              </w:rPr>
              <w:t>Реконструкция ПС 110/6 кВ ОП-6 НКМК</w:t>
            </w:r>
          </w:p>
        </w:tc>
        <w:tc>
          <w:tcPr>
            <w:tcW w:w="21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75909B"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7F397C7F"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5B6A0D72"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0E92AB41"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106,325</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2BC0921D"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150,733</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15B2308A"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257,058</w:t>
            </w:r>
          </w:p>
        </w:tc>
        <w:tc>
          <w:tcPr>
            <w:tcW w:w="1221" w:type="pct"/>
            <w:tcMar>
              <w:left w:w="28" w:type="dxa"/>
              <w:right w:w="28" w:type="dxa"/>
            </w:tcMar>
            <w:vAlign w:val="center"/>
          </w:tcPr>
          <w:p w14:paraId="6FFCD4FA" w14:textId="77777777" w:rsidR="001B4046" w:rsidRPr="001B4046" w:rsidRDefault="001B4046" w:rsidP="001B4046">
            <w:pPr>
              <w:ind w:right="-108"/>
              <w:jc w:val="center"/>
              <w:rPr>
                <w:sz w:val="13"/>
                <w:szCs w:val="13"/>
              </w:rPr>
            </w:pPr>
            <w:r w:rsidRPr="001B4046">
              <w:rPr>
                <w:sz w:val="13"/>
                <w:szCs w:val="13"/>
              </w:rPr>
              <w:t>ПТЭО, нормальная схема подстанции, акт осмотра технического состояния электро-оборудования подстанции от 20.02.2019, служебное письмо ООО «СибЭТС» о сос-тоянии РЗиА, акт комиссионного осеннего осмотра зданий и сооружений от 10.10.2018 №5000/519</w:t>
            </w:r>
          </w:p>
        </w:tc>
        <w:tc>
          <w:tcPr>
            <w:tcW w:w="785" w:type="pct"/>
            <w:tcMar>
              <w:left w:w="28" w:type="dxa"/>
              <w:right w:w="28" w:type="dxa"/>
            </w:tcMar>
            <w:vAlign w:val="center"/>
          </w:tcPr>
          <w:p w14:paraId="51837986" w14:textId="77777777" w:rsidR="001B4046" w:rsidRPr="001B4046" w:rsidRDefault="001B4046" w:rsidP="001B4046">
            <w:pPr>
              <w:ind w:right="-106"/>
              <w:jc w:val="center"/>
              <w:rPr>
                <w:sz w:val="13"/>
                <w:szCs w:val="13"/>
              </w:rPr>
            </w:pPr>
            <w:r w:rsidRPr="001B4046">
              <w:rPr>
                <w:sz w:val="13"/>
                <w:szCs w:val="13"/>
              </w:rPr>
              <w:t>Локальный сметный расчет №6 (257,058 млн. руб.), ПТЭО</w:t>
            </w:r>
          </w:p>
        </w:tc>
        <w:tc>
          <w:tcPr>
            <w:tcW w:w="511" w:type="pct"/>
            <w:vMerge/>
            <w:tcMar>
              <w:left w:w="28" w:type="dxa"/>
              <w:right w:w="28" w:type="dxa"/>
            </w:tcMar>
            <w:vAlign w:val="center"/>
          </w:tcPr>
          <w:p w14:paraId="3BD9E983" w14:textId="77777777" w:rsidR="001B4046" w:rsidRPr="001B4046" w:rsidRDefault="001B4046" w:rsidP="001B4046">
            <w:pPr>
              <w:jc w:val="center"/>
              <w:rPr>
                <w:sz w:val="13"/>
                <w:szCs w:val="13"/>
              </w:rPr>
            </w:pPr>
          </w:p>
        </w:tc>
      </w:tr>
      <w:tr w:rsidR="001B4046" w:rsidRPr="001B4046" w14:paraId="025828D9" w14:textId="77777777" w:rsidTr="00496FEE">
        <w:trPr>
          <w:trHeight w:val="20"/>
        </w:trPr>
        <w:tc>
          <w:tcPr>
            <w:tcW w:w="1132" w:type="pct"/>
            <w:shd w:val="clear" w:color="auto" w:fill="auto"/>
            <w:tcMar>
              <w:left w:w="28" w:type="dxa"/>
              <w:right w:w="28" w:type="dxa"/>
            </w:tcMar>
            <w:vAlign w:val="center"/>
            <w:hideMark/>
          </w:tcPr>
          <w:p w14:paraId="001D788F" w14:textId="77777777" w:rsidR="001B4046" w:rsidRPr="001B4046" w:rsidRDefault="001B4046" w:rsidP="001B4046">
            <w:pPr>
              <w:rPr>
                <w:sz w:val="13"/>
                <w:szCs w:val="13"/>
              </w:rPr>
            </w:pPr>
            <w:r w:rsidRPr="001B4046">
              <w:rPr>
                <w:sz w:val="13"/>
                <w:szCs w:val="13"/>
              </w:rPr>
              <w:t>Строительство нового РП-6 кВ со строительством кабельной эстакады 6 кВ от ОП-3 НКМК</w:t>
            </w:r>
          </w:p>
        </w:tc>
        <w:tc>
          <w:tcPr>
            <w:tcW w:w="21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A6A56C"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6524DECD"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52843A05"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61,856</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35B2B9D1"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248F6543"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2C2C891E"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61,856</w:t>
            </w:r>
          </w:p>
        </w:tc>
        <w:tc>
          <w:tcPr>
            <w:tcW w:w="1221" w:type="pct"/>
            <w:tcMar>
              <w:left w:w="28" w:type="dxa"/>
              <w:right w:w="28" w:type="dxa"/>
            </w:tcMar>
            <w:vAlign w:val="center"/>
          </w:tcPr>
          <w:p w14:paraId="43950C34" w14:textId="77777777" w:rsidR="001B4046" w:rsidRPr="001B4046" w:rsidRDefault="001B4046" w:rsidP="001B4046">
            <w:pPr>
              <w:ind w:right="-107"/>
              <w:jc w:val="center"/>
              <w:rPr>
                <w:sz w:val="13"/>
                <w:szCs w:val="13"/>
              </w:rPr>
            </w:pPr>
            <w:r w:rsidRPr="001B4046">
              <w:rPr>
                <w:sz w:val="13"/>
                <w:szCs w:val="13"/>
              </w:rPr>
              <w:t>ПТЭО, нормальная схема ПС ОП-3 НКМК, письмо ООО «КМК-Энерго» об увеличении производственных мощностей</w:t>
            </w:r>
          </w:p>
        </w:tc>
        <w:tc>
          <w:tcPr>
            <w:tcW w:w="785" w:type="pct"/>
            <w:tcMar>
              <w:left w:w="28" w:type="dxa"/>
              <w:right w:w="28" w:type="dxa"/>
            </w:tcMar>
            <w:vAlign w:val="center"/>
          </w:tcPr>
          <w:p w14:paraId="48020B98" w14:textId="77777777" w:rsidR="001B4046" w:rsidRPr="001B4046" w:rsidRDefault="001B4046" w:rsidP="001B4046">
            <w:pPr>
              <w:jc w:val="center"/>
              <w:rPr>
                <w:sz w:val="13"/>
                <w:szCs w:val="13"/>
              </w:rPr>
            </w:pPr>
            <w:r w:rsidRPr="001B4046">
              <w:rPr>
                <w:sz w:val="13"/>
                <w:szCs w:val="13"/>
              </w:rPr>
              <w:t>ПТЭО, ССР (227,730 млн. руб.), локальные сметные расчеты</w:t>
            </w:r>
          </w:p>
        </w:tc>
        <w:tc>
          <w:tcPr>
            <w:tcW w:w="511" w:type="pct"/>
            <w:vMerge/>
            <w:tcMar>
              <w:left w:w="28" w:type="dxa"/>
              <w:right w:w="28" w:type="dxa"/>
            </w:tcMar>
            <w:vAlign w:val="center"/>
          </w:tcPr>
          <w:p w14:paraId="1183A4DB" w14:textId="77777777" w:rsidR="001B4046" w:rsidRPr="001B4046" w:rsidRDefault="001B4046" w:rsidP="001B4046">
            <w:pPr>
              <w:jc w:val="center"/>
              <w:rPr>
                <w:sz w:val="13"/>
                <w:szCs w:val="13"/>
              </w:rPr>
            </w:pPr>
          </w:p>
        </w:tc>
      </w:tr>
      <w:tr w:rsidR="001B4046" w:rsidRPr="001B4046" w14:paraId="6FCB6658" w14:textId="77777777" w:rsidTr="00496FEE">
        <w:trPr>
          <w:trHeight w:val="20"/>
        </w:trPr>
        <w:tc>
          <w:tcPr>
            <w:tcW w:w="1132" w:type="pct"/>
            <w:shd w:val="clear" w:color="auto" w:fill="auto"/>
            <w:tcMar>
              <w:left w:w="28" w:type="dxa"/>
              <w:right w:w="28" w:type="dxa"/>
            </w:tcMar>
            <w:vAlign w:val="center"/>
            <w:hideMark/>
          </w:tcPr>
          <w:p w14:paraId="0B23C4A8" w14:textId="77777777" w:rsidR="001B4046" w:rsidRPr="001B4046" w:rsidRDefault="001B4046" w:rsidP="001B4046">
            <w:pPr>
              <w:rPr>
                <w:sz w:val="13"/>
                <w:szCs w:val="13"/>
              </w:rPr>
            </w:pPr>
            <w:r w:rsidRPr="001B4046">
              <w:rPr>
                <w:sz w:val="13"/>
                <w:szCs w:val="13"/>
              </w:rPr>
              <w:t>Реконструкция ПС 110/10 кВ ОП-3 ЗСМК</w:t>
            </w:r>
          </w:p>
        </w:tc>
        <w:tc>
          <w:tcPr>
            <w:tcW w:w="21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3C20DF"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7BC5F28D"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73F6FD56"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142,855</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6561BEA8"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71DC1AF4"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2403005F"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142,855</w:t>
            </w:r>
          </w:p>
        </w:tc>
        <w:tc>
          <w:tcPr>
            <w:tcW w:w="1221" w:type="pct"/>
            <w:tcMar>
              <w:left w:w="28" w:type="dxa"/>
              <w:right w:w="28" w:type="dxa"/>
            </w:tcMar>
            <w:vAlign w:val="center"/>
          </w:tcPr>
          <w:p w14:paraId="22320E8F" w14:textId="77777777" w:rsidR="001B4046" w:rsidRPr="001B4046" w:rsidRDefault="001B4046" w:rsidP="001B4046">
            <w:pPr>
              <w:ind w:right="-107"/>
              <w:jc w:val="center"/>
              <w:rPr>
                <w:sz w:val="13"/>
                <w:szCs w:val="13"/>
              </w:rPr>
            </w:pPr>
            <w:r w:rsidRPr="001B4046">
              <w:rPr>
                <w:sz w:val="13"/>
                <w:szCs w:val="13"/>
              </w:rPr>
              <w:t>ПТЭО, нормальная схема подстанции, акт осмотра технического состояния электро-оборудования подстанции от 14.12.2018 №78, акт комиссионного осеннего осмотра зданий и сооружений от 11.09.2018 №6000/518</w:t>
            </w:r>
          </w:p>
        </w:tc>
        <w:tc>
          <w:tcPr>
            <w:tcW w:w="785" w:type="pct"/>
            <w:tcMar>
              <w:left w:w="28" w:type="dxa"/>
              <w:right w:w="28" w:type="dxa"/>
            </w:tcMar>
            <w:vAlign w:val="center"/>
          </w:tcPr>
          <w:p w14:paraId="756559D0" w14:textId="77777777" w:rsidR="001B4046" w:rsidRPr="001B4046" w:rsidRDefault="001B4046" w:rsidP="001B4046">
            <w:pPr>
              <w:jc w:val="center"/>
              <w:rPr>
                <w:sz w:val="13"/>
                <w:szCs w:val="13"/>
              </w:rPr>
            </w:pPr>
            <w:r w:rsidRPr="001B4046">
              <w:rPr>
                <w:sz w:val="13"/>
                <w:szCs w:val="13"/>
              </w:rPr>
              <w:t>Локальный сметный расчет №8 (142,855 млн. руб.), ПТЭО</w:t>
            </w:r>
          </w:p>
        </w:tc>
        <w:tc>
          <w:tcPr>
            <w:tcW w:w="511" w:type="pct"/>
            <w:vMerge/>
            <w:tcMar>
              <w:left w:w="28" w:type="dxa"/>
              <w:right w:w="28" w:type="dxa"/>
            </w:tcMar>
            <w:vAlign w:val="center"/>
          </w:tcPr>
          <w:p w14:paraId="4C3386E9" w14:textId="77777777" w:rsidR="001B4046" w:rsidRPr="001B4046" w:rsidRDefault="001B4046" w:rsidP="001B4046">
            <w:pPr>
              <w:jc w:val="center"/>
              <w:rPr>
                <w:sz w:val="13"/>
                <w:szCs w:val="13"/>
              </w:rPr>
            </w:pPr>
          </w:p>
        </w:tc>
      </w:tr>
      <w:tr w:rsidR="001B4046" w:rsidRPr="001B4046" w14:paraId="483BDDE0" w14:textId="77777777" w:rsidTr="00496FEE">
        <w:trPr>
          <w:trHeight w:val="20"/>
        </w:trPr>
        <w:tc>
          <w:tcPr>
            <w:tcW w:w="1132" w:type="pct"/>
            <w:shd w:val="clear" w:color="auto" w:fill="auto"/>
            <w:tcMar>
              <w:left w:w="28" w:type="dxa"/>
              <w:right w:w="28" w:type="dxa"/>
            </w:tcMar>
            <w:vAlign w:val="center"/>
            <w:hideMark/>
          </w:tcPr>
          <w:p w14:paraId="692225AB" w14:textId="77777777" w:rsidR="001B4046" w:rsidRPr="001B4046" w:rsidRDefault="001B4046" w:rsidP="001B4046">
            <w:pPr>
              <w:rPr>
                <w:sz w:val="13"/>
                <w:szCs w:val="13"/>
              </w:rPr>
            </w:pPr>
            <w:r w:rsidRPr="001B4046">
              <w:rPr>
                <w:sz w:val="13"/>
                <w:szCs w:val="13"/>
              </w:rPr>
              <w:t>Строительство линии 35 кВ (2-я цепь) на ПС 35/6 кВ Шерегеш-3</w:t>
            </w:r>
          </w:p>
        </w:tc>
        <w:tc>
          <w:tcPr>
            <w:tcW w:w="21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0BF9F2"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0C80972D"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3C346028"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4059AAF5"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31,049</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4B005D55"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68096808"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31,049</w:t>
            </w:r>
          </w:p>
        </w:tc>
        <w:tc>
          <w:tcPr>
            <w:tcW w:w="1221" w:type="pct"/>
            <w:tcMar>
              <w:left w:w="28" w:type="dxa"/>
              <w:right w:w="28" w:type="dxa"/>
            </w:tcMar>
            <w:vAlign w:val="center"/>
          </w:tcPr>
          <w:p w14:paraId="4BE8F929" w14:textId="77777777" w:rsidR="001B4046" w:rsidRPr="001B4046" w:rsidRDefault="001B4046" w:rsidP="001B4046">
            <w:pPr>
              <w:ind w:right="-107"/>
              <w:jc w:val="center"/>
              <w:rPr>
                <w:sz w:val="13"/>
                <w:szCs w:val="13"/>
              </w:rPr>
            </w:pPr>
            <w:r w:rsidRPr="001B4046">
              <w:rPr>
                <w:sz w:val="13"/>
                <w:szCs w:val="13"/>
              </w:rPr>
              <w:t>ПТЭО, нормальная схема подстанции, акт определения особо значимых потребителей п. Шерегеш от 20.02.2019, акт осмотра технического состояния ВЛ-35 кВ (Л-1)</w:t>
            </w:r>
          </w:p>
        </w:tc>
        <w:tc>
          <w:tcPr>
            <w:tcW w:w="785" w:type="pct"/>
            <w:tcMar>
              <w:left w:w="28" w:type="dxa"/>
              <w:right w:w="28" w:type="dxa"/>
            </w:tcMar>
            <w:vAlign w:val="center"/>
          </w:tcPr>
          <w:p w14:paraId="43AB7635" w14:textId="77777777" w:rsidR="001B4046" w:rsidRPr="001B4046" w:rsidRDefault="001B4046" w:rsidP="001B4046">
            <w:pPr>
              <w:jc w:val="center"/>
              <w:rPr>
                <w:sz w:val="13"/>
                <w:szCs w:val="13"/>
              </w:rPr>
            </w:pPr>
            <w:r w:rsidRPr="001B4046">
              <w:rPr>
                <w:sz w:val="13"/>
                <w:szCs w:val="13"/>
              </w:rPr>
              <w:t>Локальный сметный расчет №9 (35,957 млн. руб.), ПТЭО</w:t>
            </w:r>
          </w:p>
        </w:tc>
        <w:tc>
          <w:tcPr>
            <w:tcW w:w="511" w:type="pct"/>
            <w:vMerge/>
            <w:tcMar>
              <w:left w:w="28" w:type="dxa"/>
              <w:right w:w="28" w:type="dxa"/>
            </w:tcMar>
            <w:vAlign w:val="center"/>
          </w:tcPr>
          <w:p w14:paraId="23E2A0B4" w14:textId="77777777" w:rsidR="001B4046" w:rsidRPr="001B4046" w:rsidRDefault="001B4046" w:rsidP="001B4046">
            <w:pPr>
              <w:jc w:val="center"/>
              <w:rPr>
                <w:sz w:val="13"/>
                <w:szCs w:val="13"/>
              </w:rPr>
            </w:pPr>
          </w:p>
        </w:tc>
      </w:tr>
      <w:tr w:rsidR="001B4046" w:rsidRPr="001B4046" w14:paraId="6259E474" w14:textId="77777777" w:rsidTr="00496FEE">
        <w:trPr>
          <w:trHeight w:val="20"/>
        </w:trPr>
        <w:tc>
          <w:tcPr>
            <w:tcW w:w="1132" w:type="pct"/>
            <w:shd w:val="clear" w:color="auto" w:fill="auto"/>
            <w:tcMar>
              <w:left w:w="28" w:type="dxa"/>
              <w:right w:w="28" w:type="dxa"/>
            </w:tcMar>
            <w:vAlign w:val="center"/>
            <w:hideMark/>
          </w:tcPr>
          <w:p w14:paraId="3BBBB4F7" w14:textId="77777777" w:rsidR="001B4046" w:rsidRPr="001B4046" w:rsidRDefault="001B4046" w:rsidP="001B4046">
            <w:pPr>
              <w:rPr>
                <w:sz w:val="13"/>
                <w:szCs w:val="13"/>
              </w:rPr>
            </w:pPr>
            <w:r w:rsidRPr="001B4046">
              <w:rPr>
                <w:sz w:val="13"/>
                <w:szCs w:val="13"/>
              </w:rPr>
              <w:t xml:space="preserve">Реконструкция системы АИИС КУЭ </w:t>
            </w:r>
          </w:p>
        </w:tc>
        <w:tc>
          <w:tcPr>
            <w:tcW w:w="21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1A325C"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0</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270AC9F7"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8,964</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63F2DAB3"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9,322</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76BCFA49"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9,695</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4ADACCFD"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10,083</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46F6D329"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38,064</w:t>
            </w:r>
          </w:p>
        </w:tc>
        <w:tc>
          <w:tcPr>
            <w:tcW w:w="1221" w:type="pct"/>
            <w:tcMar>
              <w:left w:w="28" w:type="dxa"/>
              <w:right w:w="28" w:type="dxa"/>
            </w:tcMar>
            <w:vAlign w:val="center"/>
          </w:tcPr>
          <w:p w14:paraId="060FB027" w14:textId="77777777" w:rsidR="001B4046" w:rsidRPr="001B4046" w:rsidRDefault="001B4046" w:rsidP="001B4046">
            <w:pPr>
              <w:jc w:val="center"/>
              <w:rPr>
                <w:bCs/>
                <w:sz w:val="13"/>
                <w:szCs w:val="13"/>
              </w:rPr>
            </w:pPr>
            <w:r w:rsidRPr="001B4046">
              <w:rPr>
                <w:bCs/>
                <w:sz w:val="13"/>
                <w:szCs w:val="13"/>
              </w:rPr>
              <w:t>ПТЭО</w:t>
            </w:r>
          </w:p>
        </w:tc>
        <w:tc>
          <w:tcPr>
            <w:tcW w:w="785" w:type="pct"/>
            <w:tcMar>
              <w:left w:w="28" w:type="dxa"/>
              <w:right w:w="28" w:type="dxa"/>
            </w:tcMar>
            <w:vAlign w:val="center"/>
          </w:tcPr>
          <w:p w14:paraId="22E57CFF" w14:textId="77777777" w:rsidR="001B4046" w:rsidRPr="001B4046" w:rsidRDefault="001B4046" w:rsidP="001B4046">
            <w:pPr>
              <w:jc w:val="center"/>
              <w:rPr>
                <w:bCs/>
                <w:sz w:val="13"/>
                <w:szCs w:val="13"/>
              </w:rPr>
            </w:pPr>
            <w:r w:rsidRPr="001B4046">
              <w:rPr>
                <w:bCs/>
                <w:sz w:val="13"/>
                <w:szCs w:val="13"/>
              </w:rPr>
              <w:t>Конкурентные карты и прайс-листы, локальные сметные расчеты (42,321 млн. руб.)</w:t>
            </w:r>
          </w:p>
        </w:tc>
        <w:tc>
          <w:tcPr>
            <w:tcW w:w="511" w:type="pct"/>
            <w:vMerge/>
            <w:tcMar>
              <w:left w:w="28" w:type="dxa"/>
              <w:right w:w="28" w:type="dxa"/>
            </w:tcMar>
            <w:vAlign w:val="center"/>
          </w:tcPr>
          <w:p w14:paraId="58F8F849" w14:textId="77777777" w:rsidR="001B4046" w:rsidRPr="001B4046" w:rsidRDefault="001B4046" w:rsidP="001B4046">
            <w:pPr>
              <w:jc w:val="center"/>
              <w:rPr>
                <w:bCs/>
                <w:sz w:val="13"/>
                <w:szCs w:val="13"/>
              </w:rPr>
            </w:pPr>
          </w:p>
        </w:tc>
      </w:tr>
      <w:tr w:rsidR="001B4046" w:rsidRPr="001B4046" w14:paraId="7853839A" w14:textId="77777777" w:rsidTr="00496FEE">
        <w:trPr>
          <w:trHeight w:val="20"/>
        </w:trPr>
        <w:tc>
          <w:tcPr>
            <w:tcW w:w="1132" w:type="pct"/>
            <w:shd w:val="clear" w:color="auto" w:fill="auto"/>
            <w:tcMar>
              <w:left w:w="28" w:type="dxa"/>
              <w:right w:w="28" w:type="dxa"/>
            </w:tcMar>
            <w:vAlign w:val="center"/>
            <w:hideMark/>
          </w:tcPr>
          <w:p w14:paraId="2D9E3179" w14:textId="77777777" w:rsidR="001B4046" w:rsidRPr="001B4046" w:rsidRDefault="001B4046" w:rsidP="001B4046">
            <w:pPr>
              <w:rPr>
                <w:bCs/>
                <w:sz w:val="13"/>
                <w:szCs w:val="13"/>
              </w:rPr>
            </w:pPr>
            <w:r w:rsidRPr="001B4046">
              <w:rPr>
                <w:bCs/>
                <w:sz w:val="13"/>
                <w:szCs w:val="13"/>
              </w:rPr>
              <w:t>Прочие инвестиционные проекты</w:t>
            </w:r>
          </w:p>
        </w:tc>
        <w:tc>
          <w:tcPr>
            <w:tcW w:w="21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DCC80C"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6,053</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38F34D13"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4,754</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68E0AE23"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6,841</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0E85658F"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7,05</w:t>
            </w:r>
          </w:p>
        </w:tc>
        <w:tc>
          <w:tcPr>
            <w:tcW w:w="218" w:type="pct"/>
            <w:tcBorders>
              <w:top w:val="nil"/>
              <w:left w:val="nil"/>
              <w:bottom w:val="single" w:sz="4" w:space="0" w:color="auto"/>
              <w:right w:val="single" w:sz="4" w:space="0" w:color="auto"/>
            </w:tcBorders>
            <w:shd w:val="clear" w:color="auto" w:fill="auto"/>
            <w:tcMar>
              <w:left w:w="28" w:type="dxa"/>
              <w:right w:w="28" w:type="dxa"/>
            </w:tcMar>
            <w:vAlign w:val="center"/>
          </w:tcPr>
          <w:p w14:paraId="2E95E78E"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8,455</w:t>
            </w:r>
          </w:p>
        </w:tc>
        <w:tc>
          <w:tcPr>
            <w:tcW w:w="261" w:type="pct"/>
            <w:tcBorders>
              <w:top w:val="nil"/>
              <w:left w:val="nil"/>
              <w:bottom w:val="single" w:sz="4" w:space="0" w:color="auto"/>
              <w:right w:val="single" w:sz="4" w:space="0" w:color="auto"/>
            </w:tcBorders>
            <w:shd w:val="clear" w:color="auto" w:fill="auto"/>
            <w:tcMar>
              <w:left w:w="28" w:type="dxa"/>
              <w:right w:w="28" w:type="dxa"/>
            </w:tcMar>
            <w:vAlign w:val="center"/>
          </w:tcPr>
          <w:p w14:paraId="47E10CCD" w14:textId="77777777" w:rsidR="001B4046" w:rsidRPr="001B4046" w:rsidRDefault="001B4046" w:rsidP="001B4046">
            <w:pPr>
              <w:spacing w:line="259" w:lineRule="auto"/>
              <w:jc w:val="center"/>
              <w:rPr>
                <w:rFonts w:eastAsia="Calibri"/>
                <w:sz w:val="13"/>
                <w:szCs w:val="13"/>
                <w:lang w:eastAsia="en-US"/>
              </w:rPr>
            </w:pPr>
            <w:r w:rsidRPr="001B4046">
              <w:rPr>
                <w:rFonts w:eastAsia="Calibri"/>
                <w:sz w:val="13"/>
                <w:szCs w:val="13"/>
                <w:lang w:eastAsia="en-US"/>
              </w:rPr>
              <w:t>33,153</w:t>
            </w:r>
          </w:p>
        </w:tc>
        <w:tc>
          <w:tcPr>
            <w:tcW w:w="1221" w:type="pct"/>
            <w:tcMar>
              <w:left w:w="28" w:type="dxa"/>
              <w:right w:w="28" w:type="dxa"/>
            </w:tcMar>
            <w:vAlign w:val="center"/>
          </w:tcPr>
          <w:p w14:paraId="1FB4E2A0" w14:textId="77777777" w:rsidR="001B4046" w:rsidRPr="001B4046" w:rsidRDefault="001B4046" w:rsidP="001B4046">
            <w:pPr>
              <w:jc w:val="center"/>
              <w:rPr>
                <w:bCs/>
                <w:sz w:val="13"/>
                <w:szCs w:val="13"/>
                <w:lang w:val="en-US"/>
              </w:rPr>
            </w:pPr>
            <w:r w:rsidRPr="001B4046">
              <w:rPr>
                <w:bCs/>
                <w:sz w:val="13"/>
                <w:szCs w:val="13"/>
                <w:lang w:val="en-US"/>
              </w:rPr>
              <w:t>ПТЭО</w:t>
            </w:r>
          </w:p>
        </w:tc>
        <w:tc>
          <w:tcPr>
            <w:tcW w:w="785" w:type="pct"/>
            <w:tcMar>
              <w:left w:w="28" w:type="dxa"/>
              <w:right w:w="28" w:type="dxa"/>
            </w:tcMar>
            <w:vAlign w:val="center"/>
          </w:tcPr>
          <w:p w14:paraId="7966D8E8" w14:textId="77777777" w:rsidR="001B4046" w:rsidRPr="001B4046" w:rsidRDefault="001B4046" w:rsidP="001B4046">
            <w:pPr>
              <w:jc w:val="center"/>
              <w:rPr>
                <w:bCs/>
                <w:sz w:val="13"/>
                <w:szCs w:val="13"/>
              </w:rPr>
            </w:pPr>
            <w:r w:rsidRPr="001B4046">
              <w:rPr>
                <w:bCs/>
                <w:sz w:val="13"/>
                <w:szCs w:val="13"/>
              </w:rPr>
              <w:t>Конкурентные карты и прайс-листы</w:t>
            </w:r>
          </w:p>
        </w:tc>
        <w:tc>
          <w:tcPr>
            <w:tcW w:w="511" w:type="pct"/>
            <w:vMerge/>
            <w:tcMar>
              <w:left w:w="28" w:type="dxa"/>
              <w:right w:w="28" w:type="dxa"/>
            </w:tcMar>
            <w:vAlign w:val="center"/>
          </w:tcPr>
          <w:p w14:paraId="799C32BD" w14:textId="77777777" w:rsidR="001B4046" w:rsidRPr="001B4046" w:rsidRDefault="001B4046" w:rsidP="001B4046">
            <w:pPr>
              <w:jc w:val="center"/>
              <w:rPr>
                <w:bCs/>
                <w:sz w:val="13"/>
                <w:szCs w:val="13"/>
              </w:rPr>
            </w:pPr>
          </w:p>
        </w:tc>
      </w:tr>
    </w:tbl>
    <w:p w14:paraId="7A426B44" w14:textId="77777777" w:rsidR="001B4046" w:rsidRDefault="001B4046" w:rsidP="001B4046">
      <w:pPr>
        <w:spacing w:after="152" w:line="259" w:lineRule="auto"/>
        <w:ind w:right="76"/>
        <w:jc w:val="both"/>
        <w:rPr>
          <w:color w:val="000000"/>
          <w:sz w:val="28"/>
          <w:szCs w:val="22"/>
          <w:lang w:eastAsia="en-US"/>
        </w:rPr>
        <w:sectPr w:rsidR="001B4046" w:rsidSect="001B4046">
          <w:pgSz w:w="16838" w:h="11906" w:orient="landscape"/>
          <w:pgMar w:top="1701" w:right="1134" w:bottom="851" w:left="1134" w:header="708" w:footer="708" w:gutter="0"/>
          <w:cols w:space="708"/>
          <w:docGrid w:linePitch="381"/>
        </w:sectPr>
      </w:pPr>
    </w:p>
    <w:p w14:paraId="6119F947" w14:textId="3BD8F869" w:rsidR="001B4046" w:rsidRPr="00081AD4" w:rsidRDefault="001B4046" w:rsidP="001B4046">
      <w:pPr>
        <w:tabs>
          <w:tab w:val="left" w:pos="5580"/>
          <w:tab w:val="left" w:pos="9498"/>
        </w:tabs>
        <w:ind w:left="-961" w:right="-569" w:firstLine="12018"/>
        <w:rPr>
          <w:color w:val="000000" w:themeColor="text1"/>
        </w:rPr>
      </w:pPr>
      <w:r w:rsidRPr="00081AD4">
        <w:rPr>
          <w:color w:val="000000" w:themeColor="text1"/>
        </w:rPr>
        <w:lastRenderedPageBreak/>
        <w:t xml:space="preserve">Приложение </w:t>
      </w:r>
      <w:r>
        <w:rPr>
          <w:color w:val="000000" w:themeColor="text1"/>
        </w:rPr>
        <w:t xml:space="preserve">№ 2 </w:t>
      </w:r>
      <w:r w:rsidRPr="00081AD4">
        <w:rPr>
          <w:color w:val="000000" w:themeColor="text1"/>
        </w:rPr>
        <w:t xml:space="preserve">к протоколу № </w:t>
      </w:r>
      <w:r>
        <w:rPr>
          <w:color w:val="000000" w:themeColor="text1"/>
        </w:rPr>
        <w:t>42</w:t>
      </w:r>
    </w:p>
    <w:p w14:paraId="3C7CF016" w14:textId="77777777" w:rsidR="001B4046" w:rsidRPr="00081AD4" w:rsidRDefault="001B4046" w:rsidP="001B4046">
      <w:pPr>
        <w:tabs>
          <w:tab w:val="left" w:pos="5580"/>
          <w:tab w:val="left" w:pos="9498"/>
        </w:tabs>
        <w:ind w:left="-961" w:right="-569" w:firstLine="12018"/>
        <w:rPr>
          <w:color w:val="000000" w:themeColor="text1"/>
        </w:rPr>
      </w:pPr>
      <w:r w:rsidRPr="00081AD4">
        <w:rPr>
          <w:color w:val="000000" w:themeColor="text1"/>
        </w:rPr>
        <w:t>заседания Правления Региональной</w:t>
      </w:r>
    </w:p>
    <w:p w14:paraId="201346EC" w14:textId="77777777" w:rsidR="001B4046" w:rsidRPr="00081AD4" w:rsidRDefault="001B4046" w:rsidP="001B4046">
      <w:pPr>
        <w:tabs>
          <w:tab w:val="left" w:pos="5580"/>
          <w:tab w:val="left" w:pos="9498"/>
        </w:tabs>
        <w:ind w:left="-961" w:right="-569" w:firstLine="12018"/>
        <w:rPr>
          <w:color w:val="000000" w:themeColor="text1"/>
        </w:rPr>
      </w:pPr>
      <w:r w:rsidRPr="00081AD4">
        <w:rPr>
          <w:color w:val="000000" w:themeColor="text1"/>
        </w:rPr>
        <w:t>энергетической комиссии</w:t>
      </w:r>
    </w:p>
    <w:p w14:paraId="1E9497CA" w14:textId="53D45027" w:rsidR="001B4046" w:rsidRDefault="001B4046" w:rsidP="001B4046">
      <w:pPr>
        <w:tabs>
          <w:tab w:val="left" w:pos="5580"/>
          <w:tab w:val="left" w:pos="9498"/>
        </w:tabs>
        <w:ind w:left="-961" w:right="-569" w:firstLine="12018"/>
        <w:rPr>
          <w:color w:val="000000" w:themeColor="text1"/>
        </w:rPr>
      </w:pPr>
      <w:r w:rsidRPr="00081AD4">
        <w:rPr>
          <w:color w:val="000000" w:themeColor="text1"/>
        </w:rPr>
        <w:t xml:space="preserve">Кузбасса от </w:t>
      </w:r>
      <w:r>
        <w:rPr>
          <w:color w:val="000000" w:themeColor="text1"/>
        </w:rPr>
        <w:t>22.07.2021</w:t>
      </w:r>
    </w:p>
    <w:p w14:paraId="1313BA5E" w14:textId="77777777" w:rsidR="001B4046" w:rsidRDefault="001B4046" w:rsidP="001B4046">
      <w:pPr>
        <w:tabs>
          <w:tab w:val="left" w:pos="5580"/>
          <w:tab w:val="left" w:pos="9498"/>
        </w:tabs>
        <w:ind w:left="-961" w:right="-569" w:firstLine="12018"/>
        <w:rPr>
          <w:color w:val="000000" w:themeColor="text1"/>
        </w:rPr>
      </w:pPr>
    </w:p>
    <w:p w14:paraId="164A7D76"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«Приложение № 1</w:t>
      </w:r>
    </w:p>
    <w:p w14:paraId="42BBD0BD"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к постановлению региональной</w:t>
      </w:r>
    </w:p>
    <w:p w14:paraId="3A43B754"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энергетической комиссии</w:t>
      </w:r>
    </w:p>
    <w:p w14:paraId="52DCF518"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Кемеровской области</w:t>
      </w:r>
    </w:p>
    <w:p w14:paraId="01B382EC" w14:textId="77777777" w:rsidR="001B4046" w:rsidRPr="001B4046" w:rsidRDefault="001B4046" w:rsidP="001B4046">
      <w:pPr>
        <w:autoSpaceDE w:val="0"/>
        <w:autoSpaceDN w:val="0"/>
        <w:adjustRightInd w:val="0"/>
        <w:spacing w:after="360"/>
        <w:ind w:left="11057"/>
        <w:jc w:val="center"/>
        <w:outlineLvl w:val="0"/>
        <w:rPr>
          <w:bCs/>
          <w:color w:val="000000"/>
          <w:sz w:val="28"/>
          <w:szCs w:val="16"/>
          <w:u w:val="single"/>
        </w:rPr>
      </w:pPr>
      <w:r w:rsidRPr="001B4046">
        <w:rPr>
          <w:bCs/>
          <w:color w:val="000000"/>
          <w:sz w:val="28"/>
          <w:szCs w:val="16"/>
        </w:rPr>
        <w:t>от «31» октября 2019 г. №</w:t>
      </w:r>
      <w:r w:rsidRPr="001B4046">
        <w:rPr>
          <w:color w:val="000000"/>
          <w:sz w:val="28"/>
          <w:szCs w:val="28"/>
        </w:rPr>
        <w:t> 389</w:t>
      </w:r>
    </w:p>
    <w:p w14:paraId="5EB24C1C" w14:textId="77777777" w:rsidR="001B4046" w:rsidRPr="001B4046" w:rsidRDefault="001B4046" w:rsidP="001B4046">
      <w:pPr>
        <w:rPr>
          <w:sz w:val="28"/>
          <w:szCs w:val="28"/>
        </w:rPr>
      </w:pPr>
    </w:p>
    <w:p w14:paraId="791EA6BC" w14:textId="77777777" w:rsidR="001B4046" w:rsidRPr="001B4046" w:rsidRDefault="001B4046" w:rsidP="001B4046">
      <w:pPr>
        <w:autoSpaceDE w:val="0"/>
        <w:autoSpaceDN w:val="0"/>
        <w:adjustRightInd w:val="0"/>
        <w:jc w:val="center"/>
        <w:outlineLvl w:val="0"/>
        <w:rPr>
          <w:bCs/>
          <w:color w:val="000000"/>
          <w:sz w:val="28"/>
          <w:szCs w:val="16"/>
        </w:rPr>
      </w:pPr>
      <w:r w:rsidRPr="001B4046">
        <w:rPr>
          <w:bCs/>
          <w:color w:val="000000"/>
          <w:sz w:val="28"/>
          <w:szCs w:val="16"/>
        </w:rPr>
        <w:t>Перечни инвестиционных проектов</w:t>
      </w:r>
    </w:p>
    <w:p w14:paraId="27EF85F7" w14:textId="77777777" w:rsidR="001B4046" w:rsidRPr="001B4046" w:rsidRDefault="001B4046" w:rsidP="001B4046">
      <w:pPr>
        <w:autoSpaceDE w:val="0"/>
        <w:autoSpaceDN w:val="0"/>
        <w:adjustRightInd w:val="0"/>
        <w:jc w:val="center"/>
        <w:outlineLvl w:val="0"/>
        <w:rPr>
          <w:bCs/>
          <w:color w:val="000000"/>
          <w:sz w:val="28"/>
          <w:szCs w:val="16"/>
        </w:rPr>
      </w:pPr>
      <w:r w:rsidRPr="001B4046">
        <w:rPr>
          <w:bCs/>
          <w:color w:val="000000"/>
          <w:sz w:val="28"/>
          <w:szCs w:val="16"/>
        </w:rPr>
        <w:t>Раздел 1. План финансирования капитальных вложений по инвестиционным проектам</w:t>
      </w:r>
    </w:p>
    <w:p w14:paraId="2AF31E63" w14:textId="77777777" w:rsidR="001B4046" w:rsidRPr="001B4046" w:rsidRDefault="001B4046" w:rsidP="001B4046">
      <w:pPr>
        <w:jc w:val="center"/>
        <w:rPr>
          <w:color w:val="000000"/>
          <w:sz w:val="28"/>
          <w:szCs w:val="28"/>
        </w:rPr>
      </w:pPr>
      <w:r w:rsidRPr="001B4046">
        <w:rPr>
          <w:color w:val="000000"/>
          <w:sz w:val="28"/>
          <w:szCs w:val="28"/>
        </w:rPr>
        <w:t>ООО «ЕвразЭнергоТранс» (г. Новокузнецк)</w:t>
      </w:r>
    </w:p>
    <w:p w14:paraId="4BE184A5" w14:textId="77777777" w:rsidR="001B4046" w:rsidRPr="001B4046" w:rsidRDefault="001B4046" w:rsidP="001B4046">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484"/>
        <w:gridCol w:w="793"/>
        <w:gridCol w:w="436"/>
        <w:gridCol w:w="946"/>
        <w:gridCol w:w="570"/>
        <w:gridCol w:w="570"/>
        <w:gridCol w:w="615"/>
        <w:gridCol w:w="570"/>
        <w:gridCol w:w="573"/>
        <w:gridCol w:w="1051"/>
        <w:gridCol w:w="968"/>
        <w:gridCol w:w="570"/>
        <w:gridCol w:w="573"/>
        <w:gridCol w:w="570"/>
        <w:gridCol w:w="573"/>
        <w:gridCol w:w="570"/>
        <w:gridCol w:w="573"/>
        <w:gridCol w:w="570"/>
        <w:gridCol w:w="573"/>
        <w:gridCol w:w="570"/>
        <w:gridCol w:w="573"/>
        <w:gridCol w:w="570"/>
        <w:gridCol w:w="541"/>
      </w:tblGrid>
      <w:tr w:rsidR="001B4046" w:rsidRPr="001B4046" w14:paraId="24202A59" w14:textId="77777777" w:rsidTr="00496FEE">
        <w:trPr>
          <w:trHeight w:val="20"/>
          <w:jc w:val="center"/>
        </w:trPr>
        <w:tc>
          <w:tcPr>
            <w:tcW w:w="163" w:type="pct"/>
            <w:vMerge w:val="restart"/>
            <w:shd w:val="clear" w:color="auto" w:fill="auto"/>
            <w:tcMar>
              <w:left w:w="28" w:type="dxa"/>
              <w:right w:w="28" w:type="dxa"/>
            </w:tcMar>
            <w:vAlign w:val="center"/>
            <w:hideMark/>
          </w:tcPr>
          <w:p w14:paraId="25AA8F20" w14:textId="77777777" w:rsidR="001B4046" w:rsidRPr="001B4046" w:rsidRDefault="001B4046" w:rsidP="001B4046">
            <w:pPr>
              <w:jc w:val="center"/>
              <w:rPr>
                <w:sz w:val="10"/>
                <w:szCs w:val="10"/>
              </w:rPr>
            </w:pPr>
            <w:r w:rsidRPr="001B4046">
              <w:rPr>
                <w:sz w:val="10"/>
                <w:szCs w:val="10"/>
              </w:rPr>
              <w:t>Номер группы инвести-ционных проектов</w:t>
            </w:r>
          </w:p>
        </w:tc>
        <w:tc>
          <w:tcPr>
            <w:tcW w:w="466" w:type="pct"/>
            <w:vMerge w:val="restart"/>
            <w:shd w:val="clear" w:color="auto" w:fill="auto"/>
            <w:tcMar>
              <w:left w:w="28" w:type="dxa"/>
              <w:right w:w="28" w:type="dxa"/>
            </w:tcMar>
            <w:vAlign w:val="center"/>
            <w:hideMark/>
          </w:tcPr>
          <w:p w14:paraId="1B4188A8" w14:textId="77777777" w:rsidR="001B4046" w:rsidRPr="001B4046" w:rsidRDefault="001B4046" w:rsidP="001B4046">
            <w:pPr>
              <w:jc w:val="center"/>
              <w:rPr>
                <w:sz w:val="10"/>
                <w:szCs w:val="10"/>
              </w:rPr>
            </w:pPr>
            <w:r w:rsidRPr="001B4046">
              <w:rPr>
                <w:sz w:val="10"/>
                <w:szCs w:val="10"/>
              </w:rPr>
              <w:t xml:space="preserve">  Наименование инвестиционного проекта (группы инвестиционных проектов)</w:t>
            </w:r>
          </w:p>
        </w:tc>
        <w:tc>
          <w:tcPr>
            <w:tcW w:w="249" w:type="pct"/>
            <w:vMerge w:val="restart"/>
            <w:shd w:val="clear" w:color="auto" w:fill="auto"/>
            <w:tcMar>
              <w:left w:w="28" w:type="dxa"/>
              <w:right w:w="28" w:type="dxa"/>
            </w:tcMar>
            <w:vAlign w:val="center"/>
            <w:hideMark/>
          </w:tcPr>
          <w:p w14:paraId="3C245A31" w14:textId="77777777" w:rsidR="001B4046" w:rsidRPr="001B4046" w:rsidRDefault="001B4046" w:rsidP="001B4046">
            <w:pPr>
              <w:jc w:val="center"/>
              <w:rPr>
                <w:sz w:val="10"/>
                <w:szCs w:val="10"/>
              </w:rPr>
            </w:pPr>
            <w:r w:rsidRPr="001B4046">
              <w:rPr>
                <w:sz w:val="10"/>
                <w:szCs w:val="10"/>
              </w:rPr>
              <w:t>Идентификатор инвестици-онного проекта</w:t>
            </w:r>
          </w:p>
        </w:tc>
        <w:tc>
          <w:tcPr>
            <w:tcW w:w="137" w:type="pct"/>
            <w:vMerge w:val="restart"/>
            <w:shd w:val="clear" w:color="auto" w:fill="auto"/>
            <w:tcMar>
              <w:left w:w="28" w:type="dxa"/>
              <w:right w:w="28" w:type="dxa"/>
            </w:tcMar>
            <w:textDirection w:val="btLr"/>
            <w:vAlign w:val="center"/>
            <w:hideMark/>
          </w:tcPr>
          <w:p w14:paraId="59A4D660" w14:textId="77777777" w:rsidR="001B4046" w:rsidRPr="001B4046" w:rsidRDefault="001B4046" w:rsidP="001B4046">
            <w:pPr>
              <w:jc w:val="center"/>
              <w:rPr>
                <w:sz w:val="10"/>
                <w:szCs w:val="10"/>
              </w:rPr>
            </w:pPr>
            <w:r w:rsidRPr="001B4046">
              <w:rPr>
                <w:sz w:val="10"/>
                <w:szCs w:val="10"/>
              </w:rPr>
              <w:t>Год начала реализации инвестиционного проекта</w:t>
            </w:r>
          </w:p>
        </w:tc>
        <w:tc>
          <w:tcPr>
            <w:tcW w:w="297" w:type="pct"/>
            <w:vMerge w:val="restart"/>
            <w:shd w:val="clear" w:color="auto" w:fill="auto"/>
            <w:tcMar>
              <w:left w:w="28" w:type="dxa"/>
              <w:right w:w="28" w:type="dxa"/>
            </w:tcMar>
            <w:vAlign w:val="center"/>
            <w:hideMark/>
          </w:tcPr>
          <w:p w14:paraId="23C11325" w14:textId="77777777" w:rsidR="001B4046" w:rsidRPr="001B4046" w:rsidRDefault="001B4046" w:rsidP="001B4046">
            <w:pPr>
              <w:jc w:val="center"/>
              <w:rPr>
                <w:sz w:val="10"/>
                <w:szCs w:val="10"/>
              </w:rPr>
            </w:pPr>
            <w:r w:rsidRPr="001B4046">
              <w:rPr>
                <w:sz w:val="10"/>
                <w:szCs w:val="10"/>
              </w:rPr>
              <w:t>Год окончания реализации инвестиционного проекта</w:t>
            </w:r>
          </w:p>
        </w:tc>
        <w:tc>
          <w:tcPr>
            <w:tcW w:w="551" w:type="pct"/>
            <w:gridSpan w:val="3"/>
            <w:vMerge w:val="restart"/>
            <w:shd w:val="clear" w:color="auto" w:fill="auto"/>
            <w:tcMar>
              <w:left w:w="28" w:type="dxa"/>
              <w:right w:w="28" w:type="dxa"/>
            </w:tcMar>
            <w:vAlign w:val="center"/>
            <w:hideMark/>
          </w:tcPr>
          <w:p w14:paraId="410825FE" w14:textId="77777777" w:rsidR="001B4046" w:rsidRPr="001B4046" w:rsidRDefault="001B4046" w:rsidP="001B4046">
            <w:pPr>
              <w:jc w:val="center"/>
              <w:rPr>
                <w:sz w:val="10"/>
                <w:szCs w:val="10"/>
              </w:rPr>
            </w:pPr>
            <w:r w:rsidRPr="001B4046">
              <w:rPr>
                <w:sz w:val="10"/>
                <w:szCs w:val="10"/>
              </w:rPr>
              <w:t>Полная сметная стоимость инвестиционного проекта в соответствии с утвержденной проектной документацией</w:t>
            </w:r>
          </w:p>
        </w:tc>
        <w:tc>
          <w:tcPr>
            <w:tcW w:w="359" w:type="pct"/>
            <w:gridSpan w:val="2"/>
            <w:vMerge w:val="restart"/>
            <w:shd w:val="clear" w:color="auto" w:fill="auto"/>
            <w:tcMar>
              <w:left w:w="28" w:type="dxa"/>
              <w:right w:w="28" w:type="dxa"/>
            </w:tcMar>
            <w:vAlign w:val="center"/>
            <w:hideMark/>
          </w:tcPr>
          <w:p w14:paraId="70A659E9" w14:textId="77777777" w:rsidR="001B4046" w:rsidRPr="001B4046" w:rsidRDefault="001B4046" w:rsidP="001B4046">
            <w:pPr>
              <w:jc w:val="center"/>
              <w:rPr>
                <w:sz w:val="10"/>
                <w:szCs w:val="10"/>
              </w:rPr>
            </w:pPr>
            <w:r w:rsidRPr="001B4046">
              <w:rPr>
                <w:sz w:val="10"/>
                <w:szCs w:val="10"/>
              </w:rPr>
              <w:t>Оценка полной стоимости инвестиционного проекта в соответствии с укрупненными нормативами цены типовых технологических решений капитального строительства объектов электроэнергетики</w:t>
            </w:r>
          </w:p>
        </w:tc>
        <w:tc>
          <w:tcPr>
            <w:tcW w:w="330" w:type="pct"/>
            <w:vMerge w:val="restart"/>
            <w:shd w:val="clear" w:color="auto" w:fill="auto"/>
            <w:tcMar>
              <w:left w:w="28" w:type="dxa"/>
              <w:right w:w="28" w:type="dxa"/>
            </w:tcMar>
            <w:vAlign w:val="center"/>
            <w:hideMark/>
          </w:tcPr>
          <w:p w14:paraId="38D43B47" w14:textId="77777777" w:rsidR="001B4046" w:rsidRPr="001B4046" w:rsidRDefault="001B4046" w:rsidP="001B4046">
            <w:pPr>
              <w:jc w:val="center"/>
              <w:rPr>
                <w:sz w:val="10"/>
                <w:szCs w:val="10"/>
              </w:rPr>
            </w:pPr>
            <w:r w:rsidRPr="001B4046">
              <w:rPr>
                <w:sz w:val="10"/>
                <w:szCs w:val="10"/>
              </w:rPr>
              <w:t xml:space="preserve">Оценка полной стоимости инвестиционного проекта в прогнозных ценах соответствующих лет, млн рублей (с НДС) </w:t>
            </w:r>
          </w:p>
        </w:tc>
        <w:tc>
          <w:tcPr>
            <w:tcW w:w="304" w:type="pct"/>
            <w:vMerge w:val="restart"/>
            <w:shd w:val="clear" w:color="auto" w:fill="auto"/>
            <w:tcMar>
              <w:left w:w="28" w:type="dxa"/>
              <w:right w:w="28" w:type="dxa"/>
            </w:tcMar>
            <w:vAlign w:val="center"/>
            <w:hideMark/>
          </w:tcPr>
          <w:p w14:paraId="40F2E18B" w14:textId="77777777" w:rsidR="001B4046" w:rsidRPr="001B4046" w:rsidRDefault="001B4046" w:rsidP="001B4046">
            <w:pPr>
              <w:jc w:val="center"/>
              <w:rPr>
                <w:sz w:val="10"/>
                <w:szCs w:val="10"/>
              </w:rPr>
            </w:pPr>
            <w:r w:rsidRPr="001B4046">
              <w:rPr>
                <w:sz w:val="10"/>
                <w:szCs w:val="10"/>
              </w:rPr>
              <w:t xml:space="preserve">Остаток финансирования капитальных вложений в прогнозных ценах соответствующих лет,  </w:t>
            </w:r>
          </w:p>
          <w:p w14:paraId="40C367AA" w14:textId="77777777" w:rsidR="001B4046" w:rsidRPr="001B4046" w:rsidRDefault="001B4046" w:rsidP="001B4046">
            <w:pPr>
              <w:jc w:val="center"/>
              <w:rPr>
                <w:sz w:val="10"/>
                <w:szCs w:val="10"/>
              </w:rPr>
            </w:pPr>
            <w:r w:rsidRPr="001B4046">
              <w:rPr>
                <w:sz w:val="10"/>
                <w:szCs w:val="10"/>
              </w:rPr>
              <w:t xml:space="preserve">млн рублей </w:t>
            </w:r>
          </w:p>
          <w:p w14:paraId="236CBA41" w14:textId="77777777" w:rsidR="001B4046" w:rsidRPr="001B4046" w:rsidRDefault="001B4046" w:rsidP="001B4046">
            <w:pPr>
              <w:jc w:val="center"/>
              <w:rPr>
                <w:sz w:val="10"/>
                <w:szCs w:val="10"/>
              </w:rPr>
            </w:pPr>
            <w:r w:rsidRPr="001B4046">
              <w:rPr>
                <w:sz w:val="10"/>
                <w:szCs w:val="10"/>
              </w:rPr>
              <w:t>(с НДС)</w:t>
            </w:r>
          </w:p>
        </w:tc>
        <w:tc>
          <w:tcPr>
            <w:tcW w:w="2143" w:type="pct"/>
            <w:gridSpan w:val="12"/>
            <w:shd w:val="clear" w:color="auto" w:fill="auto"/>
            <w:tcMar>
              <w:left w:w="28" w:type="dxa"/>
              <w:right w:w="28" w:type="dxa"/>
            </w:tcMar>
            <w:vAlign w:val="center"/>
            <w:hideMark/>
          </w:tcPr>
          <w:p w14:paraId="1D320CC2" w14:textId="77777777" w:rsidR="001B4046" w:rsidRPr="001B4046" w:rsidRDefault="001B4046" w:rsidP="001B4046">
            <w:pPr>
              <w:jc w:val="center"/>
              <w:rPr>
                <w:sz w:val="10"/>
                <w:szCs w:val="10"/>
              </w:rPr>
            </w:pPr>
            <w:r w:rsidRPr="001B4046">
              <w:rPr>
                <w:sz w:val="10"/>
                <w:szCs w:val="10"/>
              </w:rPr>
              <w:t>Финансирование капитальных вложений в прогнозных ценах соответствующих лет, млн рублей (с НДС)</w:t>
            </w:r>
          </w:p>
        </w:tc>
      </w:tr>
      <w:tr w:rsidR="001B4046" w:rsidRPr="001B4046" w14:paraId="773D5FB9" w14:textId="77777777" w:rsidTr="00496FEE">
        <w:trPr>
          <w:trHeight w:val="20"/>
          <w:jc w:val="center"/>
        </w:trPr>
        <w:tc>
          <w:tcPr>
            <w:tcW w:w="163" w:type="pct"/>
            <w:vMerge/>
            <w:shd w:val="clear" w:color="auto" w:fill="auto"/>
            <w:tcMar>
              <w:left w:w="28" w:type="dxa"/>
              <w:right w:w="28" w:type="dxa"/>
            </w:tcMar>
            <w:vAlign w:val="center"/>
            <w:hideMark/>
          </w:tcPr>
          <w:p w14:paraId="010550D5" w14:textId="77777777" w:rsidR="001B4046" w:rsidRPr="001B4046" w:rsidRDefault="001B4046" w:rsidP="001B4046">
            <w:pPr>
              <w:rPr>
                <w:sz w:val="10"/>
                <w:szCs w:val="10"/>
              </w:rPr>
            </w:pPr>
          </w:p>
        </w:tc>
        <w:tc>
          <w:tcPr>
            <w:tcW w:w="466" w:type="pct"/>
            <w:vMerge/>
            <w:shd w:val="clear" w:color="auto" w:fill="auto"/>
            <w:tcMar>
              <w:left w:w="28" w:type="dxa"/>
              <w:right w:w="28" w:type="dxa"/>
            </w:tcMar>
            <w:vAlign w:val="center"/>
            <w:hideMark/>
          </w:tcPr>
          <w:p w14:paraId="43FAAD35" w14:textId="77777777" w:rsidR="001B4046" w:rsidRPr="001B4046" w:rsidRDefault="001B4046" w:rsidP="001B4046">
            <w:pPr>
              <w:rPr>
                <w:sz w:val="10"/>
                <w:szCs w:val="10"/>
              </w:rPr>
            </w:pPr>
          </w:p>
        </w:tc>
        <w:tc>
          <w:tcPr>
            <w:tcW w:w="249" w:type="pct"/>
            <w:vMerge/>
            <w:shd w:val="clear" w:color="auto" w:fill="auto"/>
            <w:tcMar>
              <w:left w:w="28" w:type="dxa"/>
              <w:right w:w="28" w:type="dxa"/>
            </w:tcMar>
            <w:vAlign w:val="center"/>
            <w:hideMark/>
          </w:tcPr>
          <w:p w14:paraId="02D39C15" w14:textId="77777777" w:rsidR="001B4046" w:rsidRPr="001B4046" w:rsidRDefault="001B4046" w:rsidP="001B4046">
            <w:pPr>
              <w:rPr>
                <w:sz w:val="10"/>
                <w:szCs w:val="10"/>
              </w:rPr>
            </w:pPr>
          </w:p>
        </w:tc>
        <w:tc>
          <w:tcPr>
            <w:tcW w:w="137" w:type="pct"/>
            <w:vMerge/>
            <w:shd w:val="clear" w:color="auto" w:fill="auto"/>
            <w:tcMar>
              <w:left w:w="28" w:type="dxa"/>
              <w:right w:w="28" w:type="dxa"/>
            </w:tcMar>
            <w:vAlign w:val="center"/>
            <w:hideMark/>
          </w:tcPr>
          <w:p w14:paraId="0B1777B2" w14:textId="77777777" w:rsidR="001B4046" w:rsidRPr="001B4046" w:rsidRDefault="001B4046" w:rsidP="001B4046">
            <w:pPr>
              <w:rPr>
                <w:sz w:val="10"/>
                <w:szCs w:val="10"/>
              </w:rPr>
            </w:pPr>
          </w:p>
        </w:tc>
        <w:tc>
          <w:tcPr>
            <w:tcW w:w="297" w:type="pct"/>
            <w:vMerge/>
            <w:shd w:val="clear" w:color="auto" w:fill="auto"/>
            <w:tcMar>
              <w:left w:w="28" w:type="dxa"/>
              <w:right w:w="28" w:type="dxa"/>
            </w:tcMar>
            <w:vAlign w:val="center"/>
            <w:hideMark/>
          </w:tcPr>
          <w:p w14:paraId="1E57A5A2" w14:textId="77777777" w:rsidR="001B4046" w:rsidRPr="001B4046" w:rsidRDefault="001B4046" w:rsidP="001B4046">
            <w:pPr>
              <w:rPr>
                <w:sz w:val="10"/>
                <w:szCs w:val="10"/>
              </w:rPr>
            </w:pPr>
          </w:p>
        </w:tc>
        <w:tc>
          <w:tcPr>
            <w:tcW w:w="551" w:type="pct"/>
            <w:gridSpan w:val="3"/>
            <w:vMerge/>
            <w:shd w:val="clear" w:color="auto" w:fill="auto"/>
            <w:tcMar>
              <w:left w:w="28" w:type="dxa"/>
              <w:right w:w="28" w:type="dxa"/>
            </w:tcMar>
            <w:vAlign w:val="center"/>
            <w:hideMark/>
          </w:tcPr>
          <w:p w14:paraId="237A0AA4" w14:textId="77777777" w:rsidR="001B4046" w:rsidRPr="001B4046" w:rsidRDefault="001B4046" w:rsidP="001B4046">
            <w:pPr>
              <w:jc w:val="center"/>
              <w:rPr>
                <w:sz w:val="10"/>
                <w:szCs w:val="10"/>
              </w:rPr>
            </w:pPr>
          </w:p>
        </w:tc>
        <w:tc>
          <w:tcPr>
            <w:tcW w:w="359" w:type="pct"/>
            <w:gridSpan w:val="2"/>
            <w:vMerge/>
            <w:shd w:val="clear" w:color="auto" w:fill="auto"/>
            <w:tcMar>
              <w:left w:w="28" w:type="dxa"/>
              <w:right w:w="28" w:type="dxa"/>
            </w:tcMar>
            <w:vAlign w:val="center"/>
            <w:hideMark/>
          </w:tcPr>
          <w:p w14:paraId="1BF6F528" w14:textId="77777777" w:rsidR="001B4046" w:rsidRPr="001B4046" w:rsidRDefault="001B4046" w:rsidP="001B4046">
            <w:pPr>
              <w:jc w:val="center"/>
              <w:rPr>
                <w:sz w:val="10"/>
                <w:szCs w:val="10"/>
              </w:rPr>
            </w:pPr>
          </w:p>
        </w:tc>
        <w:tc>
          <w:tcPr>
            <w:tcW w:w="330" w:type="pct"/>
            <w:vMerge/>
            <w:shd w:val="clear" w:color="auto" w:fill="auto"/>
            <w:tcMar>
              <w:left w:w="28" w:type="dxa"/>
              <w:right w:w="28" w:type="dxa"/>
            </w:tcMar>
            <w:vAlign w:val="center"/>
            <w:hideMark/>
          </w:tcPr>
          <w:p w14:paraId="6C27CADF" w14:textId="77777777" w:rsidR="001B4046" w:rsidRPr="001B4046" w:rsidRDefault="001B4046" w:rsidP="001B4046">
            <w:pPr>
              <w:rPr>
                <w:sz w:val="10"/>
                <w:szCs w:val="10"/>
              </w:rPr>
            </w:pPr>
          </w:p>
        </w:tc>
        <w:tc>
          <w:tcPr>
            <w:tcW w:w="304" w:type="pct"/>
            <w:vMerge/>
            <w:shd w:val="clear" w:color="auto" w:fill="auto"/>
            <w:tcMar>
              <w:left w:w="28" w:type="dxa"/>
              <w:right w:w="28" w:type="dxa"/>
            </w:tcMar>
            <w:vAlign w:val="center"/>
            <w:hideMark/>
          </w:tcPr>
          <w:p w14:paraId="4D9EAC35" w14:textId="77777777" w:rsidR="001B4046" w:rsidRPr="001B4046" w:rsidRDefault="001B4046" w:rsidP="001B4046">
            <w:pPr>
              <w:rPr>
                <w:sz w:val="10"/>
                <w:szCs w:val="10"/>
              </w:rPr>
            </w:pPr>
          </w:p>
        </w:tc>
        <w:tc>
          <w:tcPr>
            <w:tcW w:w="359" w:type="pct"/>
            <w:gridSpan w:val="2"/>
            <w:shd w:val="clear" w:color="auto" w:fill="auto"/>
            <w:tcMar>
              <w:left w:w="28" w:type="dxa"/>
              <w:right w:w="28" w:type="dxa"/>
            </w:tcMar>
            <w:vAlign w:val="center"/>
            <w:hideMark/>
          </w:tcPr>
          <w:p w14:paraId="5B4151BB" w14:textId="77777777" w:rsidR="001B4046" w:rsidRPr="001B4046" w:rsidRDefault="001B4046" w:rsidP="001B4046">
            <w:pPr>
              <w:jc w:val="center"/>
              <w:rPr>
                <w:sz w:val="10"/>
                <w:szCs w:val="10"/>
              </w:rPr>
            </w:pPr>
            <w:r w:rsidRPr="001B4046">
              <w:rPr>
                <w:sz w:val="10"/>
                <w:szCs w:val="10"/>
              </w:rPr>
              <w:t>План</w:t>
            </w:r>
            <w:r w:rsidRPr="001B4046">
              <w:rPr>
                <w:sz w:val="10"/>
                <w:szCs w:val="10"/>
              </w:rPr>
              <w:br/>
              <w:t>2020 года</w:t>
            </w:r>
          </w:p>
        </w:tc>
        <w:tc>
          <w:tcPr>
            <w:tcW w:w="359" w:type="pct"/>
            <w:gridSpan w:val="2"/>
            <w:shd w:val="clear" w:color="auto" w:fill="auto"/>
            <w:tcMar>
              <w:left w:w="28" w:type="dxa"/>
              <w:right w:w="28" w:type="dxa"/>
            </w:tcMar>
            <w:vAlign w:val="center"/>
            <w:hideMark/>
          </w:tcPr>
          <w:p w14:paraId="73E96306" w14:textId="77777777" w:rsidR="001B4046" w:rsidRPr="001B4046" w:rsidRDefault="001B4046" w:rsidP="001B4046">
            <w:pPr>
              <w:jc w:val="center"/>
              <w:rPr>
                <w:sz w:val="10"/>
                <w:szCs w:val="10"/>
              </w:rPr>
            </w:pPr>
            <w:r w:rsidRPr="001B4046">
              <w:rPr>
                <w:sz w:val="10"/>
                <w:szCs w:val="10"/>
              </w:rPr>
              <w:t>План</w:t>
            </w:r>
            <w:r w:rsidRPr="001B4046">
              <w:rPr>
                <w:sz w:val="10"/>
                <w:szCs w:val="10"/>
              </w:rPr>
              <w:br/>
              <w:t>2021 года</w:t>
            </w:r>
          </w:p>
        </w:tc>
        <w:tc>
          <w:tcPr>
            <w:tcW w:w="359" w:type="pct"/>
            <w:gridSpan w:val="2"/>
            <w:shd w:val="clear" w:color="auto" w:fill="auto"/>
            <w:tcMar>
              <w:left w:w="28" w:type="dxa"/>
              <w:right w:w="28" w:type="dxa"/>
            </w:tcMar>
            <w:vAlign w:val="center"/>
            <w:hideMark/>
          </w:tcPr>
          <w:p w14:paraId="5B88D331" w14:textId="77777777" w:rsidR="001B4046" w:rsidRPr="001B4046" w:rsidRDefault="001B4046" w:rsidP="001B4046">
            <w:pPr>
              <w:jc w:val="center"/>
              <w:rPr>
                <w:sz w:val="10"/>
                <w:szCs w:val="10"/>
              </w:rPr>
            </w:pPr>
            <w:r w:rsidRPr="001B4046">
              <w:rPr>
                <w:sz w:val="10"/>
                <w:szCs w:val="10"/>
              </w:rPr>
              <w:t>План</w:t>
            </w:r>
            <w:r w:rsidRPr="001B4046">
              <w:rPr>
                <w:sz w:val="10"/>
                <w:szCs w:val="10"/>
              </w:rPr>
              <w:br/>
              <w:t>2022 года</w:t>
            </w:r>
          </w:p>
        </w:tc>
        <w:tc>
          <w:tcPr>
            <w:tcW w:w="359" w:type="pct"/>
            <w:gridSpan w:val="2"/>
            <w:shd w:val="clear" w:color="auto" w:fill="auto"/>
            <w:tcMar>
              <w:left w:w="28" w:type="dxa"/>
              <w:right w:w="28" w:type="dxa"/>
            </w:tcMar>
            <w:vAlign w:val="center"/>
            <w:hideMark/>
          </w:tcPr>
          <w:p w14:paraId="2B1ADBF0" w14:textId="77777777" w:rsidR="001B4046" w:rsidRPr="001B4046" w:rsidRDefault="001B4046" w:rsidP="001B4046">
            <w:pPr>
              <w:jc w:val="center"/>
              <w:rPr>
                <w:sz w:val="10"/>
                <w:szCs w:val="10"/>
              </w:rPr>
            </w:pPr>
            <w:r w:rsidRPr="001B4046">
              <w:rPr>
                <w:sz w:val="10"/>
                <w:szCs w:val="10"/>
              </w:rPr>
              <w:t>План</w:t>
            </w:r>
            <w:r w:rsidRPr="001B4046">
              <w:rPr>
                <w:sz w:val="10"/>
                <w:szCs w:val="10"/>
              </w:rPr>
              <w:br/>
              <w:t>2023 года</w:t>
            </w:r>
          </w:p>
        </w:tc>
        <w:tc>
          <w:tcPr>
            <w:tcW w:w="359" w:type="pct"/>
            <w:gridSpan w:val="2"/>
            <w:shd w:val="clear" w:color="auto" w:fill="auto"/>
            <w:tcMar>
              <w:left w:w="28" w:type="dxa"/>
              <w:right w:w="28" w:type="dxa"/>
            </w:tcMar>
            <w:vAlign w:val="center"/>
            <w:hideMark/>
          </w:tcPr>
          <w:p w14:paraId="4074578F" w14:textId="77777777" w:rsidR="001B4046" w:rsidRPr="001B4046" w:rsidRDefault="001B4046" w:rsidP="001B4046">
            <w:pPr>
              <w:jc w:val="center"/>
              <w:rPr>
                <w:sz w:val="10"/>
                <w:szCs w:val="10"/>
              </w:rPr>
            </w:pPr>
            <w:r w:rsidRPr="001B4046">
              <w:rPr>
                <w:sz w:val="10"/>
                <w:szCs w:val="10"/>
              </w:rPr>
              <w:t>План</w:t>
            </w:r>
            <w:r w:rsidRPr="001B4046">
              <w:rPr>
                <w:sz w:val="10"/>
                <w:szCs w:val="10"/>
              </w:rPr>
              <w:br/>
              <w:t>2024 года</w:t>
            </w:r>
          </w:p>
        </w:tc>
        <w:tc>
          <w:tcPr>
            <w:tcW w:w="349" w:type="pct"/>
            <w:gridSpan w:val="2"/>
            <w:shd w:val="clear" w:color="auto" w:fill="auto"/>
            <w:tcMar>
              <w:left w:w="28" w:type="dxa"/>
              <w:right w:w="28" w:type="dxa"/>
            </w:tcMar>
            <w:vAlign w:val="center"/>
            <w:hideMark/>
          </w:tcPr>
          <w:p w14:paraId="4A4FECD4" w14:textId="77777777" w:rsidR="001B4046" w:rsidRPr="001B4046" w:rsidRDefault="001B4046" w:rsidP="001B4046">
            <w:pPr>
              <w:jc w:val="center"/>
              <w:rPr>
                <w:sz w:val="10"/>
                <w:szCs w:val="10"/>
              </w:rPr>
            </w:pPr>
            <w:r w:rsidRPr="001B4046">
              <w:rPr>
                <w:sz w:val="10"/>
                <w:szCs w:val="10"/>
              </w:rPr>
              <w:t>Итого за период реализации инвестиционной программы (план)</w:t>
            </w:r>
          </w:p>
        </w:tc>
      </w:tr>
      <w:tr w:rsidR="001B4046" w:rsidRPr="001B4046" w14:paraId="1B15FDA5" w14:textId="77777777" w:rsidTr="00496FEE">
        <w:trPr>
          <w:trHeight w:val="1780"/>
          <w:jc w:val="center"/>
        </w:trPr>
        <w:tc>
          <w:tcPr>
            <w:tcW w:w="163" w:type="pct"/>
            <w:vMerge/>
            <w:shd w:val="clear" w:color="auto" w:fill="auto"/>
            <w:tcMar>
              <w:left w:w="28" w:type="dxa"/>
              <w:right w:w="28" w:type="dxa"/>
            </w:tcMar>
            <w:vAlign w:val="center"/>
            <w:hideMark/>
          </w:tcPr>
          <w:p w14:paraId="088E2CD4" w14:textId="77777777" w:rsidR="001B4046" w:rsidRPr="001B4046" w:rsidRDefault="001B4046" w:rsidP="001B4046">
            <w:pPr>
              <w:rPr>
                <w:sz w:val="10"/>
                <w:szCs w:val="10"/>
              </w:rPr>
            </w:pPr>
          </w:p>
        </w:tc>
        <w:tc>
          <w:tcPr>
            <w:tcW w:w="466" w:type="pct"/>
            <w:vMerge/>
            <w:shd w:val="clear" w:color="auto" w:fill="auto"/>
            <w:tcMar>
              <w:left w:w="28" w:type="dxa"/>
              <w:right w:w="28" w:type="dxa"/>
            </w:tcMar>
            <w:vAlign w:val="center"/>
            <w:hideMark/>
          </w:tcPr>
          <w:p w14:paraId="515A74CA" w14:textId="77777777" w:rsidR="001B4046" w:rsidRPr="001B4046" w:rsidRDefault="001B4046" w:rsidP="001B4046">
            <w:pPr>
              <w:rPr>
                <w:sz w:val="10"/>
                <w:szCs w:val="10"/>
              </w:rPr>
            </w:pPr>
          </w:p>
        </w:tc>
        <w:tc>
          <w:tcPr>
            <w:tcW w:w="249" w:type="pct"/>
            <w:vMerge/>
            <w:shd w:val="clear" w:color="auto" w:fill="auto"/>
            <w:tcMar>
              <w:left w:w="28" w:type="dxa"/>
              <w:right w:w="28" w:type="dxa"/>
            </w:tcMar>
            <w:vAlign w:val="center"/>
            <w:hideMark/>
          </w:tcPr>
          <w:p w14:paraId="163F56EE" w14:textId="77777777" w:rsidR="001B4046" w:rsidRPr="001B4046" w:rsidRDefault="001B4046" w:rsidP="001B4046">
            <w:pPr>
              <w:rPr>
                <w:sz w:val="10"/>
                <w:szCs w:val="10"/>
              </w:rPr>
            </w:pPr>
          </w:p>
        </w:tc>
        <w:tc>
          <w:tcPr>
            <w:tcW w:w="137" w:type="pct"/>
            <w:vMerge/>
            <w:shd w:val="clear" w:color="auto" w:fill="auto"/>
            <w:tcMar>
              <w:left w:w="28" w:type="dxa"/>
              <w:right w:w="28" w:type="dxa"/>
            </w:tcMar>
            <w:vAlign w:val="center"/>
            <w:hideMark/>
          </w:tcPr>
          <w:p w14:paraId="16F6B15E" w14:textId="77777777" w:rsidR="001B4046" w:rsidRPr="001B4046" w:rsidRDefault="001B4046" w:rsidP="001B4046">
            <w:pPr>
              <w:rPr>
                <w:sz w:val="10"/>
                <w:szCs w:val="10"/>
              </w:rPr>
            </w:pPr>
          </w:p>
        </w:tc>
        <w:tc>
          <w:tcPr>
            <w:tcW w:w="297" w:type="pct"/>
            <w:shd w:val="clear" w:color="auto" w:fill="auto"/>
            <w:tcMar>
              <w:left w:w="28" w:type="dxa"/>
              <w:right w:w="28" w:type="dxa"/>
            </w:tcMar>
            <w:textDirection w:val="btLr"/>
            <w:vAlign w:val="center"/>
            <w:hideMark/>
          </w:tcPr>
          <w:p w14:paraId="10FF32E0" w14:textId="77777777" w:rsidR="001B4046" w:rsidRPr="001B4046" w:rsidRDefault="001B4046" w:rsidP="001B4046">
            <w:pPr>
              <w:jc w:val="center"/>
              <w:rPr>
                <w:sz w:val="10"/>
                <w:szCs w:val="10"/>
              </w:rPr>
            </w:pPr>
            <w:r w:rsidRPr="001B4046">
              <w:rPr>
                <w:sz w:val="10"/>
                <w:szCs w:val="10"/>
              </w:rPr>
              <w:t xml:space="preserve">План </w:t>
            </w:r>
          </w:p>
        </w:tc>
        <w:tc>
          <w:tcPr>
            <w:tcW w:w="179" w:type="pct"/>
            <w:shd w:val="clear" w:color="auto" w:fill="auto"/>
            <w:tcMar>
              <w:left w:w="28" w:type="dxa"/>
              <w:right w:w="28" w:type="dxa"/>
            </w:tcMar>
            <w:textDirection w:val="btLr"/>
            <w:vAlign w:val="center"/>
            <w:hideMark/>
          </w:tcPr>
          <w:p w14:paraId="294F790B" w14:textId="77777777" w:rsidR="001B4046" w:rsidRPr="001B4046" w:rsidRDefault="001B4046" w:rsidP="001B4046">
            <w:pPr>
              <w:jc w:val="center"/>
              <w:rPr>
                <w:sz w:val="10"/>
                <w:szCs w:val="10"/>
              </w:rPr>
            </w:pPr>
            <w:r w:rsidRPr="001B4046">
              <w:rPr>
                <w:sz w:val="10"/>
                <w:szCs w:val="10"/>
              </w:rPr>
              <w:t xml:space="preserve">в базисном уровне цен, млн рублей </w:t>
            </w:r>
            <w:r w:rsidRPr="001B4046">
              <w:rPr>
                <w:sz w:val="10"/>
                <w:szCs w:val="10"/>
              </w:rPr>
              <w:br/>
              <w:t>(с НДС)</w:t>
            </w:r>
          </w:p>
        </w:tc>
        <w:tc>
          <w:tcPr>
            <w:tcW w:w="179" w:type="pct"/>
            <w:shd w:val="clear" w:color="auto" w:fill="auto"/>
            <w:tcMar>
              <w:left w:w="28" w:type="dxa"/>
              <w:right w:w="28" w:type="dxa"/>
            </w:tcMar>
            <w:textDirection w:val="btLr"/>
            <w:vAlign w:val="center"/>
            <w:hideMark/>
          </w:tcPr>
          <w:p w14:paraId="68E36147" w14:textId="77777777" w:rsidR="001B4046" w:rsidRPr="001B4046" w:rsidRDefault="001B4046" w:rsidP="001B4046">
            <w:pPr>
              <w:jc w:val="center"/>
              <w:rPr>
                <w:sz w:val="10"/>
                <w:szCs w:val="10"/>
              </w:rPr>
            </w:pPr>
            <w:r w:rsidRPr="001B4046">
              <w:rPr>
                <w:sz w:val="10"/>
                <w:szCs w:val="10"/>
              </w:rPr>
              <w:t>в ценах, сложившихся ко времени составления сметной документации, млн рублей (с НДС)</w:t>
            </w:r>
          </w:p>
        </w:tc>
        <w:tc>
          <w:tcPr>
            <w:tcW w:w="193" w:type="pct"/>
            <w:shd w:val="clear" w:color="auto" w:fill="auto"/>
            <w:tcMar>
              <w:left w:w="28" w:type="dxa"/>
              <w:right w:w="28" w:type="dxa"/>
            </w:tcMar>
            <w:textDirection w:val="btLr"/>
            <w:vAlign w:val="center"/>
            <w:hideMark/>
          </w:tcPr>
          <w:p w14:paraId="7617C92A" w14:textId="77777777" w:rsidR="001B4046" w:rsidRPr="001B4046" w:rsidRDefault="001B4046" w:rsidP="001B4046">
            <w:pPr>
              <w:jc w:val="center"/>
              <w:rPr>
                <w:sz w:val="10"/>
                <w:szCs w:val="10"/>
              </w:rPr>
            </w:pPr>
            <w:r w:rsidRPr="001B4046">
              <w:rPr>
                <w:sz w:val="10"/>
                <w:szCs w:val="10"/>
              </w:rPr>
              <w:t>месяц и год составления сметной документации</w:t>
            </w:r>
          </w:p>
        </w:tc>
        <w:tc>
          <w:tcPr>
            <w:tcW w:w="179" w:type="pct"/>
            <w:shd w:val="clear" w:color="auto" w:fill="auto"/>
            <w:tcMar>
              <w:left w:w="28" w:type="dxa"/>
              <w:right w:w="28" w:type="dxa"/>
            </w:tcMar>
            <w:textDirection w:val="btLr"/>
            <w:vAlign w:val="center"/>
            <w:hideMark/>
          </w:tcPr>
          <w:p w14:paraId="098D5170" w14:textId="77777777" w:rsidR="001B4046" w:rsidRPr="001B4046" w:rsidRDefault="001B4046" w:rsidP="001B4046">
            <w:pPr>
              <w:jc w:val="center"/>
              <w:rPr>
                <w:sz w:val="10"/>
                <w:szCs w:val="10"/>
              </w:rPr>
            </w:pPr>
            <w:r w:rsidRPr="001B4046">
              <w:rPr>
                <w:sz w:val="10"/>
                <w:szCs w:val="10"/>
              </w:rPr>
              <w:t xml:space="preserve">в текущих ценах, млн рублей (с НДС) </w:t>
            </w:r>
          </w:p>
        </w:tc>
        <w:tc>
          <w:tcPr>
            <w:tcW w:w="180" w:type="pct"/>
            <w:shd w:val="clear" w:color="auto" w:fill="auto"/>
            <w:tcMar>
              <w:left w:w="28" w:type="dxa"/>
              <w:right w:w="28" w:type="dxa"/>
            </w:tcMar>
            <w:textDirection w:val="btLr"/>
            <w:vAlign w:val="center"/>
            <w:hideMark/>
          </w:tcPr>
          <w:p w14:paraId="0D79EEDC" w14:textId="77777777" w:rsidR="001B4046" w:rsidRPr="001B4046" w:rsidRDefault="001B4046" w:rsidP="001B4046">
            <w:pPr>
              <w:jc w:val="center"/>
              <w:rPr>
                <w:sz w:val="10"/>
                <w:szCs w:val="10"/>
              </w:rPr>
            </w:pPr>
            <w:r w:rsidRPr="001B4046">
              <w:rPr>
                <w:sz w:val="10"/>
                <w:szCs w:val="10"/>
              </w:rPr>
              <w:t xml:space="preserve">в прогнозных ценах соответствующих лет, млн рублей </w:t>
            </w:r>
            <w:r w:rsidRPr="001B4046">
              <w:rPr>
                <w:sz w:val="10"/>
                <w:szCs w:val="10"/>
              </w:rPr>
              <w:br/>
              <w:t xml:space="preserve">(с НДС) </w:t>
            </w:r>
          </w:p>
        </w:tc>
        <w:tc>
          <w:tcPr>
            <w:tcW w:w="330" w:type="pct"/>
            <w:shd w:val="clear" w:color="auto" w:fill="auto"/>
            <w:tcMar>
              <w:left w:w="28" w:type="dxa"/>
              <w:right w:w="28" w:type="dxa"/>
            </w:tcMar>
            <w:textDirection w:val="btLr"/>
            <w:vAlign w:val="center"/>
            <w:hideMark/>
          </w:tcPr>
          <w:p w14:paraId="19CD381B" w14:textId="77777777" w:rsidR="001B4046" w:rsidRPr="001B4046" w:rsidRDefault="001B4046" w:rsidP="001B4046">
            <w:pPr>
              <w:jc w:val="center"/>
              <w:rPr>
                <w:sz w:val="10"/>
                <w:szCs w:val="10"/>
              </w:rPr>
            </w:pPr>
            <w:r w:rsidRPr="001B4046">
              <w:rPr>
                <w:sz w:val="10"/>
                <w:szCs w:val="10"/>
              </w:rPr>
              <w:t>План</w:t>
            </w:r>
          </w:p>
        </w:tc>
        <w:tc>
          <w:tcPr>
            <w:tcW w:w="304" w:type="pct"/>
            <w:shd w:val="clear" w:color="auto" w:fill="auto"/>
            <w:tcMar>
              <w:left w:w="28" w:type="dxa"/>
              <w:right w:w="28" w:type="dxa"/>
            </w:tcMar>
            <w:textDirection w:val="btLr"/>
            <w:vAlign w:val="center"/>
            <w:hideMark/>
          </w:tcPr>
          <w:p w14:paraId="70EE108A" w14:textId="77777777" w:rsidR="001B4046" w:rsidRPr="001B4046" w:rsidRDefault="001B4046" w:rsidP="001B4046">
            <w:pPr>
              <w:jc w:val="center"/>
              <w:rPr>
                <w:sz w:val="10"/>
                <w:szCs w:val="10"/>
              </w:rPr>
            </w:pPr>
            <w:r w:rsidRPr="001B4046">
              <w:rPr>
                <w:sz w:val="10"/>
                <w:szCs w:val="10"/>
              </w:rPr>
              <w:t>Предложение по корректировке утвержденного плана на 01.01.2020 года</w:t>
            </w:r>
          </w:p>
        </w:tc>
        <w:tc>
          <w:tcPr>
            <w:tcW w:w="179" w:type="pct"/>
            <w:shd w:val="clear" w:color="auto" w:fill="auto"/>
            <w:tcMar>
              <w:left w:w="28" w:type="dxa"/>
              <w:right w:w="28" w:type="dxa"/>
            </w:tcMar>
            <w:textDirection w:val="btLr"/>
            <w:vAlign w:val="center"/>
            <w:hideMark/>
          </w:tcPr>
          <w:p w14:paraId="77FD68D4" w14:textId="77777777" w:rsidR="001B4046" w:rsidRPr="001B4046" w:rsidRDefault="001B4046" w:rsidP="001B4046">
            <w:pPr>
              <w:jc w:val="center"/>
              <w:rPr>
                <w:sz w:val="10"/>
                <w:szCs w:val="10"/>
              </w:rPr>
            </w:pPr>
            <w:r w:rsidRPr="001B4046">
              <w:rPr>
                <w:sz w:val="10"/>
                <w:szCs w:val="10"/>
              </w:rPr>
              <w:t>Общий объем финансирования, в том числе за счет:</w:t>
            </w:r>
          </w:p>
        </w:tc>
        <w:tc>
          <w:tcPr>
            <w:tcW w:w="180" w:type="pct"/>
            <w:shd w:val="clear" w:color="auto" w:fill="auto"/>
            <w:tcMar>
              <w:left w:w="28" w:type="dxa"/>
              <w:right w:w="28" w:type="dxa"/>
            </w:tcMar>
            <w:textDirection w:val="btLr"/>
            <w:vAlign w:val="center"/>
            <w:hideMark/>
          </w:tcPr>
          <w:p w14:paraId="4FAB8008" w14:textId="77777777" w:rsidR="001B4046" w:rsidRPr="001B4046" w:rsidRDefault="001B4046" w:rsidP="001B4046">
            <w:pPr>
              <w:jc w:val="center"/>
              <w:rPr>
                <w:sz w:val="10"/>
                <w:szCs w:val="10"/>
              </w:rPr>
            </w:pPr>
            <w:r w:rsidRPr="001B4046">
              <w:rPr>
                <w:sz w:val="10"/>
                <w:szCs w:val="10"/>
              </w:rPr>
              <w:t>средств, полученных от оказания услуг, реализации товаров по регулируемым государством ценам (тарифам)</w:t>
            </w:r>
          </w:p>
        </w:tc>
        <w:tc>
          <w:tcPr>
            <w:tcW w:w="179" w:type="pct"/>
            <w:shd w:val="clear" w:color="auto" w:fill="auto"/>
            <w:tcMar>
              <w:left w:w="28" w:type="dxa"/>
              <w:right w:w="28" w:type="dxa"/>
            </w:tcMar>
            <w:textDirection w:val="btLr"/>
            <w:vAlign w:val="center"/>
            <w:hideMark/>
          </w:tcPr>
          <w:p w14:paraId="015B85DB" w14:textId="77777777" w:rsidR="001B4046" w:rsidRPr="001B4046" w:rsidRDefault="001B4046" w:rsidP="001B4046">
            <w:pPr>
              <w:jc w:val="center"/>
              <w:rPr>
                <w:sz w:val="10"/>
                <w:szCs w:val="10"/>
              </w:rPr>
            </w:pPr>
            <w:r w:rsidRPr="001B4046">
              <w:rPr>
                <w:sz w:val="10"/>
                <w:szCs w:val="10"/>
              </w:rPr>
              <w:t>Общий объем финансирования, в том числе за счет:</w:t>
            </w:r>
          </w:p>
        </w:tc>
        <w:tc>
          <w:tcPr>
            <w:tcW w:w="180" w:type="pct"/>
            <w:shd w:val="clear" w:color="auto" w:fill="auto"/>
            <w:tcMar>
              <w:left w:w="28" w:type="dxa"/>
              <w:right w:w="28" w:type="dxa"/>
            </w:tcMar>
            <w:textDirection w:val="btLr"/>
            <w:vAlign w:val="center"/>
            <w:hideMark/>
          </w:tcPr>
          <w:p w14:paraId="2F2AD8F5" w14:textId="77777777" w:rsidR="001B4046" w:rsidRPr="001B4046" w:rsidRDefault="001B4046" w:rsidP="001B4046">
            <w:pPr>
              <w:jc w:val="center"/>
              <w:rPr>
                <w:sz w:val="10"/>
                <w:szCs w:val="10"/>
              </w:rPr>
            </w:pPr>
            <w:r w:rsidRPr="001B4046">
              <w:rPr>
                <w:sz w:val="10"/>
                <w:szCs w:val="10"/>
              </w:rPr>
              <w:t>средств, полученных от оказания услуг, реализации товаров по регулируемым государством ценам (тарифам)</w:t>
            </w:r>
          </w:p>
        </w:tc>
        <w:tc>
          <w:tcPr>
            <w:tcW w:w="179" w:type="pct"/>
            <w:shd w:val="clear" w:color="auto" w:fill="auto"/>
            <w:tcMar>
              <w:left w:w="28" w:type="dxa"/>
              <w:right w:w="28" w:type="dxa"/>
            </w:tcMar>
            <w:textDirection w:val="btLr"/>
            <w:vAlign w:val="center"/>
            <w:hideMark/>
          </w:tcPr>
          <w:p w14:paraId="19D203E7" w14:textId="77777777" w:rsidR="001B4046" w:rsidRPr="001B4046" w:rsidRDefault="001B4046" w:rsidP="001B4046">
            <w:pPr>
              <w:jc w:val="center"/>
              <w:rPr>
                <w:sz w:val="10"/>
                <w:szCs w:val="10"/>
              </w:rPr>
            </w:pPr>
            <w:r w:rsidRPr="001B4046">
              <w:rPr>
                <w:sz w:val="10"/>
                <w:szCs w:val="10"/>
              </w:rPr>
              <w:t>Общий объем финансирования, в том числе за счет:</w:t>
            </w:r>
          </w:p>
        </w:tc>
        <w:tc>
          <w:tcPr>
            <w:tcW w:w="180" w:type="pct"/>
            <w:shd w:val="clear" w:color="auto" w:fill="auto"/>
            <w:tcMar>
              <w:left w:w="28" w:type="dxa"/>
              <w:right w:w="28" w:type="dxa"/>
            </w:tcMar>
            <w:textDirection w:val="btLr"/>
            <w:vAlign w:val="center"/>
            <w:hideMark/>
          </w:tcPr>
          <w:p w14:paraId="28EC6C2E" w14:textId="77777777" w:rsidR="001B4046" w:rsidRPr="001B4046" w:rsidRDefault="001B4046" w:rsidP="001B4046">
            <w:pPr>
              <w:jc w:val="center"/>
              <w:rPr>
                <w:sz w:val="10"/>
                <w:szCs w:val="10"/>
              </w:rPr>
            </w:pPr>
            <w:r w:rsidRPr="001B4046">
              <w:rPr>
                <w:sz w:val="10"/>
                <w:szCs w:val="10"/>
              </w:rPr>
              <w:t>средств, полученных от оказания услуг, реализации товаров по регулируемым государством ценам (тарифам)</w:t>
            </w:r>
          </w:p>
        </w:tc>
        <w:tc>
          <w:tcPr>
            <w:tcW w:w="179" w:type="pct"/>
            <w:shd w:val="clear" w:color="auto" w:fill="auto"/>
            <w:tcMar>
              <w:left w:w="28" w:type="dxa"/>
              <w:right w:w="28" w:type="dxa"/>
            </w:tcMar>
            <w:textDirection w:val="btLr"/>
            <w:vAlign w:val="center"/>
            <w:hideMark/>
          </w:tcPr>
          <w:p w14:paraId="10FEE5D6" w14:textId="77777777" w:rsidR="001B4046" w:rsidRPr="001B4046" w:rsidRDefault="001B4046" w:rsidP="001B4046">
            <w:pPr>
              <w:jc w:val="center"/>
              <w:rPr>
                <w:sz w:val="10"/>
                <w:szCs w:val="10"/>
              </w:rPr>
            </w:pPr>
            <w:r w:rsidRPr="001B4046">
              <w:rPr>
                <w:sz w:val="10"/>
                <w:szCs w:val="10"/>
              </w:rPr>
              <w:t>Общий объем финансирования, в том числе за счет:</w:t>
            </w:r>
          </w:p>
        </w:tc>
        <w:tc>
          <w:tcPr>
            <w:tcW w:w="180" w:type="pct"/>
            <w:shd w:val="clear" w:color="auto" w:fill="auto"/>
            <w:tcMar>
              <w:left w:w="28" w:type="dxa"/>
              <w:right w:w="28" w:type="dxa"/>
            </w:tcMar>
            <w:textDirection w:val="btLr"/>
            <w:vAlign w:val="center"/>
            <w:hideMark/>
          </w:tcPr>
          <w:p w14:paraId="1DC3F8A8" w14:textId="77777777" w:rsidR="001B4046" w:rsidRPr="001B4046" w:rsidRDefault="001B4046" w:rsidP="001B4046">
            <w:pPr>
              <w:jc w:val="center"/>
              <w:rPr>
                <w:sz w:val="10"/>
                <w:szCs w:val="10"/>
              </w:rPr>
            </w:pPr>
            <w:r w:rsidRPr="001B4046">
              <w:rPr>
                <w:sz w:val="10"/>
                <w:szCs w:val="10"/>
              </w:rPr>
              <w:t>средств, полученных от оказания услуг, реализации товаров по регулируемым государством ценам (тарифам)</w:t>
            </w:r>
          </w:p>
        </w:tc>
        <w:tc>
          <w:tcPr>
            <w:tcW w:w="179" w:type="pct"/>
            <w:shd w:val="clear" w:color="auto" w:fill="auto"/>
            <w:tcMar>
              <w:left w:w="28" w:type="dxa"/>
              <w:right w:w="28" w:type="dxa"/>
            </w:tcMar>
            <w:textDirection w:val="btLr"/>
            <w:vAlign w:val="center"/>
            <w:hideMark/>
          </w:tcPr>
          <w:p w14:paraId="0226FFD1" w14:textId="77777777" w:rsidR="001B4046" w:rsidRPr="001B4046" w:rsidRDefault="001B4046" w:rsidP="001B4046">
            <w:pPr>
              <w:jc w:val="center"/>
              <w:rPr>
                <w:sz w:val="10"/>
                <w:szCs w:val="10"/>
              </w:rPr>
            </w:pPr>
            <w:r w:rsidRPr="001B4046">
              <w:rPr>
                <w:sz w:val="10"/>
                <w:szCs w:val="10"/>
              </w:rPr>
              <w:t>Общий объем финансирования, в том числе за счет:</w:t>
            </w:r>
          </w:p>
        </w:tc>
        <w:tc>
          <w:tcPr>
            <w:tcW w:w="180" w:type="pct"/>
            <w:shd w:val="clear" w:color="auto" w:fill="auto"/>
            <w:tcMar>
              <w:left w:w="28" w:type="dxa"/>
              <w:right w:w="28" w:type="dxa"/>
            </w:tcMar>
            <w:textDirection w:val="btLr"/>
            <w:vAlign w:val="center"/>
            <w:hideMark/>
          </w:tcPr>
          <w:p w14:paraId="2D30A84A" w14:textId="77777777" w:rsidR="001B4046" w:rsidRPr="001B4046" w:rsidRDefault="001B4046" w:rsidP="001B4046">
            <w:pPr>
              <w:jc w:val="center"/>
              <w:rPr>
                <w:sz w:val="10"/>
                <w:szCs w:val="10"/>
              </w:rPr>
            </w:pPr>
            <w:r w:rsidRPr="001B4046">
              <w:rPr>
                <w:sz w:val="10"/>
                <w:szCs w:val="10"/>
              </w:rPr>
              <w:t>средств, полученных от оказания услуг, реализации товаров по регулируемым государством ценам (тарифам)</w:t>
            </w:r>
          </w:p>
        </w:tc>
        <w:tc>
          <w:tcPr>
            <w:tcW w:w="179" w:type="pct"/>
            <w:shd w:val="clear" w:color="auto" w:fill="auto"/>
            <w:tcMar>
              <w:left w:w="28" w:type="dxa"/>
              <w:right w:w="28" w:type="dxa"/>
            </w:tcMar>
            <w:textDirection w:val="btLr"/>
            <w:vAlign w:val="center"/>
            <w:hideMark/>
          </w:tcPr>
          <w:p w14:paraId="3EB4F949" w14:textId="77777777" w:rsidR="001B4046" w:rsidRPr="001B4046" w:rsidRDefault="001B4046" w:rsidP="001B4046">
            <w:pPr>
              <w:jc w:val="center"/>
              <w:rPr>
                <w:sz w:val="10"/>
                <w:szCs w:val="10"/>
              </w:rPr>
            </w:pPr>
            <w:r w:rsidRPr="001B4046">
              <w:rPr>
                <w:sz w:val="10"/>
                <w:szCs w:val="10"/>
              </w:rPr>
              <w:t>Общий объем финансирования, в том числе за счет:</w:t>
            </w:r>
          </w:p>
        </w:tc>
        <w:tc>
          <w:tcPr>
            <w:tcW w:w="170" w:type="pct"/>
            <w:shd w:val="clear" w:color="auto" w:fill="auto"/>
            <w:tcMar>
              <w:left w:w="28" w:type="dxa"/>
              <w:right w:w="28" w:type="dxa"/>
            </w:tcMar>
            <w:textDirection w:val="btLr"/>
            <w:vAlign w:val="center"/>
            <w:hideMark/>
          </w:tcPr>
          <w:p w14:paraId="3FCC48EA" w14:textId="77777777" w:rsidR="001B4046" w:rsidRPr="001B4046" w:rsidRDefault="001B4046" w:rsidP="001B4046">
            <w:pPr>
              <w:jc w:val="center"/>
              <w:rPr>
                <w:sz w:val="10"/>
                <w:szCs w:val="10"/>
              </w:rPr>
            </w:pPr>
            <w:r w:rsidRPr="001B4046">
              <w:rPr>
                <w:sz w:val="10"/>
                <w:szCs w:val="10"/>
              </w:rPr>
              <w:t>средств, полученных от оказания услуг, реализации товаров по регулируемым государством ценам (тарифам)</w:t>
            </w:r>
          </w:p>
        </w:tc>
      </w:tr>
      <w:tr w:rsidR="001B4046" w:rsidRPr="001B4046" w14:paraId="4D8A7AC2" w14:textId="77777777" w:rsidTr="00496FEE">
        <w:trPr>
          <w:trHeight w:val="20"/>
          <w:jc w:val="center"/>
        </w:trPr>
        <w:tc>
          <w:tcPr>
            <w:tcW w:w="163" w:type="pct"/>
            <w:shd w:val="clear" w:color="auto" w:fill="auto"/>
            <w:tcMar>
              <w:left w:w="28" w:type="dxa"/>
              <w:right w:w="28" w:type="dxa"/>
            </w:tcMar>
            <w:vAlign w:val="center"/>
            <w:hideMark/>
          </w:tcPr>
          <w:p w14:paraId="35B0651B" w14:textId="77777777" w:rsidR="001B4046" w:rsidRPr="001B4046" w:rsidRDefault="001B4046" w:rsidP="001B4046">
            <w:pPr>
              <w:jc w:val="center"/>
              <w:rPr>
                <w:sz w:val="10"/>
                <w:szCs w:val="10"/>
              </w:rPr>
            </w:pPr>
            <w:r w:rsidRPr="001B4046">
              <w:rPr>
                <w:sz w:val="10"/>
                <w:szCs w:val="10"/>
              </w:rPr>
              <w:t>1</w:t>
            </w:r>
          </w:p>
        </w:tc>
        <w:tc>
          <w:tcPr>
            <w:tcW w:w="466" w:type="pct"/>
            <w:shd w:val="clear" w:color="auto" w:fill="auto"/>
            <w:tcMar>
              <w:left w:w="28" w:type="dxa"/>
              <w:right w:w="28" w:type="dxa"/>
            </w:tcMar>
            <w:vAlign w:val="center"/>
            <w:hideMark/>
          </w:tcPr>
          <w:p w14:paraId="4B237F32" w14:textId="77777777" w:rsidR="001B4046" w:rsidRPr="001B4046" w:rsidRDefault="001B4046" w:rsidP="001B4046">
            <w:pPr>
              <w:jc w:val="center"/>
              <w:rPr>
                <w:sz w:val="10"/>
                <w:szCs w:val="10"/>
              </w:rPr>
            </w:pPr>
            <w:r w:rsidRPr="001B4046">
              <w:rPr>
                <w:sz w:val="10"/>
                <w:szCs w:val="10"/>
              </w:rPr>
              <w:t>2</w:t>
            </w:r>
          </w:p>
        </w:tc>
        <w:tc>
          <w:tcPr>
            <w:tcW w:w="249" w:type="pct"/>
            <w:shd w:val="clear" w:color="auto" w:fill="auto"/>
            <w:tcMar>
              <w:left w:w="28" w:type="dxa"/>
              <w:right w:w="28" w:type="dxa"/>
            </w:tcMar>
            <w:vAlign w:val="center"/>
            <w:hideMark/>
          </w:tcPr>
          <w:p w14:paraId="2BD37875" w14:textId="77777777" w:rsidR="001B4046" w:rsidRPr="001B4046" w:rsidRDefault="001B4046" w:rsidP="001B4046">
            <w:pPr>
              <w:jc w:val="center"/>
              <w:rPr>
                <w:sz w:val="10"/>
                <w:szCs w:val="10"/>
              </w:rPr>
            </w:pPr>
            <w:r w:rsidRPr="001B4046">
              <w:rPr>
                <w:sz w:val="10"/>
                <w:szCs w:val="10"/>
              </w:rPr>
              <w:t>3</w:t>
            </w:r>
          </w:p>
        </w:tc>
        <w:tc>
          <w:tcPr>
            <w:tcW w:w="137" w:type="pct"/>
            <w:shd w:val="clear" w:color="auto" w:fill="auto"/>
            <w:tcMar>
              <w:left w:w="28" w:type="dxa"/>
              <w:right w:w="28" w:type="dxa"/>
            </w:tcMar>
            <w:vAlign w:val="center"/>
            <w:hideMark/>
          </w:tcPr>
          <w:p w14:paraId="6AC0EB6E" w14:textId="77777777" w:rsidR="001B4046" w:rsidRPr="001B4046" w:rsidRDefault="001B4046" w:rsidP="001B4046">
            <w:pPr>
              <w:jc w:val="center"/>
              <w:rPr>
                <w:sz w:val="10"/>
                <w:szCs w:val="10"/>
              </w:rPr>
            </w:pPr>
            <w:r w:rsidRPr="001B4046">
              <w:rPr>
                <w:sz w:val="10"/>
                <w:szCs w:val="10"/>
              </w:rPr>
              <w:t>4</w:t>
            </w:r>
          </w:p>
        </w:tc>
        <w:tc>
          <w:tcPr>
            <w:tcW w:w="297" w:type="pct"/>
            <w:shd w:val="clear" w:color="auto" w:fill="auto"/>
            <w:tcMar>
              <w:left w:w="28" w:type="dxa"/>
              <w:right w:w="28" w:type="dxa"/>
            </w:tcMar>
            <w:vAlign w:val="center"/>
            <w:hideMark/>
          </w:tcPr>
          <w:p w14:paraId="0614CD61" w14:textId="77777777" w:rsidR="001B4046" w:rsidRPr="001B4046" w:rsidRDefault="001B4046" w:rsidP="001B4046">
            <w:pPr>
              <w:jc w:val="center"/>
              <w:rPr>
                <w:sz w:val="10"/>
                <w:szCs w:val="10"/>
              </w:rPr>
            </w:pPr>
            <w:r w:rsidRPr="001B4046">
              <w:rPr>
                <w:sz w:val="10"/>
                <w:szCs w:val="10"/>
              </w:rPr>
              <w:t>5</w:t>
            </w:r>
          </w:p>
        </w:tc>
        <w:tc>
          <w:tcPr>
            <w:tcW w:w="179" w:type="pct"/>
            <w:shd w:val="clear" w:color="auto" w:fill="auto"/>
            <w:tcMar>
              <w:left w:w="28" w:type="dxa"/>
              <w:right w:w="28" w:type="dxa"/>
            </w:tcMar>
            <w:vAlign w:val="center"/>
            <w:hideMark/>
          </w:tcPr>
          <w:p w14:paraId="6717C3B9" w14:textId="77777777" w:rsidR="001B4046" w:rsidRPr="001B4046" w:rsidRDefault="001B4046" w:rsidP="001B4046">
            <w:pPr>
              <w:jc w:val="center"/>
              <w:rPr>
                <w:sz w:val="10"/>
                <w:szCs w:val="10"/>
              </w:rPr>
            </w:pPr>
            <w:r w:rsidRPr="001B4046">
              <w:rPr>
                <w:sz w:val="10"/>
                <w:szCs w:val="10"/>
              </w:rPr>
              <w:t>6</w:t>
            </w:r>
          </w:p>
        </w:tc>
        <w:tc>
          <w:tcPr>
            <w:tcW w:w="179" w:type="pct"/>
            <w:shd w:val="clear" w:color="auto" w:fill="auto"/>
            <w:tcMar>
              <w:left w:w="28" w:type="dxa"/>
              <w:right w:w="28" w:type="dxa"/>
            </w:tcMar>
            <w:vAlign w:val="center"/>
            <w:hideMark/>
          </w:tcPr>
          <w:p w14:paraId="15BC86F9" w14:textId="77777777" w:rsidR="001B4046" w:rsidRPr="001B4046" w:rsidRDefault="001B4046" w:rsidP="001B4046">
            <w:pPr>
              <w:jc w:val="center"/>
              <w:rPr>
                <w:sz w:val="10"/>
                <w:szCs w:val="10"/>
              </w:rPr>
            </w:pPr>
            <w:r w:rsidRPr="001B4046">
              <w:rPr>
                <w:sz w:val="10"/>
                <w:szCs w:val="10"/>
              </w:rPr>
              <w:t>7</w:t>
            </w:r>
          </w:p>
        </w:tc>
        <w:tc>
          <w:tcPr>
            <w:tcW w:w="193" w:type="pct"/>
            <w:shd w:val="clear" w:color="auto" w:fill="auto"/>
            <w:tcMar>
              <w:left w:w="28" w:type="dxa"/>
              <w:right w:w="28" w:type="dxa"/>
            </w:tcMar>
            <w:vAlign w:val="center"/>
            <w:hideMark/>
          </w:tcPr>
          <w:p w14:paraId="7C92AE1C" w14:textId="77777777" w:rsidR="001B4046" w:rsidRPr="001B4046" w:rsidRDefault="001B4046" w:rsidP="001B4046">
            <w:pPr>
              <w:jc w:val="center"/>
              <w:rPr>
                <w:sz w:val="10"/>
                <w:szCs w:val="10"/>
              </w:rPr>
            </w:pPr>
            <w:r w:rsidRPr="001B4046">
              <w:rPr>
                <w:sz w:val="10"/>
                <w:szCs w:val="10"/>
              </w:rPr>
              <w:t>8</w:t>
            </w:r>
          </w:p>
        </w:tc>
        <w:tc>
          <w:tcPr>
            <w:tcW w:w="179" w:type="pct"/>
            <w:shd w:val="clear" w:color="auto" w:fill="auto"/>
            <w:tcMar>
              <w:left w:w="28" w:type="dxa"/>
              <w:right w:w="28" w:type="dxa"/>
            </w:tcMar>
            <w:vAlign w:val="center"/>
            <w:hideMark/>
          </w:tcPr>
          <w:p w14:paraId="222E5618" w14:textId="77777777" w:rsidR="001B4046" w:rsidRPr="001B4046" w:rsidRDefault="001B4046" w:rsidP="001B4046">
            <w:pPr>
              <w:jc w:val="center"/>
              <w:rPr>
                <w:sz w:val="10"/>
                <w:szCs w:val="10"/>
              </w:rPr>
            </w:pPr>
            <w:r w:rsidRPr="001B4046">
              <w:rPr>
                <w:sz w:val="10"/>
                <w:szCs w:val="10"/>
              </w:rPr>
              <w:t>9</w:t>
            </w:r>
          </w:p>
        </w:tc>
        <w:tc>
          <w:tcPr>
            <w:tcW w:w="180" w:type="pct"/>
            <w:shd w:val="clear" w:color="auto" w:fill="auto"/>
            <w:tcMar>
              <w:left w:w="28" w:type="dxa"/>
              <w:right w:w="28" w:type="dxa"/>
            </w:tcMar>
            <w:vAlign w:val="center"/>
            <w:hideMark/>
          </w:tcPr>
          <w:p w14:paraId="66A99C2D" w14:textId="77777777" w:rsidR="001B4046" w:rsidRPr="001B4046" w:rsidRDefault="001B4046" w:rsidP="001B4046">
            <w:pPr>
              <w:jc w:val="center"/>
              <w:rPr>
                <w:sz w:val="10"/>
                <w:szCs w:val="10"/>
              </w:rPr>
            </w:pPr>
            <w:r w:rsidRPr="001B4046">
              <w:rPr>
                <w:sz w:val="10"/>
                <w:szCs w:val="10"/>
              </w:rPr>
              <w:t>10</w:t>
            </w:r>
          </w:p>
        </w:tc>
        <w:tc>
          <w:tcPr>
            <w:tcW w:w="330" w:type="pct"/>
            <w:shd w:val="clear" w:color="auto" w:fill="auto"/>
            <w:tcMar>
              <w:left w:w="28" w:type="dxa"/>
              <w:right w:w="28" w:type="dxa"/>
            </w:tcMar>
            <w:vAlign w:val="center"/>
            <w:hideMark/>
          </w:tcPr>
          <w:p w14:paraId="13D952CD" w14:textId="77777777" w:rsidR="001B4046" w:rsidRPr="001B4046" w:rsidRDefault="001B4046" w:rsidP="001B4046">
            <w:pPr>
              <w:jc w:val="center"/>
              <w:rPr>
                <w:sz w:val="10"/>
                <w:szCs w:val="10"/>
              </w:rPr>
            </w:pPr>
            <w:r w:rsidRPr="001B4046">
              <w:rPr>
                <w:sz w:val="10"/>
                <w:szCs w:val="10"/>
              </w:rPr>
              <w:t>11</w:t>
            </w:r>
          </w:p>
        </w:tc>
        <w:tc>
          <w:tcPr>
            <w:tcW w:w="304" w:type="pct"/>
            <w:shd w:val="clear" w:color="auto" w:fill="auto"/>
            <w:tcMar>
              <w:left w:w="28" w:type="dxa"/>
              <w:right w:w="28" w:type="dxa"/>
            </w:tcMar>
            <w:vAlign w:val="center"/>
            <w:hideMark/>
          </w:tcPr>
          <w:p w14:paraId="134A3DE5" w14:textId="77777777" w:rsidR="001B4046" w:rsidRPr="001B4046" w:rsidRDefault="001B4046" w:rsidP="001B4046">
            <w:pPr>
              <w:jc w:val="center"/>
              <w:rPr>
                <w:sz w:val="10"/>
                <w:szCs w:val="10"/>
              </w:rPr>
            </w:pPr>
            <w:r w:rsidRPr="001B4046">
              <w:rPr>
                <w:sz w:val="10"/>
                <w:szCs w:val="10"/>
              </w:rPr>
              <w:t>12</w:t>
            </w:r>
          </w:p>
        </w:tc>
        <w:tc>
          <w:tcPr>
            <w:tcW w:w="179" w:type="pct"/>
            <w:shd w:val="clear" w:color="auto" w:fill="auto"/>
            <w:tcMar>
              <w:left w:w="28" w:type="dxa"/>
              <w:right w:w="28" w:type="dxa"/>
            </w:tcMar>
            <w:vAlign w:val="center"/>
            <w:hideMark/>
          </w:tcPr>
          <w:p w14:paraId="22352F3E" w14:textId="77777777" w:rsidR="001B4046" w:rsidRPr="001B4046" w:rsidRDefault="001B4046" w:rsidP="001B4046">
            <w:pPr>
              <w:jc w:val="center"/>
              <w:rPr>
                <w:sz w:val="10"/>
                <w:szCs w:val="10"/>
              </w:rPr>
            </w:pPr>
            <w:r w:rsidRPr="001B4046">
              <w:rPr>
                <w:sz w:val="10"/>
                <w:szCs w:val="10"/>
              </w:rPr>
              <w:t>13</w:t>
            </w:r>
          </w:p>
        </w:tc>
        <w:tc>
          <w:tcPr>
            <w:tcW w:w="180" w:type="pct"/>
            <w:shd w:val="clear" w:color="auto" w:fill="auto"/>
            <w:tcMar>
              <w:left w:w="28" w:type="dxa"/>
              <w:right w:w="28" w:type="dxa"/>
            </w:tcMar>
            <w:vAlign w:val="center"/>
            <w:hideMark/>
          </w:tcPr>
          <w:p w14:paraId="6D622813" w14:textId="77777777" w:rsidR="001B4046" w:rsidRPr="001B4046" w:rsidRDefault="001B4046" w:rsidP="001B4046">
            <w:pPr>
              <w:jc w:val="center"/>
              <w:rPr>
                <w:sz w:val="10"/>
                <w:szCs w:val="10"/>
              </w:rPr>
            </w:pPr>
            <w:r w:rsidRPr="001B4046">
              <w:rPr>
                <w:sz w:val="10"/>
                <w:szCs w:val="10"/>
              </w:rPr>
              <w:t>14</w:t>
            </w:r>
          </w:p>
        </w:tc>
        <w:tc>
          <w:tcPr>
            <w:tcW w:w="179" w:type="pct"/>
            <w:shd w:val="clear" w:color="auto" w:fill="auto"/>
            <w:tcMar>
              <w:left w:w="28" w:type="dxa"/>
              <w:right w:w="28" w:type="dxa"/>
            </w:tcMar>
            <w:vAlign w:val="center"/>
            <w:hideMark/>
          </w:tcPr>
          <w:p w14:paraId="69A856D6" w14:textId="77777777" w:rsidR="001B4046" w:rsidRPr="001B4046" w:rsidRDefault="001B4046" w:rsidP="001B4046">
            <w:pPr>
              <w:jc w:val="center"/>
              <w:rPr>
                <w:sz w:val="10"/>
                <w:szCs w:val="10"/>
              </w:rPr>
            </w:pPr>
            <w:r w:rsidRPr="001B4046">
              <w:rPr>
                <w:sz w:val="10"/>
                <w:szCs w:val="10"/>
              </w:rPr>
              <w:t>15</w:t>
            </w:r>
          </w:p>
        </w:tc>
        <w:tc>
          <w:tcPr>
            <w:tcW w:w="180" w:type="pct"/>
            <w:shd w:val="clear" w:color="auto" w:fill="auto"/>
            <w:tcMar>
              <w:left w:w="28" w:type="dxa"/>
              <w:right w:w="28" w:type="dxa"/>
            </w:tcMar>
            <w:vAlign w:val="center"/>
            <w:hideMark/>
          </w:tcPr>
          <w:p w14:paraId="7A184C58" w14:textId="77777777" w:rsidR="001B4046" w:rsidRPr="001B4046" w:rsidRDefault="001B4046" w:rsidP="001B4046">
            <w:pPr>
              <w:jc w:val="center"/>
              <w:rPr>
                <w:sz w:val="10"/>
                <w:szCs w:val="10"/>
              </w:rPr>
            </w:pPr>
            <w:r w:rsidRPr="001B4046">
              <w:rPr>
                <w:sz w:val="10"/>
                <w:szCs w:val="10"/>
              </w:rPr>
              <w:t>16</w:t>
            </w:r>
          </w:p>
        </w:tc>
        <w:tc>
          <w:tcPr>
            <w:tcW w:w="179" w:type="pct"/>
            <w:shd w:val="clear" w:color="auto" w:fill="auto"/>
            <w:tcMar>
              <w:left w:w="28" w:type="dxa"/>
              <w:right w:w="28" w:type="dxa"/>
            </w:tcMar>
            <w:vAlign w:val="center"/>
            <w:hideMark/>
          </w:tcPr>
          <w:p w14:paraId="1135CECC" w14:textId="77777777" w:rsidR="001B4046" w:rsidRPr="001B4046" w:rsidRDefault="001B4046" w:rsidP="001B4046">
            <w:pPr>
              <w:jc w:val="center"/>
              <w:rPr>
                <w:sz w:val="10"/>
                <w:szCs w:val="10"/>
              </w:rPr>
            </w:pPr>
            <w:r w:rsidRPr="001B4046">
              <w:rPr>
                <w:sz w:val="10"/>
                <w:szCs w:val="10"/>
              </w:rPr>
              <w:t>17</w:t>
            </w:r>
          </w:p>
        </w:tc>
        <w:tc>
          <w:tcPr>
            <w:tcW w:w="180" w:type="pct"/>
            <w:shd w:val="clear" w:color="auto" w:fill="auto"/>
            <w:tcMar>
              <w:left w:w="28" w:type="dxa"/>
              <w:right w:w="28" w:type="dxa"/>
            </w:tcMar>
            <w:vAlign w:val="center"/>
            <w:hideMark/>
          </w:tcPr>
          <w:p w14:paraId="584B2147" w14:textId="77777777" w:rsidR="001B4046" w:rsidRPr="001B4046" w:rsidRDefault="001B4046" w:rsidP="001B4046">
            <w:pPr>
              <w:jc w:val="center"/>
              <w:rPr>
                <w:sz w:val="10"/>
                <w:szCs w:val="10"/>
              </w:rPr>
            </w:pPr>
            <w:r w:rsidRPr="001B4046">
              <w:rPr>
                <w:sz w:val="10"/>
                <w:szCs w:val="10"/>
              </w:rPr>
              <w:t>18</w:t>
            </w:r>
          </w:p>
        </w:tc>
        <w:tc>
          <w:tcPr>
            <w:tcW w:w="179" w:type="pct"/>
            <w:shd w:val="clear" w:color="auto" w:fill="auto"/>
            <w:tcMar>
              <w:left w:w="28" w:type="dxa"/>
              <w:right w:w="28" w:type="dxa"/>
            </w:tcMar>
            <w:vAlign w:val="center"/>
            <w:hideMark/>
          </w:tcPr>
          <w:p w14:paraId="55489156" w14:textId="77777777" w:rsidR="001B4046" w:rsidRPr="001B4046" w:rsidRDefault="001B4046" w:rsidP="001B4046">
            <w:pPr>
              <w:jc w:val="center"/>
              <w:rPr>
                <w:sz w:val="10"/>
                <w:szCs w:val="10"/>
              </w:rPr>
            </w:pPr>
            <w:r w:rsidRPr="001B4046">
              <w:rPr>
                <w:sz w:val="10"/>
                <w:szCs w:val="10"/>
              </w:rPr>
              <w:t>19</w:t>
            </w:r>
          </w:p>
        </w:tc>
        <w:tc>
          <w:tcPr>
            <w:tcW w:w="180" w:type="pct"/>
            <w:shd w:val="clear" w:color="auto" w:fill="auto"/>
            <w:tcMar>
              <w:left w:w="28" w:type="dxa"/>
              <w:right w:w="28" w:type="dxa"/>
            </w:tcMar>
            <w:vAlign w:val="center"/>
            <w:hideMark/>
          </w:tcPr>
          <w:p w14:paraId="5BFC6356" w14:textId="77777777" w:rsidR="001B4046" w:rsidRPr="001B4046" w:rsidRDefault="001B4046" w:rsidP="001B4046">
            <w:pPr>
              <w:jc w:val="center"/>
              <w:rPr>
                <w:sz w:val="10"/>
                <w:szCs w:val="10"/>
              </w:rPr>
            </w:pPr>
            <w:r w:rsidRPr="001B4046">
              <w:rPr>
                <w:sz w:val="10"/>
                <w:szCs w:val="10"/>
              </w:rPr>
              <w:t>20</w:t>
            </w:r>
          </w:p>
        </w:tc>
        <w:tc>
          <w:tcPr>
            <w:tcW w:w="179" w:type="pct"/>
            <w:shd w:val="clear" w:color="auto" w:fill="auto"/>
            <w:tcMar>
              <w:left w:w="28" w:type="dxa"/>
              <w:right w:w="28" w:type="dxa"/>
            </w:tcMar>
            <w:vAlign w:val="center"/>
            <w:hideMark/>
          </w:tcPr>
          <w:p w14:paraId="7C7BC4F0" w14:textId="77777777" w:rsidR="001B4046" w:rsidRPr="001B4046" w:rsidRDefault="001B4046" w:rsidP="001B4046">
            <w:pPr>
              <w:jc w:val="center"/>
              <w:rPr>
                <w:sz w:val="10"/>
                <w:szCs w:val="10"/>
              </w:rPr>
            </w:pPr>
            <w:r w:rsidRPr="001B4046">
              <w:rPr>
                <w:sz w:val="10"/>
                <w:szCs w:val="10"/>
              </w:rPr>
              <w:t>21</w:t>
            </w:r>
          </w:p>
        </w:tc>
        <w:tc>
          <w:tcPr>
            <w:tcW w:w="180" w:type="pct"/>
            <w:shd w:val="clear" w:color="auto" w:fill="auto"/>
            <w:tcMar>
              <w:left w:w="28" w:type="dxa"/>
              <w:right w:w="28" w:type="dxa"/>
            </w:tcMar>
            <w:vAlign w:val="center"/>
            <w:hideMark/>
          </w:tcPr>
          <w:p w14:paraId="333F1E34" w14:textId="77777777" w:rsidR="001B4046" w:rsidRPr="001B4046" w:rsidRDefault="001B4046" w:rsidP="001B4046">
            <w:pPr>
              <w:jc w:val="center"/>
              <w:rPr>
                <w:sz w:val="10"/>
                <w:szCs w:val="10"/>
              </w:rPr>
            </w:pPr>
            <w:r w:rsidRPr="001B4046">
              <w:rPr>
                <w:sz w:val="10"/>
                <w:szCs w:val="10"/>
              </w:rPr>
              <w:t>22</w:t>
            </w:r>
          </w:p>
        </w:tc>
        <w:tc>
          <w:tcPr>
            <w:tcW w:w="179" w:type="pct"/>
            <w:shd w:val="clear" w:color="auto" w:fill="auto"/>
            <w:tcMar>
              <w:left w:w="28" w:type="dxa"/>
              <w:right w:w="28" w:type="dxa"/>
            </w:tcMar>
            <w:vAlign w:val="center"/>
            <w:hideMark/>
          </w:tcPr>
          <w:p w14:paraId="177683D7" w14:textId="77777777" w:rsidR="001B4046" w:rsidRPr="001B4046" w:rsidRDefault="001B4046" w:rsidP="001B4046">
            <w:pPr>
              <w:jc w:val="center"/>
              <w:rPr>
                <w:sz w:val="10"/>
                <w:szCs w:val="10"/>
              </w:rPr>
            </w:pPr>
            <w:r w:rsidRPr="001B4046">
              <w:rPr>
                <w:sz w:val="10"/>
                <w:szCs w:val="10"/>
              </w:rPr>
              <w:t>23</w:t>
            </w:r>
          </w:p>
        </w:tc>
        <w:tc>
          <w:tcPr>
            <w:tcW w:w="170" w:type="pct"/>
            <w:shd w:val="clear" w:color="auto" w:fill="auto"/>
            <w:tcMar>
              <w:left w:w="28" w:type="dxa"/>
              <w:right w:w="28" w:type="dxa"/>
            </w:tcMar>
            <w:vAlign w:val="center"/>
            <w:hideMark/>
          </w:tcPr>
          <w:p w14:paraId="38AC8581" w14:textId="77777777" w:rsidR="001B4046" w:rsidRPr="001B4046" w:rsidRDefault="001B4046" w:rsidP="001B4046">
            <w:pPr>
              <w:jc w:val="center"/>
              <w:rPr>
                <w:sz w:val="10"/>
                <w:szCs w:val="10"/>
              </w:rPr>
            </w:pPr>
            <w:r w:rsidRPr="001B4046">
              <w:rPr>
                <w:sz w:val="10"/>
                <w:szCs w:val="10"/>
              </w:rPr>
              <w:t>24</w:t>
            </w:r>
          </w:p>
        </w:tc>
      </w:tr>
      <w:tr w:rsidR="001B4046" w:rsidRPr="001B4046" w14:paraId="0220336C" w14:textId="77777777" w:rsidTr="00496FEE">
        <w:trPr>
          <w:trHeight w:val="20"/>
          <w:jc w:val="center"/>
        </w:trPr>
        <w:tc>
          <w:tcPr>
            <w:tcW w:w="163" w:type="pct"/>
            <w:shd w:val="clear" w:color="auto" w:fill="auto"/>
            <w:tcMar>
              <w:left w:w="28" w:type="dxa"/>
              <w:right w:w="28" w:type="dxa"/>
            </w:tcMar>
            <w:vAlign w:val="center"/>
            <w:hideMark/>
          </w:tcPr>
          <w:p w14:paraId="54943699" w14:textId="77777777" w:rsidR="001B4046" w:rsidRPr="001B4046" w:rsidRDefault="001B4046" w:rsidP="001B4046">
            <w:pPr>
              <w:jc w:val="center"/>
              <w:rPr>
                <w:sz w:val="10"/>
                <w:szCs w:val="10"/>
                <w:lang w:val="en-US"/>
              </w:rPr>
            </w:pPr>
            <w:r w:rsidRPr="001B4046">
              <w:rPr>
                <w:sz w:val="10"/>
                <w:szCs w:val="10"/>
              </w:rPr>
              <w:t> </w:t>
            </w:r>
            <w:r w:rsidRPr="001B4046">
              <w:rPr>
                <w:sz w:val="10"/>
                <w:szCs w:val="10"/>
                <w:lang w:val="en-US"/>
              </w:rPr>
              <w:t>0</w:t>
            </w:r>
          </w:p>
        </w:tc>
        <w:tc>
          <w:tcPr>
            <w:tcW w:w="466" w:type="pct"/>
            <w:shd w:val="clear" w:color="auto" w:fill="auto"/>
            <w:tcMar>
              <w:left w:w="28" w:type="dxa"/>
              <w:right w:w="28" w:type="dxa"/>
            </w:tcMar>
            <w:vAlign w:val="center"/>
            <w:hideMark/>
          </w:tcPr>
          <w:p w14:paraId="54FF686B" w14:textId="77777777" w:rsidR="001B4046" w:rsidRPr="001B4046" w:rsidRDefault="001B4046" w:rsidP="001B4046">
            <w:pPr>
              <w:rPr>
                <w:sz w:val="10"/>
                <w:szCs w:val="10"/>
              </w:rPr>
            </w:pPr>
            <w:r w:rsidRPr="001B4046">
              <w:rPr>
                <w:sz w:val="10"/>
                <w:szCs w:val="10"/>
              </w:rPr>
              <w:t>ВСЕГО по инвестиционной программе, в том числе:</w:t>
            </w:r>
          </w:p>
        </w:tc>
        <w:tc>
          <w:tcPr>
            <w:tcW w:w="249" w:type="pct"/>
            <w:shd w:val="clear" w:color="auto" w:fill="auto"/>
            <w:tcMar>
              <w:left w:w="28" w:type="dxa"/>
              <w:right w:w="28" w:type="dxa"/>
            </w:tcMar>
            <w:vAlign w:val="center"/>
            <w:hideMark/>
          </w:tcPr>
          <w:p w14:paraId="6555ACBB" w14:textId="77777777" w:rsidR="001B4046" w:rsidRPr="001B4046" w:rsidRDefault="001B4046" w:rsidP="001B4046">
            <w:pPr>
              <w:jc w:val="center"/>
              <w:rPr>
                <w:sz w:val="10"/>
                <w:szCs w:val="10"/>
              </w:rPr>
            </w:pPr>
            <w:r w:rsidRPr="001B4046">
              <w:rPr>
                <w:sz w:val="10"/>
                <w:szCs w:val="10"/>
              </w:rPr>
              <w:t>Г</w:t>
            </w:r>
          </w:p>
        </w:tc>
        <w:tc>
          <w:tcPr>
            <w:tcW w:w="137" w:type="pct"/>
            <w:shd w:val="clear" w:color="auto" w:fill="auto"/>
            <w:tcMar>
              <w:left w:w="28" w:type="dxa"/>
              <w:right w:w="28" w:type="dxa"/>
            </w:tcMar>
            <w:vAlign w:val="center"/>
            <w:hideMark/>
          </w:tcPr>
          <w:p w14:paraId="22D0764D"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hideMark/>
          </w:tcPr>
          <w:p w14:paraId="32571ED2"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hideMark/>
          </w:tcPr>
          <w:p w14:paraId="534636A1" w14:textId="77777777" w:rsidR="001B4046" w:rsidRPr="001B4046" w:rsidRDefault="001B4046" w:rsidP="001B4046">
            <w:pPr>
              <w:jc w:val="center"/>
              <w:rPr>
                <w:sz w:val="10"/>
                <w:szCs w:val="10"/>
              </w:rPr>
            </w:pPr>
            <w:r w:rsidRPr="001B4046">
              <w:rPr>
                <w:bCs/>
                <w:sz w:val="10"/>
                <w:szCs w:val="10"/>
              </w:rPr>
              <w:t>323,661</w:t>
            </w:r>
          </w:p>
        </w:tc>
        <w:tc>
          <w:tcPr>
            <w:tcW w:w="179" w:type="pct"/>
            <w:shd w:val="clear" w:color="auto" w:fill="auto"/>
            <w:tcMar>
              <w:left w:w="28" w:type="dxa"/>
              <w:right w:w="28" w:type="dxa"/>
            </w:tcMar>
            <w:vAlign w:val="center"/>
            <w:hideMark/>
          </w:tcPr>
          <w:p w14:paraId="47AA9E3F" w14:textId="77777777" w:rsidR="001B4046" w:rsidRPr="001B4046" w:rsidRDefault="001B4046" w:rsidP="001B4046">
            <w:pPr>
              <w:jc w:val="center"/>
              <w:rPr>
                <w:sz w:val="10"/>
                <w:szCs w:val="10"/>
              </w:rPr>
            </w:pPr>
            <w:r w:rsidRPr="001B4046">
              <w:rPr>
                <w:bCs/>
                <w:sz w:val="10"/>
                <w:szCs w:val="10"/>
              </w:rPr>
              <w:t>2046,854</w:t>
            </w:r>
          </w:p>
        </w:tc>
        <w:tc>
          <w:tcPr>
            <w:tcW w:w="193" w:type="pct"/>
            <w:shd w:val="clear" w:color="auto" w:fill="auto"/>
            <w:tcMar>
              <w:left w:w="28" w:type="dxa"/>
              <w:right w:w="28" w:type="dxa"/>
            </w:tcMar>
            <w:vAlign w:val="center"/>
            <w:hideMark/>
          </w:tcPr>
          <w:p w14:paraId="7785B5F8"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hideMark/>
          </w:tcPr>
          <w:p w14:paraId="5FA2D830" w14:textId="77777777" w:rsidR="001B4046" w:rsidRPr="001B4046" w:rsidRDefault="001B4046" w:rsidP="001B4046">
            <w:pPr>
              <w:jc w:val="center"/>
              <w:rPr>
                <w:sz w:val="10"/>
                <w:szCs w:val="10"/>
              </w:rPr>
            </w:pPr>
            <w:r w:rsidRPr="001B4046">
              <w:rPr>
                <w:bCs/>
                <w:sz w:val="10"/>
                <w:szCs w:val="10"/>
              </w:rPr>
              <w:t>2384,141</w:t>
            </w:r>
          </w:p>
        </w:tc>
        <w:tc>
          <w:tcPr>
            <w:tcW w:w="180" w:type="pct"/>
            <w:shd w:val="clear" w:color="auto" w:fill="auto"/>
            <w:tcMar>
              <w:left w:w="28" w:type="dxa"/>
              <w:right w:w="28" w:type="dxa"/>
            </w:tcMar>
            <w:vAlign w:val="center"/>
            <w:hideMark/>
          </w:tcPr>
          <w:p w14:paraId="054C9543" w14:textId="77777777" w:rsidR="001B4046" w:rsidRPr="001B4046" w:rsidRDefault="001B4046" w:rsidP="001B4046">
            <w:pPr>
              <w:jc w:val="center"/>
              <w:rPr>
                <w:sz w:val="10"/>
                <w:szCs w:val="10"/>
              </w:rPr>
            </w:pPr>
            <w:r w:rsidRPr="001B4046">
              <w:rPr>
                <w:bCs/>
                <w:sz w:val="10"/>
                <w:szCs w:val="10"/>
              </w:rPr>
              <w:t>2600,776</w:t>
            </w:r>
          </w:p>
        </w:tc>
        <w:tc>
          <w:tcPr>
            <w:tcW w:w="330" w:type="pct"/>
            <w:shd w:val="clear" w:color="auto" w:fill="auto"/>
            <w:tcMar>
              <w:left w:w="28" w:type="dxa"/>
              <w:right w:w="28" w:type="dxa"/>
            </w:tcMar>
            <w:vAlign w:val="center"/>
            <w:hideMark/>
          </w:tcPr>
          <w:p w14:paraId="6606ED6D" w14:textId="77777777" w:rsidR="001B4046" w:rsidRPr="001B4046" w:rsidRDefault="001B4046" w:rsidP="001B4046">
            <w:pPr>
              <w:jc w:val="center"/>
              <w:rPr>
                <w:sz w:val="10"/>
                <w:szCs w:val="10"/>
              </w:rPr>
            </w:pPr>
            <w:r w:rsidRPr="001B4046">
              <w:rPr>
                <w:bCs/>
                <w:sz w:val="10"/>
                <w:szCs w:val="10"/>
              </w:rPr>
              <w:t>2215,514</w:t>
            </w:r>
          </w:p>
        </w:tc>
        <w:tc>
          <w:tcPr>
            <w:tcW w:w="304" w:type="pct"/>
            <w:shd w:val="clear" w:color="auto" w:fill="auto"/>
            <w:tcMar>
              <w:left w:w="28" w:type="dxa"/>
              <w:right w:w="28" w:type="dxa"/>
            </w:tcMar>
            <w:vAlign w:val="center"/>
            <w:hideMark/>
          </w:tcPr>
          <w:p w14:paraId="32CF5061" w14:textId="77777777" w:rsidR="001B4046" w:rsidRPr="001B4046" w:rsidRDefault="001B4046" w:rsidP="001B4046">
            <w:pPr>
              <w:jc w:val="center"/>
              <w:rPr>
                <w:sz w:val="10"/>
                <w:szCs w:val="10"/>
              </w:rPr>
            </w:pPr>
            <w:r w:rsidRPr="001B4046">
              <w:rPr>
                <w:bCs/>
                <w:sz w:val="10"/>
                <w:szCs w:val="10"/>
              </w:rPr>
              <w:t>1250,743</w:t>
            </w:r>
          </w:p>
        </w:tc>
        <w:tc>
          <w:tcPr>
            <w:tcW w:w="179" w:type="pct"/>
            <w:shd w:val="clear" w:color="auto" w:fill="auto"/>
            <w:tcMar>
              <w:left w:w="28" w:type="dxa"/>
              <w:right w:w="28" w:type="dxa"/>
            </w:tcMar>
            <w:vAlign w:val="center"/>
            <w:hideMark/>
          </w:tcPr>
          <w:p w14:paraId="564B74A6" w14:textId="77777777" w:rsidR="001B4046" w:rsidRPr="001B4046" w:rsidRDefault="001B4046" w:rsidP="001B4046">
            <w:pPr>
              <w:jc w:val="center"/>
              <w:rPr>
                <w:sz w:val="10"/>
                <w:szCs w:val="10"/>
                <w:lang w:val="en-US"/>
              </w:rPr>
            </w:pPr>
            <w:r w:rsidRPr="001B4046">
              <w:rPr>
                <w:bCs/>
                <w:sz w:val="10"/>
                <w:szCs w:val="10"/>
              </w:rPr>
              <w:t>176,062</w:t>
            </w:r>
          </w:p>
        </w:tc>
        <w:tc>
          <w:tcPr>
            <w:tcW w:w="180" w:type="pct"/>
            <w:shd w:val="clear" w:color="auto" w:fill="auto"/>
            <w:tcMar>
              <w:left w:w="28" w:type="dxa"/>
              <w:right w:w="28" w:type="dxa"/>
            </w:tcMar>
            <w:vAlign w:val="center"/>
            <w:hideMark/>
          </w:tcPr>
          <w:p w14:paraId="27C6F539" w14:textId="77777777" w:rsidR="001B4046" w:rsidRPr="001B4046" w:rsidRDefault="001B4046" w:rsidP="001B4046">
            <w:pPr>
              <w:jc w:val="center"/>
              <w:rPr>
                <w:sz w:val="10"/>
                <w:szCs w:val="10"/>
                <w:lang w:val="en-US"/>
              </w:rPr>
            </w:pPr>
            <w:r w:rsidRPr="001B4046">
              <w:rPr>
                <w:bCs/>
                <w:sz w:val="10"/>
                <w:szCs w:val="10"/>
              </w:rPr>
              <w:t>176,062</w:t>
            </w:r>
          </w:p>
        </w:tc>
        <w:tc>
          <w:tcPr>
            <w:tcW w:w="179" w:type="pct"/>
            <w:shd w:val="clear" w:color="auto" w:fill="auto"/>
            <w:tcMar>
              <w:left w:w="28" w:type="dxa"/>
              <w:right w:w="28" w:type="dxa"/>
            </w:tcMar>
            <w:vAlign w:val="center"/>
            <w:hideMark/>
          </w:tcPr>
          <w:p w14:paraId="16BA5B49" w14:textId="77777777" w:rsidR="001B4046" w:rsidRPr="001B4046" w:rsidRDefault="001B4046" w:rsidP="001B4046">
            <w:pPr>
              <w:jc w:val="center"/>
              <w:rPr>
                <w:sz w:val="10"/>
                <w:szCs w:val="10"/>
              </w:rPr>
            </w:pPr>
            <w:r w:rsidRPr="001B4046">
              <w:rPr>
                <w:bCs/>
                <w:sz w:val="10"/>
                <w:szCs w:val="10"/>
              </w:rPr>
              <w:t>288,362</w:t>
            </w:r>
          </w:p>
        </w:tc>
        <w:tc>
          <w:tcPr>
            <w:tcW w:w="180" w:type="pct"/>
            <w:shd w:val="clear" w:color="auto" w:fill="auto"/>
            <w:tcMar>
              <w:left w:w="28" w:type="dxa"/>
              <w:right w:w="28" w:type="dxa"/>
            </w:tcMar>
            <w:vAlign w:val="center"/>
            <w:hideMark/>
          </w:tcPr>
          <w:p w14:paraId="064CAF41" w14:textId="77777777" w:rsidR="001B4046" w:rsidRPr="001B4046" w:rsidRDefault="001B4046" w:rsidP="001B4046">
            <w:pPr>
              <w:jc w:val="center"/>
              <w:rPr>
                <w:sz w:val="10"/>
                <w:szCs w:val="10"/>
              </w:rPr>
            </w:pPr>
            <w:r w:rsidRPr="001B4046">
              <w:rPr>
                <w:bCs/>
                <w:sz w:val="10"/>
                <w:szCs w:val="10"/>
              </w:rPr>
              <w:t>288,362</w:t>
            </w:r>
          </w:p>
        </w:tc>
        <w:tc>
          <w:tcPr>
            <w:tcW w:w="179" w:type="pct"/>
            <w:shd w:val="clear" w:color="auto" w:fill="auto"/>
            <w:tcMar>
              <w:left w:w="28" w:type="dxa"/>
              <w:right w:w="28" w:type="dxa"/>
            </w:tcMar>
            <w:vAlign w:val="center"/>
            <w:hideMark/>
          </w:tcPr>
          <w:p w14:paraId="46EBF8C6" w14:textId="77777777" w:rsidR="001B4046" w:rsidRPr="001B4046" w:rsidRDefault="001B4046" w:rsidP="001B4046">
            <w:pPr>
              <w:jc w:val="center"/>
              <w:rPr>
                <w:sz w:val="10"/>
                <w:szCs w:val="10"/>
              </w:rPr>
            </w:pPr>
            <w:r w:rsidRPr="001B4046">
              <w:rPr>
                <w:bCs/>
                <w:sz w:val="10"/>
                <w:szCs w:val="10"/>
              </w:rPr>
              <w:t>341,662</w:t>
            </w:r>
          </w:p>
        </w:tc>
        <w:tc>
          <w:tcPr>
            <w:tcW w:w="180" w:type="pct"/>
            <w:shd w:val="clear" w:color="auto" w:fill="auto"/>
            <w:tcMar>
              <w:left w:w="28" w:type="dxa"/>
              <w:right w:w="28" w:type="dxa"/>
            </w:tcMar>
            <w:vAlign w:val="center"/>
            <w:hideMark/>
          </w:tcPr>
          <w:p w14:paraId="65B3AB8E" w14:textId="77777777" w:rsidR="001B4046" w:rsidRPr="001B4046" w:rsidRDefault="001B4046" w:rsidP="001B4046">
            <w:pPr>
              <w:jc w:val="center"/>
              <w:rPr>
                <w:sz w:val="10"/>
                <w:szCs w:val="10"/>
              </w:rPr>
            </w:pPr>
            <w:r w:rsidRPr="001B4046">
              <w:rPr>
                <w:bCs/>
                <w:sz w:val="10"/>
                <w:szCs w:val="10"/>
              </w:rPr>
              <w:t>341,662</w:t>
            </w:r>
          </w:p>
        </w:tc>
        <w:tc>
          <w:tcPr>
            <w:tcW w:w="179" w:type="pct"/>
            <w:shd w:val="clear" w:color="auto" w:fill="auto"/>
            <w:tcMar>
              <w:left w:w="28" w:type="dxa"/>
              <w:right w:w="28" w:type="dxa"/>
            </w:tcMar>
            <w:vAlign w:val="center"/>
            <w:hideMark/>
          </w:tcPr>
          <w:p w14:paraId="38C94871" w14:textId="77777777" w:rsidR="001B4046" w:rsidRPr="001B4046" w:rsidRDefault="001B4046" w:rsidP="001B4046">
            <w:pPr>
              <w:jc w:val="center"/>
              <w:rPr>
                <w:sz w:val="10"/>
                <w:szCs w:val="10"/>
              </w:rPr>
            </w:pPr>
            <w:r w:rsidRPr="001B4046">
              <w:rPr>
                <w:bCs/>
                <w:sz w:val="10"/>
                <w:szCs w:val="10"/>
              </w:rPr>
              <w:t>365,638</w:t>
            </w:r>
          </w:p>
        </w:tc>
        <w:tc>
          <w:tcPr>
            <w:tcW w:w="180" w:type="pct"/>
            <w:shd w:val="clear" w:color="auto" w:fill="auto"/>
            <w:tcMar>
              <w:left w:w="28" w:type="dxa"/>
              <w:right w:w="28" w:type="dxa"/>
            </w:tcMar>
            <w:vAlign w:val="center"/>
            <w:hideMark/>
          </w:tcPr>
          <w:p w14:paraId="1CECF96F" w14:textId="77777777" w:rsidR="001B4046" w:rsidRPr="001B4046" w:rsidRDefault="001B4046" w:rsidP="001B4046">
            <w:pPr>
              <w:jc w:val="center"/>
              <w:rPr>
                <w:sz w:val="10"/>
                <w:szCs w:val="10"/>
              </w:rPr>
            </w:pPr>
            <w:r w:rsidRPr="001B4046">
              <w:rPr>
                <w:bCs/>
                <w:sz w:val="10"/>
                <w:szCs w:val="10"/>
              </w:rPr>
              <w:t>365,638</w:t>
            </w:r>
          </w:p>
        </w:tc>
        <w:tc>
          <w:tcPr>
            <w:tcW w:w="179" w:type="pct"/>
            <w:shd w:val="clear" w:color="auto" w:fill="auto"/>
            <w:tcMar>
              <w:left w:w="28" w:type="dxa"/>
              <w:right w:w="28" w:type="dxa"/>
            </w:tcMar>
            <w:vAlign w:val="center"/>
            <w:hideMark/>
          </w:tcPr>
          <w:p w14:paraId="4A29DDC2" w14:textId="77777777" w:rsidR="001B4046" w:rsidRPr="001B4046" w:rsidRDefault="001B4046" w:rsidP="001B4046">
            <w:pPr>
              <w:jc w:val="center"/>
              <w:rPr>
                <w:sz w:val="10"/>
                <w:szCs w:val="10"/>
              </w:rPr>
            </w:pPr>
            <w:r w:rsidRPr="001B4046">
              <w:rPr>
                <w:bCs/>
                <w:sz w:val="10"/>
                <w:szCs w:val="10"/>
              </w:rPr>
              <w:t>371,756</w:t>
            </w:r>
          </w:p>
        </w:tc>
        <w:tc>
          <w:tcPr>
            <w:tcW w:w="180" w:type="pct"/>
            <w:shd w:val="clear" w:color="auto" w:fill="auto"/>
            <w:tcMar>
              <w:left w:w="28" w:type="dxa"/>
              <w:right w:w="28" w:type="dxa"/>
            </w:tcMar>
            <w:vAlign w:val="center"/>
            <w:hideMark/>
          </w:tcPr>
          <w:p w14:paraId="432D2B6D" w14:textId="77777777" w:rsidR="001B4046" w:rsidRPr="001B4046" w:rsidRDefault="001B4046" w:rsidP="001B4046">
            <w:pPr>
              <w:jc w:val="center"/>
              <w:rPr>
                <w:sz w:val="10"/>
                <w:szCs w:val="10"/>
              </w:rPr>
            </w:pPr>
            <w:r w:rsidRPr="001B4046">
              <w:rPr>
                <w:bCs/>
                <w:sz w:val="10"/>
                <w:szCs w:val="10"/>
              </w:rPr>
              <w:t>371,756</w:t>
            </w:r>
          </w:p>
        </w:tc>
        <w:tc>
          <w:tcPr>
            <w:tcW w:w="179" w:type="pct"/>
            <w:shd w:val="clear" w:color="auto" w:fill="auto"/>
            <w:tcMar>
              <w:left w:w="28" w:type="dxa"/>
              <w:right w:w="28" w:type="dxa"/>
            </w:tcMar>
            <w:vAlign w:val="center"/>
            <w:hideMark/>
          </w:tcPr>
          <w:p w14:paraId="36E7C72B" w14:textId="77777777" w:rsidR="001B4046" w:rsidRPr="001B4046" w:rsidRDefault="001B4046" w:rsidP="001B4046">
            <w:pPr>
              <w:jc w:val="center"/>
              <w:rPr>
                <w:sz w:val="10"/>
                <w:szCs w:val="10"/>
              </w:rPr>
            </w:pPr>
            <w:r w:rsidRPr="001B4046">
              <w:rPr>
                <w:bCs/>
                <w:sz w:val="10"/>
                <w:szCs w:val="10"/>
              </w:rPr>
              <w:t>1543,481</w:t>
            </w:r>
          </w:p>
        </w:tc>
        <w:tc>
          <w:tcPr>
            <w:tcW w:w="170" w:type="pct"/>
            <w:shd w:val="clear" w:color="auto" w:fill="auto"/>
            <w:tcMar>
              <w:left w:w="28" w:type="dxa"/>
              <w:right w:w="28" w:type="dxa"/>
            </w:tcMar>
            <w:vAlign w:val="center"/>
            <w:hideMark/>
          </w:tcPr>
          <w:p w14:paraId="74D09CE7" w14:textId="77777777" w:rsidR="001B4046" w:rsidRPr="001B4046" w:rsidRDefault="001B4046" w:rsidP="001B4046">
            <w:pPr>
              <w:jc w:val="center"/>
              <w:rPr>
                <w:sz w:val="10"/>
                <w:szCs w:val="10"/>
              </w:rPr>
            </w:pPr>
            <w:r w:rsidRPr="001B4046">
              <w:rPr>
                <w:bCs/>
                <w:sz w:val="10"/>
                <w:szCs w:val="10"/>
              </w:rPr>
              <w:t>1543,481</w:t>
            </w:r>
          </w:p>
        </w:tc>
      </w:tr>
      <w:tr w:rsidR="001B4046" w:rsidRPr="001B4046" w14:paraId="1FC9C766" w14:textId="77777777" w:rsidTr="00496FEE">
        <w:trPr>
          <w:trHeight w:val="20"/>
          <w:jc w:val="center"/>
        </w:trPr>
        <w:tc>
          <w:tcPr>
            <w:tcW w:w="163" w:type="pct"/>
            <w:shd w:val="clear" w:color="auto" w:fill="auto"/>
            <w:tcMar>
              <w:left w:w="28" w:type="dxa"/>
              <w:right w:w="28" w:type="dxa"/>
            </w:tcMar>
            <w:vAlign w:val="center"/>
          </w:tcPr>
          <w:p w14:paraId="2861601F" w14:textId="77777777" w:rsidR="001B4046" w:rsidRPr="001B4046" w:rsidRDefault="001B4046" w:rsidP="001B4046">
            <w:pPr>
              <w:jc w:val="center"/>
              <w:rPr>
                <w:sz w:val="10"/>
                <w:szCs w:val="10"/>
                <w:lang w:val="en-US"/>
              </w:rPr>
            </w:pPr>
            <w:r w:rsidRPr="001B4046">
              <w:rPr>
                <w:sz w:val="10"/>
                <w:szCs w:val="10"/>
                <w:lang w:val="en-US"/>
              </w:rPr>
              <w:t>0.1</w:t>
            </w:r>
          </w:p>
        </w:tc>
        <w:tc>
          <w:tcPr>
            <w:tcW w:w="466" w:type="pct"/>
            <w:shd w:val="clear" w:color="auto" w:fill="auto"/>
            <w:tcMar>
              <w:left w:w="28" w:type="dxa"/>
              <w:right w:w="28" w:type="dxa"/>
            </w:tcMar>
            <w:vAlign w:val="center"/>
            <w:hideMark/>
          </w:tcPr>
          <w:p w14:paraId="3AB14D59" w14:textId="77777777" w:rsidR="001B4046" w:rsidRPr="001B4046" w:rsidRDefault="001B4046" w:rsidP="001B4046">
            <w:pPr>
              <w:rPr>
                <w:sz w:val="10"/>
                <w:szCs w:val="10"/>
              </w:rPr>
            </w:pPr>
            <w:r w:rsidRPr="001B4046">
              <w:rPr>
                <w:sz w:val="10"/>
                <w:szCs w:val="10"/>
              </w:rPr>
              <w:t>Технологическое присоединение, всего</w:t>
            </w:r>
          </w:p>
        </w:tc>
        <w:tc>
          <w:tcPr>
            <w:tcW w:w="249" w:type="pct"/>
            <w:shd w:val="clear" w:color="auto" w:fill="auto"/>
            <w:tcMar>
              <w:left w:w="28" w:type="dxa"/>
              <w:right w:w="28" w:type="dxa"/>
            </w:tcMar>
            <w:vAlign w:val="center"/>
            <w:hideMark/>
          </w:tcPr>
          <w:p w14:paraId="3EF10FC5" w14:textId="77777777" w:rsidR="001B4046" w:rsidRPr="001B4046" w:rsidRDefault="001B4046" w:rsidP="001B4046">
            <w:pPr>
              <w:jc w:val="center"/>
              <w:rPr>
                <w:sz w:val="10"/>
                <w:szCs w:val="10"/>
              </w:rPr>
            </w:pPr>
            <w:r w:rsidRPr="001B4046">
              <w:rPr>
                <w:sz w:val="10"/>
                <w:szCs w:val="10"/>
              </w:rPr>
              <w:t>Г</w:t>
            </w:r>
          </w:p>
        </w:tc>
        <w:tc>
          <w:tcPr>
            <w:tcW w:w="137" w:type="pct"/>
            <w:shd w:val="clear" w:color="auto" w:fill="auto"/>
            <w:tcMar>
              <w:left w:w="28" w:type="dxa"/>
              <w:right w:w="28" w:type="dxa"/>
            </w:tcMar>
            <w:vAlign w:val="center"/>
            <w:hideMark/>
          </w:tcPr>
          <w:p w14:paraId="40F6DA7F"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hideMark/>
          </w:tcPr>
          <w:p w14:paraId="5929237C"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hideMark/>
          </w:tcPr>
          <w:p w14:paraId="1A4334B9" w14:textId="77777777" w:rsidR="001B4046" w:rsidRPr="001B4046" w:rsidRDefault="001B4046" w:rsidP="001B4046">
            <w:pPr>
              <w:jc w:val="center"/>
              <w:rPr>
                <w:sz w:val="10"/>
                <w:szCs w:val="10"/>
              </w:rPr>
            </w:pPr>
            <w:r w:rsidRPr="001B4046">
              <w:rPr>
                <w:bCs/>
                <w:sz w:val="10"/>
                <w:szCs w:val="10"/>
              </w:rPr>
              <w:t>52,012</w:t>
            </w:r>
          </w:p>
        </w:tc>
        <w:tc>
          <w:tcPr>
            <w:tcW w:w="179" w:type="pct"/>
            <w:shd w:val="clear" w:color="auto" w:fill="auto"/>
            <w:tcMar>
              <w:left w:w="28" w:type="dxa"/>
              <w:right w:w="28" w:type="dxa"/>
            </w:tcMar>
            <w:vAlign w:val="center"/>
            <w:hideMark/>
          </w:tcPr>
          <w:p w14:paraId="1F4A6D88" w14:textId="77777777" w:rsidR="001B4046" w:rsidRPr="001B4046" w:rsidRDefault="001B4046" w:rsidP="001B4046">
            <w:pPr>
              <w:jc w:val="center"/>
              <w:rPr>
                <w:sz w:val="10"/>
                <w:szCs w:val="10"/>
              </w:rPr>
            </w:pPr>
            <w:r w:rsidRPr="001B4046">
              <w:rPr>
                <w:bCs/>
                <w:sz w:val="10"/>
                <w:szCs w:val="10"/>
              </w:rPr>
              <w:t>388,893</w:t>
            </w:r>
          </w:p>
        </w:tc>
        <w:tc>
          <w:tcPr>
            <w:tcW w:w="193" w:type="pct"/>
            <w:shd w:val="clear" w:color="auto" w:fill="auto"/>
            <w:tcMar>
              <w:left w:w="28" w:type="dxa"/>
              <w:right w:w="28" w:type="dxa"/>
            </w:tcMar>
            <w:vAlign w:val="center"/>
            <w:hideMark/>
          </w:tcPr>
          <w:p w14:paraId="0558C976"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hideMark/>
          </w:tcPr>
          <w:p w14:paraId="3A35592F" w14:textId="77777777" w:rsidR="001B4046" w:rsidRPr="001B4046" w:rsidRDefault="001B4046" w:rsidP="001B4046">
            <w:pPr>
              <w:jc w:val="center"/>
              <w:rPr>
                <w:sz w:val="10"/>
                <w:szCs w:val="10"/>
              </w:rPr>
            </w:pPr>
            <w:r w:rsidRPr="001B4046">
              <w:rPr>
                <w:bCs/>
                <w:sz w:val="10"/>
                <w:szCs w:val="10"/>
              </w:rPr>
              <w:t>702,025</w:t>
            </w:r>
          </w:p>
        </w:tc>
        <w:tc>
          <w:tcPr>
            <w:tcW w:w="180" w:type="pct"/>
            <w:shd w:val="clear" w:color="auto" w:fill="auto"/>
            <w:tcMar>
              <w:left w:w="28" w:type="dxa"/>
              <w:right w:w="28" w:type="dxa"/>
            </w:tcMar>
            <w:vAlign w:val="center"/>
            <w:hideMark/>
          </w:tcPr>
          <w:p w14:paraId="2BAB2516" w14:textId="77777777" w:rsidR="001B4046" w:rsidRPr="001B4046" w:rsidRDefault="001B4046" w:rsidP="001B4046">
            <w:pPr>
              <w:jc w:val="center"/>
              <w:rPr>
                <w:sz w:val="10"/>
                <w:szCs w:val="10"/>
              </w:rPr>
            </w:pPr>
            <w:r w:rsidRPr="001B4046">
              <w:rPr>
                <w:bCs/>
                <w:sz w:val="10"/>
                <w:szCs w:val="10"/>
              </w:rPr>
              <w:t>748,269</w:t>
            </w:r>
          </w:p>
        </w:tc>
        <w:tc>
          <w:tcPr>
            <w:tcW w:w="330" w:type="pct"/>
            <w:shd w:val="clear" w:color="auto" w:fill="auto"/>
            <w:tcMar>
              <w:left w:w="28" w:type="dxa"/>
              <w:right w:w="28" w:type="dxa"/>
            </w:tcMar>
            <w:vAlign w:val="center"/>
            <w:hideMark/>
          </w:tcPr>
          <w:p w14:paraId="5FBA7BA1" w14:textId="77777777" w:rsidR="001B4046" w:rsidRPr="001B4046" w:rsidRDefault="001B4046" w:rsidP="001B4046">
            <w:pPr>
              <w:jc w:val="center"/>
              <w:rPr>
                <w:sz w:val="10"/>
                <w:szCs w:val="10"/>
              </w:rPr>
            </w:pPr>
            <w:r w:rsidRPr="001B4046">
              <w:rPr>
                <w:bCs/>
                <w:sz w:val="10"/>
                <w:szCs w:val="10"/>
              </w:rPr>
              <w:t>431,121</w:t>
            </w:r>
          </w:p>
        </w:tc>
        <w:tc>
          <w:tcPr>
            <w:tcW w:w="304" w:type="pct"/>
            <w:shd w:val="clear" w:color="auto" w:fill="auto"/>
            <w:tcMar>
              <w:left w:w="28" w:type="dxa"/>
              <w:right w:w="28" w:type="dxa"/>
            </w:tcMar>
            <w:vAlign w:val="center"/>
            <w:hideMark/>
          </w:tcPr>
          <w:p w14:paraId="1025CA00" w14:textId="77777777" w:rsidR="001B4046" w:rsidRPr="001B4046" w:rsidRDefault="001B4046" w:rsidP="001B4046">
            <w:pPr>
              <w:jc w:val="center"/>
              <w:rPr>
                <w:sz w:val="10"/>
                <w:szCs w:val="10"/>
              </w:rPr>
            </w:pPr>
            <w:r w:rsidRPr="001B4046">
              <w:rPr>
                <w:bCs/>
                <w:sz w:val="10"/>
                <w:szCs w:val="10"/>
              </w:rPr>
              <w:t>232,071</w:t>
            </w:r>
          </w:p>
        </w:tc>
        <w:tc>
          <w:tcPr>
            <w:tcW w:w="179" w:type="pct"/>
            <w:shd w:val="clear" w:color="auto" w:fill="auto"/>
            <w:tcMar>
              <w:left w:w="28" w:type="dxa"/>
              <w:right w:w="28" w:type="dxa"/>
            </w:tcMar>
            <w:vAlign w:val="center"/>
            <w:hideMark/>
          </w:tcPr>
          <w:p w14:paraId="14C314CE" w14:textId="77777777" w:rsidR="001B4046" w:rsidRPr="001B4046" w:rsidRDefault="001B4046" w:rsidP="001B4046">
            <w:pPr>
              <w:jc w:val="center"/>
              <w:rPr>
                <w:sz w:val="10"/>
                <w:szCs w:val="10"/>
                <w:lang w:val="en-US"/>
              </w:rPr>
            </w:pPr>
            <w:r w:rsidRPr="001B4046">
              <w:rPr>
                <w:bCs/>
                <w:sz w:val="10"/>
                <w:szCs w:val="10"/>
              </w:rPr>
              <w:t>0,000</w:t>
            </w:r>
          </w:p>
        </w:tc>
        <w:tc>
          <w:tcPr>
            <w:tcW w:w="180" w:type="pct"/>
            <w:shd w:val="clear" w:color="auto" w:fill="auto"/>
            <w:tcMar>
              <w:left w:w="28" w:type="dxa"/>
              <w:right w:w="28" w:type="dxa"/>
            </w:tcMar>
            <w:vAlign w:val="center"/>
            <w:hideMark/>
          </w:tcPr>
          <w:p w14:paraId="1B01DC29" w14:textId="77777777" w:rsidR="001B4046" w:rsidRPr="001B4046" w:rsidRDefault="001B4046" w:rsidP="001B4046">
            <w:pPr>
              <w:jc w:val="center"/>
              <w:rPr>
                <w:sz w:val="10"/>
                <w:szCs w:val="10"/>
                <w:lang w:val="en-US"/>
              </w:rPr>
            </w:pPr>
            <w:r w:rsidRPr="001B4046">
              <w:rPr>
                <w:bCs/>
                <w:sz w:val="10"/>
                <w:szCs w:val="10"/>
              </w:rPr>
              <w:t>0,000</w:t>
            </w:r>
          </w:p>
        </w:tc>
        <w:tc>
          <w:tcPr>
            <w:tcW w:w="179" w:type="pct"/>
            <w:shd w:val="clear" w:color="auto" w:fill="auto"/>
            <w:tcMar>
              <w:left w:w="28" w:type="dxa"/>
              <w:right w:w="28" w:type="dxa"/>
            </w:tcMar>
            <w:vAlign w:val="center"/>
            <w:hideMark/>
          </w:tcPr>
          <w:p w14:paraId="3167C2A6" w14:textId="77777777" w:rsidR="001B4046" w:rsidRPr="001B4046" w:rsidRDefault="001B4046" w:rsidP="001B4046">
            <w:pPr>
              <w:jc w:val="center"/>
              <w:rPr>
                <w:sz w:val="10"/>
                <w:szCs w:val="10"/>
                <w:lang w:val="en-US"/>
              </w:rPr>
            </w:pPr>
            <w:r w:rsidRPr="001B4046">
              <w:rPr>
                <w:bCs/>
                <w:sz w:val="10"/>
                <w:szCs w:val="10"/>
              </w:rPr>
              <w:t>121,280</w:t>
            </w:r>
          </w:p>
        </w:tc>
        <w:tc>
          <w:tcPr>
            <w:tcW w:w="180" w:type="pct"/>
            <w:shd w:val="clear" w:color="auto" w:fill="auto"/>
            <w:tcMar>
              <w:left w:w="28" w:type="dxa"/>
              <w:right w:w="28" w:type="dxa"/>
            </w:tcMar>
            <w:vAlign w:val="center"/>
            <w:hideMark/>
          </w:tcPr>
          <w:p w14:paraId="74A32528" w14:textId="77777777" w:rsidR="001B4046" w:rsidRPr="001B4046" w:rsidRDefault="001B4046" w:rsidP="001B4046">
            <w:pPr>
              <w:jc w:val="center"/>
              <w:rPr>
                <w:sz w:val="10"/>
                <w:szCs w:val="10"/>
              </w:rPr>
            </w:pPr>
            <w:r w:rsidRPr="001B4046">
              <w:rPr>
                <w:bCs/>
                <w:sz w:val="10"/>
                <w:szCs w:val="10"/>
              </w:rPr>
              <w:t>121,280</w:t>
            </w:r>
          </w:p>
        </w:tc>
        <w:tc>
          <w:tcPr>
            <w:tcW w:w="179" w:type="pct"/>
            <w:shd w:val="clear" w:color="auto" w:fill="auto"/>
            <w:tcMar>
              <w:left w:w="28" w:type="dxa"/>
              <w:right w:w="28" w:type="dxa"/>
            </w:tcMar>
            <w:vAlign w:val="center"/>
            <w:hideMark/>
          </w:tcPr>
          <w:p w14:paraId="31D55AFB" w14:textId="77777777" w:rsidR="001B4046" w:rsidRPr="001B4046" w:rsidRDefault="001B4046" w:rsidP="001B4046">
            <w:pPr>
              <w:jc w:val="center"/>
              <w:rPr>
                <w:sz w:val="10"/>
                <w:szCs w:val="10"/>
              </w:rPr>
            </w:pPr>
            <w:r w:rsidRPr="001B4046">
              <w:rPr>
                <w:bCs/>
                <w:sz w:val="10"/>
                <w:szCs w:val="10"/>
              </w:rPr>
              <w:t>136,634</w:t>
            </w:r>
          </w:p>
        </w:tc>
        <w:tc>
          <w:tcPr>
            <w:tcW w:w="180" w:type="pct"/>
            <w:shd w:val="clear" w:color="auto" w:fill="auto"/>
            <w:tcMar>
              <w:left w:w="28" w:type="dxa"/>
              <w:right w:w="28" w:type="dxa"/>
            </w:tcMar>
            <w:vAlign w:val="center"/>
            <w:hideMark/>
          </w:tcPr>
          <w:p w14:paraId="611014F1" w14:textId="77777777" w:rsidR="001B4046" w:rsidRPr="001B4046" w:rsidRDefault="001B4046" w:rsidP="001B4046">
            <w:pPr>
              <w:jc w:val="center"/>
              <w:rPr>
                <w:sz w:val="10"/>
                <w:szCs w:val="10"/>
              </w:rPr>
            </w:pPr>
            <w:r w:rsidRPr="001B4046">
              <w:rPr>
                <w:bCs/>
                <w:sz w:val="10"/>
                <w:szCs w:val="10"/>
              </w:rPr>
              <w:t>136,634</w:t>
            </w:r>
          </w:p>
        </w:tc>
        <w:tc>
          <w:tcPr>
            <w:tcW w:w="179" w:type="pct"/>
            <w:shd w:val="clear" w:color="auto" w:fill="auto"/>
            <w:tcMar>
              <w:left w:w="28" w:type="dxa"/>
              <w:right w:w="28" w:type="dxa"/>
            </w:tcMar>
            <w:vAlign w:val="center"/>
            <w:hideMark/>
          </w:tcPr>
          <w:p w14:paraId="41003F83" w14:textId="77777777" w:rsidR="001B4046" w:rsidRPr="001B4046" w:rsidRDefault="001B4046" w:rsidP="001B4046">
            <w:pPr>
              <w:jc w:val="center"/>
              <w:rPr>
                <w:sz w:val="10"/>
                <w:szCs w:val="10"/>
              </w:rPr>
            </w:pPr>
            <w:r w:rsidRPr="001B4046">
              <w:rPr>
                <w:bCs/>
                <w:sz w:val="10"/>
                <w:szCs w:val="10"/>
              </w:rPr>
              <w:t>28,408</w:t>
            </w:r>
          </w:p>
        </w:tc>
        <w:tc>
          <w:tcPr>
            <w:tcW w:w="180" w:type="pct"/>
            <w:shd w:val="clear" w:color="auto" w:fill="auto"/>
            <w:tcMar>
              <w:left w:w="28" w:type="dxa"/>
              <w:right w:w="28" w:type="dxa"/>
            </w:tcMar>
            <w:vAlign w:val="center"/>
            <w:hideMark/>
          </w:tcPr>
          <w:p w14:paraId="419155E3" w14:textId="77777777" w:rsidR="001B4046" w:rsidRPr="001B4046" w:rsidRDefault="001B4046" w:rsidP="001B4046">
            <w:pPr>
              <w:jc w:val="center"/>
              <w:rPr>
                <w:sz w:val="10"/>
                <w:szCs w:val="10"/>
              </w:rPr>
            </w:pPr>
            <w:r w:rsidRPr="001B4046">
              <w:rPr>
                <w:bCs/>
                <w:sz w:val="10"/>
                <w:szCs w:val="10"/>
              </w:rPr>
              <w:t>28,408</w:t>
            </w:r>
          </w:p>
        </w:tc>
        <w:tc>
          <w:tcPr>
            <w:tcW w:w="179" w:type="pct"/>
            <w:shd w:val="clear" w:color="auto" w:fill="auto"/>
            <w:tcMar>
              <w:left w:w="28" w:type="dxa"/>
              <w:right w:w="28" w:type="dxa"/>
            </w:tcMar>
            <w:vAlign w:val="center"/>
            <w:hideMark/>
          </w:tcPr>
          <w:p w14:paraId="7F98C25F"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hideMark/>
          </w:tcPr>
          <w:p w14:paraId="2265BFB5"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hideMark/>
          </w:tcPr>
          <w:p w14:paraId="34784CB6" w14:textId="77777777" w:rsidR="001B4046" w:rsidRPr="001B4046" w:rsidRDefault="001B4046" w:rsidP="001B4046">
            <w:pPr>
              <w:jc w:val="center"/>
              <w:rPr>
                <w:sz w:val="10"/>
                <w:szCs w:val="10"/>
              </w:rPr>
            </w:pPr>
            <w:r w:rsidRPr="001B4046">
              <w:rPr>
                <w:bCs/>
                <w:sz w:val="10"/>
                <w:szCs w:val="10"/>
              </w:rPr>
              <w:t>286,322</w:t>
            </w:r>
          </w:p>
        </w:tc>
        <w:tc>
          <w:tcPr>
            <w:tcW w:w="170" w:type="pct"/>
            <w:shd w:val="clear" w:color="auto" w:fill="auto"/>
            <w:tcMar>
              <w:left w:w="28" w:type="dxa"/>
              <w:right w:w="28" w:type="dxa"/>
            </w:tcMar>
            <w:vAlign w:val="center"/>
            <w:hideMark/>
          </w:tcPr>
          <w:p w14:paraId="0623A050" w14:textId="77777777" w:rsidR="001B4046" w:rsidRPr="001B4046" w:rsidRDefault="001B4046" w:rsidP="001B4046">
            <w:pPr>
              <w:jc w:val="center"/>
              <w:rPr>
                <w:sz w:val="10"/>
                <w:szCs w:val="10"/>
              </w:rPr>
            </w:pPr>
            <w:r w:rsidRPr="001B4046">
              <w:rPr>
                <w:bCs/>
                <w:sz w:val="10"/>
                <w:szCs w:val="10"/>
              </w:rPr>
              <w:t>286,322</w:t>
            </w:r>
          </w:p>
        </w:tc>
      </w:tr>
      <w:tr w:rsidR="001B4046" w:rsidRPr="001B4046" w14:paraId="7C75818E" w14:textId="77777777" w:rsidTr="00496FEE">
        <w:trPr>
          <w:trHeight w:val="20"/>
          <w:jc w:val="center"/>
        </w:trPr>
        <w:tc>
          <w:tcPr>
            <w:tcW w:w="163" w:type="pct"/>
            <w:shd w:val="clear" w:color="auto" w:fill="auto"/>
            <w:tcMar>
              <w:left w:w="28" w:type="dxa"/>
              <w:right w:w="28" w:type="dxa"/>
            </w:tcMar>
            <w:vAlign w:val="center"/>
          </w:tcPr>
          <w:p w14:paraId="1AF35F96" w14:textId="77777777" w:rsidR="001B4046" w:rsidRPr="001B4046" w:rsidRDefault="001B4046" w:rsidP="001B4046">
            <w:pPr>
              <w:jc w:val="center"/>
              <w:rPr>
                <w:sz w:val="10"/>
                <w:szCs w:val="10"/>
                <w:lang w:val="en-US"/>
              </w:rPr>
            </w:pPr>
            <w:r w:rsidRPr="001B4046">
              <w:rPr>
                <w:sz w:val="10"/>
                <w:szCs w:val="10"/>
                <w:lang w:val="en-US"/>
              </w:rPr>
              <w:t>0.2</w:t>
            </w:r>
          </w:p>
        </w:tc>
        <w:tc>
          <w:tcPr>
            <w:tcW w:w="466" w:type="pct"/>
            <w:shd w:val="clear" w:color="auto" w:fill="auto"/>
            <w:tcMar>
              <w:left w:w="28" w:type="dxa"/>
              <w:right w:w="28" w:type="dxa"/>
            </w:tcMar>
            <w:vAlign w:val="center"/>
            <w:hideMark/>
          </w:tcPr>
          <w:p w14:paraId="05A6B492"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всего</w:t>
            </w:r>
          </w:p>
        </w:tc>
        <w:tc>
          <w:tcPr>
            <w:tcW w:w="249" w:type="pct"/>
            <w:shd w:val="clear" w:color="auto" w:fill="auto"/>
            <w:tcMar>
              <w:left w:w="28" w:type="dxa"/>
              <w:right w:w="28" w:type="dxa"/>
            </w:tcMar>
            <w:vAlign w:val="center"/>
            <w:hideMark/>
          </w:tcPr>
          <w:p w14:paraId="6769E58E" w14:textId="77777777" w:rsidR="001B4046" w:rsidRPr="001B4046" w:rsidRDefault="001B4046" w:rsidP="001B4046">
            <w:pPr>
              <w:jc w:val="center"/>
              <w:rPr>
                <w:sz w:val="10"/>
                <w:szCs w:val="10"/>
              </w:rPr>
            </w:pPr>
            <w:r w:rsidRPr="001B4046">
              <w:rPr>
                <w:sz w:val="10"/>
                <w:szCs w:val="10"/>
              </w:rPr>
              <w:t>Г</w:t>
            </w:r>
          </w:p>
        </w:tc>
        <w:tc>
          <w:tcPr>
            <w:tcW w:w="137" w:type="pct"/>
            <w:shd w:val="clear" w:color="auto" w:fill="auto"/>
            <w:tcMar>
              <w:left w:w="28" w:type="dxa"/>
              <w:right w:w="28" w:type="dxa"/>
            </w:tcMar>
            <w:vAlign w:val="center"/>
            <w:hideMark/>
          </w:tcPr>
          <w:p w14:paraId="64987258"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hideMark/>
          </w:tcPr>
          <w:p w14:paraId="47677A2D"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hideMark/>
          </w:tcPr>
          <w:p w14:paraId="67C6F2E0" w14:textId="77777777" w:rsidR="001B4046" w:rsidRPr="001B4046" w:rsidRDefault="001B4046" w:rsidP="001B4046">
            <w:pPr>
              <w:jc w:val="center"/>
              <w:rPr>
                <w:sz w:val="10"/>
                <w:szCs w:val="10"/>
              </w:rPr>
            </w:pPr>
            <w:r w:rsidRPr="001B4046">
              <w:rPr>
                <w:bCs/>
                <w:sz w:val="10"/>
                <w:szCs w:val="10"/>
              </w:rPr>
              <w:t>271,649</w:t>
            </w:r>
          </w:p>
        </w:tc>
        <w:tc>
          <w:tcPr>
            <w:tcW w:w="179" w:type="pct"/>
            <w:shd w:val="clear" w:color="auto" w:fill="auto"/>
            <w:tcMar>
              <w:left w:w="28" w:type="dxa"/>
              <w:right w:w="28" w:type="dxa"/>
            </w:tcMar>
            <w:vAlign w:val="center"/>
            <w:hideMark/>
          </w:tcPr>
          <w:p w14:paraId="5660761B" w14:textId="77777777" w:rsidR="001B4046" w:rsidRPr="001B4046" w:rsidRDefault="001B4046" w:rsidP="001B4046">
            <w:pPr>
              <w:jc w:val="center"/>
              <w:rPr>
                <w:sz w:val="10"/>
                <w:szCs w:val="10"/>
              </w:rPr>
            </w:pPr>
            <w:r w:rsidRPr="001B4046">
              <w:rPr>
                <w:bCs/>
                <w:sz w:val="10"/>
                <w:szCs w:val="10"/>
              </w:rPr>
              <w:t>1618,177</w:t>
            </w:r>
          </w:p>
        </w:tc>
        <w:tc>
          <w:tcPr>
            <w:tcW w:w="193" w:type="pct"/>
            <w:shd w:val="clear" w:color="auto" w:fill="auto"/>
            <w:tcMar>
              <w:left w:w="28" w:type="dxa"/>
              <w:right w:w="28" w:type="dxa"/>
            </w:tcMar>
            <w:vAlign w:val="center"/>
            <w:hideMark/>
          </w:tcPr>
          <w:p w14:paraId="4D9FD7E1"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hideMark/>
          </w:tcPr>
          <w:p w14:paraId="0829A610" w14:textId="77777777" w:rsidR="001B4046" w:rsidRPr="001B4046" w:rsidRDefault="001B4046" w:rsidP="001B4046">
            <w:pPr>
              <w:jc w:val="center"/>
              <w:rPr>
                <w:sz w:val="10"/>
                <w:szCs w:val="10"/>
              </w:rPr>
            </w:pPr>
            <w:r w:rsidRPr="001B4046">
              <w:rPr>
                <w:bCs/>
                <w:sz w:val="10"/>
                <w:szCs w:val="10"/>
              </w:rPr>
              <w:t>1682,116</w:t>
            </w:r>
          </w:p>
        </w:tc>
        <w:tc>
          <w:tcPr>
            <w:tcW w:w="180" w:type="pct"/>
            <w:shd w:val="clear" w:color="auto" w:fill="auto"/>
            <w:tcMar>
              <w:left w:w="28" w:type="dxa"/>
              <w:right w:w="28" w:type="dxa"/>
            </w:tcMar>
            <w:vAlign w:val="center"/>
            <w:hideMark/>
          </w:tcPr>
          <w:p w14:paraId="40D466B0" w14:textId="77777777" w:rsidR="001B4046" w:rsidRPr="001B4046" w:rsidRDefault="001B4046" w:rsidP="001B4046">
            <w:pPr>
              <w:jc w:val="center"/>
              <w:rPr>
                <w:sz w:val="10"/>
                <w:szCs w:val="10"/>
              </w:rPr>
            </w:pPr>
            <w:r w:rsidRPr="001B4046">
              <w:rPr>
                <w:bCs/>
                <w:sz w:val="10"/>
                <w:szCs w:val="10"/>
              </w:rPr>
              <w:t>1852,506</w:t>
            </w:r>
          </w:p>
        </w:tc>
        <w:tc>
          <w:tcPr>
            <w:tcW w:w="330" w:type="pct"/>
            <w:shd w:val="clear" w:color="auto" w:fill="auto"/>
            <w:tcMar>
              <w:left w:w="28" w:type="dxa"/>
              <w:right w:w="28" w:type="dxa"/>
            </w:tcMar>
            <w:vAlign w:val="center"/>
            <w:hideMark/>
          </w:tcPr>
          <w:p w14:paraId="2F745497" w14:textId="77777777" w:rsidR="001B4046" w:rsidRPr="001B4046" w:rsidRDefault="001B4046" w:rsidP="001B4046">
            <w:pPr>
              <w:jc w:val="center"/>
              <w:rPr>
                <w:sz w:val="10"/>
                <w:szCs w:val="10"/>
              </w:rPr>
            </w:pPr>
            <w:r w:rsidRPr="001B4046">
              <w:rPr>
                <w:bCs/>
                <w:sz w:val="10"/>
                <w:szCs w:val="10"/>
              </w:rPr>
              <w:t>1744,610</w:t>
            </w:r>
          </w:p>
        </w:tc>
        <w:tc>
          <w:tcPr>
            <w:tcW w:w="304" w:type="pct"/>
            <w:shd w:val="clear" w:color="auto" w:fill="auto"/>
            <w:tcMar>
              <w:left w:w="28" w:type="dxa"/>
              <w:right w:w="28" w:type="dxa"/>
            </w:tcMar>
            <w:vAlign w:val="center"/>
            <w:hideMark/>
          </w:tcPr>
          <w:p w14:paraId="1CDDF8DA" w14:textId="77777777" w:rsidR="001B4046" w:rsidRPr="001B4046" w:rsidRDefault="001B4046" w:rsidP="001B4046">
            <w:pPr>
              <w:jc w:val="center"/>
              <w:rPr>
                <w:sz w:val="10"/>
                <w:szCs w:val="10"/>
              </w:rPr>
            </w:pPr>
            <w:r w:rsidRPr="001B4046">
              <w:rPr>
                <w:bCs/>
                <w:sz w:val="10"/>
                <w:szCs w:val="10"/>
              </w:rPr>
              <w:t>986,152</w:t>
            </w:r>
          </w:p>
        </w:tc>
        <w:tc>
          <w:tcPr>
            <w:tcW w:w="179" w:type="pct"/>
            <w:shd w:val="clear" w:color="auto" w:fill="auto"/>
            <w:tcMar>
              <w:left w:w="28" w:type="dxa"/>
              <w:right w:w="28" w:type="dxa"/>
            </w:tcMar>
            <w:vAlign w:val="center"/>
            <w:hideMark/>
          </w:tcPr>
          <w:p w14:paraId="0AA08E6D" w14:textId="77777777" w:rsidR="001B4046" w:rsidRPr="001B4046" w:rsidRDefault="001B4046" w:rsidP="001B4046">
            <w:pPr>
              <w:jc w:val="center"/>
              <w:rPr>
                <w:sz w:val="10"/>
                <w:szCs w:val="10"/>
              </w:rPr>
            </w:pPr>
            <w:r w:rsidRPr="001B4046">
              <w:rPr>
                <w:bCs/>
                <w:sz w:val="10"/>
                <w:szCs w:val="10"/>
              </w:rPr>
              <w:t>168,798</w:t>
            </w:r>
          </w:p>
        </w:tc>
        <w:tc>
          <w:tcPr>
            <w:tcW w:w="180" w:type="pct"/>
            <w:shd w:val="clear" w:color="auto" w:fill="auto"/>
            <w:tcMar>
              <w:left w:w="28" w:type="dxa"/>
              <w:right w:w="28" w:type="dxa"/>
            </w:tcMar>
            <w:vAlign w:val="center"/>
            <w:hideMark/>
          </w:tcPr>
          <w:p w14:paraId="4C84AD29" w14:textId="77777777" w:rsidR="001B4046" w:rsidRPr="001B4046" w:rsidRDefault="001B4046" w:rsidP="001B4046">
            <w:pPr>
              <w:jc w:val="center"/>
              <w:rPr>
                <w:sz w:val="10"/>
                <w:szCs w:val="10"/>
              </w:rPr>
            </w:pPr>
            <w:r w:rsidRPr="001B4046">
              <w:rPr>
                <w:bCs/>
                <w:sz w:val="10"/>
                <w:szCs w:val="10"/>
              </w:rPr>
              <w:t>168,798</w:t>
            </w:r>
          </w:p>
        </w:tc>
        <w:tc>
          <w:tcPr>
            <w:tcW w:w="179" w:type="pct"/>
            <w:shd w:val="clear" w:color="auto" w:fill="auto"/>
            <w:tcMar>
              <w:left w:w="28" w:type="dxa"/>
              <w:right w:w="28" w:type="dxa"/>
            </w:tcMar>
            <w:vAlign w:val="center"/>
            <w:hideMark/>
          </w:tcPr>
          <w:p w14:paraId="18F3D543" w14:textId="77777777" w:rsidR="001B4046" w:rsidRPr="001B4046" w:rsidRDefault="001B4046" w:rsidP="001B4046">
            <w:pPr>
              <w:jc w:val="center"/>
              <w:rPr>
                <w:sz w:val="10"/>
                <w:szCs w:val="10"/>
                <w:lang w:val="en-US"/>
              </w:rPr>
            </w:pPr>
            <w:r w:rsidRPr="001B4046">
              <w:rPr>
                <w:bCs/>
                <w:sz w:val="10"/>
                <w:szCs w:val="10"/>
              </w:rPr>
              <w:t>161,378</w:t>
            </w:r>
          </w:p>
        </w:tc>
        <w:tc>
          <w:tcPr>
            <w:tcW w:w="180" w:type="pct"/>
            <w:shd w:val="clear" w:color="auto" w:fill="auto"/>
            <w:tcMar>
              <w:left w:w="28" w:type="dxa"/>
              <w:right w:w="28" w:type="dxa"/>
            </w:tcMar>
            <w:vAlign w:val="center"/>
            <w:hideMark/>
          </w:tcPr>
          <w:p w14:paraId="5D493D3C" w14:textId="77777777" w:rsidR="001B4046" w:rsidRPr="001B4046" w:rsidRDefault="001B4046" w:rsidP="001B4046">
            <w:pPr>
              <w:jc w:val="center"/>
              <w:rPr>
                <w:sz w:val="10"/>
                <w:szCs w:val="10"/>
              </w:rPr>
            </w:pPr>
            <w:r w:rsidRPr="001B4046">
              <w:rPr>
                <w:bCs/>
                <w:sz w:val="10"/>
                <w:szCs w:val="10"/>
              </w:rPr>
              <w:t>161,378</w:t>
            </w:r>
          </w:p>
        </w:tc>
        <w:tc>
          <w:tcPr>
            <w:tcW w:w="179" w:type="pct"/>
            <w:shd w:val="clear" w:color="auto" w:fill="auto"/>
            <w:tcMar>
              <w:left w:w="28" w:type="dxa"/>
              <w:right w:w="28" w:type="dxa"/>
            </w:tcMar>
            <w:vAlign w:val="center"/>
            <w:hideMark/>
          </w:tcPr>
          <w:p w14:paraId="5DBF1517" w14:textId="77777777" w:rsidR="001B4046" w:rsidRPr="001B4046" w:rsidRDefault="001B4046" w:rsidP="001B4046">
            <w:pPr>
              <w:jc w:val="center"/>
              <w:rPr>
                <w:sz w:val="10"/>
                <w:szCs w:val="10"/>
              </w:rPr>
            </w:pPr>
            <w:r w:rsidRPr="001B4046">
              <w:rPr>
                <w:bCs/>
                <w:sz w:val="10"/>
                <w:szCs w:val="10"/>
              </w:rPr>
              <w:t>197,362</w:t>
            </w:r>
          </w:p>
        </w:tc>
        <w:tc>
          <w:tcPr>
            <w:tcW w:w="180" w:type="pct"/>
            <w:shd w:val="clear" w:color="auto" w:fill="auto"/>
            <w:tcMar>
              <w:left w:w="28" w:type="dxa"/>
              <w:right w:w="28" w:type="dxa"/>
            </w:tcMar>
            <w:vAlign w:val="center"/>
            <w:hideMark/>
          </w:tcPr>
          <w:p w14:paraId="0698FB96" w14:textId="77777777" w:rsidR="001B4046" w:rsidRPr="001B4046" w:rsidRDefault="001B4046" w:rsidP="001B4046">
            <w:pPr>
              <w:jc w:val="center"/>
              <w:rPr>
                <w:sz w:val="10"/>
                <w:szCs w:val="10"/>
              </w:rPr>
            </w:pPr>
            <w:r w:rsidRPr="001B4046">
              <w:rPr>
                <w:bCs/>
                <w:sz w:val="10"/>
                <w:szCs w:val="10"/>
              </w:rPr>
              <w:t>197,362</w:t>
            </w:r>
          </w:p>
        </w:tc>
        <w:tc>
          <w:tcPr>
            <w:tcW w:w="179" w:type="pct"/>
            <w:shd w:val="clear" w:color="auto" w:fill="auto"/>
            <w:tcMar>
              <w:left w:w="28" w:type="dxa"/>
              <w:right w:w="28" w:type="dxa"/>
            </w:tcMar>
            <w:vAlign w:val="center"/>
            <w:hideMark/>
          </w:tcPr>
          <w:p w14:paraId="35F85002" w14:textId="77777777" w:rsidR="001B4046" w:rsidRPr="001B4046" w:rsidRDefault="001B4046" w:rsidP="001B4046">
            <w:pPr>
              <w:jc w:val="center"/>
              <w:rPr>
                <w:sz w:val="10"/>
                <w:szCs w:val="10"/>
              </w:rPr>
            </w:pPr>
            <w:r w:rsidRPr="001B4046">
              <w:rPr>
                <w:bCs/>
                <w:sz w:val="10"/>
                <w:szCs w:val="10"/>
              </w:rPr>
              <w:t>329,377</w:t>
            </w:r>
          </w:p>
        </w:tc>
        <w:tc>
          <w:tcPr>
            <w:tcW w:w="180" w:type="pct"/>
            <w:shd w:val="clear" w:color="auto" w:fill="auto"/>
            <w:tcMar>
              <w:left w:w="28" w:type="dxa"/>
              <w:right w:w="28" w:type="dxa"/>
            </w:tcMar>
            <w:vAlign w:val="center"/>
            <w:hideMark/>
          </w:tcPr>
          <w:p w14:paraId="12221E24" w14:textId="77777777" w:rsidR="001B4046" w:rsidRPr="001B4046" w:rsidRDefault="001B4046" w:rsidP="001B4046">
            <w:pPr>
              <w:jc w:val="center"/>
              <w:rPr>
                <w:sz w:val="10"/>
                <w:szCs w:val="10"/>
              </w:rPr>
            </w:pPr>
            <w:r w:rsidRPr="001B4046">
              <w:rPr>
                <w:bCs/>
                <w:sz w:val="10"/>
                <w:szCs w:val="10"/>
              </w:rPr>
              <w:t>329,377</w:t>
            </w:r>
          </w:p>
        </w:tc>
        <w:tc>
          <w:tcPr>
            <w:tcW w:w="179" w:type="pct"/>
            <w:shd w:val="clear" w:color="auto" w:fill="auto"/>
            <w:tcMar>
              <w:left w:w="28" w:type="dxa"/>
              <w:right w:w="28" w:type="dxa"/>
            </w:tcMar>
            <w:vAlign w:val="center"/>
            <w:hideMark/>
          </w:tcPr>
          <w:p w14:paraId="41EB1482" w14:textId="77777777" w:rsidR="001B4046" w:rsidRPr="001B4046" w:rsidRDefault="001B4046" w:rsidP="001B4046">
            <w:pPr>
              <w:jc w:val="center"/>
              <w:rPr>
                <w:sz w:val="10"/>
                <w:szCs w:val="10"/>
              </w:rPr>
            </w:pPr>
            <w:r w:rsidRPr="001B4046">
              <w:rPr>
                <w:bCs/>
                <w:sz w:val="10"/>
                <w:szCs w:val="10"/>
              </w:rPr>
              <w:t>361,958</w:t>
            </w:r>
          </w:p>
        </w:tc>
        <w:tc>
          <w:tcPr>
            <w:tcW w:w="180" w:type="pct"/>
            <w:shd w:val="clear" w:color="auto" w:fill="auto"/>
            <w:tcMar>
              <w:left w:w="28" w:type="dxa"/>
              <w:right w:w="28" w:type="dxa"/>
            </w:tcMar>
            <w:vAlign w:val="center"/>
            <w:hideMark/>
          </w:tcPr>
          <w:p w14:paraId="727E995D" w14:textId="77777777" w:rsidR="001B4046" w:rsidRPr="001B4046" w:rsidRDefault="001B4046" w:rsidP="001B4046">
            <w:pPr>
              <w:jc w:val="center"/>
              <w:rPr>
                <w:sz w:val="10"/>
                <w:szCs w:val="10"/>
              </w:rPr>
            </w:pPr>
            <w:r w:rsidRPr="001B4046">
              <w:rPr>
                <w:bCs/>
                <w:sz w:val="10"/>
                <w:szCs w:val="10"/>
              </w:rPr>
              <w:t>361,958</w:t>
            </w:r>
          </w:p>
        </w:tc>
        <w:tc>
          <w:tcPr>
            <w:tcW w:w="179" w:type="pct"/>
            <w:shd w:val="clear" w:color="auto" w:fill="auto"/>
            <w:tcMar>
              <w:left w:w="28" w:type="dxa"/>
              <w:right w:w="28" w:type="dxa"/>
            </w:tcMar>
            <w:vAlign w:val="center"/>
            <w:hideMark/>
          </w:tcPr>
          <w:p w14:paraId="7DCE7254" w14:textId="77777777" w:rsidR="001B4046" w:rsidRPr="001B4046" w:rsidRDefault="001B4046" w:rsidP="001B4046">
            <w:pPr>
              <w:jc w:val="center"/>
              <w:rPr>
                <w:sz w:val="10"/>
                <w:szCs w:val="10"/>
              </w:rPr>
            </w:pPr>
            <w:r w:rsidRPr="001B4046">
              <w:rPr>
                <w:bCs/>
                <w:sz w:val="10"/>
                <w:szCs w:val="10"/>
              </w:rPr>
              <w:t>1218,873</w:t>
            </w:r>
          </w:p>
        </w:tc>
        <w:tc>
          <w:tcPr>
            <w:tcW w:w="170" w:type="pct"/>
            <w:shd w:val="clear" w:color="auto" w:fill="auto"/>
            <w:tcMar>
              <w:left w:w="28" w:type="dxa"/>
              <w:right w:w="28" w:type="dxa"/>
            </w:tcMar>
            <w:vAlign w:val="center"/>
            <w:hideMark/>
          </w:tcPr>
          <w:p w14:paraId="7404EFEE" w14:textId="77777777" w:rsidR="001B4046" w:rsidRPr="001B4046" w:rsidRDefault="001B4046" w:rsidP="001B4046">
            <w:pPr>
              <w:jc w:val="center"/>
              <w:rPr>
                <w:sz w:val="10"/>
                <w:szCs w:val="10"/>
              </w:rPr>
            </w:pPr>
            <w:r w:rsidRPr="001B4046">
              <w:rPr>
                <w:bCs/>
                <w:sz w:val="10"/>
                <w:szCs w:val="10"/>
              </w:rPr>
              <w:t>1218,873</w:t>
            </w:r>
          </w:p>
        </w:tc>
      </w:tr>
      <w:tr w:rsidR="001B4046" w:rsidRPr="001B4046" w14:paraId="5FF2CFBF" w14:textId="77777777" w:rsidTr="00496FEE">
        <w:trPr>
          <w:trHeight w:val="20"/>
          <w:jc w:val="center"/>
        </w:trPr>
        <w:tc>
          <w:tcPr>
            <w:tcW w:w="163" w:type="pct"/>
            <w:shd w:val="clear" w:color="auto" w:fill="auto"/>
            <w:tcMar>
              <w:left w:w="28" w:type="dxa"/>
              <w:right w:w="28" w:type="dxa"/>
            </w:tcMar>
            <w:vAlign w:val="center"/>
          </w:tcPr>
          <w:p w14:paraId="42F82DC8" w14:textId="77777777" w:rsidR="001B4046" w:rsidRPr="001B4046" w:rsidRDefault="001B4046" w:rsidP="001B4046">
            <w:pPr>
              <w:jc w:val="center"/>
              <w:rPr>
                <w:sz w:val="10"/>
                <w:szCs w:val="10"/>
                <w:lang w:val="en-US"/>
              </w:rPr>
            </w:pPr>
            <w:r w:rsidRPr="001B4046">
              <w:rPr>
                <w:sz w:val="10"/>
                <w:szCs w:val="10"/>
                <w:lang w:val="en-US"/>
              </w:rPr>
              <w:t>0.3</w:t>
            </w:r>
          </w:p>
        </w:tc>
        <w:tc>
          <w:tcPr>
            <w:tcW w:w="466" w:type="pct"/>
            <w:shd w:val="clear" w:color="auto" w:fill="auto"/>
            <w:tcMar>
              <w:left w:w="28" w:type="dxa"/>
              <w:right w:w="28" w:type="dxa"/>
            </w:tcMar>
            <w:vAlign w:val="center"/>
          </w:tcPr>
          <w:p w14:paraId="46011B9C" w14:textId="77777777" w:rsidR="001B4046" w:rsidRPr="001B4046" w:rsidRDefault="001B4046" w:rsidP="001B4046">
            <w:pPr>
              <w:rPr>
                <w:sz w:val="10"/>
                <w:szCs w:val="10"/>
              </w:rPr>
            </w:pPr>
            <w:r w:rsidRPr="001B4046">
              <w:rPr>
                <w:sz w:val="10"/>
                <w:szCs w:val="10"/>
              </w:rPr>
              <w:t>Инвестиционные проекты, реализация которых обуславливается схемами и программами перспективного развития электроэнергетики, всего</w:t>
            </w:r>
          </w:p>
        </w:tc>
        <w:tc>
          <w:tcPr>
            <w:tcW w:w="249" w:type="pct"/>
            <w:shd w:val="clear" w:color="auto" w:fill="auto"/>
            <w:tcMar>
              <w:left w:w="28" w:type="dxa"/>
              <w:right w:w="28" w:type="dxa"/>
            </w:tcMar>
            <w:vAlign w:val="center"/>
          </w:tcPr>
          <w:p w14:paraId="338D143A" w14:textId="77777777" w:rsidR="001B4046" w:rsidRPr="001B4046" w:rsidRDefault="001B4046" w:rsidP="001B4046">
            <w:pPr>
              <w:jc w:val="center"/>
              <w:rPr>
                <w:sz w:val="10"/>
                <w:szCs w:val="10"/>
              </w:rPr>
            </w:pPr>
            <w:r w:rsidRPr="001B4046">
              <w:rPr>
                <w:sz w:val="10"/>
                <w:szCs w:val="10"/>
              </w:rPr>
              <w:t>Г</w:t>
            </w:r>
          </w:p>
        </w:tc>
        <w:tc>
          <w:tcPr>
            <w:tcW w:w="137" w:type="pct"/>
            <w:shd w:val="clear" w:color="auto" w:fill="auto"/>
            <w:tcMar>
              <w:left w:w="28" w:type="dxa"/>
              <w:right w:w="28" w:type="dxa"/>
            </w:tcMar>
            <w:vAlign w:val="center"/>
          </w:tcPr>
          <w:p w14:paraId="464DC5C5"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30A8E218"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59F69027"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63051569" w14:textId="77777777" w:rsidR="001B4046" w:rsidRPr="001B4046" w:rsidRDefault="001B4046" w:rsidP="001B4046">
            <w:pPr>
              <w:jc w:val="center"/>
              <w:rPr>
                <w:sz w:val="10"/>
                <w:szCs w:val="10"/>
              </w:rPr>
            </w:pPr>
            <w:r w:rsidRPr="001B4046">
              <w:rPr>
                <w:bCs/>
                <w:sz w:val="10"/>
                <w:szCs w:val="10"/>
              </w:rPr>
              <w:t>0,000</w:t>
            </w:r>
          </w:p>
        </w:tc>
        <w:tc>
          <w:tcPr>
            <w:tcW w:w="193" w:type="pct"/>
            <w:shd w:val="clear" w:color="auto" w:fill="auto"/>
            <w:tcMar>
              <w:left w:w="28" w:type="dxa"/>
              <w:right w:w="28" w:type="dxa"/>
            </w:tcMar>
            <w:vAlign w:val="center"/>
          </w:tcPr>
          <w:p w14:paraId="551356E7"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61F9BC20"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44B2FA28" w14:textId="77777777" w:rsidR="001B4046" w:rsidRPr="001B4046" w:rsidRDefault="001B4046" w:rsidP="001B4046">
            <w:pPr>
              <w:jc w:val="center"/>
              <w:rPr>
                <w:sz w:val="10"/>
                <w:szCs w:val="10"/>
              </w:rPr>
            </w:pPr>
            <w:r w:rsidRPr="001B4046">
              <w:rPr>
                <w:bCs/>
                <w:sz w:val="10"/>
                <w:szCs w:val="10"/>
              </w:rPr>
              <w:t>0,000</w:t>
            </w:r>
          </w:p>
        </w:tc>
        <w:tc>
          <w:tcPr>
            <w:tcW w:w="330" w:type="pct"/>
            <w:shd w:val="clear" w:color="auto" w:fill="auto"/>
            <w:tcMar>
              <w:left w:w="28" w:type="dxa"/>
              <w:right w:w="28" w:type="dxa"/>
            </w:tcMar>
            <w:vAlign w:val="center"/>
          </w:tcPr>
          <w:p w14:paraId="2133A4E7" w14:textId="77777777" w:rsidR="001B4046" w:rsidRPr="001B4046" w:rsidRDefault="001B4046" w:rsidP="001B4046">
            <w:pPr>
              <w:jc w:val="center"/>
              <w:rPr>
                <w:sz w:val="10"/>
                <w:szCs w:val="10"/>
              </w:rPr>
            </w:pPr>
            <w:r w:rsidRPr="001B4046">
              <w:rPr>
                <w:bCs/>
                <w:sz w:val="10"/>
                <w:szCs w:val="10"/>
              </w:rPr>
              <w:t>0,000</w:t>
            </w:r>
          </w:p>
        </w:tc>
        <w:tc>
          <w:tcPr>
            <w:tcW w:w="304" w:type="pct"/>
            <w:shd w:val="clear" w:color="auto" w:fill="auto"/>
            <w:tcMar>
              <w:left w:w="28" w:type="dxa"/>
              <w:right w:w="28" w:type="dxa"/>
            </w:tcMar>
            <w:vAlign w:val="center"/>
          </w:tcPr>
          <w:p w14:paraId="5549F9A0"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11FA4273"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48D3E8A7"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04913553"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51B75EC8"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02BC1040"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03C828D1"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30D28AEF"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1828B55B"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6CC213AC"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6C79AB19"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12A5DF30" w14:textId="77777777" w:rsidR="001B4046" w:rsidRPr="001B4046" w:rsidRDefault="001B4046" w:rsidP="001B4046">
            <w:pPr>
              <w:jc w:val="center"/>
              <w:rPr>
                <w:sz w:val="10"/>
                <w:szCs w:val="10"/>
              </w:rPr>
            </w:pPr>
            <w:r w:rsidRPr="001B4046">
              <w:rPr>
                <w:bCs/>
                <w:sz w:val="10"/>
                <w:szCs w:val="10"/>
              </w:rPr>
              <w:t>0,000</w:t>
            </w:r>
          </w:p>
        </w:tc>
        <w:tc>
          <w:tcPr>
            <w:tcW w:w="170" w:type="pct"/>
            <w:shd w:val="clear" w:color="auto" w:fill="auto"/>
            <w:tcMar>
              <w:left w:w="28" w:type="dxa"/>
              <w:right w:w="28" w:type="dxa"/>
            </w:tcMar>
            <w:vAlign w:val="center"/>
          </w:tcPr>
          <w:p w14:paraId="006FE6B8" w14:textId="77777777" w:rsidR="001B4046" w:rsidRPr="001B4046" w:rsidRDefault="001B4046" w:rsidP="001B4046">
            <w:pPr>
              <w:jc w:val="center"/>
              <w:rPr>
                <w:sz w:val="10"/>
                <w:szCs w:val="10"/>
              </w:rPr>
            </w:pPr>
            <w:r w:rsidRPr="001B4046">
              <w:rPr>
                <w:bCs/>
                <w:sz w:val="10"/>
                <w:szCs w:val="10"/>
              </w:rPr>
              <w:t>0,000</w:t>
            </w:r>
          </w:p>
        </w:tc>
      </w:tr>
      <w:tr w:rsidR="001B4046" w:rsidRPr="001B4046" w14:paraId="0F98D4A9" w14:textId="77777777" w:rsidTr="00496FEE">
        <w:trPr>
          <w:trHeight w:val="20"/>
          <w:jc w:val="center"/>
        </w:trPr>
        <w:tc>
          <w:tcPr>
            <w:tcW w:w="163" w:type="pct"/>
            <w:shd w:val="clear" w:color="auto" w:fill="auto"/>
            <w:tcMar>
              <w:left w:w="28" w:type="dxa"/>
              <w:right w:w="28" w:type="dxa"/>
            </w:tcMar>
            <w:vAlign w:val="center"/>
          </w:tcPr>
          <w:p w14:paraId="0118C75B" w14:textId="77777777" w:rsidR="001B4046" w:rsidRPr="001B4046" w:rsidRDefault="001B4046" w:rsidP="001B4046">
            <w:pPr>
              <w:jc w:val="center"/>
              <w:rPr>
                <w:sz w:val="10"/>
                <w:szCs w:val="10"/>
                <w:lang w:val="en-US"/>
              </w:rPr>
            </w:pPr>
            <w:r w:rsidRPr="001B4046">
              <w:rPr>
                <w:sz w:val="10"/>
                <w:szCs w:val="10"/>
                <w:lang w:val="en-US"/>
              </w:rPr>
              <w:lastRenderedPageBreak/>
              <w:t>0.4</w:t>
            </w:r>
          </w:p>
        </w:tc>
        <w:tc>
          <w:tcPr>
            <w:tcW w:w="466" w:type="pct"/>
            <w:shd w:val="clear" w:color="auto" w:fill="auto"/>
            <w:tcMar>
              <w:left w:w="28" w:type="dxa"/>
              <w:right w:w="28" w:type="dxa"/>
            </w:tcMar>
            <w:vAlign w:val="center"/>
          </w:tcPr>
          <w:p w14:paraId="2EA49B64" w14:textId="77777777" w:rsidR="001B4046" w:rsidRPr="001B4046" w:rsidRDefault="001B4046" w:rsidP="001B4046">
            <w:pPr>
              <w:rPr>
                <w:sz w:val="10"/>
                <w:szCs w:val="10"/>
              </w:rPr>
            </w:pPr>
            <w:r w:rsidRPr="001B4046">
              <w:rPr>
                <w:sz w:val="10"/>
                <w:szCs w:val="10"/>
              </w:rPr>
              <w:t>Прочее новое строительство объектов электросетевого хозяйства, всего</w:t>
            </w:r>
          </w:p>
        </w:tc>
        <w:tc>
          <w:tcPr>
            <w:tcW w:w="249" w:type="pct"/>
            <w:shd w:val="clear" w:color="auto" w:fill="auto"/>
            <w:tcMar>
              <w:left w:w="28" w:type="dxa"/>
              <w:right w:w="28" w:type="dxa"/>
            </w:tcMar>
            <w:vAlign w:val="center"/>
          </w:tcPr>
          <w:p w14:paraId="7BEA210B" w14:textId="77777777" w:rsidR="001B4046" w:rsidRPr="001B4046" w:rsidRDefault="001B4046" w:rsidP="001B4046">
            <w:pPr>
              <w:jc w:val="center"/>
              <w:rPr>
                <w:sz w:val="10"/>
                <w:szCs w:val="10"/>
              </w:rPr>
            </w:pPr>
            <w:r w:rsidRPr="001B4046">
              <w:rPr>
                <w:sz w:val="10"/>
                <w:szCs w:val="10"/>
              </w:rPr>
              <w:t>Г</w:t>
            </w:r>
          </w:p>
        </w:tc>
        <w:tc>
          <w:tcPr>
            <w:tcW w:w="137" w:type="pct"/>
            <w:shd w:val="clear" w:color="auto" w:fill="auto"/>
            <w:tcMar>
              <w:left w:w="28" w:type="dxa"/>
              <w:right w:w="28" w:type="dxa"/>
            </w:tcMar>
            <w:vAlign w:val="center"/>
          </w:tcPr>
          <w:p w14:paraId="6002A6E8"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60C9F6E9"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3F122050"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356E6478" w14:textId="77777777" w:rsidR="001B4046" w:rsidRPr="001B4046" w:rsidRDefault="001B4046" w:rsidP="001B4046">
            <w:pPr>
              <w:jc w:val="center"/>
              <w:rPr>
                <w:sz w:val="10"/>
                <w:szCs w:val="10"/>
              </w:rPr>
            </w:pPr>
            <w:r w:rsidRPr="001B4046">
              <w:rPr>
                <w:bCs/>
                <w:sz w:val="10"/>
                <w:szCs w:val="10"/>
              </w:rPr>
              <w:t>0,000</w:t>
            </w:r>
          </w:p>
        </w:tc>
        <w:tc>
          <w:tcPr>
            <w:tcW w:w="193" w:type="pct"/>
            <w:shd w:val="clear" w:color="auto" w:fill="auto"/>
            <w:tcMar>
              <w:left w:w="28" w:type="dxa"/>
              <w:right w:w="28" w:type="dxa"/>
            </w:tcMar>
            <w:vAlign w:val="center"/>
          </w:tcPr>
          <w:p w14:paraId="67112D67"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1907B225"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5749F43B" w14:textId="77777777" w:rsidR="001B4046" w:rsidRPr="001B4046" w:rsidRDefault="001B4046" w:rsidP="001B4046">
            <w:pPr>
              <w:jc w:val="center"/>
              <w:rPr>
                <w:sz w:val="10"/>
                <w:szCs w:val="10"/>
              </w:rPr>
            </w:pPr>
            <w:r w:rsidRPr="001B4046">
              <w:rPr>
                <w:bCs/>
                <w:sz w:val="10"/>
                <w:szCs w:val="10"/>
              </w:rPr>
              <w:t>0,000</w:t>
            </w:r>
          </w:p>
        </w:tc>
        <w:tc>
          <w:tcPr>
            <w:tcW w:w="330" w:type="pct"/>
            <w:shd w:val="clear" w:color="auto" w:fill="auto"/>
            <w:tcMar>
              <w:left w:w="28" w:type="dxa"/>
              <w:right w:w="28" w:type="dxa"/>
            </w:tcMar>
            <w:vAlign w:val="center"/>
          </w:tcPr>
          <w:p w14:paraId="4B2B5D84" w14:textId="77777777" w:rsidR="001B4046" w:rsidRPr="001B4046" w:rsidRDefault="001B4046" w:rsidP="001B4046">
            <w:pPr>
              <w:jc w:val="center"/>
              <w:rPr>
                <w:sz w:val="10"/>
                <w:szCs w:val="10"/>
              </w:rPr>
            </w:pPr>
            <w:r w:rsidRPr="001B4046">
              <w:rPr>
                <w:bCs/>
                <w:sz w:val="10"/>
                <w:szCs w:val="10"/>
              </w:rPr>
              <w:t>0,000</w:t>
            </w:r>
          </w:p>
        </w:tc>
        <w:tc>
          <w:tcPr>
            <w:tcW w:w="304" w:type="pct"/>
            <w:shd w:val="clear" w:color="auto" w:fill="auto"/>
            <w:tcMar>
              <w:left w:w="28" w:type="dxa"/>
              <w:right w:w="28" w:type="dxa"/>
            </w:tcMar>
            <w:vAlign w:val="center"/>
          </w:tcPr>
          <w:p w14:paraId="59AF61E0"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384AAECF"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24210C46"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22E0A170"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1E9E0E85"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309FCD13"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7D8B13B0"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5B7F3335"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39DC643A"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56FDD518"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62E4D342"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7F896723" w14:textId="77777777" w:rsidR="001B4046" w:rsidRPr="001B4046" w:rsidRDefault="001B4046" w:rsidP="001B4046">
            <w:pPr>
              <w:jc w:val="center"/>
              <w:rPr>
                <w:sz w:val="10"/>
                <w:szCs w:val="10"/>
              </w:rPr>
            </w:pPr>
            <w:r w:rsidRPr="001B4046">
              <w:rPr>
                <w:bCs/>
                <w:sz w:val="10"/>
                <w:szCs w:val="10"/>
              </w:rPr>
              <w:t>0,000</w:t>
            </w:r>
          </w:p>
        </w:tc>
        <w:tc>
          <w:tcPr>
            <w:tcW w:w="170" w:type="pct"/>
            <w:shd w:val="clear" w:color="auto" w:fill="auto"/>
            <w:tcMar>
              <w:left w:w="28" w:type="dxa"/>
              <w:right w:w="28" w:type="dxa"/>
            </w:tcMar>
            <w:vAlign w:val="center"/>
          </w:tcPr>
          <w:p w14:paraId="55469396" w14:textId="77777777" w:rsidR="001B4046" w:rsidRPr="001B4046" w:rsidRDefault="001B4046" w:rsidP="001B4046">
            <w:pPr>
              <w:jc w:val="center"/>
              <w:rPr>
                <w:sz w:val="10"/>
                <w:szCs w:val="10"/>
              </w:rPr>
            </w:pPr>
            <w:r w:rsidRPr="001B4046">
              <w:rPr>
                <w:bCs/>
                <w:sz w:val="10"/>
                <w:szCs w:val="10"/>
              </w:rPr>
              <w:t>0,000</w:t>
            </w:r>
          </w:p>
        </w:tc>
      </w:tr>
      <w:tr w:rsidR="001B4046" w:rsidRPr="001B4046" w14:paraId="6B0A59E2" w14:textId="77777777" w:rsidTr="00496FEE">
        <w:trPr>
          <w:trHeight w:val="20"/>
          <w:jc w:val="center"/>
        </w:trPr>
        <w:tc>
          <w:tcPr>
            <w:tcW w:w="163" w:type="pct"/>
            <w:shd w:val="clear" w:color="auto" w:fill="auto"/>
            <w:tcMar>
              <w:left w:w="28" w:type="dxa"/>
              <w:right w:w="28" w:type="dxa"/>
            </w:tcMar>
            <w:vAlign w:val="center"/>
          </w:tcPr>
          <w:p w14:paraId="752311D6" w14:textId="77777777" w:rsidR="001B4046" w:rsidRPr="001B4046" w:rsidRDefault="001B4046" w:rsidP="001B4046">
            <w:pPr>
              <w:jc w:val="center"/>
              <w:rPr>
                <w:sz w:val="10"/>
                <w:szCs w:val="10"/>
                <w:lang w:val="en-US"/>
              </w:rPr>
            </w:pPr>
            <w:r w:rsidRPr="001B4046">
              <w:rPr>
                <w:sz w:val="10"/>
                <w:szCs w:val="10"/>
                <w:lang w:val="en-US"/>
              </w:rPr>
              <w:t>0.5</w:t>
            </w:r>
          </w:p>
        </w:tc>
        <w:tc>
          <w:tcPr>
            <w:tcW w:w="466" w:type="pct"/>
            <w:shd w:val="clear" w:color="auto" w:fill="auto"/>
            <w:tcMar>
              <w:left w:w="28" w:type="dxa"/>
              <w:right w:w="28" w:type="dxa"/>
            </w:tcMar>
            <w:vAlign w:val="center"/>
          </w:tcPr>
          <w:p w14:paraId="5D7032A8" w14:textId="77777777" w:rsidR="001B4046" w:rsidRPr="001B4046" w:rsidRDefault="001B4046" w:rsidP="001B4046">
            <w:pPr>
              <w:rPr>
                <w:sz w:val="10"/>
                <w:szCs w:val="10"/>
              </w:rPr>
            </w:pPr>
            <w:r w:rsidRPr="001B4046">
              <w:rPr>
                <w:sz w:val="10"/>
                <w:szCs w:val="10"/>
              </w:rPr>
              <w:t>Покупка земельных участков для целей реализации инвестиционных проектов, всего</w:t>
            </w:r>
          </w:p>
        </w:tc>
        <w:tc>
          <w:tcPr>
            <w:tcW w:w="249" w:type="pct"/>
            <w:shd w:val="clear" w:color="auto" w:fill="auto"/>
            <w:tcMar>
              <w:left w:w="28" w:type="dxa"/>
              <w:right w:w="28" w:type="dxa"/>
            </w:tcMar>
            <w:vAlign w:val="center"/>
          </w:tcPr>
          <w:p w14:paraId="345430DF" w14:textId="77777777" w:rsidR="001B4046" w:rsidRPr="001B4046" w:rsidRDefault="001B4046" w:rsidP="001B4046">
            <w:pPr>
              <w:jc w:val="center"/>
              <w:rPr>
                <w:sz w:val="10"/>
                <w:szCs w:val="10"/>
              </w:rPr>
            </w:pPr>
            <w:r w:rsidRPr="001B4046">
              <w:rPr>
                <w:sz w:val="10"/>
                <w:szCs w:val="10"/>
              </w:rPr>
              <w:t>Г</w:t>
            </w:r>
          </w:p>
        </w:tc>
        <w:tc>
          <w:tcPr>
            <w:tcW w:w="137" w:type="pct"/>
            <w:shd w:val="clear" w:color="auto" w:fill="auto"/>
            <w:tcMar>
              <w:left w:w="28" w:type="dxa"/>
              <w:right w:w="28" w:type="dxa"/>
            </w:tcMar>
            <w:vAlign w:val="center"/>
          </w:tcPr>
          <w:p w14:paraId="1CE3ACB0"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65648EF6"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5DCD67F4"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2C19EDC2" w14:textId="77777777" w:rsidR="001B4046" w:rsidRPr="001B4046" w:rsidRDefault="001B4046" w:rsidP="001B4046">
            <w:pPr>
              <w:jc w:val="center"/>
              <w:rPr>
                <w:sz w:val="10"/>
                <w:szCs w:val="10"/>
              </w:rPr>
            </w:pPr>
            <w:r w:rsidRPr="001B4046">
              <w:rPr>
                <w:bCs/>
                <w:sz w:val="10"/>
                <w:szCs w:val="10"/>
              </w:rPr>
              <w:t>0,000</w:t>
            </w:r>
          </w:p>
        </w:tc>
        <w:tc>
          <w:tcPr>
            <w:tcW w:w="193" w:type="pct"/>
            <w:shd w:val="clear" w:color="auto" w:fill="auto"/>
            <w:tcMar>
              <w:left w:w="28" w:type="dxa"/>
              <w:right w:w="28" w:type="dxa"/>
            </w:tcMar>
            <w:vAlign w:val="center"/>
          </w:tcPr>
          <w:p w14:paraId="79C2F773"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479BFE06"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466D00C6" w14:textId="77777777" w:rsidR="001B4046" w:rsidRPr="001B4046" w:rsidRDefault="001B4046" w:rsidP="001B4046">
            <w:pPr>
              <w:jc w:val="center"/>
              <w:rPr>
                <w:sz w:val="10"/>
                <w:szCs w:val="10"/>
              </w:rPr>
            </w:pPr>
            <w:r w:rsidRPr="001B4046">
              <w:rPr>
                <w:bCs/>
                <w:sz w:val="10"/>
                <w:szCs w:val="10"/>
              </w:rPr>
              <w:t>0,000</w:t>
            </w:r>
          </w:p>
        </w:tc>
        <w:tc>
          <w:tcPr>
            <w:tcW w:w="330" w:type="pct"/>
            <w:shd w:val="clear" w:color="auto" w:fill="auto"/>
            <w:tcMar>
              <w:left w:w="28" w:type="dxa"/>
              <w:right w:w="28" w:type="dxa"/>
            </w:tcMar>
            <w:vAlign w:val="center"/>
          </w:tcPr>
          <w:p w14:paraId="5EC3888A" w14:textId="77777777" w:rsidR="001B4046" w:rsidRPr="001B4046" w:rsidRDefault="001B4046" w:rsidP="001B4046">
            <w:pPr>
              <w:jc w:val="center"/>
              <w:rPr>
                <w:sz w:val="10"/>
                <w:szCs w:val="10"/>
              </w:rPr>
            </w:pPr>
            <w:r w:rsidRPr="001B4046">
              <w:rPr>
                <w:bCs/>
                <w:sz w:val="10"/>
                <w:szCs w:val="10"/>
              </w:rPr>
              <w:t>0,000</w:t>
            </w:r>
          </w:p>
        </w:tc>
        <w:tc>
          <w:tcPr>
            <w:tcW w:w="304" w:type="pct"/>
            <w:shd w:val="clear" w:color="auto" w:fill="auto"/>
            <w:tcMar>
              <w:left w:w="28" w:type="dxa"/>
              <w:right w:w="28" w:type="dxa"/>
            </w:tcMar>
            <w:vAlign w:val="center"/>
          </w:tcPr>
          <w:p w14:paraId="0E5A0375"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2E435381"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67E757F3"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3125E82F"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164923ED"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0EF3EE34"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3F05EFB9"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61CA53D6"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29FF2B76"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3D3304DD"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694E788F"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027403D5" w14:textId="77777777" w:rsidR="001B4046" w:rsidRPr="001B4046" w:rsidRDefault="001B4046" w:rsidP="001B4046">
            <w:pPr>
              <w:jc w:val="center"/>
              <w:rPr>
                <w:sz w:val="10"/>
                <w:szCs w:val="10"/>
              </w:rPr>
            </w:pPr>
            <w:r w:rsidRPr="001B4046">
              <w:rPr>
                <w:bCs/>
                <w:sz w:val="10"/>
                <w:szCs w:val="10"/>
              </w:rPr>
              <w:t>0,000</w:t>
            </w:r>
          </w:p>
        </w:tc>
        <w:tc>
          <w:tcPr>
            <w:tcW w:w="170" w:type="pct"/>
            <w:shd w:val="clear" w:color="auto" w:fill="auto"/>
            <w:tcMar>
              <w:left w:w="28" w:type="dxa"/>
              <w:right w:w="28" w:type="dxa"/>
            </w:tcMar>
            <w:vAlign w:val="center"/>
          </w:tcPr>
          <w:p w14:paraId="37C3BBDA" w14:textId="77777777" w:rsidR="001B4046" w:rsidRPr="001B4046" w:rsidRDefault="001B4046" w:rsidP="001B4046">
            <w:pPr>
              <w:jc w:val="center"/>
              <w:rPr>
                <w:sz w:val="10"/>
                <w:szCs w:val="10"/>
              </w:rPr>
            </w:pPr>
            <w:r w:rsidRPr="001B4046">
              <w:rPr>
                <w:bCs/>
                <w:sz w:val="10"/>
                <w:szCs w:val="10"/>
              </w:rPr>
              <w:t>0,000</w:t>
            </w:r>
          </w:p>
        </w:tc>
      </w:tr>
      <w:tr w:rsidR="001B4046" w:rsidRPr="001B4046" w14:paraId="00178CBA" w14:textId="77777777" w:rsidTr="00496FEE">
        <w:trPr>
          <w:trHeight w:val="20"/>
          <w:jc w:val="center"/>
        </w:trPr>
        <w:tc>
          <w:tcPr>
            <w:tcW w:w="163" w:type="pct"/>
            <w:shd w:val="clear" w:color="auto" w:fill="auto"/>
            <w:tcMar>
              <w:left w:w="28" w:type="dxa"/>
              <w:right w:w="28" w:type="dxa"/>
            </w:tcMar>
            <w:vAlign w:val="center"/>
          </w:tcPr>
          <w:p w14:paraId="07273315" w14:textId="77777777" w:rsidR="001B4046" w:rsidRPr="001B4046" w:rsidRDefault="001B4046" w:rsidP="001B4046">
            <w:pPr>
              <w:jc w:val="center"/>
              <w:rPr>
                <w:sz w:val="10"/>
                <w:szCs w:val="10"/>
                <w:lang w:val="en-US"/>
              </w:rPr>
            </w:pPr>
            <w:r w:rsidRPr="001B4046">
              <w:rPr>
                <w:sz w:val="10"/>
                <w:szCs w:val="10"/>
                <w:lang w:val="en-US"/>
              </w:rPr>
              <w:t>0.6</w:t>
            </w:r>
          </w:p>
        </w:tc>
        <w:tc>
          <w:tcPr>
            <w:tcW w:w="466" w:type="pct"/>
            <w:shd w:val="clear" w:color="auto" w:fill="auto"/>
            <w:tcMar>
              <w:left w:w="28" w:type="dxa"/>
              <w:right w:w="28" w:type="dxa"/>
            </w:tcMar>
            <w:vAlign w:val="center"/>
          </w:tcPr>
          <w:p w14:paraId="05DF6966" w14:textId="77777777" w:rsidR="001B4046" w:rsidRPr="001B4046" w:rsidRDefault="001B4046" w:rsidP="001B4046">
            <w:pPr>
              <w:rPr>
                <w:sz w:val="10"/>
                <w:szCs w:val="10"/>
              </w:rPr>
            </w:pPr>
            <w:r w:rsidRPr="001B4046">
              <w:rPr>
                <w:sz w:val="10"/>
                <w:szCs w:val="10"/>
              </w:rPr>
              <w:t>Прочие инвестиционные проекты, всего</w:t>
            </w:r>
          </w:p>
        </w:tc>
        <w:tc>
          <w:tcPr>
            <w:tcW w:w="249" w:type="pct"/>
            <w:shd w:val="clear" w:color="auto" w:fill="auto"/>
            <w:tcMar>
              <w:left w:w="28" w:type="dxa"/>
              <w:right w:w="28" w:type="dxa"/>
            </w:tcMar>
            <w:vAlign w:val="center"/>
          </w:tcPr>
          <w:p w14:paraId="66DB2D71" w14:textId="77777777" w:rsidR="001B4046" w:rsidRPr="001B4046" w:rsidRDefault="001B4046" w:rsidP="001B4046">
            <w:pPr>
              <w:jc w:val="center"/>
              <w:rPr>
                <w:sz w:val="10"/>
                <w:szCs w:val="10"/>
              </w:rPr>
            </w:pPr>
            <w:r w:rsidRPr="001B4046">
              <w:rPr>
                <w:sz w:val="10"/>
                <w:szCs w:val="10"/>
              </w:rPr>
              <w:t>Г</w:t>
            </w:r>
          </w:p>
        </w:tc>
        <w:tc>
          <w:tcPr>
            <w:tcW w:w="137" w:type="pct"/>
            <w:shd w:val="clear" w:color="auto" w:fill="auto"/>
            <w:tcMar>
              <w:left w:w="28" w:type="dxa"/>
              <w:right w:w="28" w:type="dxa"/>
            </w:tcMar>
            <w:vAlign w:val="center"/>
          </w:tcPr>
          <w:p w14:paraId="016B3B85"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09D70D46"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1A24F380"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169E35E7" w14:textId="77777777" w:rsidR="001B4046" w:rsidRPr="001B4046" w:rsidRDefault="001B4046" w:rsidP="001B4046">
            <w:pPr>
              <w:jc w:val="center"/>
              <w:rPr>
                <w:sz w:val="10"/>
                <w:szCs w:val="10"/>
              </w:rPr>
            </w:pPr>
            <w:r w:rsidRPr="001B4046">
              <w:rPr>
                <w:bCs/>
                <w:sz w:val="10"/>
                <w:szCs w:val="10"/>
              </w:rPr>
              <w:t>39,784</w:t>
            </w:r>
          </w:p>
        </w:tc>
        <w:tc>
          <w:tcPr>
            <w:tcW w:w="193" w:type="pct"/>
            <w:shd w:val="clear" w:color="auto" w:fill="auto"/>
            <w:tcMar>
              <w:left w:w="28" w:type="dxa"/>
              <w:right w:w="28" w:type="dxa"/>
            </w:tcMar>
            <w:vAlign w:val="center"/>
          </w:tcPr>
          <w:p w14:paraId="4E86AA2F"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1F3BA54E"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4E41636C" w14:textId="77777777" w:rsidR="001B4046" w:rsidRPr="001B4046" w:rsidRDefault="001B4046" w:rsidP="001B4046">
            <w:pPr>
              <w:jc w:val="center"/>
              <w:rPr>
                <w:sz w:val="10"/>
                <w:szCs w:val="10"/>
              </w:rPr>
            </w:pPr>
            <w:r w:rsidRPr="001B4046">
              <w:rPr>
                <w:bCs/>
                <w:sz w:val="10"/>
                <w:szCs w:val="10"/>
              </w:rPr>
              <w:t>0,000</w:t>
            </w:r>
          </w:p>
        </w:tc>
        <w:tc>
          <w:tcPr>
            <w:tcW w:w="330" w:type="pct"/>
            <w:shd w:val="clear" w:color="auto" w:fill="auto"/>
            <w:tcMar>
              <w:left w:w="28" w:type="dxa"/>
              <w:right w:w="28" w:type="dxa"/>
            </w:tcMar>
            <w:vAlign w:val="center"/>
          </w:tcPr>
          <w:p w14:paraId="3D900804" w14:textId="77777777" w:rsidR="001B4046" w:rsidRPr="001B4046" w:rsidRDefault="001B4046" w:rsidP="001B4046">
            <w:pPr>
              <w:jc w:val="center"/>
              <w:rPr>
                <w:sz w:val="10"/>
                <w:szCs w:val="10"/>
              </w:rPr>
            </w:pPr>
            <w:r w:rsidRPr="001B4046">
              <w:rPr>
                <w:bCs/>
                <w:sz w:val="10"/>
                <w:szCs w:val="10"/>
              </w:rPr>
              <w:t>39,784</w:t>
            </w:r>
          </w:p>
        </w:tc>
        <w:tc>
          <w:tcPr>
            <w:tcW w:w="304" w:type="pct"/>
            <w:shd w:val="clear" w:color="auto" w:fill="auto"/>
            <w:tcMar>
              <w:left w:w="28" w:type="dxa"/>
              <w:right w:w="28" w:type="dxa"/>
            </w:tcMar>
            <w:vAlign w:val="center"/>
          </w:tcPr>
          <w:p w14:paraId="59905CDD" w14:textId="77777777" w:rsidR="001B4046" w:rsidRPr="001B4046" w:rsidRDefault="001B4046" w:rsidP="001B4046">
            <w:pPr>
              <w:jc w:val="center"/>
              <w:rPr>
                <w:sz w:val="10"/>
                <w:szCs w:val="10"/>
              </w:rPr>
            </w:pPr>
            <w:r w:rsidRPr="001B4046">
              <w:rPr>
                <w:bCs/>
                <w:sz w:val="10"/>
                <w:szCs w:val="10"/>
              </w:rPr>
              <w:t>32,520</w:t>
            </w:r>
          </w:p>
        </w:tc>
        <w:tc>
          <w:tcPr>
            <w:tcW w:w="179" w:type="pct"/>
            <w:shd w:val="clear" w:color="auto" w:fill="auto"/>
            <w:tcMar>
              <w:left w:w="28" w:type="dxa"/>
              <w:right w:w="28" w:type="dxa"/>
            </w:tcMar>
            <w:vAlign w:val="center"/>
          </w:tcPr>
          <w:p w14:paraId="12477B35" w14:textId="77777777" w:rsidR="001B4046" w:rsidRPr="001B4046" w:rsidRDefault="001B4046" w:rsidP="001B4046">
            <w:pPr>
              <w:jc w:val="center"/>
              <w:rPr>
                <w:sz w:val="10"/>
                <w:szCs w:val="10"/>
              </w:rPr>
            </w:pPr>
            <w:r w:rsidRPr="001B4046">
              <w:rPr>
                <w:bCs/>
                <w:sz w:val="10"/>
                <w:szCs w:val="10"/>
              </w:rPr>
              <w:t>7,264</w:t>
            </w:r>
          </w:p>
        </w:tc>
        <w:tc>
          <w:tcPr>
            <w:tcW w:w="180" w:type="pct"/>
            <w:shd w:val="clear" w:color="auto" w:fill="auto"/>
            <w:tcMar>
              <w:left w:w="28" w:type="dxa"/>
              <w:right w:w="28" w:type="dxa"/>
            </w:tcMar>
            <w:vAlign w:val="center"/>
          </w:tcPr>
          <w:p w14:paraId="5B4E4977" w14:textId="77777777" w:rsidR="001B4046" w:rsidRPr="001B4046" w:rsidRDefault="001B4046" w:rsidP="001B4046">
            <w:pPr>
              <w:jc w:val="center"/>
              <w:rPr>
                <w:sz w:val="10"/>
                <w:szCs w:val="10"/>
              </w:rPr>
            </w:pPr>
            <w:r w:rsidRPr="001B4046">
              <w:rPr>
                <w:bCs/>
                <w:sz w:val="10"/>
                <w:szCs w:val="10"/>
              </w:rPr>
              <w:t>7,264</w:t>
            </w:r>
          </w:p>
        </w:tc>
        <w:tc>
          <w:tcPr>
            <w:tcW w:w="179" w:type="pct"/>
            <w:shd w:val="clear" w:color="auto" w:fill="auto"/>
            <w:tcMar>
              <w:left w:w="28" w:type="dxa"/>
              <w:right w:w="28" w:type="dxa"/>
            </w:tcMar>
            <w:vAlign w:val="center"/>
          </w:tcPr>
          <w:p w14:paraId="65653052" w14:textId="77777777" w:rsidR="001B4046" w:rsidRPr="001B4046" w:rsidRDefault="001B4046" w:rsidP="001B4046">
            <w:pPr>
              <w:jc w:val="center"/>
              <w:rPr>
                <w:sz w:val="10"/>
                <w:szCs w:val="10"/>
              </w:rPr>
            </w:pPr>
            <w:r w:rsidRPr="001B4046">
              <w:rPr>
                <w:bCs/>
                <w:sz w:val="10"/>
                <w:szCs w:val="10"/>
              </w:rPr>
              <w:t>5,704</w:t>
            </w:r>
          </w:p>
        </w:tc>
        <w:tc>
          <w:tcPr>
            <w:tcW w:w="180" w:type="pct"/>
            <w:shd w:val="clear" w:color="auto" w:fill="auto"/>
            <w:tcMar>
              <w:left w:w="28" w:type="dxa"/>
              <w:right w:w="28" w:type="dxa"/>
            </w:tcMar>
            <w:vAlign w:val="center"/>
          </w:tcPr>
          <w:p w14:paraId="75FBAEAD" w14:textId="77777777" w:rsidR="001B4046" w:rsidRPr="001B4046" w:rsidRDefault="001B4046" w:rsidP="001B4046">
            <w:pPr>
              <w:jc w:val="center"/>
              <w:rPr>
                <w:sz w:val="10"/>
                <w:szCs w:val="10"/>
              </w:rPr>
            </w:pPr>
            <w:r w:rsidRPr="001B4046">
              <w:rPr>
                <w:bCs/>
                <w:sz w:val="10"/>
                <w:szCs w:val="10"/>
              </w:rPr>
              <w:t>5,704</w:t>
            </w:r>
          </w:p>
        </w:tc>
        <w:tc>
          <w:tcPr>
            <w:tcW w:w="179" w:type="pct"/>
            <w:shd w:val="clear" w:color="auto" w:fill="auto"/>
            <w:tcMar>
              <w:left w:w="28" w:type="dxa"/>
              <w:right w:w="28" w:type="dxa"/>
            </w:tcMar>
            <w:vAlign w:val="center"/>
          </w:tcPr>
          <w:p w14:paraId="53690A79" w14:textId="77777777" w:rsidR="001B4046" w:rsidRPr="001B4046" w:rsidRDefault="001B4046" w:rsidP="001B4046">
            <w:pPr>
              <w:jc w:val="center"/>
              <w:rPr>
                <w:sz w:val="10"/>
                <w:szCs w:val="10"/>
              </w:rPr>
            </w:pPr>
            <w:r w:rsidRPr="001B4046">
              <w:rPr>
                <w:bCs/>
                <w:sz w:val="10"/>
                <w:szCs w:val="10"/>
              </w:rPr>
              <w:t>7,667</w:t>
            </w:r>
          </w:p>
        </w:tc>
        <w:tc>
          <w:tcPr>
            <w:tcW w:w="180" w:type="pct"/>
            <w:shd w:val="clear" w:color="auto" w:fill="auto"/>
            <w:tcMar>
              <w:left w:w="28" w:type="dxa"/>
              <w:right w:w="28" w:type="dxa"/>
            </w:tcMar>
            <w:vAlign w:val="center"/>
          </w:tcPr>
          <w:p w14:paraId="7FC3A5E2" w14:textId="77777777" w:rsidR="001B4046" w:rsidRPr="001B4046" w:rsidRDefault="001B4046" w:rsidP="001B4046">
            <w:pPr>
              <w:jc w:val="center"/>
              <w:rPr>
                <w:sz w:val="10"/>
                <w:szCs w:val="10"/>
              </w:rPr>
            </w:pPr>
            <w:r w:rsidRPr="001B4046">
              <w:rPr>
                <w:bCs/>
                <w:sz w:val="10"/>
                <w:szCs w:val="10"/>
              </w:rPr>
              <w:t>7,667</w:t>
            </w:r>
          </w:p>
        </w:tc>
        <w:tc>
          <w:tcPr>
            <w:tcW w:w="179" w:type="pct"/>
            <w:shd w:val="clear" w:color="auto" w:fill="auto"/>
            <w:tcMar>
              <w:left w:w="28" w:type="dxa"/>
              <w:right w:w="28" w:type="dxa"/>
            </w:tcMar>
            <w:vAlign w:val="center"/>
          </w:tcPr>
          <w:p w14:paraId="0FBFDED1" w14:textId="77777777" w:rsidR="001B4046" w:rsidRPr="001B4046" w:rsidRDefault="001B4046" w:rsidP="001B4046">
            <w:pPr>
              <w:jc w:val="center"/>
              <w:rPr>
                <w:sz w:val="10"/>
                <w:szCs w:val="10"/>
              </w:rPr>
            </w:pPr>
            <w:r w:rsidRPr="001B4046">
              <w:rPr>
                <w:bCs/>
                <w:sz w:val="10"/>
                <w:szCs w:val="10"/>
              </w:rPr>
              <w:t>7,853</w:t>
            </w:r>
          </w:p>
        </w:tc>
        <w:tc>
          <w:tcPr>
            <w:tcW w:w="180" w:type="pct"/>
            <w:shd w:val="clear" w:color="auto" w:fill="auto"/>
            <w:tcMar>
              <w:left w:w="28" w:type="dxa"/>
              <w:right w:w="28" w:type="dxa"/>
            </w:tcMar>
            <w:vAlign w:val="center"/>
          </w:tcPr>
          <w:p w14:paraId="4ED3BA63" w14:textId="77777777" w:rsidR="001B4046" w:rsidRPr="001B4046" w:rsidRDefault="001B4046" w:rsidP="001B4046">
            <w:pPr>
              <w:jc w:val="center"/>
              <w:rPr>
                <w:sz w:val="10"/>
                <w:szCs w:val="10"/>
              </w:rPr>
            </w:pPr>
            <w:r w:rsidRPr="001B4046">
              <w:rPr>
                <w:bCs/>
                <w:sz w:val="10"/>
                <w:szCs w:val="10"/>
              </w:rPr>
              <w:t>7,853</w:t>
            </w:r>
          </w:p>
        </w:tc>
        <w:tc>
          <w:tcPr>
            <w:tcW w:w="179" w:type="pct"/>
            <w:shd w:val="clear" w:color="auto" w:fill="auto"/>
            <w:tcMar>
              <w:left w:w="28" w:type="dxa"/>
              <w:right w:w="28" w:type="dxa"/>
            </w:tcMar>
            <w:vAlign w:val="center"/>
          </w:tcPr>
          <w:p w14:paraId="2BA2463A" w14:textId="77777777" w:rsidR="001B4046" w:rsidRPr="001B4046" w:rsidRDefault="001B4046" w:rsidP="001B4046">
            <w:pPr>
              <w:jc w:val="center"/>
              <w:rPr>
                <w:sz w:val="10"/>
                <w:szCs w:val="10"/>
              </w:rPr>
            </w:pPr>
            <w:r w:rsidRPr="001B4046">
              <w:rPr>
                <w:bCs/>
                <w:sz w:val="10"/>
                <w:szCs w:val="10"/>
              </w:rPr>
              <w:t>9,798</w:t>
            </w:r>
          </w:p>
        </w:tc>
        <w:tc>
          <w:tcPr>
            <w:tcW w:w="180" w:type="pct"/>
            <w:shd w:val="clear" w:color="auto" w:fill="auto"/>
            <w:tcMar>
              <w:left w:w="28" w:type="dxa"/>
              <w:right w:w="28" w:type="dxa"/>
            </w:tcMar>
            <w:vAlign w:val="center"/>
          </w:tcPr>
          <w:p w14:paraId="0B6CE5E2" w14:textId="77777777" w:rsidR="001B4046" w:rsidRPr="001B4046" w:rsidRDefault="001B4046" w:rsidP="001B4046">
            <w:pPr>
              <w:jc w:val="center"/>
              <w:rPr>
                <w:sz w:val="10"/>
                <w:szCs w:val="10"/>
              </w:rPr>
            </w:pPr>
            <w:r w:rsidRPr="001B4046">
              <w:rPr>
                <w:bCs/>
                <w:sz w:val="10"/>
                <w:szCs w:val="10"/>
              </w:rPr>
              <w:t>9,798</w:t>
            </w:r>
          </w:p>
        </w:tc>
        <w:tc>
          <w:tcPr>
            <w:tcW w:w="179" w:type="pct"/>
            <w:shd w:val="clear" w:color="auto" w:fill="auto"/>
            <w:tcMar>
              <w:left w:w="28" w:type="dxa"/>
              <w:right w:w="28" w:type="dxa"/>
            </w:tcMar>
            <w:vAlign w:val="center"/>
          </w:tcPr>
          <w:p w14:paraId="6BBBB52A" w14:textId="77777777" w:rsidR="001B4046" w:rsidRPr="001B4046" w:rsidRDefault="001B4046" w:rsidP="001B4046">
            <w:pPr>
              <w:jc w:val="center"/>
              <w:rPr>
                <w:sz w:val="10"/>
                <w:szCs w:val="10"/>
              </w:rPr>
            </w:pPr>
            <w:r w:rsidRPr="001B4046">
              <w:rPr>
                <w:bCs/>
                <w:sz w:val="10"/>
                <w:szCs w:val="10"/>
              </w:rPr>
              <w:t>38,286</w:t>
            </w:r>
          </w:p>
        </w:tc>
        <w:tc>
          <w:tcPr>
            <w:tcW w:w="170" w:type="pct"/>
            <w:shd w:val="clear" w:color="auto" w:fill="auto"/>
            <w:tcMar>
              <w:left w:w="28" w:type="dxa"/>
              <w:right w:w="28" w:type="dxa"/>
            </w:tcMar>
            <w:vAlign w:val="center"/>
          </w:tcPr>
          <w:p w14:paraId="1B21F097" w14:textId="77777777" w:rsidR="001B4046" w:rsidRPr="001B4046" w:rsidRDefault="001B4046" w:rsidP="001B4046">
            <w:pPr>
              <w:jc w:val="center"/>
              <w:rPr>
                <w:sz w:val="10"/>
                <w:szCs w:val="10"/>
              </w:rPr>
            </w:pPr>
            <w:r w:rsidRPr="001B4046">
              <w:rPr>
                <w:bCs/>
                <w:sz w:val="10"/>
                <w:szCs w:val="10"/>
              </w:rPr>
              <w:t>38,286</w:t>
            </w:r>
          </w:p>
        </w:tc>
      </w:tr>
      <w:tr w:rsidR="001B4046" w:rsidRPr="001B4046" w14:paraId="15DBBA7F" w14:textId="77777777" w:rsidTr="00496FEE">
        <w:trPr>
          <w:trHeight w:val="20"/>
          <w:jc w:val="center"/>
        </w:trPr>
        <w:tc>
          <w:tcPr>
            <w:tcW w:w="163" w:type="pct"/>
            <w:shd w:val="clear" w:color="auto" w:fill="auto"/>
            <w:tcMar>
              <w:left w:w="28" w:type="dxa"/>
              <w:right w:w="28" w:type="dxa"/>
            </w:tcMar>
            <w:vAlign w:val="center"/>
          </w:tcPr>
          <w:p w14:paraId="227E7412" w14:textId="77777777" w:rsidR="001B4046" w:rsidRPr="001B4046" w:rsidRDefault="001B4046" w:rsidP="001B4046">
            <w:pPr>
              <w:jc w:val="center"/>
              <w:rPr>
                <w:sz w:val="10"/>
                <w:szCs w:val="10"/>
                <w:lang w:val="en-US"/>
              </w:rPr>
            </w:pPr>
            <w:r w:rsidRPr="001B4046">
              <w:rPr>
                <w:sz w:val="10"/>
                <w:szCs w:val="10"/>
                <w:lang w:val="en-US"/>
              </w:rPr>
              <w:t>1</w:t>
            </w:r>
          </w:p>
        </w:tc>
        <w:tc>
          <w:tcPr>
            <w:tcW w:w="466" w:type="pct"/>
            <w:shd w:val="clear" w:color="auto" w:fill="auto"/>
            <w:tcMar>
              <w:left w:w="28" w:type="dxa"/>
              <w:right w:w="28" w:type="dxa"/>
            </w:tcMar>
            <w:vAlign w:val="center"/>
          </w:tcPr>
          <w:p w14:paraId="6837885E" w14:textId="77777777" w:rsidR="001B4046" w:rsidRPr="001B4046" w:rsidRDefault="001B4046" w:rsidP="001B4046">
            <w:pPr>
              <w:rPr>
                <w:sz w:val="10"/>
                <w:szCs w:val="10"/>
              </w:rPr>
            </w:pPr>
            <w:r w:rsidRPr="001B4046">
              <w:rPr>
                <w:sz w:val="10"/>
                <w:szCs w:val="10"/>
              </w:rPr>
              <w:t>Кемеровская область</w:t>
            </w:r>
          </w:p>
        </w:tc>
        <w:tc>
          <w:tcPr>
            <w:tcW w:w="249" w:type="pct"/>
            <w:shd w:val="clear" w:color="auto" w:fill="auto"/>
            <w:tcMar>
              <w:left w:w="28" w:type="dxa"/>
              <w:right w:w="28" w:type="dxa"/>
            </w:tcMar>
            <w:vAlign w:val="center"/>
          </w:tcPr>
          <w:p w14:paraId="35775D9C" w14:textId="77777777" w:rsidR="001B4046" w:rsidRPr="001B4046" w:rsidRDefault="001B4046" w:rsidP="001B4046">
            <w:pPr>
              <w:jc w:val="center"/>
              <w:rPr>
                <w:sz w:val="10"/>
                <w:szCs w:val="10"/>
              </w:rPr>
            </w:pPr>
            <w:r w:rsidRPr="001B4046">
              <w:rPr>
                <w:sz w:val="10"/>
                <w:szCs w:val="10"/>
              </w:rPr>
              <w:t>Г</w:t>
            </w:r>
          </w:p>
        </w:tc>
        <w:tc>
          <w:tcPr>
            <w:tcW w:w="137" w:type="pct"/>
            <w:shd w:val="clear" w:color="auto" w:fill="auto"/>
            <w:tcMar>
              <w:left w:w="28" w:type="dxa"/>
              <w:right w:w="28" w:type="dxa"/>
            </w:tcMar>
            <w:vAlign w:val="center"/>
          </w:tcPr>
          <w:p w14:paraId="3F4EECE2"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51E27151"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77221ABF" w14:textId="77777777" w:rsidR="001B4046" w:rsidRPr="001B4046" w:rsidRDefault="001B4046" w:rsidP="001B4046">
            <w:pPr>
              <w:jc w:val="center"/>
              <w:rPr>
                <w:sz w:val="10"/>
                <w:szCs w:val="10"/>
              </w:rPr>
            </w:pPr>
            <w:r w:rsidRPr="001B4046">
              <w:rPr>
                <w:bCs/>
                <w:sz w:val="10"/>
                <w:szCs w:val="10"/>
              </w:rPr>
              <w:t>323,661</w:t>
            </w:r>
          </w:p>
        </w:tc>
        <w:tc>
          <w:tcPr>
            <w:tcW w:w="179" w:type="pct"/>
            <w:shd w:val="clear" w:color="auto" w:fill="auto"/>
            <w:tcMar>
              <w:left w:w="28" w:type="dxa"/>
              <w:right w:w="28" w:type="dxa"/>
            </w:tcMar>
            <w:vAlign w:val="center"/>
          </w:tcPr>
          <w:p w14:paraId="726907EC" w14:textId="77777777" w:rsidR="001B4046" w:rsidRPr="001B4046" w:rsidRDefault="001B4046" w:rsidP="001B4046">
            <w:pPr>
              <w:jc w:val="center"/>
              <w:rPr>
                <w:sz w:val="10"/>
                <w:szCs w:val="10"/>
              </w:rPr>
            </w:pPr>
            <w:r w:rsidRPr="001B4046">
              <w:rPr>
                <w:bCs/>
                <w:sz w:val="10"/>
                <w:szCs w:val="10"/>
              </w:rPr>
              <w:t>2 046,854</w:t>
            </w:r>
          </w:p>
        </w:tc>
        <w:tc>
          <w:tcPr>
            <w:tcW w:w="193" w:type="pct"/>
            <w:shd w:val="clear" w:color="auto" w:fill="auto"/>
            <w:tcMar>
              <w:left w:w="28" w:type="dxa"/>
              <w:right w:w="28" w:type="dxa"/>
            </w:tcMar>
            <w:vAlign w:val="center"/>
          </w:tcPr>
          <w:p w14:paraId="4261D05C"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3D833B5B" w14:textId="77777777" w:rsidR="001B4046" w:rsidRPr="001B4046" w:rsidRDefault="001B4046" w:rsidP="001B4046">
            <w:pPr>
              <w:jc w:val="center"/>
              <w:rPr>
                <w:sz w:val="10"/>
                <w:szCs w:val="10"/>
              </w:rPr>
            </w:pPr>
            <w:r w:rsidRPr="001B4046">
              <w:rPr>
                <w:bCs/>
                <w:sz w:val="10"/>
                <w:szCs w:val="10"/>
              </w:rPr>
              <w:t>2 384,141</w:t>
            </w:r>
          </w:p>
        </w:tc>
        <w:tc>
          <w:tcPr>
            <w:tcW w:w="180" w:type="pct"/>
            <w:shd w:val="clear" w:color="auto" w:fill="auto"/>
            <w:tcMar>
              <w:left w:w="28" w:type="dxa"/>
              <w:right w:w="28" w:type="dxa"/>
            </w:tcMar>
            <w:vAlign w:val="center"/>
          </w:tcPr>
          <w:p w14:paraId="6E88D50B" w14:textId="77777777" w:rsidR="001B4046" w:rsidRPr="001B4046" w:rsidRDefault="001B4046" w:rsidP="001B4046">
            <w:pPr>
              <w:jc w:val="center"/>
              <w:rPr>
                <w:sz w:val="10"/>
                <w:szCs w:val="10"/>
              </w:rPr>
            </w:pPr>
            <w:r w:rsidRPr="001B4046">
              <w:rPr>
                <w:bCs/>
                <w:sz w:val="10"/>
                <w:szCs w:val="10"/>
              </w:rPr>
              <w:t>2 600,776</w:t>
            </w:r>
          </w:p>
        </w:tc>
        <w:tc>
          <w:tcPr>
            <w:tcW w:w="330" w:type="pct"/>
            <w:shd w:val="clear" w:color="auto" w:fill="auto"/>
            <w:tcMar>
              <w:left w:w="28" w:type="dxa"/>
              <w:right w:w="28" w:type="dxa"/>
            </w:tcMar>
            <w:vAlign w:val="center"/>
          </w:tcPr>
          <w:p w14:paraId="1261EFAD" w14:textId="77777777" w:rsidR="001B4046" w:rsidRPr="001B4046" w:rsidRDefault="001B4046" w:rsidP="001B4046">
            <w:pPr>
              <w:jc w:val="center"/>
              <w:rPr>
                <w:sz w:val="10"/>
                <w:szCs w:val="10"/>
              </w:rPr>
            </w:pPr>
            <w:r w:rsidRPr="001B4046">
              <w:rPr>
                <w:bCs/>
                <w:sz w:val="10"/>
                <w:szCs w:val="10"/>
              </w:rPr>
              <w:t>2 215,514</w:t>
            </w:r>
          </w:p>
        </w:tc>
        <w:tc>
          <w:tcPr>
            <w:tcW w:w="304" w:type="pct"/>
            <w:shd w:val="clear" w:color="auto" w:fill="auto"/>
            <w:tcMar>
              <w:left w:w="28" w:type="dxa"/>
              <w:right w:w="28" w:type="dxa"/>
            </w:tcMar>
            <w:vAlign w:val="center"/>
          </w:tcPr>
          <w:p w14:paraId="523469E2" w14:textId="77777777" w:rsidR="001B4046" w:rsidRPr="001B4046" w:rsidRDefault="001B4046" w:rsidP="001B4046">
            <w:pPr>
              <w:jc w:val="center"/>
              <w:rPr>
                <w:sz w:val="10"/>
                <w:szCs w:val="10"/>
              </w:rPr>
            </w:pPr>
            <w:r w:rsidRPr="001B4046">
              <w:rPr>
                <w:bCs/>
                <w:sz w:val="10"/>
                <w:szCs w:val="10"/>
              </w:rPr>
              <w:t>1 250,743</w:t>
            </w:r>
          </w:p>
        </w:tc>
        <w:tc>
          <w:tcPr>
            <w:tcW w:w="179" w:type="pct"/>
            <w:shd w:val="clear" w:color="auto" w:fill="auto"/>
            <w:tcMar>
              <w:left w:w="28" w:type="dxa"/>
              <w:right w:w="28" w:type="dxa"/>
            </w:tcMar>
            <w:vAlign w:val="center"/>
          </w:tcPr>
          <w:p w14:paraId="3FCED91F" w14:textId="77777777" w:rsidR="001B4046" w:rsidRPr="001B4046" w:rsidRDefault="001B4046" w:rsidP="001B4046">
            <w:pPr>
              <w:jc w:val="center"/>
              <w:rPr>
                <w:sz w:val="10"/>
                <w:szCs w:val="10"/>
              </w:rPr>
            </w:pPr>
            <w:r w:rsidRPr="001B4046">
              <w:rPr>
                <w:bCs/>
                <w:sz w:val="10"/>
                <w:szCs w:val="10"/>
              </w:rPr>
              <w:t>176,062</w:t>
            </w:r>
          </w:p>
        </w:tc>
        <w:tc>
          <w:tcPr>
            <w:tcW w:w="180" w:type="pct"/>
            <w:shd w:val="clear" w:color="auto" w:fill="auto"/>
            <w:tcMar>
              <w:left w:w="28" w:type="dxa"/>
              <w:right w:w="28" w:type="dxa"/>
            </w:tcMar>
            <w:vAlign w:val="center"/>
          </w:tcPr>
          <w:p w14:paraId="7D6C41D1" w14:textId="77777777" w:rsidR="001B4046" w:rsidRPr="001B4046" w:rsidRDefault="001B4046" w:rsidP="001B4046">
            <w:pPr>
              <w:jc w:val="center"/>
              <w:rPr>
                <w:sz w:val="10"/>
                <w:szCs w:val="10"/>
              </w:rPr>
            </w:pPr>
            <w:r w:rsidRPr="001B4046">
              <w:rPr>
                <w:bCs/>
                <w:sz w:val="10"/>
                <w:szCs w:val="10"/>
              </w:rPr>
              <w:t>176,062</w:t>
            </w:r>
          </w:p>
        </w:tc>
        <w:tc>
          <w:tcPr>
            <w:tcW w:w="179" w:type="pct"/>
            <w:shd w:val="clear" w:color="auto" w:fill="auto"/>
            <w:tcMar>
              <w:left w:w="28" w:type="dxa"/>
              <w:right w:w="28" w:type="dxa"/>
            </w:tcMar>
            <w:vAlign w:val="center"/>
          </w:tcPr>
          <w:p w14:paraId="3D25DAAC" w14:textId="77777777" w:rsidR="001B4046" w:rsidRPr="001B4046" w:rsidRDefault="001B4046" w:rsidP="001B4046">
            <w:pPr>
              <w:jc w:val="center"/>
              <w:rPr>
                <w:sz w:val="10"/>
                <w:szCs w:val="10"/>
              </w:rPr>
            </w:pPr>
            <w:r w:rsidRPr="001B4046">
              <w:rPr>
                <w:bCs/>
                <w:sz w:val="10"/>
                <w:szCs w:val="10"/>
              </w:rPr>
              <w:t>288,362</w:t>
            </w:r>
          </w:p>
        </w:tc>
        <w:tc>
          <w:tcPr>
            <w:tcW w:w="180" w:type="pct"/>
            <w:shd w:val="clear" w:color="auto" w:fill="auto"/>
            <w:tcMar>
              <w:left w:w="28" w:type="dxa"/>
              <w:right w:w="28" w:type="dxa"/>
            </w:tcMar>
            <w:vAlign w:val="center"/>
          </w:tcPr>
          <w:p w14:paraId="7042DA1D" w14:textId="77777777" w:rsidR="001B4046" w:rsidRPr="001B4046" w:rsidRDefault="001B4046" w:rsidP="001B4046">
            <w:pPr>
              <w:jc w:val="center"/>
              <w:rPr>
                <w:sz w:val="10"/>
                <w:szCs w:val="10"/>
              </w:rPr>
            </w:pPr>
            <w:r w:rsidRPr="001B4046">
              <w:rPr>
                <w:bCs/>
                <w:sz w:val="10"/>
                <w:szCs w:val="10"/>
              </w:rPr>
              <w:t>288,362</w:t>
            </w:r>
          </w:p>
        </w:tc>
        <w:tc>
          <w:tcPr>
            <w:tcW w:w="179" w:type="pct"/>
            <w:shd w:val="clear" w:color="auto" w:fill="auto"/>
            <w:tcMar>
              <w:left w:w="28" w:type="dxa"/>
              <w:right w:w="28" w:type="dxa"/>
            </w:tcMar>
            <w:vAlign w:val="center"/>
          </w:tcPr>
          <w:p w14:paraId="4FB67E60" w14:textId="77777777" w:rsidR="001B4046" w:rsidRPr="001B4046" w:rsidRDefault="001B4046" w:rsidP="001B4046">
            <w:pPr>
              <w:jc w:val="center"/>
              <w:rPr>
                <w:sz w:val="10"/>
                <w:szCs w:val="10"/>
              </w:rPr>
            </w:pPr>
            <w:r w:rsidRPr="001B4046">
              <w:rPr>
                <w:bCs/>
                <w:sz w:val="10"/>
                <w:szCs w:val="10"/>
              </w:rPr>
              <w:t>341,662</w:t>
            </w:r>
          </w:p>
        </w:tc>
        <w:tc>
          <w:tcPr>
            <w:tcW w:w="180" w:type="pct"/>
            <w:shd w:val="clear" w:color="auto" w:fill="auto"/>
            <w:tcMar>
              <w:left w:w="28" w:type="dxa"/>
              <w:right w:w="28" w:type="dxa"/>
            </w:tcMar>
            <w:vAlign w:val="center"/>
          </w:tcPr>
          <w:p w14:paraId="271AFBD3" w14:textId="77777777" w:rsidR="001B4046" w:rsidRPr="001B4046" w:rsidRDefault="001B4046" w:rsidP="001B4046">
            <w:pPr>
              <w:jc w:val="center"/>
              <w:rPr>
                <w:sz w:val="10"/>
                <w:szCs w:val="10"/>
              </w:rPr>
            </w:pPr>
            <w:r w:rsidRPr="001B4046">
              <w:rPr>
                <w:bCs/>
                <w:sz w:val="10"/>
                <w:szCs w:val="10"/>
              </w:rPr>
              <w:t>341,662</w:t>
            </w:r>
          </w:p>
        </w:tc>
        <w:tc>
          <w:tcPr>
            <w:tcW w:w="179" w:type="pct"/>
            <w:shd w:val="clear" w:color="auto" w:fill="auto"/>
            <w:tcMar>
              <w:left w:w="28" w:type="dxa"/>
              <w:right w:w="28" w:type="dxa"/>
            </w:tcMar>
            <w:vAlign w:val="center"/>
          </w:tcPr>
          <w:p w14:paraId="513B840D" w14:textId="77777777" w:rsidR="001B4046" w:rsidRPr="001B4046" w:rsidRDefault="001B4046" w:rsidP="001B4046">
            <w:pPr>
              <w:jc w:val="center"/>
              <w:rPr>
                <w:sz w:val="10"/>
                <w:szCs w:val="10"/>
              </w:rPr>
            </w:pPr>
            <w:r w:rsidRPr="001B4046">
              <w:rPr>
                <w:bCs/>
                <w:sz w:val="10"/>
                <w:szCs w:val="10"/>
              </w:rPr>
              <w:t>365,638</w:t>
            </w:r>
          </w:p>
        </w:tc>
        <w:tc>
          <w:tcPr>
            <w:tcW w:w="180" w:type="pct"/>
            <w:shd w:val="clear" w:color="auto" w:fill="auto"/>
            <w:tcMar>
              <w:left w:w="28" w:type="dxa"/>
              <w:right w:w="28" w:type="dxa"/>
            </w:tcMar>
            <w:vAlign w:val="center"/>
          </w:tcPr>
          <w:p w14:paraId="7345BB9D" w14:textId="77777777" w:rsidR="001B4046" w:rsidRPr="001B4046" w:rsidRDefault="001B4046" w:rsidP="001B4046">
            <w:pPr>
              <w:jc w:val="center"/>
              <w:rPr>
                <w:sz w:val="10"/>
                <w:szCs w:val="10"/>
              </w:rPr>
            </w:pPr>
            <w:r w:rsidRPr="001B4046">
              <w:rPr>
                <w:bCs/>
                <w:sz w:val="10"/>
                <w:szCs w:val="10"/>
              </w:rPr>
              <w:t>365,638</w:t>
            </w:r>
          </w:p>
        </w:tc>
        <w:tc>
          <w:tcPr>
            <w:tcW w:w="179" w:type="pct"/>
            <w:shd w:val="clear" w:color="auto" w:fill="auto"/>
            <w:tcMar>
              <w:left w:w="28" w:type="dxa"/>
              <w:right w:w="28" w:type="dxa"/>
            </w:tcMar>
            <w:vAlign w:val="center"/>
          </w:tcPr>
          <w:p w14:paraId="553B6E85" w14:textId="77777777" w:rsidR="001B4046" w:rsidRPr="001B4046" w:rsidRDefault="001B4046" w:rsidP="001B4046">
            <w:pPr>
              <w:jc w:val="center"/>
              <w:rPr>
                <w:sz w:val="10"/>
                <w:szCs w:val="10"/>
              </w:rPr>
            </w:pPr>
            <w:r w:rsidRPr="001B4046">
              <w:rPr>
                <w:bCs/>
                <w:sz w:val="10"/>
                <w:szCs w:val="10"/>
              </w:rPr>
              <w:t>371,756</w:t>
            </w:r>
          </w:p>
        </w:tc>
        <w:tc>
          <w:tcPr>
            <w:tcW w:w="180" w:type="pct"/>
            <w:shd w:val="clear" w:color="auto" w:fill="auto"/>
            <w:tcMar>
              <w:left w:w="28" w:type="dxa"/>
              <w:right w:w="28" w:type="dxa"/>
            </w:tcMar>
            <w:vAlign w:val="center"/>
          </w:tcPr>
          <w:p w14:paraId="640BC127" w14:textId="77777777" w:rsidR="001B4046" w:rsidRPr="001B4046" w:rsidRDefault="001B4046" w:rsidP="001B4046">
            <w:pPr>
              <w:jc w:val="center"/>
              <w:rPr>
                <w:sz w:val="10"/>
                <w:szCs w:val="10"/>
              </w:rPr>
            </w:pPr>
            <w:r w:rsidRPr="001B4046">
              <w:rPr>
                <w:bCs/>
                <w:sz w:val="10"/>
                <w:szCs w:val="10"/>
              </w:rPr>
              <w:t>371,756</w:t>
            </w:r>
          </w:p>
        </w:tc>
        <w:tc>
          <w:tcPr>
            <w:tcW w:w="179" w:type="pct"/>
            <w:shd w:val="clear" w:color="auto" w:fill="auto"/>
            <w:tcMar>
              <w:left w:w="28" w:type="dxa"/>
              <w:right w:w="28" w:type="dxa"/>
            </w:tcMar>
            <w:vAlign w:val="center"/>
          </w:tcPr>
          <w:p w14:paraId="31FDD108" w14:textId="77777777" w:rsidR="001B4046" w:rsidRPr="001B4046" w:rsidRDefault="001B4046" w:rsidP="001B4046">
            <w:pPr>
              <w:jc w:val="center"/>
              <w:rPr>
                <w:sz w:val="10"/>
                <w:szCs w:val="10"/>
              </w:rPr>
            </w:pPr>
            <w:r w:rsidRPr="001B4046">
              <w:rPr>
                <w:bCs/>
                <w:sz w:val="10"/>
                <w:szCs w:val="10"/>
              </w:rPr>
              <w:t>1 543,481</w:t>
            </w:r>
          </w:p>
        </w:tc>
        <w:tc>
          <w:tcPr>
            <w:tcW w:w="170" w:type="pct"/>
            <w:shd w:val="clear" w:color="auto" w:fill="auto"/>
            <w:tcMar>
              <w:left w:w="28" w:type="dxa"/>
              <w:right w:w="28" w:type="dxa"/>
            </w:tcMar>
            <w:vAlign w:val="center"/>
          </w:tcPr>
          <w:p w14:paraId="7148EDE7" w14:textId="77777777" w:rsidR="001B4046" w:rsidRPr="001B4046" w:rsidRDefault="001B4046" w:rsidP="001B4046">
            <w:pPr>
              <w:jc w:val="center"/>
              <w:rPr>
                <w:sz w:val="10"/>
                <w:szCs w:val="10"/>
              </w:rPr>
            </w:pPr>
            <w:r w:rsidRPr="001B4046">
              <w:rPr>
                <w:bCs/>
                <w:sz w:val="10"/>
                <w:szCs w:val="10"/>
              </w:rPr>
              <w:t>1 543,481</w:t>
            </w:r>
          </w:p>
        </w:tc>
      </w:tr>
      <w:tr w:rsidR="001B4046" w:rsidRPr="001B4046" w14:paraId="32EC6C93" w14:textId="77777777" w:rsidTr="00496FEE">
        <w:trPr>
          <w:trHeight w:val="20"/>
          <w:jc w:val="center"/>
        </w:trPr>
        <w:tc>
          <w:tcPr>
            <w:tcW w:w="163" w:type="pct"/>
            <w:shd w:val="clear" w:color="auto" w:fill="auto"/>
            <w:tcMar>
              <w:left w:w="28" w:type="dxa"/>
              <w:right w:w="28" w:type="dxa"/>
            </w:tcMar>
            <w:vAlign w:val="center"/>
          </w:tcPr>
          <w:p w14:paraId="298E4C1E" w14:textId="77777777" w:rsidR="001B4046" w:rsidRPr="001B4046" w:rsidRDefault="001B4046" w:rsidP="001B4046">
            <w:pPr>
              <w:jc w:val="center"/>
              <w:rPr>
                <w:sz w:val="10"/>
                <w:szCs w:val="10"/>
              </w:rPr>
            </w:pPr>
            <w:r w:rsidRPr="001B4046">
              <w:rPr>
                <w:sz w:val="10"/>
                <w:szCs w:val="10"/>
              </w:rPr>
              <w:t>1.1</w:t>
            </w:r>
          </w:p>
        </w:tc>
        <w:tc>
          <w:tcPr>
            <w:tcW w:w="466" w:type="pct"/>
            <w:shd w:val="clear" w:color="auto" w:fill="auto"/>
            <w:tcMar>
              <w:left w:w="28" w:type="dxa"/>
              <w:right w:w="28" w:type="dxa"/>
            </w:tcMar>
            <w:vAlign w:val="center"/>
          </w:tcPr>
          <w:p w14:paraId="530AD44B" w14:textId="77777777" w:rsidR="001B4046" w:rsidRPr="001B4046" w:rsidRDefault="001B4046" w:rsidP="001B4046">
            <w:pPr>
              <w:rPr>
                <w:sz w:val="10"/>
                <w:szCs w:val="10"/>
              </w:rPr>
            </w:pPr>
            <w:r w:rsidRPr="001B4046">
              <w:rPr>
                <w:sz w:val="10"/>
                <w:szCs w:val="10"/>
              </w:rPr>
              <w:t>Технологическое присоединение, всего, в том числе:</w:t>
            </w:r>
          </w:p>
        </w:tc>
        <w:tc>
          <w:tcPr>
            <w:tcW w:w="249" w:type="pct"/>
            <w:shd w:val="clear" w:color="auto" w:fill="auto"/>
            <w:tcMar>
              <w:left w:w="28" w:type="dxa"/>
              <w:right w:w="28" w:type="dxa"/>
            </w:tcMar>
            <w:vAlign w:val="center"/>
          </w:tcPr>
          <w:p w14:paraId="617F2054" w14:textId="77777777" w:rsidR="001B4046" w:rsidRPr="001B4046" w:rsidRDefault="001B4046" w:rsidP="001B4046">
            <w:pPr>
              <w:jc w:val="center"/>
              <w:rPr>
                <w:sz w:val="10"/>
                <w:szCs w:val="10"/>
              </w:rPr>
            </w:pPr>
            <w:r w:rsidRPr="001B4046">
              <w:rPr>
                <w:color w:val="000000"/>
                <w:sz w:val="10"/>
                <w:szCs w:val="10"/>
              </w:rPr>
              <w:t xml:space="preserve"> Г </w:t>
            </w:r>
          </w:p>
        </w:tc>
        <w:tc>
          <w:tcPr>
            <w:tcW w:w="137" w:type="pct"/>
            <w:shd w:val="clear" w:color="auto" w:fill="auto"/>
            <w:tcMar>
              <w:left w:w="28" w:type="dxa"/>
              <w:right w:w="28" w:type="dxa"/>
            </w:tcMar>
            <w:vAlign w:val="center"/>
          </w:tcPr>
          <w:p w14:paraId="6508239C"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044B037F"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4CD1E139" w14:textId="77777777" w:rsidR="001B4046" w:rsidRPr="001B4046" w:rsidRDefault="001B4046" w:rsidP="001B4046">
            <w:pPr>
              <w:jc w:val="center"/>
              <w:rPr>
                <w:sz w:val="10"/>
                <w:szCs w:val="10"/>
              </w:rPr>
            </w:pPr>
            <w:r w:rsidRPr="001B4046">
              <w:rPr>
                <w:bCs/>
                <w:sz w:val="10"/>
                <w:szCs w:val="10"/>
              </w:rPr>
              <w:t>52,012</w:t>
            </w:r>
          </w:p>
        </w:tc>
        <w:tc>
          <w:tcPr>
            <w:tcW w:w="179" w:type="pct"/>
            <w:shd w:val="clear" w:color="auto" w:fill="auto"/>
            <w:tcMar>
              <w:left w:w="28" w:type="dxa"/>
              <w:right w:w="28" w:type="dxa"/>
            </w:tcMar>
            <w:vAlign w:val="center"/>
          </w:tcPr>
          <w:p w14:paraId="2ABA297D" w14:textId="77777777" w:rsidR="001B4046" w:rsidRPr="001B4046" w:rsidRDefault="001B4046" w:rsidP="001B4046">
            <w:pPr>
              <w:jc w:val="center"/>
              <w:rPr>
                <w:sz w:val="10"/>
                <w:szCs w:val="10"/>
              </w:rPr>
            </w:pPr>
            <w:r w:rsidRPr="001B4046">
              <w:rPr>
                <w:bCs/>
                <w:sz w:val="10"/>
                <w:szCs w:val="10"/>
              </w:rPr>
              <w:t>388,893</w:t>
            </w:r>
          </w:p>
        </w:tc>
        <w:tc>
          <w:tcPr>
            <w:tcW w:w="193" w:type="pct"/>
            <w:shd w:val="clear" w:color="auto" w:fill="auto"/>
            <w:tcMar>
              <w:left w:w="28" w:type="dxa"/>
              <w:right w:w="28" w:type="dxa"/>
            </w:tcMar>
            <w:vAlign w:val="center"/>
          </w:tcPr>
          <w:p w14:paraId="42D67BD3"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39591835" w14:textId="77777777" w:rsidR="001B4046" w:rsidRPr="001B4046" w:rsidRDefault="001B4046" w:rsidP="001B4046">
            <w:pPr>
              <w:jc w:val="center"/>
              <w:rPr>
                <w:sz w:val="10"/>
                <w:szCs w:val="10"/>
              </w:rPr>
            </w:pPr>
            <w:r w:rsidRPr="001B4046">
              <w:rPr>
                <w:bCs/>
                <w:sz w:val="10"/>
                <w:szCs w:val="10"/>
              </w:rPr>
              <w:t>702,025</w:t>
            </w:r>
          </w:p>
        </w:tc>
        <w:tc>
          <w:tcPr>
            <w:tcW w:w="180" w:type="pct"/>
            <w:shd w:val="clear" w:color="auto" w:fill="auto"/>
            <w:tcMar>
              <w:left w:w="28" w:type="dxa"/>
              <w:right w:w="28" w:type="dxa"/>
            </w:tcMar>
            <w:vAlign w:val="center"/>
          </w:tcPr>
          <w:p w14:paraId="2A0278D4" w14:textId="77777777" w:rsidR="001B4046" w:rsidRPr="001B4046" w:rsidRDefault="001B4046" w:rsidP="001B4046">
            <w:pPr>
              <w:jc w:val="center"/>
              <w:rPr>
                <w:sz w:val="10"/>
                <w:szCs w:val="10"/>
              </w:rPr>
            </w:pPr>
            <w:r w:rsidRPr="001B4046">
              <w:rPr>
                <w:bCs/>
                <w:sz w:val="10"/>
                <w:szCs w:val="10"/>
              </w:rPr>
              <w:t>748,269</w:t>
            </w:r>
          </w:p>
        </w:tc>
        <w:tc>
          <w:tcPr>
            <w:tcW w:w="330" w:type="pct"/>
            <w:shd w:val="clear" w:color="auto" w:fill="auto"/>
            <w:tcMar>
              <w:left w:w="28" w:type="dxa"/>
              <w:right w:w="28" w:type="dxa"/>
            </w:tcMar>
            <w:vAlign w:val="center"/>
          </w:tcPr>
          <w:p w14:paraId="3BE2331C" w14:textId="77777777" w:rsidR="001B4046" w:rsidRPr="001B4046" w:rsidRDefault="001B4046" w:rsidP="001B4046">
            <w:pPr>
              <w:jc w:val="center"/>
              <w:rPr>
                <w:sz w:val="10"/>
                <w:szCs w:val="10"/>
              </w:rPr>
            </w:pPr>
            <w:r w:rsidRPr="001B4046">
              <w:rPr>
                <w:bCs/>
                <w:sz w:val="10"/>
                <w:szCs w:val="10"/>
              </w:rPr>
              <w:t>431,121</w:t>
            </w:r>
          </w:p>
        </w:tc>
        <w:tc>
          <w:tcPr>
            <w:tcW w:w="304" w:type="pct"/>
            <w:shd w:val="clear" w:color="auto" w:fill="auto"/>
            <w:tcMar>
              <w:left w:w="28" w:type="dxa"/>
              <w:right w:w="28" w:type="dxa"/>
            </w:tcMar>
            <w:vAlign w:val="center"/>
          </w:tcPr>
          <w:p w14:paraId="6FCF87B2" w14:textId="77777777" w:rsidR="001B4046" w:rsidRPr="001B4046" w:rsidRDefault="001B4046" w:rsidP="001B4046">
            <w:pPr>
              <w:jc w:val="center"/>
              <w:rPr>
                <w:sz w:val="10"/>
                <w:szCs w:val="10"/>
              </w:rPr>
            </w:pPr>
            <w:r w:rsidRPr="001B4046">
              <w:rPr>
                <w:bCs/>
                <w:sz w:val="10"/>
                <w:szCs w:val="10"/>
              </w:rPr>
              <w:t>232,071</w:t>
            </w:r>
          </w:p>
        </w:tc>
        <w:tc>
          <w:tcPr>
            <w:tcW w:w="179" w:type="pct"/>
            <w:shd w:val="clear" w:color="auto" w:fill="auto"/>
            <w:tcMar>
              <w:left w:w="28" w:type="dxa"/>
              <w:right w:w="28" w:type="dxa"/>
            </w:tcMar>
            <w:vAlign w:val="center"/>
          </w:tcPr>
          <w:p w14:paraId="07959F4B"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120CBBD1"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0D8E03EA" w14:textId="77777777" w:rsidR="001B4046" w:rsidRPr="001B4046" w:rsidRDefault="001B4046" w:rsidP="001B4046">
            <w:pPr>
              <w:jc w:val="center"/>
              <w:rPr>
                <w:sz w:val="10"/>
                <w:szCs w:val="10"/>
              </w:rPr>
            </w:pPr>
            <w:r w:rsidRPr="001B4046">
              <w:rPr>
                <w:bCs/>
                <w:sz w:val="10"/>
                <w:szCs w:val="10"/>
              </w:rPr>
              <w:t>121,280</w:t>
            </w:r>
          </w:p>
        </w:tc>
        <w:tc>
          <w:tcPr>
            <w:tcW w:w="180" w:type="pct"/>
            <w:shd w:val="clear" w:color="auto" w:fill="auto"/>
            <w:tcMar>
              <w:left w:w="28" w:type="dxa"/>
              <w:right w:w="28" w:type="dxa"/>
            </w:tcMar>
            <w:vAlign w:val="center"/>
          </w:tcPr>
          <w:p w14:paraId="1C38EA52" w14:textId="77777777" w:rsidR="001B4046" w:rsidRPr="001B4046" w:rsidRDefault="001B4046" w:rsidP="001B4046">
            <w:pPr>
              <w:jc w:val="center"/>
              <w:rPr>
                <w:sz w:val="10"/>
                <w:szCs w:val="10"/>
              </w:rPr>
            </w:pPr>
            <w:r w:rsidRPr="001B4046">
              <w:rPr>
                <w:bCs/>
                <w:sz w:val="10"/>
                <w:szCs w:val="10"/>
              </w:rPr>
              <w:t>121,280</w:t>
            </w:r>
          </w:p>
        </w:tc>
        <w:tc>
          <w:tcPr>
            <w:tcW w:w="179" w:type="pct"/>
            <w:shd w:val="clear" w:color="auto" w:fill="auto"/>
            <w:tcMar>
              <w:left w:w="28" w:type="dxa"/>
              <w:right w:w="28" w:type="dxa"/>
            </w:tcMar>
            <w:vAlign w:val="center"/>
          </w:tcPr>
          <w:p w14:paraId="4E821C1D" w14:textId="77777777" w:rsidR="001B4046" w:rsidRPr="001B4046" w:rsidRDefault="001B4046" w:rsidP="001B4046">
            <w:pPr>
              <w:jc w:val="center"/>
              <w:rPr>
                <w:sz w:val="10"/>
                <w:szCs w:val="10"/>
              </w:rPr>
            </w:pPr>
            <w:r w:rsidRPr="001B4046">
              <w:rPr>
                <w:bCs/>
                <w:sz w:val="10"/>
                <w:szCs w:val="10"/>
              </w:rPr>
              <w:t>136,634</w:t>
            </w:r>
          </w:p>
        </w:tc>
        <w:tc>
          <w:tcPr>
            <w:tcW w:w="180" w:type="pct"/>
            <w:shd w:val="clear" w:color="auto" w:fill="auto"/>
            <w:tcMar>
              <w:left w:w="28" w:type="dxa"/>
              <w:right w:w="28" w:type="dxa"/>
            </w:tcMar>
            <w:vAlign w:val="center"/>
          </w:tcPr>
          <w:p w14:paraId="707D5395" w14:textId="77777777" w:rsidR="001B4046" w:rsidRPr="001B4046" w:rsidRDefault="001B4046" w:rsidP="001B4046">
            <w:pPr>
              <w:jc w:val="center"/>
              <w:rPr>
                <w:sz w:val="10"/>
                <w:szCs w:val="10"/>
              </w:rPr>
            </w:pPr>
            <w:r w:rsidRPr="001B4046">
              <w:rPr>
                <w:bCs/>
                <w:sz w:val="10"/>
                <w:szCs w:val="10"/>
              </w:rPr>
              <w:t>136,634</w:t>
            </w:r>
          </w:p>
        </w:tc>
        <w:tc>
          <w:tcPr>
            <w:tcW w:w="179" w:type="pct"/>
            <w:shd w:val="clear" w:color="auto" w:fill="auto"/>
            <w:tcMar>
              <w:left w:w="28" w:type="dxa"/>
              <w:right w:w="28" w:type="dxa"/>
            </w:tcMar>
            <w:vAlign w:val="center"/>
          </w:tcPr>
          <w:p w14:paraId="12FC6D2C" w14:textId="77777777" w:rsidR="001B4046" w:rsidRPr="001B4046" w:rsidRDefault="001B4046" w:rsidP="001B4046">
            <w:pPr>
              <w:jc w:val="center"/>
              <w:rPr>
                <w:sz w:val="10"/>
                <w:szCs w:val="10"/>
              </w:rPr>
            </w:pPr>
            <w:r w:rsidRPr="001B4046">
              <w:rPr>
                <w:bCs/>
                <w:sz w:val="10"/>
                <w:szCs w:val="10"/>
              </w:rPr>
              <w:t>28,408</w:t>
            </w:r>
          </w:p>
        </w:tc>
        <w:tc>
          <w:tcPr>
            <w:tcW w:w="180" w:type="pct"/>
            <w:shd w:val="clear" w:color="auto" w:fill="auto"/>
            <w:tcMar>
              <w:left w:w="28" w:type="dxa"/>
              <w:right w:w="28" w:type="dxa"/>
            </w:tcMar>
            <w:vAlign w:val="center"/>
          </w:tcPr>
          <w:p w14:paraId="78F4F624" w14:textId="77777777" w:rsidR="001B4046" w:rsidRPr="001B4046" w:rsidRDefault="001B4046" w:rsidP="001B4046">
            <w:pPr>
              <w:jc w:val="center"/>
              <w:rPr>
                <w:sz w:val="10"/>
                <w:szCs w:val="10"/>
              </w:rPr>
            </w:pPr>
            <w:r w:rsidRPr="001B4046">
              <w:rPr>
                <w:bCs/>
                <w:sz w:val="10"/>
                <w:szCs w:val="10"/>
              </w:rPr>
              <w:t>28,408</w:t>
            </w:r>
          </w:p>
        </w:tc>
        <w:tc>
          <w:tcPr>
            <w:tcW w:w="179" w:type="pct"/>
            <w:shd w:val="clear" w:color="auto" w:fill="auto"/>
            <w:tcMar>
              <w:left w:w="28" w:type="dxa"/>
              <w:right w:w="28" w:type="dxa"/>
            </w:tcMar>
            <w:vAlign w:val="center"/>
          </w:tcPr>
          <w:p w14:paraId="6893B604"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05BAA9DF"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6513917F" w14:textId="77777777" w:rsidR="001B4046" w:rsidRPr="001B4046" w:rsidRDefault="001B4046" w:rsidP="001B4046">
            <w:pPr>
              <w:jc w:val="center"/>
              <w:rPr>
                <w:sz w:val="10"/>
                <w:szCs w:val="10"/>
              </w:rPr>
            </w:pPr>
            <w:r w:rsidRPr="001B4046">
              <w:rPr>
                <w:bCs/>
                <w:sz w:val="10"/>
                <w:szCs w:val="10"/>
              </w:rPr>
              <w:t>286,322</w:t>
            </w:r>
          </w:p>
        </w:tc>
        <w:tc>
          <w:tcPr>
            <w:tcW w:w="170" w:type="pct"/>
            <w:shd w:val="clear" w:color="auto" w:fill="auto"/>
            <w:tcMar>
              <w:left w:w="28" w:type="dxa"/>
              <w:right w:w="28" w:type="dxa"/>
            </w:tcMar>
            <w:vAlign w:val="center"/>
          </w:tcPr>
          <w:p w14:paraId="3AC1ABE6" w14:textId="77777777" w:rsidR="001B4046" w:rsidRPr="001B4046" w:rsidRDefault="001B4046" w:rsidP="001B4046">
            <w:pPr>
              <w:jc w:val="center"/>
              <w:rPr>
                <w:sz w:val="10"/>
                <w:szCs w:val="10"/>
              </w:rPr>
            </w:pPr>
            <w:r w:rsidRPr="001B4046">
              <w:rPr>
                <w:bCs/>
                <w:sz w:val="10"/>
                <w:szCs w:val="10"/>
              </w:rPr>
              <w:t>286,322</w:t>
            </w:r>
          </w:p>
        </w:tc>
      </w:tr>
      <w:tr w:rsidR="001B4046" w:rsidRPr="001B4046" w14:paraId="1CF4A016" w14:textId="77777777" w:rsidTr="00496FEE">
        <w:trPr>
          <w:trHeight w:val="20"/>
          <w:jc w:val="center"/>
        </w:trPr>
        <w:tc>
          <w:tcPr>
            <w:tcW w:w="163" w:type="pct"/>
            <w:shd w:val="clear" w:color="auto" w:fill="auto"/>
            <w:tcMar>
              <w:left w:w="28" w:type="dxa"/>
              <w:right w:w="28" w:type="dxa"/>
            </w:tcMar>
            <w:vAlign w:val="center"/>
          </w:tcPr>
          <w:p w14:paraId="330E0AF6" w14:textId="77777777" w:rsidR="001B4046" w:rsidRPr="001B4046" w:rsidRDefault="001B4046" w:rsidP="001B4046">
            <w:pPr>
              <w:jc w:val="center"/>
              <w:rPr>
                <w:sz w:val="10"/>
                <w:szCs w:val="10"/>
              </w:rPr>
            </w:pPr>
            <w:r w:rsidRPr="001B4046">
              <w:rPr>
                <w:sz w:val="10"/>
                <w:szCs w:val="10"/>
              </w:rPr>
              <w:t>1.1.2</w:t>
            </w:r>
          </w:p>
        </w:tc>
        <w:tc>
          <w:tcPr>
            <w:tcW w:w="466" w:type="pct"/>
            <w:shd w:val="clear" w:color="auto" w:fill="auto"/>
            <w:tcMar>
              <w:left w:w="28" w:type="dxa"/>
              <w:right w:w="28" w:type="dxa"/>
            </w:tcMar>
            <w:vAlign w:val="center"/>
          </w:tcPr>
          <w:p w14:paraId="3CC744C0" w14:textId="77777777" w:rsidR="001B4046" w:rsidRPr="001B4046" w:rsidRDefault="001B4046" w:rsidP="001B4046">
            <w:pPr>
              <w:rPr>
                <w:sz w:val="10"/>
                <w:szCs w:val="10"/>
              </w:rPr>
            </w:pPr>
            <w:r w:rsidRPr="001B4046">
              <w:rPr>
                <w:sz w:val="10"/>
                <w:szCs w:val="10"/>
              </w:rPr>
              <w:t>Технологическое присоединение объектов электросетевого хозяйства, всего, в том числе:</w:t>
            </w:r>
          </w:p>
        </w:tc>
        <w:tc>
          <w:tcPr>
            <w:tcW w:w="249" w:type="pct"/>
            <w:shd w:val="clear" w:color="auto" w:fill="auto"/>
            <w:tcMar>
              <w:left w:w="28" w:type="dxa"/>
              <w:right w:w="28" w:type="dxa"/>
            </w:tcMar>
            <w:vAlign w:val="center"/>
          </w:tcPr>
          <w:p w14:paraId="43A55B3B" w14:textId="77777777" w:rsidR="001B4046" w:rsidRPr="001B4046" w:rsidRDefault="001B4046" w:rsidP="001B4046">
            <w:pPr>
              <w:jc w:val="center"/>
              <w:rPr>
                <w:sz w:val="10"/>
                <w:szCs w:val="10"/>
              </w:rPr>
            </w:pPr>
            <w:r w:rsidRPr="001B4046">
              <w:rPr>
                <w:color w:val="000000"/>
                <w:sz w:val="10"/>
                <w:szCs w:val="10"/>
              </w:rPr>
              <w:t xml:space="preserve"> Г </w:t>
            </w:r>
          </w:p>
        </w:tc>
        <w:tc>
          <w:tcPr>
            <w:tcW w:w="137" w:type="pct"/>
            <w:shd w:val="clear" w:color="auto" w:fill="auto"/>
            <w:tcMar>
              <w:left w:w="28" w:type="dxa"/>
              <w:right w:w="28" w:type="dxa"/>
            </w:tcMar>
            <w:vAlign w:val="center"/>
          </w:tcPr>
          <w:p w14:paraId="39A9CC56"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4210DA48"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1B92CA3C" w14:textId="77777777" w:rsidR="001B4046" w:rsidRPr="001B4046" w:rsidRDefault="001B4046" w:rsidP="001B4046">
            <w:pPr>
              <w:jc w:val="center"/>
              <w:rPr>
                <w:sz w:val="10"/>
                <w:szCs w:val="10"/>
              </w:rPr>
            </w:pPr>
            <w:r w:rsidRPr="001B4046">
              <w:rPr>
                <w:bCs/>
                <w:sz w:val="10"/>
                <w:szCs w:val="10"/>
              </w:rPr>
              <w:t>19,012</w:t>
            </w:r>
          </w:p>
        </w:tc>
        <w:tc>
          <w:tcPr>
            <w:tcW w:w="179" w:type="pct"/>
            <w:shd w:val="clear" w:color="auto" w:fill="auto"/>
            <w:tcMar>
              <w:left w:w="28" w:type="dxa"/>
              <w:right w:w="28" w:type="dxa"/>
            </w:tcMar>
            <w:vAlign w:val="center"/>
          </w:tcPr>
          <w:p w14:paraId="69651D9C" w14:textId="77777777" w:rsidR="001B4046" w:rsidRPr="001B4046" w:rsidRDefault="001B4046" w:rsidP="001B4046">
            <w:pPr>
              <w:jc w:val="center"/>
              <w:rPr>
                <w:sz w:val="10"/>
                <w:szCs w:val="10"/>
              </w:rPr>
            </w:pPr>
            <w:r w:rsidRPr="001B4046">
              <w:rPr>
                <w:bCs/>
                <w:sz w:val="10"/>
                <w:szCs w:val="10"/>
              </w:rPr>
              <w:t>152,654</w:t>
            </w:r>
          </w:p>
        </w:tc>
        <w:tc>
          <w:tcPr>
            <w:tcW w:w="193" w:type="pct"/>
            <w:shd w:val="clear" w:color="auto" w:fill="auto"/>
            <w:tcMar>
              <w:left w:w="28" w:type="dxa"/>
              <w:right w:w="28" w:type="dxa"/>
            </w:tcMar>
            <w:vAlign w:val="center"/>
          </w:tcPr>
          <w:p w14:paraId="672DE441"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669A71BF" w14:textId="77777777" w:rsidR="001B4046" w:rsidRPr="001B4046" w:rsidRDefault="001B4046" w:rsidP="001B4046">
            <w:pPr>
              <w:jc w:val="center"/>
              <w:rPr>
                <w:sz w:val="10"/>
                <w:szCs w:val="10"/>
              </w:rPr>
            </w:pPr>
            <w:r w:rsidRPr="001B4046">
              <w:rPr>
                <w:bCs/>
                <w:sz w:val="10"/>
                <w:szCs w:val="10"/>
              </w:rPr>
              <w:t>161,027</w:t>
            </w:r>
          </w:p>
        </w:tc>
        <w:tc>
          <w:tcPr>
            <w:tcW w:w="180" w:type="pct"/>
            <w:shd w:val="clear" w:color="auto" w:fill="auto"/>
            <w:tcMar>
              <w:left w:w="28" w:type="dxa"/>
              <w:right w:w="28" w:type="dxa"/>
            </w:tcMar>
            <w:vAlign w:val="center"/>
          </w:tcPr>
          <w:p w14:paraId="4E0A87F3" w14:textId="77777777" w:rsidR="001B4046" w:rsidRPr="001B4046" w:rsidRDefault="001B4046" w:rsidP="001B4046">
            <w:pPr>
              <w:jc w:val="center"/>
              <w:rPr>
                <w:sz w:val="10"/>
                <w:szCs w:val="10"/>
              </w:rPr>
            </w:pPr>
            <w:r w:rsidRPr="001B4046">
              <w:rPr>
                <w:bCs/>
                <w:sz w:val="10"/>
                <w:szCs w:val="10"/>
              </w:rPr>
              <w:t>166,502</w:t>
            </w:r>
          </w:p>
        </w:tc>
        <w:tc>
          <w:tcPr>
            <w:tcW w:w="330" w:type="pct"/>
            <w:shd w:val="clear" w:color="auto" w:fill="auto"/>
            <w:tcMar>
              <w:left w:w="28" w:type="dxa"/>
              <w:right w:w="28" w:type="dxa"/>
            </w:tcMar>
            <w:vAlign w:val="center"/>
          </w:tcPr>
          <w:p w14:paraId="050E4DC6" w14:textId="77777777" w:rsidR="001B4046" w:rsidRPr="001B4046" w:rsidRDefault="001B4046" w:rsidP="001B4046">
            <w:pPr>
              <w:jc w:val="center"/>
              <w:rPr>
                <w:sz w:val="10"/>
                <w:szCs w:val="10"/>
              </w:rPr>
            </w:pPr>
            <w:r w:rsidRPr="001B4046">
              <w:rPr>
                <w:bCs/>
                <w:sz w:val="10"/>
                <w:szCs w:val="10"/>
              </w:rPr>
              <w:t>157,844</w:t>
            </w:r>
          </w:p>
        </w:tc>
        <w:tc>
          <w:tcPr>
            <w:tcW w:w="304" w:type="pct"/>
            <w:shd w:val="clear" w:color="auto" w:fill="auto"/>
            <w:tcMar>
              <w:left w:w="28" w:type="dxa"/>
              <w:right w:w="28" w:type="dxa"/>
            </w:tcMar>
            <w:vAlign w:val="center"/>
          </w:tcPr>
          <w:p w14:paraId="10CA45E7" w14:textId="77777777" w:rsidR="001B4046" w:rsidRPr="001B4046" w:rsidRDefault="001B4046" w:rsidP="001B4046">
            <w:pPr>
              <w:jc w:val="center"/>
              <w:rPr>
                <w:sz w:val="10"/>
                <w:szCs w:val="10"/>
              </w:rPr>
            </w:pPr>
            <w:r w:rsidRPr="001B4046">
              <w:rPr>
                <w:bCs/>
                <w:sz w:val="10"/>
                <w:szCs w:val="10"/>
              </w:rPr>
              <w:t>157,844</w:t>
            </w:r>
          </w:p>
        </w:tc>
        <w:tc>
          <w:tcPr>
            <w:tcW w:w="179" w:type="pct"/>
            <w:shd w:val="clear" w:color="auto" w:fill="auto"/>
            <w:tcMar>
              <w:left w:w="28" w:type="dxa"/>
              <w:right w:w="28" w:type="dxa"/>
            </w:tcMar>
            <w:vAlign w:val="center"/>
          </w:tcPr>
          <w:p w14:paraId="3AE85F66"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7FA09388"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4E48D38C" w14:textId="77777777" w:rsidR="001B4046" w:rsidRPr="001B4046" w:rsidRDefault="001B4046" w:rsidP="001B4046">
            <w:pPr>
              <w:jc w:val="center"/>
              <w:rPr>
                <w:sz w:val="10"/>
                <w:szCs w:val="10"/>
              </w:rPr>
            </w:pPr>
            <w:r w:rsidRPr="001B4046">
              <w:rPr>
                <w:bCs/>
                <w:sz w:val="10"/>
                <w:szCs w:val="10"/>
              </w:rPr>
              <w:t>121,280</w:t>
            </w:r>
          </w:p>
        </w:tc>
        <w:tc>
          <w:tcPr>
            <w:tcW w:w="180" w:type="pct"/>
            <w:shd w:val="clear" w:color="auto" w:fill="auto"/>
            <w:tcMar>
              <w:left w:w="28" w:type="dxa"/>
              <w:right w:w="28" w:type="dxa"/>
            </w:tcMar>
            <w:vAlign w:val="center"/>
          </w:tcPr>
          <w:p w14:paraId="5AE88789" w14:textId="77777777" w:rsidR="001B4046" w:rsidRPr="001B4046" w:rsidRDefault="001B4046" w:rsidP="001B4046">
            <w:pPr>
              <w:jc w:val="center"/>
              <w:rPr>
                <w:sz w:val="10"/>
                <w:szCs w:val="10"/>
              </w:rPr>
            </w:pPr>
            <w:r w:rsidRPr="001B4046">
              <w:rPr>
                <w:bCs/>
                <w:sz w:val="10"/>
                <w:szCs w:val="10"/>
              </w:rPr>
              <w:t>121,280</w:t>
            </w:r>
          </w:p>
        </w:tc>
        <w:tc>
          <w:tcPr>
            <w:tcW w:w="179" w:type="pct"/>
            <w:shd w:val="clear" w:color="auto" w:fill="auto"/>
            <w:tcMar>
              <w:left w:w="28" w:type="dxa"/>
              <w:right w:w="28" w:type="dxa"/>
            </w:tcMar>
            <w:vAlign w:val="center"/>
          </w:tcPr>
          <w:p w14:paraId="25A47F45" w14:textId="77777777" w:rsidR="001B4046" w:rsidRPr="001B4046" w:rsidRDefault="001B4046" w:rsidP="001B4046">
            <w:pPr>
              <w:jc w:val="center"/>
              <w:rPr>
                <w:sz w:val="10"/>
                <w:szCs w:val="10"/>
              </w:rPr>
            </w:pPr>
            <w:r w:rsidRPr="001B4046">
              <w:rPr>
                <w:bCs/>
                <w:sz w:val="10"/>
                <w:szCs w:val="10"/>
              </w:rPr>
              <w:t>64,358</w:t>
            </w:r>
          </w:p>
        </w:tc>
        <w:tc>
          <w:tcPr>
            <w:tcW w:w="180" w:type="pct"/>
            <w:shd w:val="clear" w:color="auto" w:fill="auto"/>
            <w:tcMar>
              <w:left w:w="28" w:type="dxa"/>
              <w:right w:w="28" w:type="dxa"/>
            </w:tcMar>
            <w:vAlign w:val="center"/>
          </w:tcPr>
          <w:p w14:paraId="32B32E25" w14:textId="77777777" w:rsidR="001B4046" w:rsidRPr="001B4046" w:rsidRDefault="001B4046" w:rsidP="001B4046">
            <w:pPr>
              <w:jc w:val="center"/>
              <w:rPr>
                <w:sz w:val="10"/>
                <w:szCs w:val="10"/>
              </w:rPr>
            </w:pPr>
            <w:r w:rsidRPr="001B4046">
              <w:rPr>
                <w:bCs/>
                <w:sz w:val="10"/>
                <w:szCs w:val="10"/>
              </w:rPr>
              <w:t>64,358</w:t>
            </w:r>
          </w:p>
        </w:tc>
        <w:tc>
          <w:tcPr>
            <w:tcW w:w="179" w:type="pct"/>
            <w:shd w:val="clear" w:color="auto" w:fill="auto"/>
            <w:tcMar>
              <w:left w:w="28" w:type="dxa"/>
              <w:right w:w="28" w:type="dxa"/>
            </w:tcMar>
            <w:vAlign w:val="center"/>
          </w:tcPr>
          <w:p w14:paraId="1EFDFE23"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110B3D24"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773538EF"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4FD62521"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655B4A03" w14:textId="77777777" w:rsidR="001B4046" w:rsidRPr="001B4046" w:rsidRDefault="001B4046" w:rsidP="001B4046">
            <w:pPr>
              <w:jc w:val="center"/>
              <w:rPr>
                <w:sz w:val="10"/>
                <w:szCs w:val="10"/>
              </w:rPr>
            </w:pPr>
            <w:r w:rsidRPr="001B4046">
              <w:rPr>
                <w:bCs/>
                <w:sz w:val="10"/>
                <w:szCs w:val="10"/>
              </w:rPr>
              <w:t>185,638</w:t>
            </w:r>
          </w:p>
        </w:tc>
        <w:tc>
          <w:tcPr>
            <w:tcW w:w="170" w:type="pct"/>
            <w:shd w:val="clear" w:color="auto" w:fill="auto"/>
            <w:tcMar>
              <w:left w:w="28" w:type="dxa"/>
              <w:right w:w="28" w:type="dxa"/>
            </w:tcMar>
            <w:vAlign w:val="center"/>
          </w:tcPr>
          <w:p w14:paraId="7A334BEC" w14:textId="77777777" w:rsidR="001B4046" w:rsidRPr="001B4046" w:rsidRDefault="001B4046" w:rsidP="001B4046">
            <w:pPr>
              <w:jc w:val="center"/>
              <w:rPr>
                <w:sz w:val="10"/>
                <w:szCs w:val="10"/>
              </w:rPr>
            </w:pPr>
            <w:r w:rsidRPr="001B4046">
              <w:rPr>
                <w:bCs/>
                <w:sz w:val="10"/>
                <w:szCs w:val="10"/>
              </w:rPr>
              <w:t>185,638</w:t>
            </w:r>
          </w:p>
        </w:tc>
      </w:tr>
      <w:tr w:rsidR="001B4046" w:rsidRPr="001B4046" w14:paraId="29AD8521" w14:textId="77777777" w:rsidTr="00496FEE">
        <w:trPr>
          <w:trHeight w:val="20"/>
          <w:jc w:val="center"/>
        </w:trPr>
        <w:tc>
          <w:tcPr>
            <w:tcW w:w="163" w:type="pct"/>
            <w:shd w:val="clear" w:color="auto" w:fill="auto"/>
            <w:tcMar>
              <w:left w:w="28" w:type="dxa"/>
              <w:right w:w="28" w:type="dxa"/>
            </w:tcMar>
            <w:vAlign w:val="center"/>
          </w:tcPr>
          <w:p w14:paraId="6FAE2F80" w14:textId="77777777" w:rsidR="001B4046" w:rsidRPr="001B4046" w:rsidRDefault="001B4046" w:rsidP="001B4046">
            <w:pPr>
              <w:jc w:val="center"/>
              <w:rPr>
                <w:sz w:val="10"/>
                <w:szCs w:val="10"/>
              </w:rPr>
            </w:pPr>
            <w:r w:rsidRPr="001B4046">
              <w:rPr>
                <w:sz w:val="10"/>
                <w:szCs w:val="10"/>
              </w:rPr>
              <w:t>1.1.2.1</w:t>
            </w:r>
          </w:p>
        </w:tc>
        <w:tc>
          <w:tcPr>
            <w:tcW w:w="466" w:type="pct"/>
            <w:shd w:val="clear" w:color="auto" w:fill="auto"/>
            <w:tcMar>
              <w:left w:w="28" w:type="dxa"/>
              <w:right w:w="28" w:type="dxa"/>
            </w:tcMar>
            <w:vAlign w:val="center"/>
          </w:tcPr>
          <w:p w14:paraId="08613498" w14:textId="77777777" w:rsidR="001B4046" w:rsidRPr="001B4046" w:rsidRDefault="001B4046" w:rsidP="001B4046">
            <w:pPr>
              <w:rPr>
                <w:sz w:val="10"/>
                <w:szCs w:val="10"/>
              </w:rPr>
            </w:pPr>
            <w:r w:rsidRPr="001B4046">
              <w:rPr>
                <w:sz w:val="10"/>
                <w:szCs w:val="10"/>
              </w:rPr>
              <w:t>Технологическое присоединение объектов электросетевого хозяйства, принадлежащих  иным сетевым организациям и иным лицам, всего, в том числе:</w:t>
            </w:r>
          </w:p>
        </w:tc>
        <w:tc>
          <w:tcPr>
            <w:tcW w:w="249" w:type="pct"/>
            <w:shd w:val="clear" w:color="auto" w:fill="auto"/>
            <w:tcMar>
              <w:left w:w="28" w:type="dxa"/>
              <w:right w:w="28" w:type="dxa"/>
            </w:tcMar>
            <w:vAlign w:val="center"/>
          </w:tcPr>
          <w:p w14:paraId="142B5EB3" w14:textId="77777777" w:rsidR="001B4046" w:rsidRPr="001B4046" w:rsidRDefault="001B4046" w:rsidP="001B4046">
            <w:pPr>
              <w:jc w:val="center"/>
              <w:rPr>
                <w:sz w:val="10"/>
                <w:szCs w:val="10"/>
              </w:rPr>
            </w:pPr>
            <w:r w:rsidRPr="001B4046">
              <w:rPr>
                <w:color w:val="000000"/>
                <w:sz w:val="10"/>
                <w:szCs w:val="10"/>
              </w:rPr>
              <w:t xml:space="preserve"> Г </w:t>
            </w:r>
          </w:p>
        </w:tc>
        <w:tc>
          <w:tcPr>
            <w:tcW w:w="137" w:type="pct"/>
            <w:shd w:val="clear" w:color="auto" w:fill="auto"/>
            <w:tcMar>
              <w:left w:w="28" w:type="dxa"/>
              <w:right w:w="28" w:type="dxa"/>
            </w:tcMar>
            <w:vAlign w:val="center"/>
          </w:tcPr>
          <w:p w14:paraId="5EDCA456"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519950A2"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01B72515" w14:textId="77777777" w:rsidR="001B4046" w:rsidRPr="001B4046" w:rsidRDefault="001B4046" w:rsidP="001B4046">
            <w:pPr>
              <w:jc w:val="center"/>
              <w:rPr>
                <w:sz w:val="10"/>
                <w:szCs w:val="10"/>
              </w:rPr>
            </w:pPr>
            <w:r w:rsidRPr="001B4046">
              <w:rPr>
                <w:bCs/>
                <w:sz w:val="10"/>
                <w:szCs w:val="10"/>
              </w:rPr>
              <w:t>19,012</w:t>
            </w:r>
          </w:p>
        </w:tc>
        <w:tc>
          <w:tcPr>
            <w:tcW w:w="179" w:type="pct"/>
            <w:shd w:val="clear" w:color="auto" w:fill="auto"/>
            <w:tcMar>
              <w:left w:w="28" w:type="dxa"/>
              <w:right w:w="28" w:type="dxa"/>
            </w:tcMar>
            <w:vAlign w:val="center"/>
          </w:tcPr>
          <w:p w14:paraId="6A163C04" w14:textId="77777777" w:rsidR="001B4046" w:rsidRPr="001B4046" w:rsidRDefault="001B4046" w:rsidP="001B4046">
            <w:pPr>
              <w:jc w:val="center"/>
              <w:rPr>
                <w:sz w:val="10"/>
                <w:szCs w:val="10"/>
              </w:rPr>
            </w:pPr>
            <w:r w:rsidRPr="001B4046">
              <w:rPr>
                <w:bCs/>
                <w:sz w:val="10"/>
                <w:szCs w:val="10"/>
              </w:rPr>
              <w:t>152,654</w:t>
            </w:r>
          </w:p>
        </w:tc>
        <w:tc>
          <w:tcPr>
            <w:tcW w:w="193" w:type="pct"/>
            <w:shd w:val="clear" w:color="auto" w:fill="auto"/>
            <w:tcMar>
              <w:left w:w="28" w:type="dxa"/>
              <w:right w:w="28" w:type="dxa"/>
            </w:tcMar>
            <w:vAlign w:val="center"/>
          </w:tcPr>
          <w:p w14:paraId="720957CB"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6B79FEA1" w14:textId="77777777" w:rsidR="001B4046" w:rsidRPr="001B4046" w:rsidRDefault="001B4046" w:rsidP="001B4046">
            <w:pPr>
              <w:jc w:val="center"/>
              <w:rPr>
                <w:sz w:val="10"/>
                <w:szCs w:val="10"/>
              </w:rPr>
            </w:pPr>
            <w:r w:rsidRPr="001B4046">
              <w:rPr>
                <w:bCs/>
                <w:sz w:val="10"/>
                <w:szCs w:val="10"/>
              </w:rPr>
              <w:t>161,027</w:t>
            </w:r>
          </w:p>
        </w:tc>
        <w:tc>
          <w:tcPr>
            <w:tcW w:w="180" w:type="pct"/>
            <w:shd w:val="clear" w:color="auto" w:fill="auto"/>
            <w:tcMar>
              <w:left w:w="28" w:type="dxa"/>
              <w:right w:w="28" w:type="dxa"/>
            </w:tcMar>
            <w:vAlign w:val="center"/>
          </w:tcPr>
          <w:p w14:paraId="422A584E" w14:textId="77777777" w:rsidR="001B4046" w:rsidRPr="001B4046" w:rsidRDefault="001B4046" w:rsidP="001B4046">
            <w:pPr>
              <w:jc w:val="center"/>
              <w:rPr>
                <w:sz w:val="10"/>
                <w:szCs w:val="10"/>
              </w:rPr>
            </w:pPr>
            <w:r w:rsidRPr="001B4046">
              <w:rPr>
                <w:bCs/>
                <w:sz w:val="10"/>
                <w:szCs w:val="10"/>
              </w:rPr>
              <w:t>166,502</w:t>
            </w:r>
          </w:p>
        </w:tc>
        <w:tc>
          <w:tcPr>
            <w:tcW w:w="330" w:type="pct"/>
            <w:shd w:val="clear" w:color="auto" w:fill="auto"/>
            <w:tcMar>
              <w:left w:w="28" w:type="dxa"/>
              <w:right w:w="28" w:type="dxa"/>
            </w:tcMar>
            <w:vAlign w:val="center"/>
          </w:tcPr>
          <w:p w14:paraId="6D8A7EE0" w14:textId="77777777" w:rsidR="001B4046" w:rsidRPr="001B4046" w:rsidRDefault="001B4046" w:rsidP="001B4046">
            <w:pPr>
              <w:jc w:val="center"/>
              <w:rPr>
                <w:sz w:val="10"/>
                <w:szCs w:val="10"/>
              </w:rPr>
            </w:pPr>
            <w:r w:rsidRPr="001B4046">
              <w:rPr>
                <w:bCs/>
                <w:sz w:val="10"/>
                <w:szCs w:val="10"/>
              </w:rPr>
              <w:t>157,844</w:t>
            </w:r>
          </w:p>
        </w:tc>
        <w:tc>
          <w:tcPr>
            <w:tcW w:w="304" w:type="pct"/>
            <w:shd w:val="clear" w:color="auto" w:fill="auto"/>
            <w:tcMar>
              <w:left w:w="28" w:type="dxa"/>
              <w:right w:w="28" w:type="dxa"/>
            </w:tcMar>
            <w:vAlign w:val="center"/>
          </w:tcPr>
          <w:p w14:paraId="75324FB5" w14:textId="77777777" w:rsidR="001B4046" w:rsidRPr="001B4046" w:rsidRDefault="001B4046" w:rsidP="001B4046">
            <w:pPr>
              <w:jc w:val="center"/>
              <w:rPr>
                <w:sz w:val="10"/>
                <w:szCs w:val="10"/>
              </w:rPr>
            </w:pPr>
            <w:r w:rsidRPr="001B4046">
              <w:rPr>
                <w:bCs/>
                <w:sz w:val="10"/>
                <w:szCs w:val="10"/>
              </w:rPr>
              <w:t>157,844</w:t>
            </w:r>
          </w:p>
        </w:tc>
        <w:tc>
          <w:tcPr>
            <w:tcW w:w="179" w:type="pct"/>
            <w:shd w:val="clear" w:color="auto" w:fill="auto"/>
            <w:tcMar>
              <w:left w:w="28" w:type="dxa"/>
              <w:right w:w="28" w:type="dxa"/>
            </w:tcMar>
            <w:vAlign w:val="center"/>
          </w:tcPr>
          <w:p w14:paraId="2628C82B"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0593E561"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15D35FDB" w14:textId="77777777" w:rsidR="001B4046" w:rsidRPr="001B4046" w:rsidRDefault="001B4046" w:rsidP="001B4046">
            <w:pPr>
              <w:jc w:val="center"/>
              <w:rPr>
                <w:sz w:val="10"/>
                <w:szCs w:val="10"/>
              </w:rPr>
            </w:pPr>
            <w:r w:rsidRPr="001B4046">
              <w:rPr>
                <w:bCs/>
                <w:sz w:val="10"/>
                <w:szCs w:val="10"/>
              </w:rPr>
              <w:t>121,280</w:t>
            </w:r>
          </w:p>
        </w:tc>
        <w:tc>
          <w:tcPr>
            <w:tcW w:w="180" w:type="pct"/>
            <w:shd w:val="clear" w:color="auto" w:fill="auto"/>
            <w:tcMar>
              <w:left w:w="28" w:type="dxa"/>
              <w:right w:w="28" w:type="dxa"/>
            </w:tcMar>
            <w:vAlign w:val="center"/>
          </w:tcPr>
          <w:p w14:paraId="69110F13" w14:textId="77777777" w:rsidR="001B4046" w:rsidRPr="001B4046" w:rsidRDefault="001B4046" w:rsidP="001B4046">
            <w:pPr>
              <w:jc w:val="center"/>
              <w:rPr>
                <w:sz w:val="10"/>
                <w:szCs w:val="10"/>
              </w:rPr>
            </w:pPr>
            <w:r w:rsidRPr="001B4046">
              <w:rPr>
                <w:bCs/>
                <w:sz w:val="10"/>
                <w:szCs w:val="10"/>
              </w:rPr>
              <w:t>121,280</w:t>
            </w:r>
          </w:p>
        </w:tc>
        <w:tc>
          <w:tcPr>
            <w:tcW w:w="179" w:type="pct"/>
            <w:shd w:val="clear" w:color="auto" w:fill="auto"/>
            <w:tcMar>
              <w:left w:w="28" w:type="dxa"/>
              <w:right w:w="28" w:type="dxa"/>
            </w:tcMar>
            <w:vAlign w:val="center"/>
          </w:tcPr>
          <w:p w14:paraId="4E7C46C9" w14:textId="77777777" w:rsidR="001B4046" w:rsidRPr="001B4046" w:rsidRDefault="001B4046" w:rsidP="001B4046">
            <w:pPr>
              <w:jc w:val="center"/>
              <w:rPr>
                <w:sz w:val="10"/>
                <w:szCs w:val="10"/>
              </w:rPr>
            </w:pPr>
            <w:r w:rsidRPr="001B4046">
              <w:rPr>
                <w:bCs/>
                <w:sz w:val="10"/>
                <w:szCs w:val="10"/>
              </w:rPr>
              <w:t>64,358</w:t>
            </w:r>
          </w:p>
        </w:tc>
        <w:tc>
          <w:tcPr>
            <w:tcW w:w="180" w:type="pct"/>
            <w:shd w:val="clear" w:color="auto" w:fill="auto"/>
            <w:tcMar>
              <w:left w:w="28" w:type="dxa"/>
              <w:right w:w="28" w:type="dxa"/>
            </w:tcMar>
            <w:vAlign w:val="center"/>
          </w:tcPr>
          <w:p w14:paraId="10B462AA" w14:textId="77777777" w:rsidR="001B4046" w:rsidRPr="001B4046" w:rsidRDefault="001B4046" w:rsidP="001B4046">
            <w:pPr>
              <w:jc w:val="center"/>
              <w:rPr>
                <w:sz w:val="10"/>
                <w:szCs w:val="10"/>
              </w:rPr>
            </w:pPr>
            <w:r w:rsidRPr="001B4046">
              <w:rPr>
                <w:bCs/>
                <w:sz w:val="10"/>
                <w:szCs w:val="10"/>
              </w:rPr>
              <w:t>64,358</w:t>
            </w:r>
          </w:p>
        </w:tc>
        <w:tc>
          <w:tcPr>
            <w:tcW w:w="179" w:type="pct"/>
            <w:shd w:val="clear" w:color="auto" w:fill="auto"/>
            <w:tcMar>
              <w:left w:w="28" w:type="dxa"/>
              <w:right w:w="28" w:type="dxa"/>
            </w:tcMar>
            <w:vAlign w:val="center"/>
          </w:tcPr>
          <w:p w14:paraId="7339DED5"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0E2691BC"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78B1929D"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4F528F83"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2D5885CF" w14:textId="77777777" w:rsidR="001B4046" w:rsidRPr="001B4046" w:rsidRDefault="001B4046" w:rsidP="001B4046">
            <w:pPr>
              <w:jc w:val="center"/>
              <w:rPr>
                <w:sz w:val="10"/>
                <w:szCs w:val="10"/>
              </w:rPr>
            </w:pPr>
            <w:r w:rsidRPr="001B4046">
              <w:rPr>
                <w:bCs/>
                <w:sz w:val="10"/>
                <w:szCs w:val="10"/>
              </w:rPr>
              <w:t>185,638</w:t>
            </w:r>
          </w:p>
        </w:tc>
        <w:tc>
          <w:tcPr>
            <w:tcW w:w="170" w:type="pct"/>
            <w:shd w:val="clear" w:color="auto" w:fill="auto"/>
            <w:tcMar>
              <w:left w:w="28" w:type="dxa"/>
              <w:right w:w="28" w:type="dxa"/>
            </w:tcMar>
            <w:vAlign w:val="center"/>
          </w:tcPr>
          <w:p w14:paraId="38121B49" w14:textId="77777777" w:rsidR="001B4046" w:rsidRPr="001B4046" w:rsidRDefault="001B4046" w:rsidP="001B4046">
            <w:pPr>
              <w:jc w:val="center"/>
              <w:rPr>
                <w:sz w:val="10"/>
                <w:szCs w:val="10"/>
              </w:rPr>
            </w:pPr>
            <w:r w:rsidRPr="001B4046">
              <w:rPr>
                <w:bCs/>
                <w:sz w:val="10"/>
                <w:szCs w:val="10"/>
              </w:rPr>
              <w:t>185,638</w:t>
            </w:r>
          </w:p>
        </w:tc>
      </w:tr>
      <w:tr w:rsidR="001B4046" w:rsidRPr="001B4046" w14:paraId="4A9EDA7D" w14:textId="77777777" w:rsidTr="00496FEE">
        <w:trPr>
          <w:trHeight w:val="20"/>
          <w:jc w:val="center"/>
        </w:trPr>
        <w:tc>
          <w:tcPr>
            <w:tcW w:w="163" w:type="pct"/>
            <w:shd w:val="clear" w:color="auto" w:fill="auto"/>
            <w:tcMar>
              <w:left w:w="28" w:type="dxa"/>
              <w:right w:w="28" w:type="dxa"/>
            </w:tcMar>
            <w:vAlign w:val="center"/>
          </w:tcPr>
          <w:p w14:paraId="00D91304" w14:textId="77777777" w:rsidR="001B4046" w:rsidRPr="001B4046" w:rsidRDefault="001B4046" w:rsidP="001B4046">
            <w:pPr>
              <w:jc w:val="center"/>
              <w:rPr>
                <w:sz w:val="10"/>
                <w:szCs w:val="10"/>
              </w:rPr>
            </w:pPr>
            <w:r w:rsidRPr="001B4046">
              <w:rPr>
                <w:sz w:val="10"/>
                <w:szCs w:val="10"/>
              </w:rPr>
              <w:t>1.1.2.1</w:t>
            </w:r>
          </w:p>
        </w:tc>
        <w:tc>
          <w:tcPr>
            <w:tcW w:w="466" w:type="pct"/>
            <w:shd w:val="clear" w:color="auto" w:fill="auto"/>
            <w:tcMar>
              <w:left w:w="28" w:type="dxa"/>
              <w:right w:w="28" w:type="dxa"/>
            </w:tcMar>
            <w:vAlign w:val="center"/>
          </w:tcPr>
          <w:p w14:paraId="22BB33A2" w14:textId="77777777" w:rsidR="001B4046" w:rsidRPr="001B4046" w:rsidRDefault="001B4046" w:rsidP="001B4046">
            <w:pPr>
              <w:rPr>
                <w:sz w:val="10"/>
                <w:szCs w:val="10"/>
              </w:rPr>
            </w:pPr>
            <w:r w:rsidRPr="001B4046">
              <w:rPr>
                <w:sz w:val="10"/>
                <w:szCs w:val="10"/>
              </w:rPr>
              <w:t>Реконструкция  ПС 6 кВ № 9 НКМК</w:t>
            </w:r>
          </w:p>
        </w:tc>
        <w:tc>
          <w:tcPr>
            <w:tcW w:w="249" w:type="pct"/>
            <w:shd w:val="clear" w:color="auto" w:fill="auto"/>
            <w:tcMar>
              <w:left w:w="28" w:type="dxa"/>
              <w:right w:w="28" w:type="dxa"/>
            </w:tcMar>
            <w:vAlign w:val="center"/>
          </w:tcPr>
          <w:p w14:paraId="02B883A8" w14:textId="77777777" w:rsidR="001B4046" w:rsidRPr="001B4046" w:rsidRDefault="001B4046" w:rsidP="001B4046">
            <w:pPr>
              <w:jc w:val="center"/>
              <w:rPr>
                <w:sz w:val="10"/>
                <w:szCs w:val="10"/>
              </w:rPr>
            </w:pPr>
            <w:r w:rsidRPr="001B4046">
              <w:rPr>
                <w:sz w:val="10"/>
                <w:szCs w:val="10"/>
              </w:rPr>
              <w:t>J_ПС-9 НКМК</w:t>
            </w:r>
          </w:p>
        </w:tc>
        <w:tc>
          <w:tcPr>
            <w:tcW w:w="137" w:type="pct"/>
            <w:shd w:val="clear" w:color="auto" w:fill="auto"/>
            <w:tcMar>
              <w:left w:w="28" w:type="dxa"/>
              <w:right w:w="28" w:type="dxa"/>
            </w:tcMar>
            <w:vAlign w:val="center"/>
          </w:tcPr>
          <w:p w14:paraId="7B9F6CAD" w14:textId="77777777" w:rsidR="001B4046" w:rsidRPr="001B4046" w:rsidRDefault="001B4046" w:rsidP="001B4046">
            <w:pPr>
              <w:jc w:val="center"/>
              <w:rPr>
                <w:sz w:val="10"/>
                <w:szCs w:val="10"/>
                <w:lang w:val="en-US"/>
              </w:rPr>
            </w:pPr>
            <w:r w:rsidRPr="001B4046">
              <w:rPr>
                <w:sz w:val="10"/>
                <w:szCs w:val="10"/>
              </w:rPr>
              <w:t>202</w:t>
            </w:r>
            <w:r w:rsidRPr="001B4046">
              <w:rPr>
                <w:sz w:val="10"/>
                <w:szCs w:val="10"/>
                <w:lang w:val="en-US"/>
              </w:rPr>
              <w:t>1</w:t>
            </w:r>
          </w:p>
        </w:tc>
        <w:tc>
          <w:tcPr>
            <w:tcW w:w="297" w:type="pct"/>
            <w:shd w:val="clear" w:color="auto" w:fill="auto"/>
            <w:tcMar>
              <w:left w:w="28" w:type="dxa"/>
              <w:right w:w="28" w:type="dxa"/>
            </w:tcMar>
            <w:vAlign w:val="center"/>
          </w:tcPr>
          <w:p w14:paraId="2E192A97" w14:textId="77777777" w:rsidR="001B4046" w:rsidRPr="001B4046" w:rsidRDefault="001B4046" w:rsidP="001B4046">
            <w:pPr>
              <w:jc w:val="center"/>
              <w:rPr>
                <w:sz w:val="10"/>
                <w:szCs w:val="10"/>
              </w:rPr>
            </w:pPr>
            <w:r w:rsidRPr="001B4046">
              <w:rPr>
                <w:sz w:val="10"/>
                <w:szCs w:val="10"/>
              </w:rPr>
              <w:t>2022</w:t>
            </w:r>
          </w:p>
        </w:tc>
        <w:tc>
          <w:tcPr>
            <w:tcW w:w="179" w:type="pct"/>
            <w:shd w:val="clear" w:color="auto" w:fill="auto"/>
            <w:tcMar>
              <w:left w:w="28" w:type="dxa"/>
              <w:right w:w="28" w:type="dxa"/>
            </w:tcMar>
            <w:vAlign w:val="center"/>
          </w:tcPr>
          <w:p w14:paraId="1683ADDD" w14:textId="77777777" w:rsidR="001B4046" w:rsidRPr="001B4046" w:rsidRDefault="001B4046" w:rsidP="001B4046">
            <w:pPr>
              <w:jc w:val="center"/>
              <w:rPr>
                <w:sz w:val="10"/>
                <w:szCs w:val="10"/>
              </w:rPr>
            </w:pPr>
            <w:r w:rsidRPr="001B4046">
              <w:rPr>
                <w:sz w:val="10"/>
                <w:szCs w:val="10"/>
              </w:rPr>
              <w:t>19,012</w:t>
            </w:r>
          </w:p>
        </w:tc>
        <w:tc>
          <w:tcPr>
            <w:tcW w:w="179" w:type="pct"/>
            <w:shd w:val="clear" w:color="auto" w:fill="auto"/>
            <w:tcMar>
              <w:left w:w="28" w:type="dxa"/>
              <w:right w:w="28" w:type="dxa"/>
            </w:tcMar>
            <w:vAlign w:val="center"/>
          </w:tcPr>
          <w:p w14:paraId="54B1A3F1" w14:textId="77777777" w:rsidR="001B4046" w:rsidRPr="001B4046" w:rsidRDefault="001B4046" w:rsidP="001B4046">
            <w:pPr>
              <w:jc w:val="center"/>
              <w:rPr>
                <w:sz w:val="10"/>
                <w:szCs w:val="10"/>
              </w:rPr>
            </w:pPr>
            <w:r w:rsidRPr="001B4046">
              <w:rPr>
                <w:sz w:val="10"/>
                <w:szCs w:val="10"/>
              </w:rPr>
              <w:t>152,654</w:t>
            </w:r>
          </w:p>
        </w:tc>
        <w:tc>
          <w:tcPr>
            <w:tcW w:w="193" w:type="pct"/>
            <w:shd w:val="clear" w:color="auto" w:fill="auto"/>
            <w:tcMar>
              <w:left w:w="28" w:type="dxa"/>
              <w:right w:w="28" w:type="dxa"/>
            </w:tcMar>
            <w:vAlign w:val="center"/>
          </w:tcPr>
          <w:p w14:paraId="3DEB3848" w14:textId="77777777" w:rsidR="001B4046" w:rsidRPr="001B4046" w:rsidRDefault="001B4046" w:rsidP="001B4046">
            <w:pPr>
              <w:jc w:val="center"/>
              <w:rPr>
                <w:sz w:val="10"/>
                <w:szCs w:val="10"/>
              </w:rPr>
            </w:pPr>
            <w:r w:rsidRPr="001B4046">
              <w:rPr>
                <w:sz w:val="10"/>
                <w:szCs w:val="10"/>
              </w:rPr>
              <w:t>Февраль 2019</w:t>
            </w:r>
          </w:p>
        </w:tc>
        <w:tc>
          <w:tcPr>
            <w:tcW w:w="179" w:type="pct"/>
            <w:shd w:val="clear" w:color="auto" w:fill="auto"/>
            <w:tcMar>
              <w:left w:w="28" w:type="dxa"/>
              <w:right w:w="28" w:type="dxa"/>
            </w:tcMar>
            <w:vAlign w:val="center"/>
          </w:tcPr>
          <w:p w14:paraId="03DAF2EF" w14:textId="77777777" w:rsidR="001B4046" w:rsidRPr="001B4046" w:rsidRDefault="001B4046" w:rsidP="001B4046">
            <w:pPr>
              <w:jc w:val="center"/>
              <w:rPr>
                <w:sz w:val="10"/>
                <w:szCs w:val="10"/>
              </w:rPr>
            </w:pPr>
            <w:r w:rsidRPr="001B4046">
              <w:rPr>
                <w:sz w:val="10"/>
                <w:szCs w:val="10"/>
              </w:rPr>
              <w:t>161,027</w:t>
            </w:r>
          </w:p>
        </w:tc>
        <w:tc>
          <w:tcPr>
            <w:tcW w:w="180" w:type="pct"/>
            <w:shd w:val="clear" w:color="auto" w:fill="auto"/>
            <w:tcMar>
              <w:left w:w="28" w:type="dxa"/>
              <w:right w:w="28" w:type="dxa"/>
            </w:tcMar>
            <w:vAlign w:val="center"/>
          </w:tcPr>
          <w:p w14:paraId="01A666F6" w14:textId="77777777" w:rsidR="001B4046" w:rsidRPr="001B4046" w:rsidRDefault="001B4046" w:rsidP="001B4046">
            <w:pPr>
              <w:jc w:val="center"/>
              <w:rPr>
                <w:sz w:val="10"/>
                <w:szCs w:val="10"/>
              </w:rPr>
            </w:pPr>
            <w:r w:rsidRPr="001B4046">
              <w:rPr>
                <w:sz w:val="10"/>
                <w:szCs w:val="10"/>
              </w:rPr>
              <w:t>166,502</w:t>
            </w:r>
          </w:p>
        </w:tc>
        <w:tc>
          <w:tcPr>
            <w:tcW w:w="330" w:type="pct"/>
            <w:shd w:val="clear" w:color="auto" w:fill="auto"/>
            <w:tcMar>
              <w:left w:w="28" w:type="dxa"/>
              <w:right w:w="28" w:type="dxa"/>
            </w:tcMar>
            <w:vAlign w:val="center"/>
          </w:tcPr>
          <w:p w14:paraId="67C89E51" w14:textId="77777777" w:rsidR="001B4046" w:rsidRPr="001B4046" w:rsidRDefault="001B4046" w:rsidP="001B4046">
            <w:pPr>
              <w:jc w:val="center"/>
              <w:rPr>
                <w:sz w:val="10"/>
                <w:szCs w:val="10"/>
              </w:rPr>
            </w:pPr>
            <w:r w:rsidRPr="001B4046">
              <w:rPr>
                <w:sz w:val="10"/>
                <w:szCs w:val="10"/>
              </w:rPr>
              <w:t>157,844</w:t>
            </w:r>
          </w:p>
        </w:tc>
        <w:tc>
          <w:tcPr>
            <w:tcW w:w="304" w:type="pct"/>
            <w:shd w:val="clear" w:color="auto" w:fill="auto"/>
            <w:tcMar>
              <w:left w:w="28" w:type="dxa"/>
              <w:right w:w="28" w:type="dxa"/>
            </w:tcMar>
            <w:vAlign w:val="center"/>
          </w:tcPr>
          <w:p w14:paraId="166E770D" w14:textId="77777777" w:rsidR="001B4046" w:rsidRPr="001B4046" w:rsidRDefault="001B4046" w:rsidP="001B4046">
            <w:pPr>
              <w:jc w:val="center"/>
              <w:rPr>
                <w:sz w:val="10"/>
                <w:szCs w:val="10"/>
              </w:rPr>
            </w:pPr>
            <w:r w:rsidRPr="001B4046">
              <w:rPr>
                <w:sz w:val="10"/>
                <w:szCs w:val="10"/>
              </w:rPr>
              <w:t>157,844</w:t>
            </w:r>
          </w:p>
        </w:tc>
        <w:tc>
          <w:tcPr>
            <w:tcW w:w="179" w:type="pct"/>
            <w:shd w:val="clear" w:color="auto" w:fill="auto"/>
            <w:tcMar>
              <w:left w:w="28" w:type="dxa"/>
              <w:right w:w="28" w:type="dxa"/>
            </w:tcMar>
            <w:vAlign w:val="center"/>
          </w:tcPr>
          <w:p w14:paraId="26D9E2B3"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FDAB09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3B64ABB" w14:textId="77777777" w:rsidR="001B4046" w:rsidRPr="001B4046" w:rsidRDefault="001B4046" w:rsidP="001B4046">
            <w:pPr>
              <w:jc w:val="center"/>
              <w:rPr>
                <w:sz w:val="10"/>
                <w:szCs w:val="10"/>
              </w:rPr>
            </w:pPr>
            <w:r w:rsidRPr="001B4046">
              <w:rPr>
                <w:sz w:val="10"/>
                <w:szCs w:val="10"/>
              </w:rPr>
              <w:t>121,280</w:t>
            </w:r>
          </w:p>
        </w:tc>
        <w:tc>
          <w:tcPr>
            <w:tcW w:w="180" w:type="pct"/>
            <w:shd w:val="clear" w:color="auto" w:fill="auto"/>
            <w:tcMar>
              <w:left w:w="28" w:type="dxa"/>
              <w:right w:w="28" w:type="dxa"/>
            </w:tcMar>
            <w:vAlign w:val="center"/>
          </w:tcPr>
          <w:p w14:paraId="135DBDA8" w14:textId="77777777" w:rsidR="001B4046" w:rsidRPr="001B4046" w:rsidRDefault="001B4046" w:rsidP="001B4046">
            <w:pPr>
              <w:jc w:val="center"/>
              <w:rPr>
                <w:sz w:val="10"/>
                <w:szCs w:val="10"/>
              </w:rPr>
            </w:pPr>
            <w:r w:rsidRPr="001B4046">
              <w:rPr>
                <w:sz w:val="10"/>
                <w:szCs w:val="10"/>
              </w:rPr>
              <w:t>121,280</w:t>
            </w:r>
          </w:p>
        </w:tc>
        <w:tc>
          <w:tcPr>
            <w:tcW w:w="179" w:type="pct"/>
            <w:shd w:val="clear" w:color="auto" w:fill="auto"/>
            <w:tcMar>
              <w:left w:w="28" w:type="dxa"/>
              <w:right w:w="28" w:type="dxa"/>
            </w:tcMar>
            <w:vAlign w:val="center"/>
          </w:tcPr>
          <w:p w14:paraId="0E4181B8" w14:textId="77777777" w:rsidR="001B4046" w:rsidRPr="001B4046" w:rsidRDefault="001B4046" w:rsidP="001B4046">
            <w:pPr>
              <w:jc w:val="center"/>
              <w:rPr>
                <w:sz w:val="10"/>
                <w:szCs w:val="10"/>
              </w:rPr>
            </w:pPr>
            <w:r w:rsidRPr="001B4046">
              <w:rPr>
                <w:sz w:val="10"/>
                <w:szCs w:val="10"/>
              </w:rPr>
              <w:t>64,358</w:t>
            </w:r>
          </w:p>
        </w:tc>
        <w:tc>
          <w:tcPr>
            <w:tcW w:w="180" w:type="pct"/>
            <w:shd w:val="clear" w:color="auto" w:fill="auto"/>
            <w:tcMar>
              <w:left w:w="28" w:type="dxa"/>
              <w:right w:w="28" w:type="dxa"/>
            </w:tcMar>
            <w:vAlign w:val="center"/>
          </w:tcPr>
          <w:p w14:paraId="021A1F5A" w14:textId="77777777" w:rsidR="001B4046" w:rsidRPr="001B4046" w:rsidRDefault="001B4046" w:rsidP="001B4046">
            <w:pPr>
              <w:jc w:val="center"/>
              <w:rPr>
                <w:sz w:val="10"/>
                <w:szCs w:val="10"/>
              </w:rPr>
            </w:pPr>
            <w:r w:rsidRPr="001B4046">
              <w:rPr>
                <w:sz w:val="10"/>
                <w:szCs w:val="10"/>
              </w:rPr>
              <w:t>64,358</w:t>
            </w:r>
          </w:p>
        </w:tc>
        <w:tc>
          <w:tcPr>
            <w:tcW w:w="179" w:type="pct"/>
            <w:shd w:val="clear" w:color="auto" w:fill="auto"/>
            <w:tcMar>
              <w:left w:w="28" w:type="dxa"/>
              <w:right w:w="28" w:type="dxa"/>
            </w:tcMar>
            <w:vAlign w:val="center"/>
          </w:tcPr>
          <w:p w14:paraId="3F317951"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807E60D"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211787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347046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6800250" w14:textId="77777777" w:rsidR="001B4046" w:rsidRPr="001B4046" w:rsidRDefault="001B4046" w:rsidP="001B4046">
            <w:pPr>
              <w:jc w:val="center"/>
              <w:rPr>
                <w:sz w:val="10"/>
                <w:szCs w:val="10"/>
              </w:rPr>
            </w:pPr>
            <w:r w:rsidRPr="001B4046">
              <w:rPr>
                <w:sz w:val="10"/>
                <w:szCs w:val="10"/>
              </w:rPr>
              <w:t>185,638</w:t>
            </w:r>
          </w:p>
        </w:tc>
        <w:tc>
          <w:tcPr>
            <w:tcW w:w="170" w:type="pct"/>
            <w:shd w:val="clear" w:color="auto" w:fill="auto"/>
            <w:tcMar>
              <w:left w:w="28" w:type="dxa"/>
              <w:right w:w="28" w:type="dxa"/>
            </w:tcMar>
            <w:vAlign w:val="center"/>
          </w:tcPr>
          <w:p w14:paraId="47E58151" w14:textId="77777777" w:rsidR="001B4046" w:rsidRPr="001B4046" w:rsidRDefault="001B4046" w:rsidP="001B4046">
            <w:pPr>
              <w:jc w:val="center"/>
              <w:rPr>
                <w:sz w:val="10"/>
                <w:szCs w:val="10"/>
              </w:rPr>
            </w:pPr>
            <w:r w:rsidRPr="001B4046">
              <w:rPr>
                <w:sz w:val="10"/>
                <w:szCs w:val="10"/>
              </w:rPr>
              <w:t>185,638</w:t>
            </w:r>
          </w:p>
        </w:tc>
      </w:tr>
      <w:tr w:rsidR="001B4046" w:rsidRPr="001B4046" w14:paraId="5E5C4C7A" w14:textId="77777777" w:rsidTr="00496FEE">
        <w:trPr>
          <w:trHeight w:val="20"/>
          <w:jc w:val="center"/>
        </w:trPr>
        <w:tc>
          <w:tcPr>
            <w:tcW w:w="163" w:type="pct"/>
            <w:shd w:val="clear" w:color="auto" w:fill="auto"/>
            <w:tcMar>
              <w:left w:w="28" w:type="dxa"/>
              <w:right w:w="28" w:type="dxa"/>
            </w:tcMar>
            <w:vAlign w:val="center"/>
          </w:tcPr>
          <w:p w14:paraId="4B30D3FD" w14:textId="77777777" w:rsidR="001B4046" w:rsidRPr="001B4046" w:rsidRDefault="001B4046" w:rsidP="001B4046">
            <w:pPr>
              <w:jc w:val="center"/>
              <w:rPr>
                <w:sz w:val="10"/>
                <w:szCs w:val="10"/>
              </w:rPr>
            </w:pPr>
            <w:r w:rsidRPr="001B4046">
              <w:rPr>
                <w:sz w:val="10"/>
                <w:szCs w:val="10"/>
              </w:rPr>
              <w:t>1.1.4</w:t>
            </w:r>
          </w:p>
        </w:tc>
        <w:tc>
          <w:tcPr>
            <w:tcW w:w="466" w:type="pct"/>
            <w:shd w:val="clear" w:color="auto" w:fill="auto"/>
            <w:tcMar>
              <w:left w:w="28" w:type="dxa"/>
              <w:right w:w="28" w:type="dxa"/>
            </w:tcMar>
            <w:vAlign w:val="center"/>
          </w:tcPr>
          <w:p w14:paraId="2B415DF0" w14:textId="77777777" w:rsidR="001B4046" w:rsidRPr="001B4046" w:rsidRDefault="001B4046" w:rsidP="001B4046">
            <w:pPr>
              <w:rPr>
                <w:sz w:val="10"/>
                <w:szCs w:val="10"/>
              </w:rPr>
            </w:pPr>
            <w:r w:rsidRPr="001B4046">
              <w:rPr>
                <w:sz w:val="10"/>
                <w:szCs w:val="10"/>
              </w:rP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c>
          <w:tcPr>
            <w:tcW w:w="249" w:type="pct"/>
            <w:shd w:val="clear" w:color="auto" w:fill="auto"/>
            <w:tcMar>
              <w:left w:w="28" w:type="dxa"/>
              <w:right w:w="28" w:type="dxa"/>
            </w:tcMar>
            <w:vAlign w:val="center"/>
          </w:tcPr>
          <w:p w14:paraId="05BD8F8A" w14:textId="77777777" w:rsidR="001B4046" w:rsidRPr="001B4046" w:rsidRDefault="001B4046" w:rsidP="001B4046">
            <w:pPr>
              <w:jc w:val="center"/>
              <w:rPr>
                <w:sz w:val="10"/>
                <w:szCs w:val="10"/>
              </w:rPr>
            </w:pPr>
            <w:r w:rsidRPr="001B4046">
              <w:rPr>
                <w:color w:val="000000"/>
                <w:sz w:val="10"/>
                <w:szCs w:val="10"/>
              </w:rPr>
              <w:t xml:space="preserve"> Г </w:t>
            </w:r>
          </w:p>
        </w:tc>
        <w:tc>
          <w:tcPr>
            <w:tcW w:w="137" w:type="pct"/>
            <w:shd w:val="clear" w:color="auto" w:fill="auto"/>
            <w:tcMar>
              <w:left w:w="28" w:type="dxa"/>
              <w:right w:w="28" w:type="dxa"/>
            </w:tcMar>
            <w:vAlign w:val="center"/>
          </w:tcPr>
          <w:p w14:paraId="54386252"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1220BEAE"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0D3FD95A" w14:textId="77777777" w:rsidR="001B4046" w:rsidRPr="001B4046" w:rsidRDefault="001B4046" w:rsidP="001B4046">
            <w:pPr>
              <w:jc w:val="center"/>
              <w:rPr>
                <w:sz w:val="10"/>
                <w:szCs w:val="10"/>
              </w:rPr>
            </w:pPr>
            <w:r w:rsidRPr="001B4046">
              <w:rPr>
                <w:bCs/>
                <w:sz w:val="10"/>
                <w:szCs w:val="10"/>
              </w:rPr>
              <w:t>32,999</w:t>
            </w:r>
          </w:p>
        </w:tc>
        <w:tc>
          <w:tcPr>
            <w:tcW w:w="179" w:type="pct"/>
            <w:shd w:val="clear" w:color="auto" w:fill="auto"/>
            <w:tcMar>
              <w:left w:w="28" w:type="dxa"/>
              <w:right w:w="28" w:type="dxa"/>
            </w:tcMar>
            <w:vAlign w:val="center"/>
          </w:tcPr>
          <w:p w14:paraId="658217C0" w14:textId="77777777" w:rsidR="001B4046" w:rsidRPr="001B4046" w:rsidRDefault="001B4046" w:rsidP="001B4046">
            <w:pPr>
              <w:jc w:val="center"/>
              <w:rPr>
                <w:sz w:val="10"/>
                <w:szCs w:val="10"/>
              </w:rPr>
            </w:pPr>
            <w:r w:rsidRPr="001B4046">
              <w:rPr>
                <w:bCs/>
                <w:sz w:val="10"/>
                <w:szCs w:val="10"/>
              </w:rPr>
              <w:t>236,239</w:t>
            </w:r>
          </w:p>
        </w:tc>
        <w:tc>
          <w:tcPr>
            <w:tcW w:w="193" w:type="pct"/>
            <w:shd w:val="clear" w:color="auto" w:fill="auto"/>
            <w:tcMar>
              <w:left w:w="28" w:type="dxa"/>
              <w:right w:w="28" w:type="dxa"/>
            </w:tcMar>
            <w:vAlign w:val="center"/>
          </w:tcPr>
          <w:p w14:paraId="4AD61A95"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12C6AD4F" w14:textId="77777777" w:rsidR="001B4046" w:rsidRPr="001B4046" w:rsidRDefault="001B4046" w:rsidP="001B4046">
            <w:pPr>
              <w:jc w:val="center"/>
              <w:rPr>
                <w:sz w:val="10"/>
                <w:szCs w:val="10"/>
              </w:rPr>
            </w:pPr>
            <w:r w:rsidRPr="001B4046">
              <w:rPr>
                <w:bCs/>
                <w:sz w:val="10"/>
                <w:szCs w:val="10"/>
              </w:rPr>
              <w:t>540,998</w:t>
            </w:r>
          </w:p>
        </w:tc>
        <w:tc>
          <w:tcPr>
            <w:tcW w:w="180" w:type="pct"/>
            <w:shd w:val="clear" w:color="auto" w:fill="auto"/>
            <w:tcMar>
              <w:left w:w="28" w:type="dxa"/>
              <w:right w:w="28" w:type="dxa"/>
            </w:tcMar>
            <w:vAlign w:val="center"/>
          </w:tcPr>
          <w:p w14:paraId="6AF367BE" w14:textId="77777777" w:rsidR="001B4046" w:rsidRPr="001B4046" w:rsidRDefault="001B4046" w:rsidP="001B4046">
            <w:pPr>
              <w:jc w:val="center"/>
              <w:rPr>
                <w:sz w:val="10"/>
                <w:szCs w:val="10"/>
              </w:rPr>
            </w:pPr>
            <w:r w:rsidRPr="001B4046">
              <w:rPr>
                <w:bCs/>
                <w:sz w:val="10"/>
                <w:szCs w:val="10"/>
              </w:rPr>
              <w:t>581,768</w:t>
            </w:r>
          </w:p>
        </w:tc>
        <w:tc>
          <w:tcPr>
            <w:tcW w:w="330" w:type="pct"/>
            <w:shd w:val="clear" w:color="auto" w:fill="auto"/>
            <w:tcMar>
              <w:left w:w="28" w:type="dxa"/>
              <w:right w:w="28" w:type="dxa"/>
            </w:tcMar>
            <w:vAlign w:val="center"/>
          </w:tcPr>
          <w:p w14:paraId="16DFDF22" w14:textId="77777777" w:rsidR="001B4046" w:rsidRPr="001B4046" w:rsidRDefault="001B4046" w:rsidP="001B4046">
            <w:pPr>
              <w:jc w:val="center"/>
              <w:rPr>
                <w:sz w:val="10"/>
                <w:szCs w:val="10"/>
              </w:rPr>
            </w:pPr>
            <w:r w:rsidRPr="001B4046">
              <w:rPr>
                <w:bCs/>
                <w:sz w:val="10"/>
                <w:szCs w:val="10"/>
              </w:rPr>
              <w:t>273,277</w:t>
            </w:r>
          </w:p>
        </w:tc>
        <w:tc>
          <w:tcPr>
            <w:tcW w:w="304" w:type="pct"/>
            <w:shd w:val="clear" w:color="auto" w:fill="auto"/>
            <w:tcMar>
              <w:left w:w="28" w:type="dxa"/>
              <w:right w:w="28" w:type="dxa"/>
            </w:tcMar>
            <w:vAlign w:val="center"/>
          </w:tcPr>
          <w:p w14:paraId="257FDF9D" w14:textId="77777777" w:rsidR="001B4046" w:rsidRPr="001B4046" w:rsidRDefault="001B4046" w:rsidP="001B4046">
            <w:pPr>
              <w:jc w:val="center"/>
              <w:rPr>
                <w:sz w:val="10"/>
                <w:szCs w:val="10"/>
              </w:rPr>
            </w:pPr>
            <w:r w:rsidRPr="001B4046">
              <w:rPr>
                <w:bCs/>
                <w:sz w:val="10"/>
                <w:szCs w:val="10"/>
              </w:rPr>
              <w:t>74,227</w:t>
            </w:r>
          </w:p>
        </w:tc>
        <w:tc>
          <w:tcPr>
            <w:tcW w:w="179" w:type="pct"/>
            <w:shd w:val="clear" w:color="auto" w:fill="auto"/>
            <w:tcMar>
              <w:left w:w="28" w:type="dxa"/>
              <w:right w:w="28" w:type="dxa"/>
            </w:tcMar>
            <w:vAlign w:val="center"/>
          </w:tcPr>
          <w:p w14:paraId="35B24FB8"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14A91CD7"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36C41329"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1B1FE86F"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3224AA50" w14:textId="77777777" w:rsidR="001B4046" w:rsidRPr="001B4046" w:rsidRDefault="001B4046" w:rsidP="001B4046">
            <w:pPr>
              <w:jc w:val="center"/>
              <w:rPr>
                <w:sz w:val="10"/>
                <w:szCs w:val="10"/>
              </w:rPr>
            </w:pPr>
            <w:r w:rsidRPr="001B4046">
              <w:rPr>
                <w:bCs/>
                <w:sz w:val="10"/>
                <w:szCs w:val="10"/>
              </w:rPr>
              <w:t>72,275</w:t>
            </w:r>
          </w:p>
        </w:tc>
        <w:tc>
          <w:tcPr>
            <w:tcW w:w="180" w:type="pct"/>
            <w:shd w:val="clear" w:color="auto" w:fill="auto"/>
            <w:tcMar>
              <w:left w:w="28" w:type="dxa"/>
              <w:right w:w="28" w:type="dxa"/>
            </w:tcMar>
            <w:vAlign w:val="center"/>
          </w:tcPr>
          <w:p w14:paraId="43A69D8C" w14:textId="77777777" w:rsidR="001B4046" w:rsidRPr="001B4046" w:rsidRDefault="001B4046" w:rsidP="001B4046">
            <w:pPr>
              <w:jc w:val="center"/>
              <w:rPr>
                <w:sz w:val="10"/>
                <w:szCs w:val="10"/>
              </w:rPr>
            </w:pPr>
            <w:r w:rsidRPr="001B4046">
              <w:rPr>
                <w:bCs/>
                <w:sz w:val="10"/>
                <w:szCs w:val="10"/>
              </w:rPr>
              <w:t>72,275</w:t>
            </w:r>
          </w:p>
        </w:tc>
        <w:tc>
          <w:tcPr>
            <w:tcW w:w="179" w:type="pct"/>
            <w:shd w:val="clear" w:color="auto" w:fill="auto"/>
            <w:tcMar>
              <w:left w:w="28" w:type="dxa"/>
              <w:right w:w="28" w:type="dxa"/>
            </w:tcMar>
            <w:vAlign w:val="center"/>
          </w:tcPr>
          <w:p w14:paraId="69F6DF92" w14:textId="77777777" w:rsidR="001B4046" w:rsidRPr="001B4046" w:rsidRDefault="001B4046" w:rsidP="001B4046">
            <w:pPr>
              <w:jc w:val="center"/>
              <w:rPr>
                <w:sz w:val="10"/>
                <w:szCs w:val="10"/>
              </w:rPr>
            </w:pPr>
            <w:r w:rsidRPr="001B4046">
              <w:rPr>
                <w:bCs/>
                <w:sz w:val="10"/>
                <w:szCs w:val="10"/>
              </w:rPr>
              <w:t>28,408</w:t>
            </w:r>
          </w:p>
        </w:tc>
        <w:tc>
          <w:tcPr>
            <w:tcW w:w="180" w:type="pct"/>
            <w:shd w:val="clear" w:color="auto" w:fill="auto"/>
            <w:tcMar>
              <w:left w:w="28" w:type="dxa"/>
              <w:right w:w="28" w:type="dxa"/>
            </w:tcMar>
            <w:vAlign w:val="center"/>
          </w:tcPr>
          <w:p w14:paraId="3EEBCA77" w14:textId="77777777" w:rsidR="001B4046" w:rsidRPr="001B4046" w:rsidRDefault="001B4046" w:rsidP="001B4046">
            <w:pPr>
              <w:jc w:val="center"/>
              <w:rPr>
                <w:sz w:val="10"/>
                <w:szCs w:val="10"/>
              </w:rPr>
            </w:pPr>
            <w:r w:rsidRPr="001B4046">
              <w:rPr>
                <w:bCs/>
                <w:sz w:val="10"/>
                <w:szCs w:val="10"/>
              </w:rPr>
              <w:t>28,408</w:t>
            </w:r>
          </w:p>
        </w:tc>
        <w:tc>
          <w:tcPr>
            <w:tcW w:w="179" w:type="pct"/>
            <w:shd w:val="clear" w:color="auto" w:fill="auto"/>
            <w:tcMar>
              <w:left w:w="28" w:type="dxa"/>
              <w:right w:w="28" w:type="dxa"/>
            </w:tcMar>
            <w:vAlign w:val="center"/>
          </w:tcPr>
          <w:p w14:paraId="76C31CAE"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36303D2B"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73A75B22" w14:textId="77777777" w:rsidR="001B4046" w:rsidRPr="001B4046" w:rsidRDefault="001B4046" w:rsidP="001B4046">
            <w:pPr>
              <w:jc w:val="center"/>
              <w:rPr>
                <w:sz w:val="10"/>
                <w:szCs w:val="10"/>
              </w:rPr>
            </w:pPr>
            <w:r w:rsidRPr="001B4046">
              <w:rPr>
                <w:bCs/>
                <w:sz w:val="10"/>
                <w:szCs w:val="10"/>
              </w:rPr>
              <w:t>100,684</w:t>
            </w:r>
          </w:p>
        </w:tc>
        <w:tc>
          <w:tcPr>
            <w:tcW w:w="170" w:type="pct"/>
            <w:shd w:val="clear" w:color="auto" w:fill="auto"/>
            <w:tcMar>
              <w:left w:w="28" w:type="dxa"/>
              <w:right w:w="28" w:type="dxa"/>
            </w:tcMar>
            <w:vAlign w:val="center"/>
          </w:tcPr>
          <w:p w14:paraId="76601040" w14:textId="77777777" w:rsidR="001B4046" w:rsidRPr="001B4046" w:rsidRDefault="001B4046" w:rsidP="001B4046">
            <w:pPr>
              <w:jc w:val="center"/>
              <w:rPr>
                <w:sz w:val="10"/>
                <w:szCs w:val="10"/>
              </w:rPr>
            </w:pPr>
            <w:r w:rsidRPr="001B4046">
              <w:rPr>
                <w:bCs/>
                <w:sz w:val="10"/>
                <w:szCs w:val="10"/>
              </w:rPr>
              <w:t>100,684</w:t>
            </w:r>
          </w:p>
        </w:tc>
      </w:tr>
      <w:tr w:rsidR="001B4046" w:rsidRPr="001B4046" w14:paraId="64EDB8E8" w14:textId="77777777" w:rsidTr="00496FEE">
        <w:trPr>
          <w:trHeight w:val="20"/>
          <w:jc w:val="center"/>
        </w:trPr>
        <w:tc>
          <w:tcPr>
            <w:tcW w:w="163" w:type="pct"/>
            <w:shd w:val="clear" w:color="auto" w:fill="auto"/>
            <w:tcMar>
              <w:left w:w="28" w:type="dxa"/>
              <w:right w:w="28" w:type="dxa"/>
            </w:tcMar>
            <w:vAlign w:val="center"/>
          </w:tcPr>
          <w:p w14:paraId="15EECD73" w14:textId="77777777" w:rsidR="001B4046" w:rsidRPr="001B4046" w:rsidRDefault="001B4046" w:rsidP="001B4046">
            <w:pPr>
              <w:jc w:val="center"/>
              <w:rPr>
                <w:sz w:val="10"/>
                <w:szCs w:val="10"/>
              </w:rPr>
            </w:pPr>
            <w:r w:rsidRPr="001B4046">
              <w:rPr>
                <w:sz w:val="10"/>
                <w:szCs w:val="10"/>
              </w:rPr>
              <w:t>1.1.4.1</w:t>
            </w:r>
          </w:p>
        </w:tc>
        <w:tc>
          <w:tcPr>
            <w:tcW w:w="466" w:type="pct"/>
            <w:shd w:val="clear" w:color="auto" w:fill="auto"/>
            <w:tcMar>
              <w:left w:w="28" w:type="dxa"/>
              <w:right w:w="28" w:type="dxa"/>
            </w:tcMar>
            <w:vAlign w:val="center"/>
          </w:tcPr>
          <w:p w14:paraId="054C6230" w14:textId="77777777" w:rsidR="001B4046" w:rsidRPr="001B4046" w:rsidRDefault="001B4046" w:rsidP="001B4046">
            <w:pPr>
              <w:rPr>
                <w:sz w:val="10"/>
                <w:szCs w:val="10"/>
              </w:rPr>
            </w:pPr>
            <w:r w:rsidRPr="001B4046">
              <w:rPr>
                <w:sz w:val="10"/>
                <w:szCs w:val="10"/>
              </w:rPr>
              <w:t>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c>
          <w:tcPr>
            <w:tcW w:w="249" w:type="pct"/>
            <w:shd w:val="clear" w:color="auto" w:fill="auto"/>
            <w:tcMar>
              <w:left w:w="28" w:type="dxa"/>
              <w:right w:w="28" w:type="dxa"/>
            </w:tcMar>
            <w:vAlign w:val="center"/>
          </w:tcPr>
          <w:p w14:paraId="5E5F81C2" w14:textId="77777777" w:rsidR="001B4046" w:rsidRPr="001B4046" w:rsidRDefault="001B4046" w:rsidP="001B4046">
            <w:pPr>
              <w:jc w:val="center"/>
              <w:rPr>
                <w:sz w:val="10"/>
                <w:szCs w:val="10"/>
              </w:rPr>
            </w:pPr>
            <w:r w:rsidRPr="001B4046">
              <w:rPr>
                <w:color w:val="000000"/>
                <w:sz w:val="10"/>
                <w:szCs w:val="10"/>
              </w:rPr>
              <w:t xml:space="preserve"> Г </w:t>
            </w:r>
          </w:p>
        </w:tc>
        <w:tc>
          <w:tcPr>
            <w:tcW w:w="137" w:type="pct"/>
            <w:shd w:val="clear" w:color="auto" w:fill="auto"/>
            <w:tcMar>
              <w:left w:w="28" w:type="dxa"/>
              <w:right w:w="28" w:type="dxa"/>
            </w:tcMar>
            <w:vAlign w:val="center"/>
          </w:tcPr>
          <w:p w14:paraId="1101E3C5"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108BAC73"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59636DE0" w14:textId="77777777" w:rsidR="001B4046" w:rsidRPr="001B4046" w:rsidRDefault="001B4046" w:rsidP="001B4046">
            <w:pPr>
              <w:jc w:val="center"/>
              <w:rPr>
                <w:sz w:val="10"/>
                <w:szCs w:val="10"/>
              </w:rPr>
            </w:pPr>
            <w:r w:rsidRPr="001B4046">
              <w:rPr>
                <w:bCs/>
                <w:sz w:val="10"/>
                <w:szCs w:val="10"/>
              </w:rPr>
              <w:t>32,999</w:t>
            </w:r>
          </w:p>
        </w:tc>
        <w:tc>
          <w:tcPr>
            <w:tcW w:w="179" w:type="pct"/>
            <w:shd w:val="clear" w:color="auto" w:fill="auto"/>
            <w:tcMar>
              <w:left w:w="28" w:type="dxa"/>
              <w:right w:w="28" w:type="dxa"/>
            </w:tcMar>
            <w:vAlign w:val="center"/>
          </w:tcPr>
          <w:p w14:paraId="567B09C2" w14:textId="77777777" w:rsidR="001B4046" w:rsidRPr="001B4046" w:rsidRDefault="001B4046" w:rsidP="001B4046">
            <w:pPr>
              <w:jc w:val="center"/>
              <w:rPr>
                <w:sz w:val="10"/>
                <w:szCs w:val="10"/>
              </w:rPr>
            </w:pPr>
            <w:r w:rsidRPr="001B4046">
              <w:rPr>
                <w:bCs/>
                <w:sz w:val="10"/>
                <w:szCs w:val="10"/>
              </w:rPr>
              <w:t>236,239</w:t>
            </w:r>
          </w:p>
        </w:tc>
        <w:tc>
          <w:tcPr>
            <w:tcW w:w="193" w:type="pct"/>
            <w:shd w:val="clear" w:color="auto" w:fill="auto"/>
            <w:tcMar>
              <w:left w:w="28" w:type="dxa"/>
              <w:right w:w="28" w:type="dxa"/>
            </w:tcMar>
            <w:vAlign w:val="center"/>
          </w:tcPr>
          <w:p w14:paraId="49323A15"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26EB12F8" w14:textId="77777777" w:rsidR="001B4046" w:rsidRPr="001B4046" w:rsidRDefault="001B4046" w:rsidP="001B4046">
            <w:pPr>
              <w:jc w:val="center"/>
              <w:rPr>
                <w:sz w:val="10"/>
                <w:szCs w:val="10"/>
              </w:rPr>
            </w:pPr>
            <w:r w:rsidRPr="001B4046">
              <w:rPr>
                <w:bCs/>
                <w:sz w:val="10"/>
                <w:szCs w:val="10"/>
              </w:rPr>
              <w:t>540,998</w:t>
            </w:r>
          </w:p>
        </w:tc>
        <w:tc>
          <w:tcPr>
            <w:tcW w:w="180" w:type="pct"/>
            <w:shd w:val="clear" w:color="auto" w:fill="auto"/>
            <w:tcMar>
              <w:left w:w="28" w:type="dxa"/>
              <w:right w:w="28" w:type="dxa"/>
            </w:tcMar>
            <w:vAlign w:val="center"/>
          </w:tcPr>
          <w:p w14:paraId="234377AE" w14:textId="77777777" w:rsidR="001B4046" w:rsidRPr="001B4046" w:rsidRDefault="001B4046" w:rsidP="001B4046">
            <w:pPr>
              <w:jc w:val="center"/>
              <w:rPr>
                <w:sz w:val="10"/>
                <w:szCs w:val="10"/>
              </w:rPr>
            </w:pPr>
            <w:r w:rsidRPr="001B4046">
              <w:rPr>
                <w:bCs/>
                <w:sz w:val="10"/>
                <w:szCs w:val="10"/>
              </w:rPr>
              <w:t>581,768</w:t>
            </w:r>
          </w:p>
        </w:tc>
        <w:tc>
          <w:tcPr>
            <w:tcW w:w="330" w:type="pct"/>
            <w:shd w:val="clear" w:color="auto" w:fill="auto"/>
            <w:tcMar>
              <w:left w:w="28" w:type="dxa"/>
              <w:right w:w="28" w:type="dxa"/>
            </w:tcMar>
            <w:vAlign w:val="center"/>
          </w:tcPr>
          <w:p w14:paraId="6E5321E7" w14:textId="77777777" w:rsidR="001B4046" w:rsidRPr="001B4046" w:rsidRDefault="001B4046" w:rsidP="001B4046">
            <w:pPr>
              <w:jc w:val="center"/>
              <w:rPr>
                <w:sz w:val="10"/>
                <w:szCs w:val="10"/>
              </w:rPr>
            </w:pPr>
            <w:r w:rsidRPr="001B4046">
              <w:rPr>
                <w:bCs/>
                <w:sz w:val="10"/>
                <w:szCs w:val="10"/>
              </w:rPr>
              <w:t>273,277</w:t>
            </w:r>
          </w:p>
        </w:tc>
        <w:tc>
          <w:tcPr>
            <w:tcW w:w="304" w:type="pct"/>
            <w:shd w:val="clear" w:color="auto" w:fill="auto"/>
            <w:tcMar>
              <w:left w:w="28" w:type="dxa"/>
              <w:right w:w="28" w:type="dxa"/>
            </w:tcMar>
            <w:vAlign w:val="center"/>
          </w:tcPr>
          <w:p w14:paraId="06489701" w14:textId="77777777" w:rsidR="001B4046" w:rsidRPr="001B4046" w:rsidRDefault="001B4046" w:rsidP="001B4046">
            <w:pPr>
              <w:jc w:val="center"/>
              <w:rPr>
                <w:sz w:val="10"/>
                <w:szCs w:val="10"/>
              </w:rPr>
            </w:pPr>
            <w:r w:rsidRPr="001B4046">
              <w:rPr>
                <w:bCs/>
                <w:sz w:val="10"/>
                <w:szCs w:val="10"/>
              </w:rPr>
              <w:t>74,227</w:t>
            </w:r>
          </w:p>
        </w:tc>
        <w:tc>
          <w:tcPr>
            <w:tcW w:w="179" w:type="pct"/>
            <w:shd w:val="clear" w:color="auto" w:fill="auto"/>
            <w:tcMar>
              <w:left w:w="28" w:type="dxa"/>
              <w:right w:w="28" w:type="dxa"/>
            </w:tcMar>
            <w:vAlign w:val="center"/>
          </w:tcPr>
          <w:p w14:paraId="29D5AD0C"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055C7B3B"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47F0400E"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66D626B6"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4097F4DA" w14:textId="77777777" w:rsidR="001B4046" w:rsidRPr="001B4046" w:rsidRDefault="001B4046" w:rsidP="001B4046">
            <w:pPr>
              <w:jc w:val="center"/>
              <w:rPr>
                <w:sz w:val="10"/>
                <w:szCs w:val="10"/>
              </w:rPr>
            </w:pPr>
            <w:r w:rsidRPr="001B4046">
              <w:rPr>
                <w:bCs/>
                <w:sz w:val="10"/>
                <w:szCs w:val="10"/>
              </w:rPr>
              <w:t>72,275</w:t>
            </w:r>
          </w:p>
        </w:tc>
        <w:tc>
          <w:tcPr>
            <w:tcW w:w="180" w:type="pct"/>
            <w:shd w:val="clear" w:color="auto" w:fill="auto"/>
            <w:tcMar>
              <w:left w:w="28" w:type="dxa"/>
              <w:right w:w="28" w:type="dxa"/>
            </w:tcMar>
            <w:vAlign w:val="center"/>
          </w:tcPr>
          <w:p w14:paraId="209915C8" w14:textId="77777777" w:rsidR="001B4046" w:rsidRPr="001B4046" w:rsidRDefault="001B4046" w:rsidP="001B4046">
            <w:pPr>
              <w:jc w:val="center"/>
              <w:rPr>
                <w:sz w:val="10"/>
                <w:szCs w:val="10"/>
              </w:rPr>
            </w:pPr>
            <w:r w:rsidRPr="001B4046">
              <w:rPr>
                <w:bCs/>
                <w:sz w:val="10"/>
                <w:szCs w:val="10"/>
              </w:rPr>
              <w:t>72,275</w:t>
            </w:r>
          </w:p>
        </w:tc>
        <w:tc>
          <w:tcPr>
            <w:tcW w:w="179" w:type="pct"/>
            <w:shd w:val="clear" w:color="auto" w:fill="auto"/>
            <w:tcMar>
              <w:left w:w="28" w:type="dxa"/>
              <w:right w:w="28" w:type="dxa"/>
            </w:tcMar>
            <w:vAlign w:val="center"/>
          </w:tcPr>
          <w:p w14:paraId="2BE5512E" w14:textId="77777777" w:rsidR="001B4046" w:rsidRPr="001B4046" w:rsidRDefault="001B4046" w:rsidP="001B4046">
            <w:pPr>
              <w:jc w:val="center"/>
              <w:rPr>
                <w:sz w:val="10"/>
                <w:szCs w:val="10"/>
              </w:rPr>
            </w:pPr>
            <w:r w:rsidRPr="001B4046">
              <w:rPr>
                <w:bCs/>
                <w:sz w:val="10"/>
                <w:szCs w:val="10"/>
              </w:rPr>
              <w:t>28,408</w:t>
            </w:r>
          </w:p>
        </w:tc>
        <w:tc>
          <w:tcPr>
            <w:tcW w:w="180" w:type="pct"/>
            <w:shd w:val="clear" w:color="auto" w:fill="auto"/>
            <w:tcMar>
              <w:left w:w="28" w:type="dxa"/>
              <w:right w:w="28" w:type="dxa"/>
            </w:tcMar>
            <w:vAlign w:val="center"/>
          </w:tcPr>
          <w:p w14:paraId="17681C0B" w14:textId="77777777" w:rsidR="001B4046" w:rsidRPr="001B4046" w:rsidRDefault="001B4046" w:rsidP="001B4046">
            <w:pPr>
              <w:jc w:val="center"/>
              <w:rPr>
                <w:sz w:val="10"/>
                <w:szCs w:val="10"/>
              </w:rPr>
            </w:pPr>
            <w:r w:rsidRPr="001B4046">
              <w:rPr>
                <w:bCs/>
                <w:sz w:val="10"/>
                <w:szCs w:val="10"/>
              </w:rPr>
              <w:t>28,408</w:t>
            </w:r>
          </w:p>
        </w:tc>
        <w:tc>
          <w:tcPr>
            <w:tcW w:w="179" w:type="pct"/>
            <w:shd w:val="clear" w:color="auto" w:fill="auto"/>
            <w:tcMar>
              <w:left w:w="28" w:type="dxa"/>
              <w:right w:w="28" w:type="dxa"/>
            </w:tcMar>
            <w:vAlign w:val="center"/>
          </w:tcPr>
          <w:p w14:paraId="10088CAB"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33093837"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03BE6363" w14:textId="77777777" w:rsidR="001B4046" w:rsidRPr="001B4046" w:rsidRDefault="001B4046" w:rsidP="001B4046">
            <w:pPr>
              <w:jc w:val="center"/>
              <w:rPr>
                <w:sz w:val="10"/>
                <w:szCs w:val="10"/>
              </w:rPr>
            </w:pPr>
            <w:r w:rsidRPr="001B4046">
              <w:rPr>
                <w:bCs/>
                <w:sz w:val="10"/>
                <w:szCs w:val="10"/>
              </w:rPr>
              <w:t>100,684</w:t>
            </w:r>
          </w:p>
        </w:tc>
        <w:tc>
          <w:tcPr>
            <w:tcW w:w="170" w:type="pct"/>
            <w:shd w:val="clear" w:color="auto" w:fill="auto"/>
            <w:tcMar>
              <w:left w:w="28" w:type="dxa"/>
              <w:right w:w="28" w:type="dxa"/>
            </w:tcMar>
            <w:vAlign w:val="center"/>
          </w:tcPr>
          <w:p w14:paraId="39F7726E" w14:textId="77777777" w:rsidR="001B4046" w:rsidRPr="001B4046" w:rsidRDefault="001B4046" w:rsidP="001B4046">
            <w:pPr>
              <w:jc w:val="center"/>
              <w:rPr>
                <w:sz w:val="10"/>
                <w:szCs w:val="10"/>
              </w:rPr>
            </w:pPr>
            <w:r w:rsidRPr="001B4046">
              <w:rPr>
                <w:bCs/>
                <w:sz w:val="10"/>
                <w:szCs w:val="10"/>
              </w:rPr>
              <w:t>100,684</w:t>
            </w:r>
          </w:p>
        </w:tc>
      </w:tr>
      <w:tr w:rsidR="001B4046" w:rsidRPr="001B4046" w14:paraId="16B321A2" w14:textId="77777777" w:rsidTr="00496FEE">
        <w:trPr>
          <w:trHeight w:val="20"/>
          <w:jc w:val="center"/>
        </w:trPr>
        <w:tc>
          <w:tcPr>
            <w:tcW w:w="163" w:type="pct"/>
            <w:shd w:val="clear" w:color="auto" w:fill="auto"/>
            <w:tcMar>
              <w:left w:w="28" w:type="dxa"/>
              <w:right w:w="28" w:type="dxa"/>
            </w:tcMar>
            <w:vAlign w:val="center"/>
          </w:tcPr>
          <w:p w14:paraId="0EDB790C" w14:textId="77777777" w:rsidR="001B4046" w:rsidRPr="001B4046" w:rsidRDefault="001B4046" w:rsidP="001B4046">
            <w:pPr>
              <w:jc w:val="center"/>
              <w:rPr>
                <w:sz w:val="10"/>
                <w:szCs w:val="10"/>
              </w:rPr>
            </w:pPr>
            <w:r w:rsidRPr="001B4046">
              <w:rPr>
                <w:sz w:val="10"/>
                <w:szCs w:val="10"/>
              </w:rPr>
              <w:t>1.1.4.1</w:t>
            </w:r>
          </w:p>
        </w:tc>
        <w:tc>
          <w:tcPr>
            <w:tcW w:w="466" w:type="pct"/>
            <w:shd w:val="clear" w:color="auto" w:fill="auto"/>
            <w:tcMar>
              <w:left w:w="28" w:type="dxa"/>
              <w:right w:w="28" w:type="dxa"/>
            </w:tcMar>
            <w:vAlign w:val="center"/>
          </w:tcPr>
          <w:p w14:paraId="14BF6FE5" w14:textId="77777777" w:rsidR="001B4046" w:rsidRPr="001B4046" w:rsidRDefault="001B4046" w:rsidP="001B4046">
            <w:pPr>
              <w:rPr>
                <w:sz w:val="10"/>
                <w:szCs w:val="10"/>
              </w:rPr>
            </w:pPr>
            <w:r w:rsidRPr="001B4046">
              <w:rPr>
                <w:sz w:val="10"/>
                <w:szCs w:val="10"/>
              </w:rPr>
              <w:t xml:space="preserve">Строительство нового РП-6 кВ и кабельной эстакады 6 кВ </w:t>
            </w:r>
          </w:p>
        </w:tc>
        <w:tc>
          <w:tcPr>
            <w:tcW w:w="249" w:type="pct"/>
            <w:shd w:val="clear" w:color="auto" w:fill="auto"/>
            <w:tcMar>
              <w:left w:w="28" w:type="dxa"/>
              <w:right w:w="28" w:type="dxa"/>
            </w:tcMar>
            <w:vAlign w:val="center"/>
          </w:tcPr>
          <w:p w14:paraId="0F344FF4" w14:textId="77777777" w:rsidR="001B4046" w:rsidRPr="001B4046" w:rsidRDefault="001B4046" w:rsidP="001B4046">
            <w:pPr>
              <w:jc w:val="center"/>
              <w:rPr>
                <w:sz w:val="10"/>
                <w:szCs w:val="10"/>
              </w:rPr>
            </w:pPr>
            <w:r w:rsidRPr="001B4046">
              <w:rPr>
                <w:sz w:val="10"/>
                <w:szCs w:val="10"/>
              </w:rPr>
              <w:t>J_ОП-3 НКМК</w:t>
            </w:r>
          </w:p>
        </w:tc>
        <w:tc>
          <w:tcPr>
            <w:tcW w:w="137" w:type="pct"/>
            <w:shd w:val="clear" w:color="auto" w:fill="auto"/>
            <w:tcMar>
              <w:left w:w="28" w:type="dxa"/>
              <w:right w:w="28" w:type="dxa"/>
            </w:tcMar>
            <w:vAlign w:val="center"/>
          </w:tcPr>
          <w:p w14:paraId="64EBFA1D" w14:textId="77777777" w:rsidR="001B4046" w:rsidRPr="001B4046" w:rsidRDefault="001B4046" w:rsidP="001B4046">
            <w:pPr>
              <w:jc w:val="center"/>
              <w:rPr>
                <w:sz w:val="10"/>
                <w:szCs w:val="10"/>
                <w:lang w:val="en-US"/>
              </w:rPr>
            </w:pPr>
            <w:r w:rsidRPr="001B4046">
              <w:rPr>
                <w:sz w:val="10"/>
                <w:szCs w:val="10"/>
              </w:rPr>
              <w:t>202</w:t>
            </w:r>
            <w:r w:rsidRPr="001B4046">
              <w:rPr>
                <w:sz w:val="10"/>
                <w:szCs w:val="10"/>
                <w:lang w:val="en-US"/>
              </w:rPr>
              <w:t>2</w:t>
            </w:r>
          </w:p>
        </w:tc>
        <w:tc>
          <w:tcPr>
            <w:tcW w:w="297" w:type="pct"/>
            <w:shd w:val="clear" w:color="auto" w:fill="auto"/>
            <w:tcMar>
              <w:left w:w="28" w:type="dxa"/>
              <w:right w:w="28" w:type="dxa"/>
            </w:tcMar>
            <w:vAlign w:val="center"/>
          </w:tcPr>
          <w:p w14:paraId="4BE70666" w14:textId="77777777" w:rsidR="001B4046" w:rsidRPr="001B4046" w:rsidRDefault="001B4046" w:rsidP="001B4046">
            <w:pPr>
              <w:jc w:val="center"/>
              <w:rPr>
                <w:sz w:val="10"/>
                <w:szCs w:val="10"/>
              </w:rPr>
            </w:pPr>
            <w:r w:rsidRPr="001B4046">
              <w:rPr>
                <w:sz w:val="10"/>
                <w:szCs w:val="10"/>
              </w:rPr>
              <w:t>2027</w:t>
            </w:r>
          </w:p>
        </w:tc>
        <w:tc>
          <w:tcPr>
            <w:tcW w:w="179" w:type="pct"/>
            <w:shd w:val="clear" w:color="auto" w:fill="auto"/>
            <w:tcMar>
              <w:left w:w="28" w:type="dxa"/>
              <w:right w:w="28" w:type="dxa"/>
            </w:tcMar>
            <w:vAlign w:val="center"/>
          </w:tcPr>
          <w:p w14:paraId="78ED450D" w14:textId="77777777" w:rsidR="001B4046" w:rsidRPr="001B4046" w:rsidRDefault="001B4046" w:rsidP="001B4046">
            <w:pPr>
              <w:jc w:val="center"/>
              <w:rPr>
                <w:sz w:val="10"/>
                <w:szCs w:val="10"/>
              </w:rPr>
            </w:pPr>
            <w:r w:rsidRPr="001B4046">
              <w:rPr>
                <w:sz w:val="10"/>
                <w:szCs w:val="10"/>
              </w:rPr>
              <w:t>32,999</w:t>
            </w:r>
          </w:p>
        </w:tc>
        <w:tc>
          <w:tcPr>
            <w:tcW w:w="179" w:type="pct"/>
            <w:shd w:val="clear" w:color="auto" w:fill="auto"/>
            <w:tcMar>
              <w:left w:w="28" w:type="dxa"/>
              <w:right w:w="28" w:type="dxa"/>
            </w:tcMar>
            <w:vAlign w:val="center"/>
          </w:tcPr>
          <w:p w14:paraId="417F074C" w14:textId="77777777" w:rsidR="001B4046" w:rsidRPr="001B4046" w:rsidRDefault="001B4046" w:rsidP="001B4046">
            <w:pPr>
              <w:jc w:val="center"/>
              <w:rPr>
                <w:sz w:val="10"/>
                <w:szCs w:val="10"/>
              </w:rPr>
            </w:pPr>
            <w:r w:rsidRPr="001B4046">
              <w:rPr>
                <w:sz w:val="10"/>
                <w:szCs w:val="10"/>
              </w:rPr>
              <w:t>236,239</w:t>
            </w:r>
          </w:p>
        </w:tc>
        <w:tc>
          <w:tcPr>
            <w:tcW w:w="193" w:type="pct"/>
            <w:shd w:val="clear" w:color="auto" w:fill="auto"/>
            <w:tcMar>
              <w:left w:w="28" w:type="dxa"/>
              <w:right w:w="28" w:type="dxa"/>
            </w:tcMar>
            <w:vAlign w:val="center"/>
          </w:tcPr>
          <w:p w14:paraId="4147C6F3" w14:textId="77777777" w:rsidR="001B4046" w:rsidRPr="001B4046" w:rsidRDefault="001B4046" w:rsidP="001B4046">
            <w:pPr>
              <w:jc w:val="center"/>
              <w:rPr>
                <w:sz w:val="10"/>
                <w:szCs w:val="10"/>
              </w:rPr>
            </w:pPr>
            <w:r w:rsidRPr="001B4046">
              <w:rPr>
                <w:sz w:val="10"/>
                <w:szCs w:val="10"/>
              </w:rPr>
              <w:t>Февраль 2019</w:t>
            </w:r>
          </w:p>
        </w:tc>
        <w:tc>
          <w:tcPr>
            <w:tcW w:w="179" w:type="pct"/>
            <w:shd w:val="clear" w:color="auto" w:fill="auto"/>
            <w:tcMar>
              <w:left w:w="28" w:type="dxa"/>
              <w:right w:w="28" w:type="dxa"/>
            </w:tcMar>
            <w:vAlign w:val="center"/>
          </w:tcPr>
          <w:p w14:paraId="79A83808" w14:textId="77777777" w:rsidR="001B4046" w:rsidRPr="001B4046" w:rsidRDefault="001B4046" w:rsidP="001B4046">
            <w:pPr>
              <w:jc w:val="center"/>
              <w:rPr>
                <w:sz w:val="10"/>
                <w:szCs w:val="10"/>
              </w:rPr>
            </w:pPr>
            <w:r w:rsidRPr="001B4046">
              <w:rPr>
                <w:sz w:val="10"/>
                <w:szCs w:val="10"/>
              </w:rPr>
              <w:t>540,998</w:t>
            </w:r>
          </w:p>
        </w:tc>
        <w:tc>
          <w:tcPr>
            <w:tcW w:w="180" w:type="pct"/>
            <w:shd w:val="clear" w:color="auto" w:fill="auto"/>
            <w:tcMar>
              <w:left w:w="28" w:type="dxa"/>
              <w:right w:w="28" w:type="dxa"/>
            </w:tcMar>
            <w:vAlign w:val="center"/>
          </w:tcPr>
          <w:p w14:paraId="457A905B" w14:textId="77777777" w:rsidR="001B4046" w:rsidRPr="001B4046" w:rsidRDefault="001B4046" w:rsidP="001B4046">
            <w:pPr>
              <w:jc w:val="center"/>
              <w:rPr>
                <w:sz w:val="10"/>
                <w:szCs w:val="10"/>
              </w:rPr>
            </w:pPr>
            <w:r w:rsidRPr="001B4046">
              <w:rPr>
                <w:sz w:val="10"/>
                <w:szCs w:val="10"/>
              </w:rPr>
              <w:t>581,768</w:t>
            </w:r>
          </w:p>
        </w:tc>
        <w:tc>
          <w:tcPr>
            <w:tcW w:w="330" w:type="pct"/>
            <w:shd w:val="clear" w:color="auto" w:fill="auto"/>
            <w:tcMar>
              <w:left w:w="28" w:type="dxa"/>
              <w:right w:w="28" w:type="dxa"/>
            </w:tcMar>
            <w:vAlign w:val="center"/>
          </w:tcPr>
          <w:p w14:paraId="0A00B9DF" w14:textId="77777777" w:rsidR="001B4046" w:rsidRPr="001B4046" w:rsidRDefault="001B4046" w:rsidP="001B4046">
            <w:pPr>
              <w:jc w:val="center"/>
              <w:rPr>
                <w:sz w:val="10"/>
                <w:szCs w:val="10"/>
              </w:rPr>
            </w:pPr>
            <w:r w:rsidRPr="001B4046">
              <w:rPr>
                <w:sz w:val="10"/>
                <w:szCs w:val="10"/>
              </w:rPr>
              <w:t>273,277</w:t>
            </w:r>
          </w:p>
        </w:tc>
        <w:tc>
          <w:tcPr>
            <w:tcW w:w="304" w:type="pct"/>
            <w:shd w:val="clear" w:color="auto" w:fill="auto"/>
            <w:tcMar>
              <w:left w:w="28" w:type="dxa"/>
              <w:right w:w="28" w:type="dxa"/>
            </w:tcMar>
            <w:vAlign w:val="center"/>
          </w:tcPr>
          <w:p w14:paraId="58E74613" w14:textId="77777777" w:rsidR="001B4046" w:rsidRPr="001B4046" w:rsidRDefault="001B4046" w:rsidP="001B4046">
            <w:pPr>
              <w:jc w:val="center"/>
              <w:rPr>
                <w:sz w:val="10"/>
                <w:szCs w:val="10"/>
              </w:rPr>
            </w:pPr>
            <w:r w:rsidRPr="001B4046">
              <w:rPr>
                <w:sz w:val="10"/>
                <w:szCs w:val="10"/>
              </w:rPr>
              <w:t>74,227</w:t>
            </w:r>
          </w:p>
        </w:tc>
        <w:tc>
          <w:tcPr>
            <w:tcW w:w="179" w:type="pct"/>
            <w:shd w:val="clear" w:color="auto" w:fill="auto"/>
            <w:tcMar>
              <w:left w:w="28" w:type="dxa"/>
              <w:right w:w="28" w:type="dxa"/>
            </w:tcMar>
            <w:vAlign w:val="center"/>
          </w:tcPr>
          <w:p w14:paraId="3B782B3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C1F5898"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99670C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B702BB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9494379" w14:textId="77777777" w:rsidR="001B4046" w:rsidRPr="001B4046" w:rsidRDefault="001B4046" w:rsidP="001B4046">
            <w:pPr>
              <w:jc w:val="center"/>
              <w:rPr>
                <w:sz w:val="10"/>
                <w:szCs w:val="10"/>
              </w:rPr>
            </w:pPr>
            <w:r w:rsidRPr="001B4046">
              <w:rPr>
                <w:sz w:val="10"/>
                <w:szCs w:val="10"/>
              </w:rPr>
              <w:t>72,275</w:t>
            </w:r>
          </w:p>
        </w:tc>
        <w:tc>
          <w:tcPr>
            <w:tcW w:w="180" w:type="pct"/>
            <w:shd w:val="clear" w:color="auto" w:fill="auto"/>
            <w:tcMar>
              <w:left w:w="28" w:type="dxa"/>
              <w:right w:w="28" w:type="dxa"/>
            </w:tcMar>
            <w:vAlign w:val="center"/>
          </w:tcPr>
          <w:p w14:paraId="3AAE63CE" w14:textId="77777777" w:rsidR="001B4046" w:rsidRPr="001B4046" w:rsidRDefault="001B4046" w:rsidP="001B4046">
            <w:pPr>
              <w:jc w:val="center"/>
              <w:rPr>
                <w:sz w:val="10"/>
                <w:szCs w:val="10"/>
              </w:rPr>
            </w:pPr>
            <w:r w:rsidRPr="001B4046">
              <w:rPr>
                <w:sz w:val="10"/>
                <w:szCs w:val="10"/>
              </w:rPr>
              <w:t>72,275</w:t>
            </w:r>
          </w:p>
        </w:tc>
        <w:tc>
          <w:tcPr>
            <w:tcW w:w="179" w:type="pct"/>
            <w:shd w:val="clear" w:color="auto" w:fill="auto"/>
            <w:tcMar>
              <w:left w:w="28" w:type="dxa"/>
              <w:right w:w="28" w:type="dxa"/>
            </w:tcMar>
            <w:vAlign w:val="center"/>
          </w:tcPr>
          <w:p w14:paraId="4F37B06C" w14:textId="77777777" w:rsidR="001B4046" w:rsidRPr="001B4046" w:rsidRDefault="001B4046" w:rsidP="001B4046">
            <w:pPr>
              <w:jc w:val="center"/>
              <w:rPr>
                <w:sz w:val="10"/>
                <w:szCs w:val="10"/>
              </w:rPr>
            </w:pPr>
            <w:r w:rsidRPr="001B4046">
              <w:rPr>
                <w:sz w:val="10"/>
                <w:szCs w:val="10"/>
              </w:rPr>
              <w:t>28,408</w:t>
            </w:r>
          </w:p>
        </w:tc>
        <w:tc>
          <w:tcPr>
            <w:tcW w:w="180" w:type="pct"/>
            <w:shd w:val="clear" w:color="auto" w:fill="auto"/>
            <w:tcMar>
              <w:left w:w="28" w:type="dxa"/>
              <w:right w:w="28" w:type="dxa"/>
            </w:tcMar>
            <w:vAlign w:val="center"/>
          </w:tcPr>
          <w:p w14:paraId="2678103A" w14:textId="77777777" w:rsidR="001B4046" w:rsidRPr="001B4046" w:rsidRDefault="001B4046" w:rsidP="001B4046">
            <w:pPr>
              <w:jc w:val="center"/>
              <w:rPr>
                <w:sz w:val="10"/>
                <w:szCs w:val="10"/>
              </w:rPr>
            </w:pPr>
            <w:r w:rsidRPr="001B4046">
              <w:rPr>
                <w:sz w:val="10"/>
                <w:szCs w:val="10"/>
              </w:rPr>
              <w:t>28,408</w:t>
            </w:r>
          </w:p>
        </w:tc>
        <w:tc>
          <w:tcPr>
            <w:tcW w:w="179" w:type="pct"/>
            <w:shd w:val="clear" w:color="auto" w:fill="auto"/>
            <w:tcMar>
              <w:left w:w="28" w:type="dxa"/>
              <w:right w:w="28" w:type="dxa"/>
            </w:tcMar>
            <w:vAlign w:val="center"/>
          </w:tcPr>
          <w:p w14:paraId="6713579C"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C14F40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AE1BF9F" w14:textId="77777777" w:rsidR="001B4046" w:rsidRPr="001B4046" w:rsidRDefault="001B4046" w:rsidP="001B4046">
            <w:pPr>
              <w:jc w:val="center"/>
              <w:rPr>
                <w:sz w:val="10"/>
                <w:szCs w:val="10"/>
              </w:rPr>
            </w:pPr>
            <w:r w:rsidRPr="001B4046">
              <w:rPr>
                <w:sz w:val="10"/>
                <w:szCs w:val="10"/>
              </w:rPr>
              <w:t>100,684</w:t>
            </w:r>
          </w:p>
        </w:tc>
        <w:tc>
          <w:tcPr>
            <w:tcW w:w="170" w:type="pct"/>
            <w:shd w:val="clear" w:color="auto" w:fill="auto"/>
            <w:tcMar>
              <w:left w:w="28" w:type="dxa"/>
              <w:right w:w="28" w:type="dxa"/>
            </w:tcMar>
            <w:vAlign w:val="center"/>
          </w:tcPr>
          <w:p w14:paraId="4181414E" w14:textId="77777777" w:rsidR="001B4046" w:rsidRPr="001B4046" w:rsidRDefault="001B4046" w:rsidP="001B4046">
            <w:pPr>
              <w:jc w:val="center"/>
              <w:rPr>
                <w:sz w:val="10"/>
                <w:szCs w:val="10"/>
              </w:rPr>
            </w:pPr>
            <w:r w:rsidRPr="001B4046">
              <w:rPr>
                <w:sz w:val="10"/>
                <w:szCs w:val="10"/>
              </w:rPr>
              <w:t>100,684</w:t>
            </w:r>
          </w:p>
        </w:tc>
      </w:tr>
      <w:tr w:rsidR="001B4046" w:rsidRPr="001B4046" w14:paraId="07617337" w14:textId="77777777" w:rsidTr="00496FEE">
        <w:trPr>
          <w:trHeight w:val="20"/>
          <w:jc w:val="center"/>
        </w:trPr>
        <w:tc>
          <w:tcPr>
            <w:tcW w:w="163" w:type="pct"/>
            <w:shd w:val="clear" w:color="auto" w:fill="auto"/>
            <w:tcMar>
              <w:left w:w="28" w:type="dxa"/>
              <w:right w:w="28" w:type="dxa"/>
            </w:tcMar>
            <w:vAlign w:val="center"/>
          </w:tcPr>
          <w:p w14:paraId="711E0496" w14:textId="77777777" w:rsidR="001B4046" w:rsidRPr="001B4046" w:rsidRDefault="001B4046" w:rsidP="001B4046">
            <w:pPr>
              <w:jc w:val="center"/>
              <w:rPr>
                <w:sz w:val="10"/>
                <w:szCs w:val="10"/>
              </w:rPr>
            </w:pPr>
            <w:r w:rsidRPr="001B4046">
              <w:rPr>
                <w:sz w:val="10"/>
                <w:szCs w:val="10"/>
              </w:rPr>
              <w:t>1.2</w:t>
            </w:r>
          </w:p>
        </w:tc>
        <w:tc>
          <w:tcPr>
            <w:tcW w:w="466" w:type="pct"/>
            <w:shd w:val="clear" w:color="auto" w:fill="auto"/>
            <w:tcMar>
              <w:left w:w="28" w:type="dxa"/>
              <w:right w:w="28" w:type="dxa"/>
            </w:tcMar>
            <w:vAlign w:val="center"/>
          </w:tcPr>
          <w:p w14:paraId="27A2EC4C"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всего, в том числе:</w:t>
            </w:r>
          </w:p>
        </w:tc>
        <w:tc>
          <w:tcPr>
            <w:tcW w:w="249" w:type="pct"/>
            <w:shd w:val="clear" w:color="auto" w:fill="auto"/>
            <w:tcMar>
              <w:left w:w="28" w:type="dxa"/>
              <w:right w:w="28" w:type="dxa"/>
            </w:tcMar>
            <w:vAlign w:val="center"/>
          </w:tcPr>
          <w:p w14:paraId="304FF88D" w14:textId="77777777" w:rsidR="001B4046" w:rsidRPr="001B4046" w:rsidRDefault="001B4046" w:rsidP="001B4046">
            <w:pPr>
              <w:jc w:val="center"/>
              <w:rPr>
                <w:sz w:val="10"/>
                <w:szCs w:val="10"/>
              </w:rPr>
            </w:pPr>
            <w:r w:rsidRPr="001B4046">
              <w:rPr>
                <w:sz w:val="10"/>
                <w:szCs w:val="10"/>
              </w:rPr>
              <w:t>Г</w:t>
            </w:r>
          </w:p>
        </w:tc>
        <w:tc>
          <w:tcPr>
            <w:tcW w:w="137" w:type="pct"/>
            <w:shd w:val="clear" w:color="auto" w:fill="auto"/>
            <w:tcMar>
              <w:left w:w="28" w:type="dxa"/>
              <w:right w:w="28" w:type="dxa"/>
            </w:tcMar>
            <w:vAlign w:val="center"/>
          </w:tcPr>
          <w:p w14:paraId="06FF0401"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0049587C"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18D4306A" w14:textId="77777777" w:rsidR="001B4046" w:rsidRPr="001B4046" w:rsidRDefault="001B4046" w:rsidP="001B4046">
            <w:pPr>
              <w:jc w:val="center"/>
              <w:rPr>
                <w:sz w:val="10"/>
                <w:szCs w:val="10"/>
              </w:rPr>
            </w:pPr>
            <w:r w:rsidRPr="001B4046">
              <w:rPr>
                <w:bCs/>
                <w:sz w:val="10"/>
                <w:szCs w:val="10"/>
              </w:rPr>
              <w:t>271,649</w:t>
            </w:r>
          </w:p>
        </w:tc>
        <w:tc>
          <w:tcPr>
            <w:tcW w:w="179" w:type="pct"/>
            <w:shd w:val="clear" w:color="auto" w:fill="auto"/>
            <w:tcMar>
              <w:left w:w="28" w:type="dxa"/>
              <w:right w:w="28" w:type="dxa"/>
            </w:tcMar>
            <w:vAlign w:val="center"/>
          </w:tcPr>
          <w:p w14:paraId="1F522229" w14:textId="77777777" w:rsidR="001B4046" w:rsidRPr="001B4046" w:rsidRDefault="001B4046" w:rsidP="001B4046">
            <w:pPr>
              <w:jc w:val="center"/>
              <w:rPr>
                <w:sz w:val="10"/>
                <w:szCs w:val="10"/>
              </w:rPr>
            </w:pPr>
            <w:r w:rsidRPr="001B4046">
              <w:rPr>
                <w:bCs/>
                <w:sz w:val="10"/>
                <w:szCs w:val="10"/>
              </w:rPr>
              <w:t>1 618,177</w:t>
            </w:r>
          </w:p>
        </w:tc>
        <w:tc>
          <w:tcPr>
            <w:tcW w:w="193" w:type="pct"/>
            <w:shd w:val="clear" w:color="auto" w:fill="auto"/>
            <w:tcMar>
              <w:left w:w="28" w:type="dxa"/>
              <w:right w:w="28" w:type="dxa"/>
            </w:tcMar>
            <w:vAlign w:val="center"/>
          </w:tcPr>
          <w:p w14:paraId="2CF543F6"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583D01D8" w14:textId="77777777" w:rsidR="001B4046" w:rsidRPr="001B4046" w:rsidRDefault="001B4046" w:rsidP="001B4046">
            <w:pPr>
              <w:jc w:val="center"/>
              <w:rPr>
                <w:sz w:val="10"/>
                <w:szCs w:val="10"/>
              </w:rPr>
            </w:pPr>
            <w:r w:rsidRPr="001B4046">
              <w:rPr>
                <w:bCs/>
                <w:sz w:val="10"/>
                <w:szCs w:val="10"/>
              </w:rPr>
              <w:t>1 682,116</w:t>
            </w:r>
          </w:p>
        </w:tc>
        <w:tc>
          <w:tcPr>
            <w:tcW w:w="180" w:type="pct"/>
            <w:shd w:val="clear" w:color="auto" w:fill="auto"/>
            <w:tcMar>
              <w:left w:w="28" w:type="dxa"/>
              <w:right w:w="28" w:type="dxa"/>
            </w:tcMar>
            <w:vAlign w:val="center"/>
          </w:tcPr>
          <w:p w14:paraId="377C8E44" w14:textId="77777777" w:rsidR="001B4046" w:rsidRPr="001B4046" w:rsidRDefault="001B4046" w:rsidP="001B4046">
            <w:pPr>
              <w:jc w:val="center"/>
              <w:rPr>
                <w:sz w:val="10"/>
                <w:szCs w:val="10"/>
              </w:rPr>
            </w:pPr>
            <w:r w:rsidRPr="001B4046">
              <w:rPr>
                <w:bCs/>
                <w:sz w:val="10"/>
                <w:szCs w:val="10"/>
              </w:rPr>
              <w:t>1 852,506</w:t>
            </w:r>
          </w:p>
        </w:tc>
        <w:tc>
          <w:tcPr>
            <w:tcW w:w="330" w:type="pct"/>
            <w:shd w:val="clear" w:color="auto" w:fill="auto"/>
            <w:tcMar>
              <w:left w:w="28" w:type="dxa"/>
              <w:right w:w="28" w:type="dxa"/>
            </w:tcMar>
            <w:vAlign w:val="center"/>
          </w:tcPr>
          <w:p w14:paraId="406A9587" w14:textId="77777777" w:rsidR="001B4046" w:rsidRPr="001B4046" w:rsidRDefault="001B4046" w:rsidP="001B4046">
            <w:pPr>
              <w:jc w:val="center"/>
              <w:rPr>
                <w:sz w:val="10"/>
                <w:szCs w:val="10"/>
              </w:rPr>
            </w:pPr>
            <w:r w:rsidRPr="001B4046">
              <w:rPr>
                <w:bCs/>
                <w:sz w:val="10"/>
                <w:szCs w:val="10"/>
              </w:rPr>
              <w:t>1 744,610</w:t>
            </w:r>
          </w:p>
        </w:tc>
        <w:tc>
          <w:tcPr>
            <w:tcW w:w="304" w:type="pct"/>
            <w:shd w:val="clear" w:color="auto" w:fill="auto"/>
            <w:tcMar>
              <w:left w:w="28" w:type="dxa"/>
              <w:right w:w="28" w:type="dxa"/>
            </w:tcMar>
            <w:vAlign w:val="center"/>
          </w:tcPr>
          <w:p w14:paraId="53F7392E" w14:textId="77777777" w:rsidR="001B4046" w:rsidRPr="001B4046" w:rsidRDefault="001B4046" w:rsidP="001B4046">
            <w:pPr>
              <w:jc w:val="center"/>
              <w:rPr>
                <w:sz w:val="10"/>
                <w:szCs w:val="10"/>
              </w:rPr>
            </w:pPr>
            <w:r w:rsidRPr="001B4046">
              <w:rPr>
                <w:bCs/>
                <w:sz w:val="10"/>
                <w:szCs w:val="10"/>
              </w:rPr>
              <w:t>986,152</w:t>
            </w:r>
          </w:p>
        </w:tc>
        <w:tc>
          <w:tcPr>
            <w:tcW w:w="179" w:type="pct"/>
            <w:shd w:val="clear" w:color="auto" w:fill="auto"/>
            <w:tcMar>
              <w:left w:w="28" w:type="dxa"/>
              <w:right w:w="28" w:type="dxa"/>
            </w:tcMar>
            <w:vAlign w:val="center"/>
          </w:tcPr>
          <w:p w14:paraId="4E596B15" w14:textId="77777777" w:rsidR="001B4046" w:rsidRPr="001B4046" w:rsidRDefault="001B4046" w:rsidP="001B4046">
            <w:pPr>
              <w:jc w:val="center"/>
              <w:rPr>
                <w:sz w:val="10"/>
                <w:szCs w:val="10"/>
              </w:rPr>
            </w:pPr>
            <w:r w:rsidRPr="001B4046">
              <w:rPr>
                <w:bCs/>
                <w:sz w:val="10"/>
                <w:szCs w:val="10"/>
              </w:rPr>
              <w:t>168,798</w:t>
            </w:r>
          </w:p>
        </w:tc>
        <w:tc>
          <w:tcPr>
            <w:tcW w:w="180" w:type="pct"/>
            <w:shd w:val="clear" w:color="auto" w:fill="auto"/>
            <w:tcMar>
              <w:left w:w="28" w:type="dxa"/>
              <w:right w:w="28" w:type="dxa"/>
            </w:tcMar>
            <w:vAlign w:val="center"/>
          </w:tcPr>
          <w:p w14:paraId="576DE882" w14:textId="77777777" w:rsidR="001B4046" w:rsidRPr="001B4046" w:rsidRDefault="001B4046" w:rsidP="001B4046">
            <w:pPr>
              <w:jc w:val="center"/>
              <w:rPr>
                <w:sz w:val="10"/>
                <w:szCs w:val="10"/>
              </w:rPr>
            </w:pPr>
            <w:r w:rsidRPr="001B4046">
              <w:rPr>
                <w:bCs/>
                <w:sz w:val="10"/>
                <w:szCs w:val="10"/>
              </w:rPr>
              <w:t>168,798</w:t>
            </w:r>
          </w:p>
        </w:tc>
        <w:tc>
          <w:tcPr>
            <w:tcW w:w="179" w:type="pct"/>
            <w:shd w:val="clear" w:color="auto" w:fill="auto"/>
            <w:tcMar>
              <w:left w:w="28" w:type="dxa"/>
              <w:right w:w="28" w:type="dxa"/>
            </w:tcMar>
            <w:vAlign w:val="center"/>
          </w:tcPr>
          <w:p w14:paraId="2E7DA1F0" w14:textId="77777777" w:rsidR="001B4046" w:rsidRPr="001B4046" w:rsidRDefault="001B4046" w:rsidP="001B4046">
            <w:pPr>
              <w:jc w:val="center"/>
              <w:rPr>
                <w:sz w:val="10"/>
                <w:szCs w:val="10"/>
              </w:rPr>
            </w:pPr>
            <w:r w:rsidRPr="001B4046">
              <w:rPr>
                <w:bCs/>
                <w:sz w:val="10"/>
                <w:szCs w:val="10"/>
              </w:rPr>
              <w:t>161,378</w:t>
            </w:r>
          </w:p>
        </w:tc>
        <w:tc>
          <w:tcPr>
            <w:tcW w:w="180" w:type="pct"/>
            <w:shd w:val="clear" w:color="auto" w:fill="auto"/>
            <w:tcMar>
              <w:left w:w="28" w:type="dxa"/>
              <w:right w:w="28" w:type="dxa"/>
            </w:tcMar>
            <w:vAlign w:val="center"/>
          </w:tcPr>
          <w:p w14:paraId="24BA3E72" w14:textId="77777777" w:rsidR="001B4046" w:rsidRPr="001B4046" w:rsidRDefault="001B4046" w:rsidP="001B4046">
            <w:pPr>
              <w:jc w:val="center"/>
              <w:rPr>
                <w:sz w:val="10"/>
                <w:szCs w:val="10"/>
              </w:rPr>
            </w:pPr>
            <w:r w:rsidRPr="001B4046">
              <w:rPr>
                <w:bCs/>
                <w:sz w:val="10"/>
                <w:szCs w:val="10"/>
              </w:rPr>
              <w:t>161,378</w:t>
            </w:r>
          </w:p>
        </w:tc>
        <w:tc>
          <w:tcPr>
            <w:tcW w:w="179" w:type="pct"/>
            <w:shd w:val="clear" w:color="auto" w:fill="auto"/>
            <w:tcMar>
              <w:left w:w="28" w:type="dxa"/>
              <w:right w:w="28" w:type="dxa"/>
            </w:tcMar>
            <w:vAlign w:val="center"/>
          </w:tcPr>
          <w:p w14:paraId="17FA4F1E" w14:textId="77777777" w:rsidR="001B4046" w:rsidRPr="001B4046" w:rsidRDefault="001B4046" w:rsidP="001B4046">
            <w:pPr>
              <w:jc w:val="center"/>
              <w:rPr>
                <w:sz w:val="10"/>
                <w:szCs w:val="10"/>
              </w:rPr>
            </w:pPr>
            <w:r w:rsidRPr="001B4046">
              <w:rPr>
                <w:bCs/>
                <w:sz w:val="10"/>
                <w:szCs w:val="10"/>
              </w:rPr>
              <w:t>197,362</w:t>
            </w:r>
          </w:p>
        </w:tc>
        <w:tc>
          <w:tcPr>
            <w:tcW w:w="180" w:type="pct"/>
            <w:shd w:val="clear" w:color="auto" w:fill="auto"/>
            <w:tcMar>
              <w:left w:w="28" w:type="dxa"/>
              <w:right w:w="28" w:type="dxa"/>
            </w:tcMar>
            <w:vAlign w:val="center"/>
          </w:tcPr>
          <w:p w14:paraId="78B9F21C" w14:textId="77777777" w:rsidR="001B4046" w:rsidRPr="001B4046" w:rsidRDefault="001B4046" w:rsidP="001B4046">
            <w:pPr>
              <w:jc w:val="center"/>
              <w:rPr>
                <w:sz w:val="10"/>
                <w:szCs w:val="10"/>
              </w:rPr>
            </w:pPr>
            <w:r w:rsidRPr="001B4046">
              <w:rPr>
                <w:bCs/>
                <w:sz w:val="10"/>
                <w:szCs w:val="10"/>
              </w:rPr>
              <w:t>197,362</w:t>
            </w:r>
          </w:p>
        </w:tc>
        <w:tc>
          <w:tcPr>
            <w:tcW w:w="179" w:type="pct"/>
            <w:shd w:val="clear" w:color="auto" w:fill="auto"/>
            <w:tcMar>
              <w:left w:w="28" w:type="dxa"/>
              <w:right w:w="28" w:type="dxa"/>
            </w:tcMar>
            <w:vAlign w:val="center"/>
          </w:tcPr>
          <w:p w14:paraId="108A0F91" w14:textId="77777777" w:rsidR="001B4046" w:rsidRPr="001B4046" w:rsidRDefault="001B4046" w:rsidP="001B4046">
            <w:pPr>
              <w:jc w:val="center"/>
              <w:rPr>
                <w:sz w:val="10"/>
                <w:szCs w:val="10"/>
              </w:rPr>
            </w:pPr>
            <w:r w:rsidRPr="001B4046">
              <w:rPr>
                <w:bCs/>
                <w:sz w:val="10"/>
                <w:szCs w:val="10"/>
              </w:rPr>
              <w:t>329,377</w:t>
            </w:r>
          </w:p>
        </w:tc>
        <w:tc>
          <w:tcPr>
            <w:tcW w:w="180" w:type="pct"/>
            <w:shd w:val="clear" w:color="auto" w:fill="auto"/>
            <w:tcMar>
              <w:left w:w="28" w:type="dxa"/>
              <w:right w:w="28" w:type="dxa"/>
            </w:tcMar>
            <w:vAlign w:val="center"/>
          </w:tcPr>
          <w:p w14:paraId="1B83D6AA" w14:textId="77777777" w:rsidR="001B4046" w:rsidRPr="001B4046" w:rsidRDefault="001B4046" w:rsidP="001B4046">
            <w:pPr>
              <w:jc w:val="center"/>
              <w:rPr>
                <w:sz w:val="10"/>
                <w:szCs w:val="10"/>
              </w:rPr>
            </w:pPr>
            <w:r w:rsidRPr="001B4046">
              <w:rPr>
                <w:bCs/>
                <w:sz w:val="10"/>
                <w:szCs w:val="10"/>
              </w:rPr>
              <w:t>329,377</w:t>
            </w:r>
          </w:p>
        </w:tc>
        <w:tc>
          <w:tcPr>
            <w:tcW w:w="179" w:type="pct"/>
            <w:shd w:val="clear" w:color="auto" w:fill="auto"/>
            <w:tcMar>
              <w:left w:w="28" w:type="dxa"/>
              <w:right w:w="28" w:type="dxa"/>
            </w:tcMar>
            <w:vAlign w:val="center"/>
          </w:tcPr>
          <w:p w14:paraId="2BCEF8F2" w14:textId="77777777" w:rsidR="001B4046" w:rsidRPr="001B4046" w:rsidRDefault="001B4046" w:rsidP="001B4046">
            <w:pPr>
              <w:jc w:val="center"/>
              <w:rPr>
                <w:sz w:val="10"/>
                <w:szCs w:val="10"/>
              </w:rPr>
            </w:pPr>
            <w:r w:rsidRPr="001B4046">
              <w:rPr>
                <w:bCs/>
                <w:sz w:val="10"/>
                <w:szCs w:val="10"/>
              </w:rPr>
              <w:t>361,958</w:t>
            </w:r>
          </w:p>
        </w:tc>
        <w:tc>
          <w:tcPr>
            <w:tcW w:w="180" w:type="pct"/>
            <w:shd w:val="clear" w:color="auto" w:fill="auto"/>
            <w:tcMar>
              <w:left w:w="28" w:type="dxa"/>
              <w:right w:w="28" w:type="dxa"/>
            </w:tcMar>
            <w:vAlign w:val="center"/>
          </w:tcPr>
          <w:p w14:paraId="3E3136CD" w14:textId="77777777" w:rsidR="001B4046" w:rsidRPr="001B4046" w:rsidRDefault="001B4046" w:rsidP="001B4046">
            <w:pPr>
              <w:jc w:val="center"/>
              <w:rPr>
                <w:sz w:val="10"/>
                <w:szCs w:val="10"/>
              </w:rPr>
            </w:pPr>
            <w:r w:rsidRPr="001B4046">
              <w:rPr>
                <w:bCs/>
                <w:sz w:val="10"/>
                <w:szCs w:val="10"/>
              </w:rPr>
              <w:t>361,958</w:t>
            </w:r>
          </w:p>
        </w:tc>
        <w:tc>
          <w:tcPr>
            <w:tcW w:w="179" w:type="pct"/>
            <w:shd w:val="clear" w:color="auto" w:fill="auto"/>
            <w:tcMar>
              <w:left w:w="28" w:type="dxa"/>
              <w:right w:w="28" w:type="dxa"/>
            </w:tcMar>
            <w:vAlign w:val="center"/>
          </w:tcPr>
          <w:p w14:paraId="01103CFB" w14:textId="77777777" w:rsidR="001B4046" w:rsidRPr="001B4046" w:rsidRDefault="001B4046" w:rsidP="001B4046">
            <w:pPr>
              <w:jc w:val="center"/>
              <w:rPr>
                <w:sz w:val="10"/>
                <w:szCs w:val="10"/>
              </w:rPr>
            </w:pPr>
            <w:r w:rsidRPr="001B4046">
              <w:rPr>
                <w:bCs/>
                <w:sz w:val="10"/>
                <w:szCs w:val="10"/>
              </w:rPr>
              <w:t>1 218,873</w:t>
            </w:r>
          </w:p>
        </w:tc>
        <w:tc>
          <w:tcPr>
            <w:tcW w:w="170" w:type="pct"/>
            <w:shd w:val="clear" w:color="auto" w:fill="auto"/>
            <w:tcMar>
              <w:left w:w="28" w:type="dxa"/>
              <w:right w:w="28" w:type="dxa"/>
            </w:tcMar>
            <w:vAlign w:val="center"/>
          </w:tcPr>
          <w:p w14:paraId="670008E0" w14:textId="77777777" w:rsidR="001B4046" w:rsidRPr="001B4046" w:rsidRDefault="001B4046" w:rsidP="001B4046">
            <w:pPr>
              <w:jc w:val="center"/>
              <w:rPr>
                <w:sz w:val="10"/>
                <w:szCs w:val="10"/>
              </w:rPr>
            </w:pPr>
            <w:r w:rsidRPr="001B4046">
              <w:rPr>
                <w:bCs/>
                <w:sz w:val="10"/>
                <w:szCs w:val="10"/>
              </w:rPr>
              <w:t>1 218,873</w:t>
            </w:r>
          </w:p>
        </w:tc>
      </w:tr>
      <w:tr w:rsidR="001B4046" w:rsidRPr="001B4046" w14:paraId="1AF2224E" w14:textId="77777777" w:rsidTr="00496FEE">
        <w:trPr>
          <w:trHeight w:val="20"/>
          <w:jc w:val="center"/>
        </w:trPr>
        <w:tc>
          <w:tcPr>
            <w:tcW w:w="163" w:type="pct"/>
            <w:shd w:val="clear" w:color="auto" w:fill="auto"/>
            <w:tcMar>
              <w:left w:w="28" w:type="dxa"/>
              <w:right w:w="28" w:type="dxa"/>
            </w:tcMar>
            <w:vAlign w:val="center"/>
          </w:tcPr>
          <w:p w14:paraId="408DAAE5" w14:textId="77777777" w:rsidR="001B4046" w:rsidRPr="001B4046" w:rsidRDefault="001B4046" w:rsidP="001B4046">
            <w:pPr>
              <w:jc w:val="center"/>
              <w:rPr>
                <w:sz w:val="10"/>
                <w:szCs w:val="10"/>
              </w:rPr>
            </w:pPr>
            <w:r w:rsidRPr="001B4046">
              <w:rPr>
                <w:sz w:val="10"/>
                <w:szCs w:val="10"/>
              </w:rPr>
              <w:t>1.2.1</w:t>
            </w:r>
          </w:p>
        </w:tc>
        <w:tc>
          <w:tcPr>
            <w:tcW w:w="466" w:type="pct"/>
            <w:shd w:val="clear" w:color="auto" w:fill="auto"/>
            <w:tcMar>
              <w:left w:w="28" w:type="dxa"/>
              <w:right w:w="28" w:type="dxa"/>
            </w:tcMar>
            <w:vAlign w:val="center"/>
          </w:tcPr>
          <w:p w14:paraId="15E1E996"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трансформаторных и иных подстанций, распределительных пунктов, всего, в том числе:</w:t>
            </w:r>
          </w:p>
        </w:tc>
        <w:tc>
          <w:tcPr>
            <w:tcW w:w="249" w:type="pct"/>
            <w:shd w:val="clear" w:color="auto" w:fill="auto"/>
            <w:tcMar>
              <w:left w:w="28" w:type="dxa"/>
              <w:right w:w="28" w:type="dxa"/>
            </w:tcMar>
            <w:vAlign w:val="center"/>
          </w:tcPr>
          <w:p w14:paraId="16CAE388" w14:textId="77777777" w:rsidR="001B4046" w:rsidRPr="001B4046" w:rsidRDefault="001B4046" w:rsidP="001B4046">
            <w:pPr>
              <w:jc w:val="center"/>
              <w:rPr>
                <w:sz w:val="10"/>
                <w:szCs w:val="10"/>
              </w:rPr>
            </w:pPr>
            <w:r w:rsidRPr="001B4046">
              <w:rPr>
                <w:sz w:val="10"/>
                <w:szCs w:val="10"/>
              </w:rPr>
              <w:t>Г</w:t>
            </w:r>
          </w:p>
        </w:tc>
        <w:tc>
          <w:tcPr>
            <w:tcW w:w="137" w:type="pct"/>
            <w:shd w:val="clear" w:color="auto" w:fill="auto"/>
            <w:tcMar>
              <w:left w:w="28" w:type="dxa"/>
              <w:right w:w="28" w:type="dxa"/>
            </w:tcMar>
            <w:vAlign w:val="center"/>
          </w:tcPr>
          <w:p w14:paraId="00878930"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6AA6B36D"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183E5742" w14:textId="77777777" w:rsidR="001B4046" w:rsidRPr="001B4046" w:rsidRDefault="001B4046" w:rsidP="001B4046">
            <w:pPr>
              <w:jc w:val="center"/>
              <w:rPr>
                <w:sz w:val="10"/>
                <w:szCs w:val="10"/>
              </w:rPr>
            </w:pPr>
            <w:r w:rsidRPr="001B4046">
              <w:rPr>
                <w:bCs/>
                <w:sz w:val="10"/>
                <w:szCs w:val="10"/>
              </w:rPr>
              <w:t>267,216</w:t>
            </w:r>
          </w:p>
        </w:tc>
        <w:tc>
          <w:tcPr>
            <w:tcW w:w="179" w:type="pct"/>
            <w:shd w:val="clear" w:color="auto" w:fill="auto"/>
            <w:tcMar>
              <w:left w:w="28" w:type="dxa"/>
              <w:right w:w="28" w:type="dxa"/>
            </w:tcMar>
            <w:vAlign w:val="center"/>
          </w:tcPr>
          <w:p w14:paraId="2AA64B2E" w14:textId="77777777" w:rsidR="001B4046" w:rsidRPr="001B4046" w:rsidRDefault="001B4046" w:rsidP="001B4046">
            <w:pPr>
              <w:jc w:val="center"/>
              <w:rPr>
                <w:sz w:val="10"/>
                <w:szCs w:val="10"/>
              </w:rPr>
            </w:pPr>
            <w:r w:rsidRPr="001B4046">
              <w:rPr>
                <w:bCs/>
                <w:sz w:val="10"/>
                <w:szCs w:val="10"/>
              </w:rPr>
              <w:t>1 535,403</w:t>
            </w:r>
          </w:p>
        </w:tc>
        <w:tc>
          <w:tcPr>
            <w:tcW w:w="193" w:type="pct"/>
            <w:shd w:val="clear" w:color="auto" w:fill="auto"/>
            <w:tcMar>
              <w:left w:w="28" w:type="dxa"/>
              <w:right w:w="28" w:type="dxa"/>
            </w:tcMar>
            <w:vAlign w:val="center"/>
          </w:tcPr>
          <w:p w14:paraId="489EF322"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14E24DE0" w14:textId="77777777" w:rsidR="001B4046" w:rsidRPr="001B4046" w:rsidRDefault="001B4046" w:rsidP="001B4046">
            <w:pPr>
              <w:jc w:val="center"/>
              <w:rPr>
                <w:sz w:val="10"/>
                <w:szCs w:val="10"/>
              </w:rPr>
            </w:pPr>
            <w:r w:rsidRPr="001B4046">
              <w:rPr>
                <w:bCs/>
                <w:sz w:val="10"/>
                <w:szCs w:val="10"/>
              </w:rPr>
              <w:t>1 640,934</w:t>
            </w:r>
          </w:p>
        </w:tc>
        <w:tc>
          <w:tcPr>
            <w:tcW w:w="180" w:type="pct"/>
            <w:shd w:val="clear" w:color="auto" w:fill="auto"/>
            <w:tcMar>
              <w:left w:w="28" w:type="dxa"/>
              <w:right w:w="28" w:type="dxa"/>
            </w:tcMar>
            <w:vAlign w:val="center"/>
          </w:tcPr>
          <w:p w14:paraId="48D23AC7" w14:textId="77777777" w:rsidR="001B4046" w:rsidRPr="001B4046" w:rsidRDefault="001B4046" w:rsidP="001B4046">
            <w:pPr>
              <w:jc w:val="center"/>
              <w:rPr>
                <w:sz w:val="10"/>
                <w:szCs w:val="10"/>
              </w:rPr>
            </w:pPr>
            <w:r w:rsidRPr="001B4046">
              <w:rPr>
                <w:bCs/>
                <w:sz w:val="10"/>
                <w:szCs w:val="10"/>
              </w:rPr>
              <w:t>1 804,607</w:t>
            </w:r>
          </w:p>
        </w:tc>
        <w:tc>
          <w:tcPr>
            <w:tcW w:w="330" w:type="pct"/>
            <w:shd w:val="clear" w:color="auto" w:fill="auto"/>
            <w:tcMar>
              <w:left w:w="28" w:type="dxa"/>
              <w:right w:w="28" w:type="dxa"/>
            </w:tcMar>
            <w:vAlign w:val="center"/>
          </w:tcPr>
          <w:p w14:paraId="4425CB2B" w14:textId="77777777" w:rsidR="001B4046" w:rsidRPr="001B4046" w:rsidRDefault="001B4046" w:rsidP="001B4046">
            <w:pPr>
              <w:jc w:val="center"/>
              <w:rPr>
                <w:sz w:val="10"/>
                <w:szCs w:val="10"/>
              </w:rPr>
            </w:pPr>
            <w:r w:rsidRPr="001B4046">
              <w:rPr>
                <w:bCs/>
                <w:sz w:val="10"/>
                <w:szCs w:val="10"/>
              </w:rPr>
              <w:t>1 655,785</w:t>
            </w:r>
          </w:p>
        </w:tc>
        <w:tc>
          <w:tcPr>
            <w:tcW w:w="304" w:type="pct"/>
            <w:shd w:val="clear" w:color="auto" w:fill="auto"/>
            <w:tcMar>
              <w:left w:w="28" w:type="dxa"/>
              <w:right w:w="28" w:type="dxa"/>
            </w:tcMar>
            <w:vAlign w:val="center"/>
          </w:tcPr>
          <w:p w14:paraId="78F01984" w14:textId="77777777" w:rsidR="001B4046" w:rsidRPr="001B4046" w:rsidRDefault="001B4046" w:rsidP="001B4046">
            <w:pPr>
              <w:jc w:val="center"/>
              <w:rPr>
                <w:sz w:val="10"/>
                <w:szCs w:val="10"/>
              </w:rPr>
            </w:pPr>
            <w:r w:rsidRPr="001B4046">
              <w:rPr>
                <w:bCs/>
                <w:sz w:val="10"/>
                <w:szCs w:val="10"/>
              </w:rPr>
              <w:t>903,217</w:t>
            </w:r>
          </w:p>
        </w:tc>
        <w:tc>
          <w:tcPr>
            <w:tcW w:w="179" w:type="pct"/>
            <w:shd w:val="clear" w:color="auto" w:fill="auto"/>
            <w:tcMar>
              <w:left w:w="28" w:type="dxa"/>
              <w:right w:w="28" w:type="dxa"/>
            </w:tcMar>
            <w:vAlign w:val="center"/>
          </w:tcPr>
          <w:p w14:paraId="2E0FE88C" w14:textId="77777777" w:rsidR="001B4046" w:rsidRPr="001B4046" w:rsidRDefault="001B4046" w:rsidP="001B4046">
            <w:pPr>
              <w:jc w:val="center"/>
              <w:rPr>
                <w:sz w:val="10"/>
                <w:szCs w:val="10"/>
              </w:rPr>
            </w:pPr>
            <w:r w:rsidRPr="001B4046">
              <w:rPr>
                <w:bCs/>
                <w:sz w:val="10"/>
                <w:szCs w:val="10"/>
              </w:rPr>
              <w:t>168,798</w:t>
            </w:r>
          </w:p>
        </w:tc>
        <w:tc>
          <w:tcPr>
            <w:tcW w:w="180" w:type="pct"/>
            <w:shd w:val="clear" w:color="auto" w:fill="auto"/>
            <w:tcMar>
              <w:left w:w="28" w:type="dxa"/>
              <w:right w:w="28" w:type="dxa"/>
            </w:tcMar>
            <w:vAlign w:val="center"/>
          </w:tcPr>
          <w:p w14:paraId="3359059F" w14:textId="77777777" w:rsidR="001B4046" w:rsidRPr="001B4046" w:rsidRDefault="001B4046" w:rsidP="001B4046">
            <w:pPr>
              <w:jc w:val="center"/>
              <w:rPr>
                <w:sz w:val="10"/>
                <w:szCs w:val="10"/>
              </w:rPr>
            </w:pPr>
            <w:r w:rsidRPr="001B4046">
              <w:rPr>
                <w:bCs/>
                <w:sz w:val="10"/>
                <w:szCs w:val="10"/>
              </w:rPr>
              <w:t>168,798</w:t>
            </w:r>
          </w:p>
        </w:tc>
        <w:tc>
          <w:tcPr>
            <w:tcW w:w="179" w:type="pct"/>
            <w:shd w:val="clear" w:color="auto" w:fill="auto"/>
            <w:tcMar>
              <w:left w:w="28" w:type="dxa"/>
              <w:right w:w="28" w:type="dxa"/>
            </w:tcMar>
            <w:vAlign w:val="center"/>
          </w:tcPr>
          <w:p w14:paraId="79397887" w14:textId="77777777" w:rsidR="001B4046" w:rsidRPr="001B4046" w:rsidRDefault="001B4046" w:rsidP="001B4046">
            <w:pPr>
              <w:jc w:val="center"/>
              <w:rPr>
                <w:sz w:val="10"/>
                <w:szCs w:val="10"/>
              </w:rPr>
            </w:pPr>
            <w:r w:rsidRPr="001B4046">
              <w:rPr>
                <w:bCs/>
                <w:sz w:val="10"/>
                <w:szCs w:val="10"/>
              </w:rPr>
              <w:t>150,622</w:t>
            </w:r>
          </w:p>
        </w:tc>
        <w:tc>
          <w:tcPr>
            <w:tcW w:w="180" w:type="pct"/>
            <w:shd w:val="clear" w:color="auto" w:fill="auto"/>
            <w:tcMar>
              <w:left w:w="28" w:type="dxa"/>
              <w:right w:w="28" w:type="dxa"/>
            </w:tcMar>
            <w:vAlign w:val="center"/>
          </w:tcPr>
          <w:p w14:paraId="2CD1D618" w14:textId="77777777" w:rsidR="001B4046" w:rsidRPr="001B4046" w:rsidRDefault="001B4046" w:rsidP="001B4046">
            <w:pPr>
              <w:jc w:val="center"/>
              <w:rPr>
                <w:sz w:val="10"/>
                <w:szCs w:val="10"/>
              </w:rPr>
            </w:pPr>
            <w:r w:rsidRPr="001B4046">
              <w:rPr>
                <w:bCs/>
                <w:sz w:val="10"/>
                <w:szCs w:val="10"/>
              </w:rPr>
              <w:t>150,622</w:t>
            </w:r>
          </w:p>
        </w:tc>
        <w:tc>
          <w:tcPr>
            <w:tcW w:w="179" w:type="pct"/>
            <w:shd w:val="clear" w:color="auto" w:fill="auto"/>
            <w:tcMar>
              <w:left w:w="28" w:type="dxa"/>
              <w:right w:w="28" w:type="dxa"/>
            </w:tcMar>
            <w:vAlign w:val="center"/>
          </w:tcPr>
          <w:p w14:paraId="090F24B9" w14:textId="77777777" w:rsidR="001B4046" w:rsidRPr="001B4046" w:rsidRDefault="001B4046" w:rsidP="001B4046">
            <w:pPr>
              <w:jc w:val="center"/>
              <w:rPr>
                <w:sz w:val="10"/>
                <w:szCs w:val="10"/>
              </w:rPr>
            </w:pPr>
            <w:r w:rsidRPr="001B4046">
              <w:rPr>
                <w:bCs/>
                <w:sz w:val="10"/>
                <w:szCs w:val="10"/>
              </w:rPr>
              <w:t>186,175</w:t>
            </w:r>
          </w:p>
        </w:tc>
        <w:tc>
          <w:tcPr>
            <w:tcW w:w="180" w:type="pct"/>
            <w:shd w:val="clear" w:color="auto" w:fill="auto"/>
            <w:tcMar>
              <w:left w:w="28" w:type="dxa"/>
              <w:right w:w="28" w:type="dxa"/>
            </w:tcMar>
            <w:vAlign w:val="center"/>
          </w:tcPr>
          <w:p w14:paraId="2500840E" w14:textId="77777777" w:rsidR="001B4046" w:rsidRPr="001B4046" w:rsidRDefault="001B4046" w:rsidP="001B4046">
            <w:pPr>
              <w:jc w:val="center"/>
              <w:rPr>
                <w:sz w:val="10"/>
                <w:szCs w:val="10"/>
              </w:rPr>
            </w:pPr>
            <w:r w:rsidRPr="001B4046">
              <w:rPr>
                <w:bCs/>
                <w:sz w:val="10"/>
                <w:szCs w:val="10"/>
              </w:rPr>
              <w:t>186,175</w:t>
            </w:r>
          </w:p>
        </w:tc>
        <w:tc>
          <w:tcPr>
            <w:tcW w:w="179" w:type="pct"/>
            <w:shd w:val="clear" w:color="auto" w:fill="auto"/>
            <w:tcMar>
              <w:left w:w="28" w:type="dxa"/>
              <w:right w:w="28" w:type="dxa"/>
            </w:tcMar>
            <w:vAlign w:val="center"/>
          </w:tcPr>
          <w:p w14:paraId="1FD6E56E" w14:textId="77777777" w:rsidR="001B4046" w:rsidRPr="001B4046" w:rsidRDefault="001B4046" w:rsidP="001B4046">
            <w:pPr>
              <w:jc w:val="center"/>
              <w:rPr>
                <w:sz w:val="10"/>
                <w:szCs w:val="10"/>
              </w:rPr>
            </w:pPr>
            <w:r w:rsidRPr="001B4046">
              <w:rPr>
                <w:bCs/>
                <w:sz w:val="10"/>
                <w:szCs w:val="10"/>
              </w:rPr>
              <w:t>274,595</w:t>
            </w:r>
          </w:p>
        </w:tc>
        <w:tc>
          <w:tcPr>
            <w:tcW w:w="180" w:type="pct"/>
            <w:shd w:val="clear" w:color="auto" w:fill="auto"/>
            <w:tcMar>
              <w:left w:w="28" w:type="dxa"/>
              <w:right w:w="28" w:type="dxa"/>
            </w:tcMar>
            <w:vAlign w:val="center"/>
          </w:tcPr>
          <w:p w14:paraId="122C665C" w14:textId="77777777" w:rsidR="001B4046" w:rsidRPr="001B4046" w:rsidRDefault="001B4046" w:rsidP="001B4046">
            <w:pPr>
              <w:jc w:val="center"/>
              <w:rPr>
                <w:sz w:val="10"/>
                <w:szCs w:val="10"/>
              </w:rPr>
            </w:pPr>
            <w:r w:rsidRPr="001B4046">
              <w:rPr>
                <w:bCs/>
                <w:sz w:val="10"/>
                <w:szCs w:val="10"/>
              </w:rPr>
              <w:t>274,595</w:t>
            </w:r>
          </w:p>
        </w:tc>
        <w:tc>
          <w:tcPr>
            <w:tcW w:w="179" w:type="pct"/>
            <w:shd w:val="clear" w:color="auto" w:fill="auto"/>
            <w:tcMar>
              <w:left w:w="28" w:type="dxa"/>
              <w:right w:w="28" w:type="dxa"/>
            </w:tcMar>
            <w:vAlign w:val="center"/>
          </w:tcPr>
          <w:p w14:paraId="4C5F9024" w14:textId="77777777" w:rsidR="001B4046" w:rsidRPr="001B4046" w:rsidRDefault="001B4046" w:rsidP="001B4046">
            <w:pPr>
              <w:jc w:val="center"/>
              <w:rPr>
                <w:sz w:val="10"/>
                <w:szCs w:val="10"/>
              </w:rPr>
            </w:pPr>
            <w:r w:rsidRPr="001B4046">
              <w:rPr>
                <w:bCs/>
                <w:sz w:val="10"/>
                <w:szCs w:val="10"/>
              </w:rPr>
              <w:t>349,858</w:t>
            </w:r>
          </w:p>
        </w:tc>
        <w:tc>
          <w:tcPr>
            <w:tcW w:w="180" w:type="pct"/>
            <w:shd w:val="clear" w:color="auto" w:fill="auto"/>
            <w:tcMar>
              <w:left w:w="28" w:type="dxa"/>
              <w:right w:w="28" w:type="dxa"/>
            </w:tcMar>
            <w:vAlign w:val="center"/>
          </w:tcPr>
          <w:p w14:paraId="0929A22D" w14:textId="77777777" w:rsidR="001B4046" w:rsidRPr="001B4046" w:rsidRDefault="001B4046" w:rsidP="001B4046">
            <w:pPr>
              <w:jc w:val="center"/>
              <w:rPr>
                <w:sz w:val="10"/>
                <w:szCs w:val="10"/>
              </w:rPr>
            </w:pPr>
            <w:r w:rsidRPr="001B4046">
              <w:rPr>
                <w:bCs/>
                <w:sz w:val="10"/>
                <w:szCs w:val="10"/>
              </w:rPr>
              <w:t>349,858</w:t>
            </w:r>
          </w:p>
        </w:tc>
        <w:tc>
          <w:tcPr>
            <w:tcW w:w="179" w:type="pct"/>
            <w:shd w:val="clear" w:color="auto" w:fill="auto"/>
            <w:tcMar>
              <w:left w:w="28" w:type="dxa"/>
              <w:right w:w="28" w:type="dxa"/>
            </w:tcMar>
            <w:vAlign w:val="center"/>
          </w:tcPr>
          <w:p w14:paraId="1D3F5DCF" w14:textId="77777777" w:rsidR="001B4046" w:rsidRPr="001B4046" w:rsidRDefault="001B4046" w:rsidP="001B4046">
            <w:pPr>
              <w:jc w:val="center"/>
              <w:rPr>
                <w:sz w:val="10"/>
                <w:szCs w:val="10"/>
              </w:rPr>
            </w:pPr>
            <w:r w:rsidRPr="001B4046">
              <w:rPr>
                <w:bCs/>
                <w:sz w:val="10"/>
                <w:szCs w:val="10"/>
              </w:rPr>
              <w:t>1 130,049</w:t>
            </w:r>
          </w:p>
        </w:tc>
        <w:tc>
          <w:tcPr>
            <w:tcW w:w="170" w:type="pct"/>
            <w:shd w:val="clear" w:color="auto" w:fill="auto"/>
            <w:tcMar>
              <w:left w:w="28" w:type="dxa"/>
              <w:right w:w="28" w:type="dxa"/>
            </w:tcMar>
            <w:vAlign w:val="center"/>
          </w:tcPr>
          <w:p w14:paraId="22FE904A" w14:textId="77777777" w:rsidR="001B4046" w:rsidRPr="001B4046" w:rsidRDefault="001B4046" w:rsidP="001B4046">
            <w:pPr>
              <w:jc w:val="center"/>
              <w:rPr>
                <w:sz w:val="10"/>
                <w:szCs w:val="10"/>
              </w:rPr>
            </w:pPr>
            <w:r w:rsidRPr="001B4046">
              <w:rPr>
                <w:bCs/>
                <w:sz w:val="10"/>
                <w:szCs w:val="10"/>
              </w:rPr>
              <w:t>1 130,049</w:t>
            </w:r>
          </w:p>
        </w:tc>
      </w:tr>
      <w:tr w:rsidR="001B4046" w:rsidRPr="001B4046" w14:paraId="30641938" w14:textId="77777777" w:rsidTr="00496FEE">
        <w:trPr>
          <w:trHeight w:val="20"/>
          <w:jc w:val="center"/>
        </w:trPr>
        <w:tc>
          <w:tcPr>
            <w:tcW w:w="163" w:type="pct"/>
            <w:shd w:val="clear" w:color="auto" w:fill="auto"/>
            <w:tcMar>
              <w:left w:w="28" w:type="dxa"/>
              <w:right w:w="28" w:type="dxa"/>
            </w:tcMar>
            <w:vAlign w:val="center"/>
          </w:tcPr>
          <w:p w14:paraId="561ABF62" w14:textId="77777777" w:rsidR="001B4046" w:rsidRPr="001B4046" w:rsidRDefault="001B4046" w:rsidP="001B4046">
            <w:pPr>
              <w:jc w:val="center"/>
              <w:rPr>
                <w:sz w:val="10"/>
                <w:szCs w:val="10"/>
              </w:rPr>
            </w:pPr>
            <w:r w:rsidRPr="001B4046">
              <w:rPr>
                <w:sz w:val="10"/>
                <w:szCs w:val="10"/>
              </w:rPr>
              <w:t>1.2.1.1</w:t>
            </w:r>
          </w:p>
        </w:tc>
        <w:tc>
          <w:tcPr>
            <w:tcW w:w="466" w:type="pct"/>
            <w:shd w:val="clear" w:color="auto" w:fill="auto"/>
            <w:tcMar>
              <w:left w:w="28" w:type="dxa"/>
              <w:right w:w="28" w:type="dxa"/>
            </w:tcMar>
            <w:vAlign w:val="center"/>
          </w:tcPr>
          <w:p w14:paraId="5B2D0384" w14:textId="77777777" w:rsidR="001B4046" w:rsidRPr="001B4046" w:rsidRDefault="001B4046" w:rsidP="001B4046">
            <w:pPr>
              <w:rPr>
                <w:sz w:val="10"/>
                <w:szCs w:val="10"/>
              </w:rPr>
            </w:pPr>
            <w:r w:rsidRPr="001B4046">
              <w:rPr>
                <w:sz w:val="10"/>
                <w:szCs w:val="10"/>
              </w:rPr>
              <w:t>Реконструкция трансформаторных и иных подстанций, всего, в том числе:</w:t>
            </w:r>
          </w:p>
        </w:tc>
        <w:tc>
          <w:tcPr>
            <w:tcW w:w="249" w:type="pct"/>
            <w:shd w:val="clear" w:color="auto" w:fill="auto"/>
            <w:tcMar>
              <w:left w:w="28" w:type="dxa"/>
              <w:right w:w="28" w:type="dxa"/>
            </w:tcMar>
            <w:vAlign w:val="center"/>
          </w:tcPr>
          <w:p w14:paraId="68ECD4E3" w14:textId="77777777" w:rsidR="001B4046" w:rsidRPr="001B4046" w:rsidRDefault="001B4046" w:rsidP="001B4046">
            <w:pPr>
              <w:jc w:val="center"/>
              <w:rPr>
                <w:sz w:val="10"/>
                <w:szCs w:val="10"/>
              </w:rPr>
            </w:pPr>
            <w:r w:rsidRPr="001B4046">
              <w:rPr>
                <w:sz w:val="10"/>
                <w:szCs w:val="10"/>
              </w:rPr>
              <w:t>Г</w:t>
            </w:r>
          </w:p>
        </w:tc>
        <w:tc>
          <w:tcPr>
            <w:tcW w:w="137" w:type="pct"/>
            <w:shd w:val="clear" w:color="auto" w:fill="auto"/>
            <w:tcMar>
              <w:left w:w="28" w:type="dxa"/>
              <w:right w:w="28" w:type="dxa"/>
            </w:tcMar>
            <w:vAlign w:val="center"/>
          </w:tcPr>
          <w:p w14:paraId="60B004EB"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5BB9A042"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7B45EB99" w14:textId="77777777" w:rsidR="001B4046" w:rsidRPr="001B4046" w:rsidRDefault="001B4046" w:rsidP="001B4046">
            <w:pPr>
              <w:jc w:val="center"/>
              <w:rPr>
                <w:sz w:val="10"/>
                <w:szCs w:val="10"/>
              </w:rPr>
            </w:pPr>
            <w:r w:rsidRPr="001B4046">
              <w:rPr>
                <w:bCs/>
                <w:sz w:val="10"/>
                <w:szCs w:val="10"/>
              </w:rPr>
              <w:t>267,216</w:t>
            </w:r>
          </w:p>
        </w:tc>
        <w:tc>
          <w:tcPr>
            <w:tcW w:w="179" w:type="pct"/>
            <w:shd w:val="clear" w:color="auto" w:fill="auto"/>
            <w:tcMar>
              <w:left w:w="28" w:type="dxa"/>
              <w:right w:w="28" w:type="dxa"/>
            </w:tcMar>
            <w:vAlign w:val="center"/>
          </w:tcPr>
          <w:p w14:paraId="446C54CD" w14:textId="77777777" w:rsidR="001B4046" w:rsidRPr="001B4046" w:rsidRDefault="001B4046" w:rsidP="001B4046">
            <w:pPr>
              <w:jc w:val="center"/>
              <w:rPr>
                <w:sz w:val="10"/>
                <w:szCs w:val="10"/>
              </w:rPr>
            </w:pPr>
            <w:r w:rsidRPr="001B4046">
              <w:rPr>
                <w:bCs/>
                <w:sz w:val="10"/>
                <w:szCs w:val="10"/>
              </w:rPr>
              <w:t>1 535,403</w:t>
            </w:r>
          </w:p>
        </w:tc>
        <w:tc>
          <w:tcPr>
            <w:tcW w:w="193" w:type="pct"/>
            <w:shd w:val="clear" w:color="auto" w:fill="auto"/>
            <w:tcMar>
              <w:left w:w="28" w:type="dxa"/>
              <w:right w:w="28" w:type="dxa"/>
            </w:tcMar>
            <w:vAlign w:val="center"/>
          </w:tcPr>
          <w:p w14:paraId="0AFE1F02"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51F83DBB" w14:textId="77777777" w:rsidR="001B4046" w:rsidRPr="001B4046" w:rsidRDefault="001B4046" w:rsidP="001B4046">
            <w:pPr>
              <w:jc w:val="center"/>
              <w:rPr>
                <w:sz w:val="10"/>
                <w:szCs w:val="10"/>
              </w:rPr>
            </w:pPr>
            <w:r w:rsidRPr="001B4046">
              <w:rPr>
                <w:bCs/>
                <w:sz w:val="10"/>
                <w:szCs w:val="10"/>
              </w:rPr>
              <w:t>1 640,934</w:t>
            </w:r>
          </w:p>
        </w:tc>
        <w:tc>
          <w:tcPr>
            <w:tcW w:w="180" w:type="pct"/>
            <w:shd w:val="clear" w:color="auto" w:fill="auto"/>
            <w:tcMar>
              <w:left w:w="28" w:type="dxa"/>
              <w:right w:w="28" w:type="dxa"/>
            </w:tcMar>
            <w:vAlign w:val="center"/>
          </w:tcPr>
          <w:p w14:paraId="3B651D01" w14:textId="77777777" w:rsidR="001B4046" w:rsidRPr="001B4046" w:rsidRDefault="001B4046" w:rsidP="001B4046">
            <w:pPr>
              <w:jc w:val="center"/>
              <w:rPr>
                <w:sz w:val="10"/>
                <w:szCs w:val="10"/>
              </w:rPr>
            </w:pPr>
            <w:r w:rsidRPr="001B4046">
              <w:rPr>
                <w:bCs/>
                <w:sz w:val="10"/>
                <w:szCs w:val="10"/>
              </w:rPr>
              <w:t>1 804,607</w:t>
            </w:r>
          </w:p>
        </w:tc>
        <w:tc>
          <w:tcPr>
            <w:tcW w:w="330" w:type="pct"/>
            <w:shd w:val="clear" w:color="auto" w:fill="auto"/>
            <w:tcMar>
              <w:left w:w="28" w:type="dxa"/>
              <w:right w:w="28" w:type="dxa"/>
            </w:tcMar>
            <w:vAlign w:val="center"/>
          </w:tcPr>
          <w:p w14:paraId="311682AF" w14:textId="77777777" w:rsidR="001B4046" w:rsidRPr="001B4046" w:rsidRDefault="001B4046" w:rsidP="001B4046">
            <w:pPr>
              <w:jc w:val="center"/>
              <w:rPr>
                <w:sz w:val="10"/>
                <w:szCs w:val="10"/>
              </w:rPr>
            </w:pPr>
            <w:r w:rsidRPr="001B4046">
              <w:rPr>
                <w:bCs/>
                <w:sz w:val="10"/>
                <w:szCs w:val="10"/>
              </w:rPr>
              <w:t>1 655,785</w:t>
            </w:r>
          </w:p>
        </w:tc>
        <w:tc>
          <w:tcPr>
            <w:tcW w:w="304" w:type="pct"/>
            <w:shd w:val="clear" w:color="auto" w:fill="auto"/>
            <w:tcMar>
              <w:left w:w="28" w:type="dxa"/>
              <w:right w:w="28" w:type="dxa"/>
            </w:tcMar>
            <w:vAlign w:val="center"/>
          </w:tcPr>
          <w:p w14:paraId="47A04CD0" w14:textId="77777777" w:rsidR="001B4046" w:rsidRPr="001B4046" w:rsidRDefault="001B4046" w:rsidP="001B4046">
            <w:pPr>
              <w:jc w:val="center"/>
              <w:rPr>
                <w:sz w:val="10"/>
                <w:szCs w:val="10"/>
              </w:rPr>
            </w:pPr>
            <w:r w:rsidRPr="001B4046">
              <w:rPr>
                <w:bCs/>
                <w:sz w:val="10"/>
                <w:szCs w:val="10"/>
              </w:rPr>
              <w:t>903,217</w:t>
            </w:r>
          </w:p>
        </w:tc>
        <w:tc>
          <w:tcPr>
            <w:tcW w:w="179" w:type="pct"/>
            <w:shd w:val="clear" w:color="auto" w:fill="auto"/>
            <w:tcMar>
              <w:left w:w="28" w:type="dxa"/>
              <w:right w:w="28" w:type="dxa"/>
            </w:tcMar>
            <w:vAlign w:val="center"/>
          </w:tcPr>
          <w:p w14:paraId="6BAFAE36" w14:textId="77777777" w:rsidR="001B4046" w:rsidRPr="001B4046" w:rsidRDefault="001B4046" w:rsidP="001B4046">
            <w:pPr>
              <w:jc w:val="center"/>
              <w:rPr>
                <w:sz w:val="10"/>
                <w:szCs w:val="10"/>
              </w:rPr>
            </w:pPr>
            <w:r w:rsidRPr="001B4046">
              <w:rPr>
                <w:bCs/>
                <w:sz w:val="10"/>
                <w:szCs w:val="10"/>
              </w:rPr>
              <w:t>168,798</w:t>
            </w:r>
          </w:p>
        </w:tc>
        <w:tc>
          <w:tcPr>
            <w:tcW w:w="180" w:type="pct"/>
            <w:shd w:val="clear" w:color="auto" w:fill="auto"/>
            <w:tcMar>
              <w:left w:w="28" w:type="dxa"/>
              <w:right w:w="28" w:type="dxa"/>
            </w:tcMar>
            <w:vAlign w:val="center"/>
          </w:tcPr>
          <w:p w14:paraId="4DBB47F9" w14:textId="77777777" w:rsidR="001B4046" w:rsidRPr="001B4046" w:rsidRDefault="001B4046" w:rsidP="001B4046">
            <w:pPr>
              <w:jc w:val="center"/>
              <w:rPr>
                <w:sz w:val="10"/>
                <w:szCs w:val="10"/>
              </w:rPr>
            </w:pPr>
            <w:r w:rsidRPr="001B4046">
              <w:rPr>
                <w:bCs/>
                <w:sz w:val="10"/>
                <w:szCs w:val="10"/>
              </w:rPr>
              <w:t>168,798</w:t>
            </w:r>
          </w:p>
        </w:tc>
        <w:tc>
          <w:tcPr>
            <w:tcW w:w="179" w:type="pct"/>
            <w:shd w:val="clear" w:color="auto" w:fill="auto"/>
            <w:tcMar>
              <w:left w:w="28" w:type="dxa"/>
              <w:right w:w="28" w:type="dxa"/>
            </w:tcMar>
            <w:vAlign w:val="center"/>
          </w:tcPr>
          <w:p w14:paraId="24C50D20" w14:textId="77777777" w:rsidR="001B4046" w:rsidRPr="001B4046" w:rsidRDefault="001B4046" w:rsidP="001B4046">
            <w:pPr>
              <w:jc w:val="center"/>
              <w:rPr>
                <w:sz w:val="10"/>
                <w:szCs w:val="10"/>
              </w:rPr>
            </w:pPr>
            <w:r w:rsidRPr="001B4046">
              <w:rPr>
                <w:bCs/>
                <w:sz w:val="10"/>
                <w:szCs w:val="10"/>
              </w:rPr>
              <w:t>150,622</w:t>
            </w:r>
          </w:p>
        </w:tc>
        <w:tc>
          <w:tcPr>
            <w:tcW w:w="180" w:type="pct"/>
            <w:shd w:val="clear" w:color="auto" w:fill="auto"/>
            <w:tcMar>
              <w:left w:w="28" w:type="dxa"/>
              <w:right w:w="28" w:type="dxa"/>
            </w:tcMar>
            <w:vAlign w:val="center"/>
          </w:tcPr>
          <w:p w14:paraId="36954D28" w14:textId="77777777" w:rsidR="001B4046" w:rsidRPr="001B4046" w:rsidRDefault="001B4046" w:rsidP="001B4046">
            <w:pPr>
              <w:jc w:val="center"/>
              <w:rPr>
                <w:sz w:val="10"/>
                <w:szCs w:val="10"/>
              </w:rPr>
            </w:pPr>
            <w:r w:rsidRPr="001B4046">
              <w:rPr>
                <w:bCs/>
                <w:sz w:val="10"/>
                <w:szCs w:val="10"/>
              </w:rPr>
              <w:t>150,622</w:t>
            </w:r>
          </w:p>
        </w:tc>
        <w:tc>
          <w:tcPr>
            <w:tcW w:w="179" w:type="pct"/>
            <w:shd w:val="clear" w:color="auto" w:fill="auto"/>
            <w:tcMar>
              <w:left w:w="28" w:type="dxa"/>
              <w:right w:w="28" w:type="dxa"/>
            </w:tcMar>
            <w:vAlign w:val="center"/>
          </w:tcPr>
          <w:p w14:paraId="18BDCAC8" w14:textId="77777777" w:rsidR="001B4046" w:rsidRPr="001B4046" w:rsidRDefault="001B4046" w:rsidP="001B4046">
            <w:pPr>
              <w:jc w:val="center"/>
              <w:rPr>
                <w:sz w:val="10"/>
                <w:szCs w:val="10"/>
              </w:rPr>
            </w:pPr>
            <w:r w:rsidRPr="001B4046">
              <w:rPr>
                <w:bCs/>
                <w:sz w:val="10"/>
                <w:szCs w:val="10"/>
              </w:rPr>
              <w:t>186,175</w:t>
            </w:r>
          </w:p>
        </w:tc>
        <w:tc>
          <w:tcPr>
            <w:tcW w:w="180" w:type="pct"/>
            <w:shd w:val="clear" w:color="auto" w:fill="auto"/>
            <w:tcMar>
              <w:left w:w="28" w:type="dxa"/>
              <w:right w:w="28" w:type="dxa"/>
            </w:tcMar>
            <w:vAlign w:val="center"/>
          </w:tcPr>
          <w:p w14:paraId="44190690" w14:textId="77777777" w:rsidR="001B4046" w:rsidRPr="001B4046" w:rsidRDefault="001B4046" w:rsidP="001B4046">
            <w:pPr>
              <w:jc w:val="center"/>
              <w:rPr>
                <w:sz w:val="10"/>
                <w:szCs w:val="10"/>
              </w:rPr>
            </w:pPr>
            <w:r w:rsidRPr="001B4046">
              <w:rPr>
                <w:bCs/>
                <w:sz w:val="10"/>
                <w:szCs w:val="10"/>
              </w:rPr>
              <w:t>186,175</w:t>
            </w:r>
          </w:p>
        </w:tc>
        <w:tc>
          <w:tcPr>
            <w:tcW w:w="179" w:type="pct"/>
            <w:shd w:val="clear" w:color="auto" w:fill="auto"/>
            <w:tcMar>
              <w:left w:w="28" w:type="dxa"/>
              <w:right w:w="28" w:type="dxa"/>
            </w:tcMar>
            <w:vAlign w:val="center"/>
          </w:tcPr>
          <w:p w14:paraId="0F1DAD17" w14:textId="77777777" w:rsidR="001B4046" w:rsidRPr="001B4046" w:rsidRDefault="001B4046" w:rsidP="001B4046">
            <w:pPr>
              <w:jc w:val="center"/>
              <w:rPr>
                <w:sz w:val="10"/>
                <w:szCs w:val="10"/>
              </w:rPr>
            </w:pPr>
            <w:r w:rsidRPr="001B4046">
              <w:rPr>
                <w:bCs/>
                <w:sz w:val="10"/>
                <w:szCs w:val="10"/>
              </w:rPr>
              <w:t>274,595</w:t>
            </w:r>
          </w:p>
        </w:tc>
        <w:tc>
          <w:tcPr>
            <w:tcW w:w="180" w:type="pct"/>
            <w:shd w:val="clear" w:color="auto" w:fill="auto"/>
            <w:tcMar>
              <w:left w:w="28" w:type="dxa"/>
              <w:right w:w="28" w:type="dxa"/>
            </w:tcMar>
            <w:vAlign w:val="center"/>
          </w:tcPr>
          <w:p w14:paraId="0085F89E" w14:textId="77777777" w:rsidR="001B4046" w:rsidRPr="001B4046" w:rsidRDefault="001B4046" w:rsidP="001B4046">
            <w:pPr>
              <w:jc w:val="center"/>
              <w:rPr>
                <w:sz w:val="10"/>
                <w:szCs w:val="10"/>
              </w:rPr>
            </w:pPr>
            <w:r w:rsidRPr="001B4046">
              <w:rPr>
                <w:bCs/>
                <w:sz w:val="10"/>
                <w:szCs w:val="10"/>
              </w:rPr>
              <w:t>274,595</w:t>
            </w:r>
          </w:p>
        </w:tc>
        <w:tc>
          <w:tcPr>
            <w:tcW w:w="179" w:type="pct"/>
            <w:shd w:val="clear" w:color="auto" w:fill="auto"/>
            <w:tcMar>
              <w:left w:w="28" w:type="dxa"/>
              <w:right w:w="28" w:type="dxa"/>
            </w:tcMar>
            <w:vAlign w:val="center"/>
          </w:tcPr>
          <w:p w14:paraId="2E9F6DC9" w14:textId="77777777" w:rsidR="001B4046" w:rsidRPr="001B4046" w:rsidRDefault="001B4046" w:rsidP="001B4046">
            <w:pPr>
              <w:jc w:val="center"/>
              <w:rPr>
                <w:sz w:val="10"/>
                <w:szCs w:val="10"/>
              </w:rPr>
            </w:pPr>
            <w:r w:rsidRPr="001B4046">
              <w:rPr>
                <w:bCs/>
                <w:sz w:val="10"/>
                <w:szCs w:val="10"/>
              </w:rPr>
              <w:t>349,858</w:t>
            </w:r>
          </w:p>
        </w:tc>
        <w:tc>
          <w:tcPr>
            <w:tcW w:w="180" w:type="pct"/>
            <w:shd w:val="clear" w:color="auto" w:fill="auto"/>
            <w:tcMar>
              <w:left w:w="28" w:type="dxa"/>
              <w:right w:w="28" w:type="dxa"/>
            </w:tcMar>
            <w:vAlign w:val="center"/>
          </w:tcPr>
          <w:p w14:paraId="35438E30" w14:textId="77777777" w:rsidR="001B4046" w:rsidRPr="001B4046" w:rsidRDefault="001B4046" w:rsidP="001B4046">
            <w:pPr>
              <w:jc w:val="center"/>
              <w:rPr>
                <w:sz w:val="10"/>
                <w:szCs w:val="10"/>
              </w:rPr>
            </w:pPr>
            <w:r w:rsidRPr="001B4046">
              <w:rPr>
                <w:bCs/>
                <w:sz w:val="10"/>
                <w:szCs w:val="10"/>
              </w:rPr>
              <w:t>349,858</w:t>
            </w:r>
          </w:p>
        </w:tc>
        <w:tc>
          <w:tcPr>
            <w:tcW w:w="179" w:type="pct"/>
            <w:shd w:val="clear" w:color="auto" w:fill="auto"/>
            <w:tcMar>
              <w:left w:w="28" w:type="dxa"/>
              <w:right w:w="28" w:type="dxa"/>
            </w:tcMar>
            <w:vAlign w:val="center"/>
          </w:tcPr>
          <w:p w14:paraId="7BB2A86E" w14:textId="77777777" w:rsidR="001B4046" w:rsidRPr="001B4046" w:rsidRDefault="001B4046" w:rsidP="001B4046">
            <w:pPr>
              <w:jc w:val="center"/>
              <w:rPr>
                <w:sz w:val="10"/>
                <w:szCs w:val="10"/>
              </w:rPr>
            </w:pPr>
            <w:r w:rsidRPr="001B4046">
              <w:rPr>
                <w:bCs/>
                <w:sz w:val="10"/>
                <w:szCs w:val="10"/>
              </w:rPr>
              <w:t>1 130,049</w:t>
            </w:r>
          </w:p>
        </w:tc>
        <w:tc>
          <w:tcPr>
            <w:tcW w:w="170" w:type="pct"/>
            <w:shd w:val="clear" w:color="auto" w:fill="auto"/>
            <w:tcMar>
              <w:left w:w="28" w:type="dxa"/>
              <w:right w:w="28" w:type="dxa"/>
            </w:tcMar>
            <w:vAlign w:val="center"/>
          </w:tcPr>
          <w:p w14:paraId="0FF4761E" w14:textId="77777777" w:rsidR="001B4046" w:rsidRPr="001B4046" w:rsidRDefault="001B4046" w:rsidP="001B4046">
            <w:pPr>
              <w:jc w:val="center"/>
              <w:rPr>
                <w:sz w:val="10"/>
                <w:szCs w:val="10"/>
              </w:rPr>
            </w:pPr>
            <w:r w:rsidRPr="001B4046">
              <w:rPr>
                <w:bCs/>
                <w:sz w:val="10"/>
                <w:szCs w:val="10"/>
              </w:rPr>
              <w:t>1 130,049</w:t>
            </w:r>
          </w:p>
        </w:tc>
      </w:tr>
      <w:tr w:rsidR="001B4046" w:rsidRPr="001B4046" w14:paraId="7CD81DED" w14:textId="77777777" w:rsidTr="00496FEE">
        <w:trPr>
          <w:trHeight w:val="20"/>
          <w:jc w:val="center"/>
        </w:trPr>
        <w:tc>
          <w:tcPr>
            <w:tcW w:w="163" w:type="pct"/>
            <w:shd w:val="clear" w:color="auto" w:fill="auto"/>
            <w:tcMar>
              <w:left w:w="28" w:type="dxa"/>
              <w:right w:w="28" w:type="dxa"/>
            </w:tcMar>
          </w:tcPr>
          <w:p w14:paraId="0B28354A" w14:textId="77777777" w:rsidR="001B4046" w:rsidRPr="001B4046" w:rsidRDefault="001B4046" w:rsidP="001B4046">
            <w:pPr>
              <w:jc w:val="center"/>
              <w:rPr>
                <w:sz w:val="10"/>
                <w:szCs w:val="10"/>
              </w:rPr>
            </w:pPr>
            <w:r w:rsidRPr="001B4046">
              <w:rPr>
                <w:sz w:val="10"/>
                <w:szCs w:val="10"/>
              </w:rPr>
              <w:t>1.2.1.1</w:t>
            </w:r>
          </w:p>
        </w:tc>
        <w:tc>
          <w:tcPr>
            <w:tcW w:w="466" w:type="pct"/>
            <w:shd w:val="clear" w:color="auto" w:fill="auto"/>
            <w:tcMar>
              <w:left w:w="28" w:type="dxa"/>
              <w:right w:w="28" w:type="dxa"/>
            </w:tcMar>
            <w:vAlign w:val="center"/>
          </w:tcPr>
          <w:p w14:paraId="20911759" w14:textId="77777777" w:rsidR="001B4046" w:rsidRPr="001B4046" w:rsidRDefault="001B4046" w:rsidP="001B4046">
            <w:pPr>
              <w:rPr>
                <w:sz w:val="10"/>
                <w:szCs w:val="10"/>
              </w:rPr>
            </w:pPr>
            <w:r w:rsidRPr="001B4046">
              <w:rPr>
                <w:sz w:val="10"/>
                <w:szCs w:val="10"/>
              </w:rPr>
              <w:t>Реконструкция ПС 110/10 кВ ОП-4 ЗСМК</w:t>
            </w:r>
          </w:p>
        </w:tc>
        <w:tc>
          <w:tcPr>
            <w:tcW w:w="249" w:type="pct"/>
            <w:shd w:val="clear" w:color="auto" w:fill="auto"/>
            <w:tcMar>
              <w:left w:w="28" w:type="dxa"/>
              <w:right w:w="28" w:type="dxa"/>
            </w:tcMar>
            <w:vAlign w:val="center"/>
          </w:tcPr>
          <w:p w14:paraId="79398566" w14:textId="77777777" w:rsidR="001B4046" w:rsidRPr="001B4046" w:rsidRDefault="001B4046" w:rsidP="001B4046">
            <w:pPr>
              <w:jc w:val="center"/>
              <w:rPr>
                <w:sz w:val="10"/>
                <w:szCs w:val="10"/>
              </w:rPr>
            </w:pPr>
            <w:r w:rsidRPr="001B4046">
              <w:rPr>
                <w:sz w:val="10"/>
                <w:szCs w:val="10"/>
              </w:rPr>
              <w:t>J_ОП-4 ЗСМК</w:t>
            </w:r>
          </w:p>
        </w:tc>
        <w:tc>
          <w:tcPr>
            <w:tcW w:w="137" w:type="pct"/>
            <w:shd w:val="clear" w:color="auto" w:fill="auto"/>
            <w:tcMar>
              <w:left w:w="28" w:type="dxa"/>
              <w:right w:w="28" w:type="dxa"/>
            </w:tcMar>
            <w:vAlign w:val="center"/>
          </w:tcPr>
          <w:p w14:paraId="2EBF929E" w14:textId="77777777" w:rsidR="001B4046" w:rsidRPr="001B4046" w:rsidRDefault="001B4046" w:rsidP="001B4046">
            <w:pPr>
              <w:jc w:val="center"/>
              <w:rPr>
                <w:sz w:val="10"/>
                <w:szCs w:val="10"/>
              </w:rPr>
            </w:pPr>
            <w:r w:rsidRPr="001B4046">
              <w:rPr>
                <w:sz w:val="10"/>
                <w:szCs w:val="10"/>
              </w:rPr>
              <w:t>2018</w:t>
            </w:r>
          </w:p>
        </w:tc>
        <w:tc>
          <w:tcPr>
            <w:tcW w:w="297" w:type="pct"/>
            <w:shd w:val="clear" w:color="auto" w:fill="auto"/>
            <w:tcMar>
              <w:left w:w="28" w:type="dxa"/>
              <w:right w:w="28" w:type="dxa"/>
            </w:tcMar>
            <w:vAlign w:val="center"/>
          </w:tcPr>
          <w:p w14:paraId="066874EB" w14:textId="77777777" w:rsidR="001B4046" w:rsidRPr="001B4046" w:rsidRDefault="001B4046" w:rsidP="001B4046">
            <w:pPr>
              <w:jc w:val="center"/>
              <w:rPr>
                <w:sz w:val="10"/>
                <w:szCs w:val="10"/>
              </w:rPr>
            </w:pPr>
            <w:r w:rsidRPr="001B4046">
              <w:rPr>
                <w:sz w:val="10"/>
                <w:szCs w:val="10"/>
              </w:rPr>
              <w:t>2022</w:t>
            </w:r>
          </w:p>
        </w:tc>
        <w:tc>
          <w:tcPr>
            <w:tcW w:w="179" w:type="pct"/>
            <w:shd w:val="clear" w:color="auto" w:fill="auto"/>
            <w:tcMar>
              <w:left w:w="28" w:type="dxa"/>
              <w:right w:w="28" w:type="dxa"/>
            </w:tcMar>
            <w:vAlign w:val="center"/>
          </w:tcPr>
          <w:p w14:paraId="705A13B7" w14:textId="77777777" w:rsidR="001B4046" w:rsidRPr="001B4046" w:rsidRDefault="001B4046" w:rsidP="001B4046">
            <w:pPr>
              <w:jc w:val="center"/>
              <w:rPr>
                <w:sz w:val="10"/>
                <w:szCs w:val="10"/>
              </w:rPr>
            </w:pPr>
            <w:r w:rsidRPr="001B4046">
              <w:rPr>
                <w:sz w:val="10"/>
                <w:szCs w:val="10"/>
              </w:rPr>
              <w:t>73,967</w:t>
            </w:r>
          </w:p>
        </w:tc>
        <w:tc>
          <w:tcPr>
            <w:tcW w:w="179" w:type="pct"/>
            <w:shd w:val="clear" w:color="auto" w:fill="auto"/>
            <w:tcMar>
              <w:left w:w="28" w:type="dxa"/>
              <w:right w:w="28" w:type="dxa"/>
            </w:tcMar>
            <w:vAlign w:val="center"/>
          </w:tcPr>
          <w:p w14:paraId="4AB34419" w14:textId="77777777" w:rsidR="001B4046" w:rsidRPr="001B4046" w:rsidRDefault="001B4046" w:rsidP="001B4046">
            <w:pPr>
              <w:jc w:val="center"/>
              <w:rPr>
                <w:sz w:val="10"/>
                <w:szCs w:val="10"/>
              </w:rPr>
            </w:pPr>
            <w:r w:rsidRPr="001B4046">
              <w:rPr>
                <w:sz w:val="10"/>
                <w:szCs w:val="10"/>
              </w:rPr>
              <w:t>399,332</w:t>
            </w:r>
          </w:p>
        </w:tc>
        <w:tc>
          <w:tcPr>
            <w:tcW w:w="193" w:type="pct"/>
            <w:shd w:val="clear" w:color="auto" w:fill="auto"/>
            <w:tcMar>
              <w:left w:w="28" w:type="dxa"/>
              <w:right w:w="28" w:type="dxa"/>
            </w:tcMar>
            <w:vAlign w:val="center"/>
          </w:tcPr>
          <w:p w14:paraId="5A484D38" w14:textId="77777777" w:rsidR="001B4046" w:rsidRPr="001B4046" w:rsidRDefault="001B4046" w:rsidP="001B4046">
            <w:pPr>
              <w:jc w:val="center"/>
              <w:rPr>
                <w:sz w:val="10"/>
                <w:szCs w:val="10"/>
              </w:rPr>
            </w:pPr>
            <w:r w:rsidRPr="001B4046">
              <w:rPr>
                <w:sz w:val="10"/>
                <w:szCs w:val="10"/>
              </w:rPr>
              <w:t>Февраль 2019</w:t>
            </w:r>
          </w:p>
        </w:tc>
        <w:tc>
          <w:tcPr>
            <w:tcW w:w="179" w:type="pct"/>
            <w:shd w:val="clear" w:color="auto" w:fill="auto"/>
            <w:tcMar>
              <w:left w:w="28" w:type="dxa"/>
              <w:right w:w="28" w:type="dxa"/>
            </w:tcMar>
            <w:vAlign w:val="center"/>
          </w:tcPr>
          <w:p w14:paraId="22C74AE4" w14:textId="77777777" w:rsidR="001B4046" w:rsidRPr="001B4046" w:rsidRDefault="001B4046" w:rsidP="001B4046">
            <w:pPr>
              <w:jc w:val="center"/>
              <w:rPr>
                <w:sz w:val="10"/>
                <w:szCs w:val="10"/>
              </w:rPr>
            </w:pPr>
            <w:r w:rsidRPr="001B4046">
              <w:rPr>
                <w:sz w:val="10"/>
                <w:szCs w:val="10"/>
              </w:rPr>
              <w:t>426,804</w:t>
            </w:r>
          </w:p>
        </w:tc>
        <w:tc>
          <w:tcPr>
            <w:tcW w:w="180" w:type="pct"/>
            <w:shd w:val="clear" w:color="auto" w:fill="auto"/>
            <w:tcMar>
              <w:left w:w="28" w:type="dxa"/>
              <w:right w:w="28" w:type="dxa"/>
            </w:tcMar>
            <w:vAlign w:val="center"/>
          </w:tcPr>
          <w:p w14:paraId="5290D5BC" w14:textId="77777777" w:rsidR="001B4046" w:rsidRPr="001B4046" w:rsidRDefault="001B4046" w:rsidP="001B4046">
            <w:pPr>
              <w:jc w:val="center"/>
              <w:rPr>
                <w:sz w:val="10"/>
                <w:szCs w:val="10"/>
              </w:rPr>
            </w:pPr>
            <w:r w:rsidRPr="001B4046">
              <w:rPr>
                <w:sz w:val="10"/>
                <w:szCs w:val="10"/>
              </w:rPr>
              <w:t>441,315</w:t>
            </w:r>
          </w:p>
        </w:tc>
        <w:tc>
          <w:tcPr>
            <w:tcW w:w="330" w:type="pct"/>
            <w:shd w:val="clear" w:color="auto" w:fill="auto"/>
            <w:tcMar>
              <w:left w:w="28" w:type="dxa"/>
              <w:right w:w="28" w:type="dxa"/>
            </w:tcMar>
            <w:vAlign w:val="center"/>
          </w:tcPr>
          <w:p w14:paraId="19645D06" w14:textId="77777777" w:rsidR="001B4046" w:rsidRPr="001B4046" w:rsidRDefault="001B4046" w:rsidP="001B4046">
            <w:pPr>
              <w:jc w:val="center"/>
              <w:rPr>
                <w:sz w:val="10"/>
                <w:szCs w:val="10"/>
              </w:rPr>
            </w:pPr>
            <w:r w:rsidRPr="001B4046">
              <w:rPr>
                <w:sz w:val="10"/>
                <w:szCs w:val="10"/>
              </w:rPr>
              <w:t>405,367</w:t>
            </w:r>
          </w:p>
        </w:tc>
        <w:tc>
          <w:tcPr>
            <w:tcW w:w="304" w:type="pct"/>
            <w:shd w:val="clear" w:color="auto" w:fill="auto"/>
            <w:tcMar>
              <w:left w:w="28" w:type="dxa"/>
              <w:right w:w="28" w:type="dxa"/>
            </w:tcMar>
            <w:vAlign w:val="center"/>
          </w:tcPr>
          <w:p w14:paraId="3A516CD9" w14:textId="77777777" w:rsidR="001B4046" w:rsidRPr="001B4046" w:rsidRDefault="001B4046" w:rsidP="001B4046">
            <w:pPr>
              <w:jc w:val="center"/>
              <w:rPr>
                <w:sz w:val="10"/>
                <w:szCs w:val="10"/>
              </w:rPr>
            </w:pPr>
            <w:r w:rsidRPr="001B4046">
              <w:rPr>
                <w:sz w:val="10"/>
                <w:szCs w:val="10"/>
              </w:rPr>
              <w:t>14,749</w:t>
            </w:r>
          </w:p>
        </w:tc>
        <w:tc>
          <w:tcPr>
            <w:tcW w:w="179" w:type="pct"/>
            <w:shd w:val="clear" w:color="auto" w:fill="auto"/>
            <w:tcMar>
              <w:left w:w="28" w:type="dxa"/>
              <w:right w:w="28" w:type="dxa"/>
            </w:tcMar>
            <w:vAlign w:val="center"/>
          </w:tcPr>
          <w:p w14:paraId="60C9871D" w14:textId="77777777" w:rsidR="001B4046" w:rsidRPr="001B4046" w:rsidRDefault="001B4046" w:rsidP="001B4046">
            <w:pPr>
              <w:jc w:val="center"/>
              <w:rPr>
                <w:sz w:val="10"/>
                <w:szCs w:val="10"/>
              </w:rPr>
            </w:pPr>
            <w:r w:rsidRPr="001B4046">
              <w:rPr>
                <w:sz w:val="10"/>
                <w:szCs w:val="10"/>
              </w:rPr>
              <w:t>168,798</w:t>
            </w:r>
          </w:p>
        </w:tc>
        <w:tc>
          <w:tcPr>
            <w:tcW w:w="180" w:type="pct"/>
            <w:shd w:val="clear" w:color="auto" w:fill="auto"/>
            <w:tcMar>
              <w:left w:w="28" w:type="dxa"/>
              <w:right w:w="28" w:type="dxa"/>
            </w:tcMar>
            <w:vAlign w:val="center"/>
          </w:tcPr>
          <w:p w14:paraId="2E514BE9" w14:textId="77777777" w:rsidR="001B4046" w:rsidRPr="001B4046" w:rsidRDefault="001B4046" w:rsidP="001B4046">
            <w:pPr>
              <w:jc w:val="center"/>
              <w:rPr>
                <w:sz w:val="10"/>
                <w:szCs w:val="10"/>
              </w:rPr>
            </w:pPr>
            <w:r w:rsidRPr="001B4046">
              <w:rPr>
                <w:sz w:val="10"/>
                <w:szCs w:val="10"/>
              </w:rPr>
              <w:t>168,798</w:t>
            </w:r>
          </w:p>
        </w:tc>
        <w:tc>
          <w:tcPr>
            <w:tcW w:w="179" w:type="pct"/>
            <w:shd w:val="clear" w:color="auto" w:fill="auto"/>
            <w:tcMar>
              <w:left w:w="28" w:type="dxa"/>
              <w:right w:w="28" w:type="dxa"/>
            </w:tcMar>
            <w:vAlign w:val="center"/>
          </w:tcPr>
          <w:p w14:paraId="7FDA0474"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9E9DC0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BAB35E3" w14:textId="77777777" w:rsidR="001B4046" w:rsidRPr="001B4046" w:rsidRDefault="001B4046" w:rsidP="001B4046">
            <w:pPr>
              <w:jc w:val="center"/>
              <w:rPr>
                <w:sz w:val="10"/>
                <w:szCs w:val="10"/>
              </w:rPr>
            </w:pPr>
            <w:r w:rsidRPr="001B4046">
              <w:rPr>
                <w:sz w:val="10"/>
                <w:szCs w:val="10"/>
              </w:rPr>
              <w:t>14,749</w:t>
            </w:r>
          </w:p>
        </w:tc>
        <w:tc>
          <w:tcPr>
            <w:tcW w:w="180" w:type="pct"/>
            <w:shd w:val="clear" w:color="auto" w:fill="auto"/>
            <w:tcMar>
              <w:left w:w="28" w:type="dxa"/>
              <w:right w:w="28" w:type="dxa"/>
            </w:tcMar>
            <w:vAlign w:val="center"/>
          </w:tcPr>
          <w:p w14:paraId="023F1F88" w14:textId="77777777" w:rsidR="001B4046" w:rsidRPr="001B4046" w:rsidRDefault="001B4046" w:rsidP="001B4046">
            <w:pPr>
              <w:jc w:val="center"/>
              <w:rPr>
                <w:sz w:val="10"/>
                <w:szCs w:val="10"/>
              </w:rPr>
            </w:pPr>
            <w:r w:rsidRPr="001B4046">
              <w:rPr>
                <w:sz w:val="10"/>
                <w:szCs w:val="10"/>
              </w:rPr>
              <w:t>14,749</w:t>
            </w:r>
          </w:p>
        </w:tc>
        <w:tc>
          <w:tcPr>
            <w:tcW w:w="179" w:type="pct"/>
            <w:shd w:val="clear" w:color="auto" w:fill="auto"/>
            <w:tcMar>
              <w:left w:w="28" w:type="dxa"/>
              <w:right w:w="28" w:type="dxa"/>
            </w:tcMar>
            <w:vAlign w:val="center"/>
          </w:tcPr>
          <w:p w14:paraId="4AA9649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F85F4C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10CCFBC"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38A3DC8"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970FD5E" w14:textId="77777777" w:rsidR="001B4046" w:rsidRPr="001B4046" w:rsidRDefault="001B4046" w:rsidP="001B4046">
            <w:pPr>
              <w:jc w:val="center"/>
              <w:rPr>
                <w:sz w:val="10"/>
                <w:szCs w:val="10"/>
              </w:rPr>
            </w:pPr>
            <w:r w:rsidRPr="001B4046">
              <w:rPr>
                <w:sz w:val="10"/>
                <w:szCs w:val="10"/>
              </w:rPr>
              <w:t>183,547</w:t>
            </w:r>
          </w:p>
        </w:tc>
        <w:tc>
          <w:tcPr>
            <w:tcW w:w="170" w:type="pct"/>
            <w:shd w:val="clear" w:color="auto" w:fill="auto"/>
            <w:tcMar>
              <w:left w:w="28" w:type="dxa"/>
              <w:right w:w="28" w:type="dxa"/>
            </w:tcMar>
            <w:vAlign w:val="center"/>
          </w:tcPr>
          <w:p w14:paraId="7EB4E592" w14:textId="77777777" w:rsidR="001B4046" w:rsidRPr="001B4046" w:rsidRDefault="001B4046" w:rsidP="001B4046">
            <w:pPr>
              <w:jc w:val="center"/>
              <w:rPr>
                <w:sz w:val="10"/>
                <w:szCs w:val="10"/>
              </w:rPr>
            </w:pPr>
            <w:r w:rsidRPr="001B4046">
              <w:rPr>
                <w:sz w:val="10"/>
                <w:szCs w:val="10"/>
              </w:rPr>
              <w:t>183,547</w:t>
            </w:r>
          </w:p>
        </w:tc>
      </w:tr>
      <w:tr w:rsidR="001B4046" w:rsidRPr="001B4046" w14:paraId="15D63523" w14:textId="77777777" w:rsidTr="00496FEE">
        <w:trPr>
          <w:trHeight w:val="20"/>
          <w:jc w:val="center"/>
        </w:trPr>
        <w:tc>
          <w:tcPr>
            <w:tcW w:w="163" w:type="pct"/>
            <w:shd w:val="clear" w:color="auto" w:fill="auto"/>
            <w:tcMar>
              <w:left w:w="28" w:type="dxa"/>
              <w:right w:w="28" w:type="dxa"/>
            </w:tcMar>
          </w:tcPr>
          <w:p w14:paraId="0A011219" w14:textId="77777777" w:rsidR="001B4046" w:rsidRPr="001B4046" w:rsidRDefault="001B4046" w:rsidP="001B4046">
            <w:pPr>
              <w:jc w:val="center"/>
              <w:rPr>
                <w:sz w:val="10"/>
                <w:szCs w:val="10"/>
              </w:rPr>
            </w:pPr>
            <w:r w:rsidRPr="001B4046">
              <w:rPr>
                <w:sz w:val="10"/>
                <w:szCs w:val="10"/>
              </w:rPr>
              <w:t>1.2.1.1</w:t>
            </w:r>
          </w:p>
        </w:tc>
        <w:tc>
          <w:tcPr>
            <w:tcW w:w="466" w:type="pct"/>
            <w:shd w:val="clear" w:color="auto" w:fill="auto"/>
            <w:tcMar>
              <w:left w:w="28" w:type="dxa"/>
              <w:right w:w="28" w:type="dxa"/>
            </w:tcMar>
            <w:vAlign w:val="center"/>
          </w:tcPr>
          <w:p w14:paraId="66200C71" w14:textId="77777777" w:rsidR="001B4046" w:rsidRPr="001B4046" w:rsidRDefault="001B4046" w:rsidP="001B4046">
            <w:pPr>
              <w:rPr>
                <w:sz w:val="10"/>
                <w:szCs w:val="10"/>
              </w:rPr>
            </w:pPr>
            <w:r w:rsidRPr="001B4046">
              <w:rPr>
                <w:sz w:val="10"/>
                <w:szCs w:val="10"/>
              </w:rPr>
              <w:t>Реконструкция ПС 110/6 кВ ОП-4 НКМК</w:t>
            </w:r>
          </w:p>
        </w:tc>
        <w:tc>
          <w:tcPr>
            <w:tcW w:w="249" w:type="pct"/>
            <w:shd w:val="clear" w:color="auto" w:fill="auto"/>
            <w:tcMar>
              <w:left w:w="28" w:type="dxa"/>
              <w:right w:w="28" w:type="dxa"/>
            </w:tcMar>
            <w:vAlign w:val="center"/>
          </w:tcPr>
          <w:p w14:paraId="768A3033" w14:textId="77777777" w:rsidR="001B4046" w:rsidRPr="001B4046" w:rsidRDefault="001B4046" w:rsidP="001B4046">
            <w:pPr>
              <w:jc w:val="center"/>
              <w:rPr>
                <w:sz w:val="10"/>
                <w:szCs w:val="10"/>
              </w:rPr>
            </w:pPr>
            <w:r w:rsidRPr="001B4046">
              <w:rPr>
                <w:sz w:val="10"/>
                <w:szCs w:val="10"/>
              </w:rPr>
              <w:t>J_ ОП-4 НКМК</w:t>
            </w:r>
          </w:p>
        </w:tc>
        <w:tc>
          <w:tcPr>
            <w:tcW w:w="137" w:type="pct"/>
            <w:shd w:val="clear" w:color="auto" w:fill="auto"/>
            <w:tcMar>
              <w:left w:w="28" w:type="dxa"/>
              <w:right w:w="28" w:type="dxa"/>
            </w:tcMar>
            <w:vAlign w:val="center"/>
          </w:tcPr>
          <w:p w14:paraId="2E681CF9" w14:textId="77777777" w:rsidR="001B4046" w:rsidRPr="001B4046" w:rsidRDefault="001B4046" w:rsidP="001B4046">
            <w:pPr>
              <w:jc w:val="center"/>
              <w:rPr>
                <w:sz w:val="10"/>
                <w:szCs w:val="10"/>
              </w:rPr>
            </w:pPr>
            <w:r w:rsidRPr="001B4046">
              <w:rPr>
                <w:sz w:val="10"/>
                <w:szCs w:val="10"/>
              </w:rPr>
              <w:t>2016</w:t>
            </w:r>
          </w:p>
        </w:tc>
        <w:tc>
          <w:tcPr>
            <w:tcW w:w="297" w:type="pct"/>
            <w:shd w:val="clear" w:color="auto" w:fill="auto"/>
            <w:tcMar>
              <w:left w:w="28" w:type="dxa"/>
              <w:right w:w="28" w:type="dxa"/>
            </w:tcMar>
            <w:vAlign w:val="center"/>
          </w:tcPr>
          <w:p w14:paraId="6B2C4D74" w14:textId="77777777" w:rsidR="001B4046" w:rsidRPr="001B4046" w:rsidRDefault="001B4046" w:rsidP="001B4046">
            <w:pPr>
              <w:jc w:val="center"/>
              <w:rPr>
                <w:sz w:val="10"/>
                <w:szCs w:val="10"/>
              </w:rPr>
            </w:pPr>
            <w:r w:rsidRPr="001B4046">
              <w:rPr>
                <w:sz w:val="10"/>
                <w:szCs w:val="10"/>
              </w:rPr>
              <w:t>2025</w:t>
            </w:r>
          </w:p>
        </w:tc>
        <w:tc>
          <w:tcPr>
            <w:tcW w:w="179" w:type="pct"/>
            <w:shd w:val="clear" w:color="auto" w:fill="auto"/>
            <w:tcMar>
              <w:left w:w="28" w:type="dxa"/>
              <w:right w:w="28" w:type="dxa"/>
            </w:tcMar>
            <w:vAlign w:val="center"/>
          </w:tcPr>
          <w:p w14:paraId="1DA4428B" w14:textId="77777777" w:rsidR="001B4046" w:rsidRPr="001B4046" w:rsidRDefault="001B4046" w:rsidP="001B4046">
            <w:pPr>
              <w:jc w:val="center"/>
              <w:rPr>
                <w:sz w:val="10"/>
                <w:szCs w:val="10"/>
              </w:rPr>
            </w:pPr>
            <w:r w:rsidRPr="001B4046">
              <w:rPr>
                <w:sz w:val="10"/>
                <w:szCs w:val="10"/>
              </w:rPr>
              <w:t>43,293</w:t>
            </w:r>
          </w:p>
        </w:tc>
        <w:tc>
          <w:tcPr>
            <w:tcW w:w="179" w:type="pct"/>
            <w:shd w:val="clear" w:color="auto" w:fill="auto"/>
            <w:tcMar>
              <w:left w:w="28" w:type="dxa"/>
              <w:right w:w="28" w:type="dxa"/>
            </w:tcMar>
            <w:vAlign w:val="center"/>
          </w:tcPr>
          <w:p w14:paraId="41999B73" w14:textId="77777777" w:rsidR="001B4046" w:rsidRPr="001B4046" w:rsidRDefault="001B4046" w:rsidP="001B4046">
            <w:pPr>
              <w:jc w:val="center"/>
              <w:rPr>
                <w:sz w:val="10"/>
                <w:szCs w:val="10"/>
              </w:rPr>
            </w:pPr>
            <w:r w:rsidRPr="001B4046">
              <w:rPr>
                <w:sz w:val="10"/>
                <w:szCs w:val="10"/>
              </w:rPr>
              <w:t>230,335</w:t>
            </w:r>
          </w:p>
        </w:tc>
        <w:tc>
          <w:tcPr>
            <w:tcW w:w="193" w:type="pct"/>
            <w:shd w:val="clear" w:color="auto" w:fill="auto"/>
            <w:tcMar>
              <w:left w:w="28" w:type="dxa"/>
              <w:right w:w="28" w:type="dxa"/>
            </w:tcMar>
            <w:vAlign w:val="center"/>
          </w:tcPr>
          <w:p w14:paraId="3CED5329" w14:textId="77777777" w:rsidR="001B4046" w:rsidRPr="001B4046" w:rsidRDefault="001B4046" w:rsidP="001B4046">
            <w:pPr>
              <w:jc w:val="center"/>
              <w:rPr>
                <w:sz w:val="10"/>
                <w:szCs w:val="10"/>
              </w:rPr>
            </w:pPr>
            <w:r w:rsidRPr="001B4046">
              <w:rPr>
                <w:sz w:val="10"/>
                <w:szCs w:val="10"/>
              </w:rPr>
              <w:t>Февраль 2019</w:t>
            </w:r>
          </w:p>
        </w:tc>
        <w:tc>
          <w:tcPr>
            <w:tcW w:w="179" w:type="pct"/>
            <w:shd w:val="clear" w:color="auto" w:fill="auto"/>
            <w:tcMar>
              <w:left w:w="28" w:type="dxa"/>
              <w:right w:w="28" w:type="dxa"/>
            </w:tcMar>
            <w:vAlign w:val="center"/>
          </w:tcPr>
          <w:p w14:paraId="779C1133" w14:textId="77777777" w:rsidR="001B4046" w:rsidRPr="001B4046" w:rsidRDefault="001B4046" w:rsidP="001B4046">
            <w:pPr>
              <w:jc w:val="center"/>
              <w:rPr>
                <w:sz w:val="10"/>
                <w:szCs w:val="10"/>
              </w:rPr>
            </w:pPr>
            <w:r w:rsidRPr="001B4046">
              <w:rPr>
                <w:sz w:val="10"/>
                <w:szCs w:val="10"/>
              </w:rPr>
              <w:t>251,036</w:t>
            </w:r>
          </w:p>
        </w:tc>
        <w:tc>
          <w:tcPr>
            <w:tcW w:w="180" w:type="pct"/>
            <w:shd w:val="clear" w:color="auto" w:fill="auto"/>
            <w:tcMar>
              <w:left w:w="28" w:type="dxa"/>
              <w:right w:w="28" w:type="dxa"/>
            </w:tcMar>
            <w:vAlign w:val="center"/>
          </w:tcPr>
          <w:p w14:paraId="394CD268" w14:textId="77777777" w:rsidR="001B4046" w:rsidRPr="001B4046" w:rsidRDefault="001B4046" w:rsidP="001B4046">
            <w:pPr>
              <w:jc w:val="center"/>
              <w:rPr>
                <w:sz w:val="10"/>
                <w:szCs w:val="10"/>
              </w:rPr>
            </w:pPr>
            <w:r w:rsidRPr="001B4046">
              <w:rPr>
                <w:sz w:val="10"/>
                <w:szCs w:val="10"/>
              </w:rPr>
              <w:t>269,955</w:t>
            </w:r>
          </w:p>
        </w:tc>
        <w:tc>
          <w:tcPr>
            <w:tcW w:w="330" w:type="pct"/>
            <w:shd w:val="clear" w:color="auto" w:fill="auto"/>
            <w:tcMar>
              <w:left w:w="28" w:type="dxa"/>
              <w:right w:w="28" w:type="dxa"/>
            </w:tcMar>
            <w:vAlign w:val="center"/>
          </w:tcPr>
          <w:p w14:paraId="5330A371" w14:textId="77777777" w:rsidR="001B4046" w:rsidRPr="001B4046" w:rsidRDefault="001B4046" w:rsidP="001B4046">
            <w:pPr>
              <w:jc w:val="center"/>
              <w:rPr>
                <w:sz w:val="10"/>
                <w:szCs w:val="10"/>
              </w:rPr>
            </w:pPr>
            <w:r w:rsidRPr="001B4046">
              <w:rPr>
                <w:sz w:val="10"/>
                <w:szCs w:val="10"/>
              </w:rPr>
              <w:t>230,335</w:t>
            </w:r>
          </w:p>
        </w:tc>
        <w:tc>
          <w:tcPr>
            <w:tcW w:w="304" w:type="pct"/>
            <w:shd w:val="clear" w:color="auto" w:fill="auto"/>
            <w:tcMar>
              <w:left w:w="28" w:type="dxa"/>
              <w:right w:w="28" w:type="dxa"/>
            </w:tcMar>
            <w:vAlign w:val="center"/>
          </w:tcPr>
          <w:p w14:paraId="0BFB00B8" w14:textId="77777777" w:rsidR="001B4046" w:rsidRPr="001B4046" w:rsidRDefault="001B4046" w:rsidP="001B4046">
            <w:pPr>
              <w:jc w:val="center"/>
              <w:rPr>
                <w:sz w:val="10"/>
                <w:szCs w:val="10"/>
              </w:rPr>
            </w:pPr>
            <w:r w:rsidRPr="001B4046">
              <w:rPr>
                <w:sz w:val="10"/>
                <w:szCs w:val="10"/>
              </w:rPr>
              <w:t>30,540</w:t>
            </w:r>
          </w:p>
        </w:tc>
        <w:tc>
          <w:tcPr>
            <w:tcW w:w="179" w:type="pct"/>
            <w:shd w:val="clear" w:color="auto" w:fill="auto"/>
            <w:tcMar>
              <w:left w:w="28" w:type="dxa"/>
              <w:right w:w="28" w:type="dxa"/>
            </w:tcMar>
            <w:vAlign w:val="center"/>
          </w:tcPr>
          <w:p w14:paraId="37573E14"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8F557B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731CD48" w14:textId="77777777" w:rsidR="001B4046" w:rsidRPr="001B4046" w:rsidRDefault="001B4046" w:rsidP="001B4046">
            <w:pPr>
              <w:jc w:val="center"/>
              <w:rPr>
                <w:sz w:val="10"/>
                <w:szCs w:val="10"/>
              </w:rPr>
            </w:pPr>
            <w:r w:rsidRPr="001B4046">
              <w:rPr>
                <w:sz w:val="10"/>
                <w:szCs w:val="10"/>
              </w:rPr>
              <w:t>30,540</w:t>
            </w:r>
          </w:p>
        </w:tc>
        <w:tc>
          <w:tcPr>
            <w:tcW w:w="180" w:type="pct"/>
            <w:shd w:val="clear" w:color="auto" w:fill="auto"/>
            <w:tcMar>
              <w:left w:w="28" w:type="dxa"/>
              <w:right w:w="28" w:type="dxa"/>
            </w:tcMar>
            <w:vAlign w:val="center"/>
          </w:tcPr>
          <w:p w14:paraId="7C9D34E5" w14:textId="77777777" w:rsidR="001B4046" w:rsidRPr="001B4046" w:rsidRDefault="001B4046" w:rsidP="001B4046">
            <w:pPr>
              <w:jc w:val="center"/>
              <w:rPr>
                <w:sz w:val="10"/>
                <w:szCs w:val="10"/>
              </w:rPr>
            </w:pPr>
            <w:r w:rsidRPr="001B4046">
              <w:rPr>
                <w:sz w:val="10"/>
                <w:szCs w:val="10"/>
              </w:rPr>
              <w:t>30,540</w:t>
            </w:r>
          </w:p>
        </w:tc>
        <w:tc>
          <w:tcPr>
            <w:tcW w:w="179" w:type="pct"/>
            <w:shd w:val="clear" w:color="auto" w:fill="auto"/>
            <w:tcMar>
              <w:left w:w="28" w:type="dxa"/>
              <w:right w:w="28" w:type="dxa"/>
            </w:tcMar>
            <w:vAlign w:val="center"/>
          </w:tcPr>
          <w:p w14:paraId="36032B0E"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297874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A2DD521"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B565C7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B26C083"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8B435A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47B6698" w14:textId="77777777" w:rsidR="001B4046" w:rsidRPr="001B4046" w:rsidRDefault="001B4046" w:rsidP="001B4046">
            <w:pPr>
              <w:jc w:val="center"/>
              <w:rPr>
                <w:sz w:val="10"/>
                <w:szCs w:val="10"/>
              </w:rPr>
            </w:pPr>
            <w:r w:rsidRPr="001B4046">
              <w:rPr>
                <w:sz w:val="10"/>
                <w:szCs w:val="10"/>
              </w:rPr>
              <w:t>30,540</w:t>
            </w:r>
          </w:p>
        </w:tc>
        <w:tc>
          <w:tcPr>
            <w:tcW w:w="170" w:type="pct"/>
            <w:shd w:val="clear" w:color="auto" w:fill="auto"/>
            <w:tcMar>
              <w:left w:w="28" w:type="dxa"/>
              <w:right w:w="28" w:type="dxa"/>
            </w:tcMar>
            <w:vAlign w:val="center"/>
          </w:tcPr>
          <w:p w14:paraId="2D1B92A9" w14:textId="77777777" w:rsidR="001B4046" w:rsidRPr="001B4046" w:rsidRDefault="001B4046" w:rsidP="001B4046">
            <w:pPr>
              <w:jc w:val="center"/>
              <w:rPr>
                <w:sz w:val="10"/>
                <w:szCs w:val="10"/>
              </w:rPr>
            </w:pPr>
            <w:r w:rsidRPr="001B4046">
              <w:rPr>
                <w:sz w:val="10"/>
                <w:szCs w:val="10"/>
              </w:rPr>
              <w:t>30,540</w:t>
            </w:r>
          </w:p>
        </w:tc>
      </w:tr>
      <w:tr w:rsidR="001B4046" w:rsidRPr="001B4046" w14:paraId="25AC3C54" w14:textId="77777777" w:rsidTr="00496FEE">
        <w:trPr>
          <w:trHeight w:val="20"/>
          <w:jc w:val="center"/>
        </w:trPr>
        <w:tc>
          <w:tcPr>
            <w:tcW w:w="163" w:type="pct"/>
            <w:shd w:val="clear" w:color="auto" w:fill="auto"/>
            <w:tcMar>
              <w:left w:w="28" w:type="dxa"/>
              <w:right w:w="28" w:type="dxa"/>
            </w:tcMar>
          </w:tcPr>
          <w:p w14:paraId="55C14E17" w14:textId="77777777" w:rsidR="001B4046" w:rsidRPr="001B4046" w:rsidRDefault="001B4046" w:rsidP="001B4046">
            <w:pPr>
              <w:jc w:val="center"/>
              <w:rPr>
                <w:sz w:val="10"/>
                <w:szCs w:val="10"/>
              </w:rPr>
            </w:pPr>
            <w:r w:rsidRPr="001B4046">
              <w:rPr>
                <w:sz w:val="10"/>
                <w:szCs w:val="10"/>
              </w:rPr>
              <w:t>1.2.1.1</w:t>
            </w:r>
          </w:p>
        </w:tc>
        <w:tc>
          <w:tcPr>
            <w:tcW w:w="466" w:type="pct"/>
            <w:shd w:val="clear" w:color="auto" w:fill="auto"/>
            <w:tcMar>
              <w:left w:w="28" w:type="dxa"/>
              <w:right w:w="28" w:type="dxa"/>
            </w:tcMar>
            <w:vAlign w:val="center"/>
          </w:tcPr>
          <w:p w14:paraId="73DDA20B" w14:textId="77777777" w:rsidR="001B4046" w:rsidRPr="001B4046" w:rsidRDefault="001B4046" w:rsidP="001B4046">
            <w:pPr>
              <w:rPr>
                <w:sz w:val="10"/>
                <w:szCs w:val="10"/>
              </w:rPr>
            </w:pPr>
            <w:r w:rsidRPr="001B4046">
              <w:rPr>
                <w:sz w:val="10"/>
                <w:szCs w:val="10"/>
              </w:rPr>
              <w:t>Реконструкция ПС 110/10 кВ ОП-6 ЗСМК</w:t>
            </w:r>
          </w:p>
        </w:tc>
        <w:tc>
          <w:tcPr>
            <w:tcW w:w="249" w:type="pct"/>
            <w:shd w:val="clear" w:color="auto" w:fill="auto"/>
            <w:tcMar>
              <w:left w:w="28" w:type="dxa"/>
              <w:right w:w="28" w:type="dxa"/>
            </w:tcMar>
            <w:vAlign w:val="center"/>
          </w:tcPr>
          <w:p w14:paraId="189E6A19" w14:textId="77777777" w:rsidR="001B4046" w:rsidRPr="001B4046" w:rsidRDefault="001B4046" w:rsidP="001B4046">
            <w:pPr>
              <w:jc w:val="center"/>
              <w:rPr>
                <w:sz w:val="10"/>
                <w:szCs w:val="10"/>
              </w:rPr>
            </w:pPr>
            <w:r w:rsidRPr="001B4046">
              <w:rPr>
                <w:sz w:val="10"/>
                <w:szCs w:val="10"/>
              </w:rPr>
              <w:t xml:space="preserve">J_ОП-6 ЗСМК </w:t>
            </w:r>
          </w:p>
        </w:tc>
        <w:tc>
          <w:tcPr>
            <w:tcW w:w="137" w:type="pct"/>
            <w:shd w:val="clear" w:color="auto" w:fill="auto"/>
            <w:tcMar>
              <w:left w:w="28" w:type="dxa"/>
              <w:right w:w="28" w:type="dxa"/>
            </w:tcMar>
            <w:vAlign w:val="center"/>
          </w:tcPr>
          <w:p w14:paraId="1058FC5B" w14:textId="77777777" w:rsidR="001B4046" w:rsidRPr="001B4046" w:rsidRDefault="001B4046" w:rsidP="001B4046">
            <w:pPr>
              <w:jc w:val="center"/>
              <w:rPr>
                <w:sz w:val="10"/>
                <w:szCs w:val="10"/>
              </w:rPr>
            </w:pPr>
            <w:r w:rsidRPr="001B4046">
              <w:rPr>
                <w:sz w:val="10"/>
                <w:szCs w:val="10"/>
              </w:rPr>
              <w:t>2018</w:t>
            </w:r>
          </w:p>
        </w:tc>
        <w:tc>
          <w:tcPr>
            <w:tcW w:w="297" w:type="pct"/>
            <w:shd w:val="clear" w:color="auto" w:fill="auto"/>
            <w:tcMar>
              <w:left w:w="28" w:type="dxa"/>
              <w:right w:w="28" w:type="dxa"/>
            </w:tcMar>
            <w:vAlign w:val="center"/>
          </w:tcPr>
          <w:p w14:paraId="40D5D62C" w14:textId="77777777" w:rsidR="001B4046" w:rsidRPr="001B4046" w:rsidRDefault="001B4046" w:rsidP="001B4046">
            <w:pPr>
              <w:jc w:val="center"/>
              <w:rPr>
                <w:sz w:val="10"/>
                <w:szCs w:val="10"/>
              </w:rPr>
            </w:pPr>
            <w:r w:rsidRPr="001B4046">
              <w:rPr>
                <w:sz w:val="10"/>
                <w:szCs w:val="10"/>
              </w:rPr>
              <w:t>2021</w:t>
            </w:r>
          </w:p>
        </w:tc>
        <w:tc>
          <w:tcPr>
            <w:tcW w:w="179" w:type="pct"/>
            <w:shd w:val="clear" w:color="auto" w:fill="auto"/>
            <w:tcMar>
              <w:left w:w="28" w:type="dxa"/>
              <w:right w:w="28" w:type="dxa"/>
            </w:tcMar>
            <w:vAlign w:val="center"/>
          </w:tcPr>
          <w:p w14:paraId="668628C7" w14:textId="77777777" w:rsidR="001B4046" w:rsidRPr="001B4046" w:rsidRDefault="001B4046" w:rsidP="001B4046">
            <w:pPr>
              <w:jc w:val="center"/>
              <w:rPr>
                <w:sz w:val="10"/>
                <w:szCs w:val="10"/>
              </w:rPr>
            </w:pPr>
            <w:r w:rsidRPr="001B4046">
              <w:rPr>
                <w:sz w:val="10"/>
                <w:szCs w:val="10"/>
              </w:rPr>
              <w:t>40,296</w:t>
            </w:r>
          </w:p>
        </w:tc>
        <w:tc>
          <w:tcPr>
            <w:tcW w:w="179" w:type="pct"/>
            <w:shd w:val="clear" w:color="auto" w:fill="auto"/>
            <w:tcMar>
              <w:left w:w="28" w:type="dxa"/>
              <w:right w:w="28" w:type="dxa"/>
            </w:tcMar>
            <w:vAlign w:val="center"/>
          </w:tcPr>
          <w:p w14:paraId="43D74F7B" w14:textId="77777777" w:rsidR="001B4046" w:rsidRPr="001B4046" w:rsidRDefault="001B4046" w:rsidP="001B4046">
            <w:pPr>
              <w:jc w:val="center"/>
              <w:rPr>
                <w:sz w:val="10"/>
                <w:szCs w:val="10"/>
              </w:rPr>
            </w:pPr>
            <w:r w:rsidRPr="001B4046">
              <w:rPr>
                <w:sz w:val="10"/>
                <w:szCs w:val="10"/>
              </w:rPr>
              <w:t>215,572</w:t>
            </w:r>
          </w:p>
        </w:tc>
        <w:tc>
          <w:tcPr>
            <w:tcW w:w="193" w:type="pct"/>
            <w:shd w:val="clear" w:color="auto" w:fill="auto"/>
            <w:tcMar>
              <w:left w:w="28" w:type="dxa"/>
              <w:right w:w="28" w:type="dxa"/>
            </w:tcMar>
            <w:vAlign w:val="center"/>
          </w:tcPr>
          <w:p w14:paraId="3610FED2" w14:textId="77777777" w:rsidR="001B4046" w:rsidRPr="001B4046" w:rsidRDefault="001B4046" w:rsidP="001B4046">
            <w:pPr>
              <w:jc w:val="center"/>
              <w:rPr>
                <w:sz w:val="10"/>
                <w:szCs w:val="10"/>
              </w:rPr>
            </w:pPr>
            <w:r w:rsidRPr="001B4046">
              <w:rPr>
                <w:sz w:val="10"/>
                <w:szCs w:val="10"/>
              </w:rPr>
              <w:t>Февраль 2019</w:t>
            </w:r>
          </w:p>
        </w:tc>
        <w:tc>
          <w:tcPr>
            <w:tcW w:w="179" w:type="pct"/>
            <w:shd w:val="clear" w:color="auto" w:fill="auto"/>
            <w:tcMar>
              <w:left w:w="28" w:type="dxa"/>
              <w:right w:w="28" w:type="dxa"/>
            </w:tcMar>
            <w:vAlign w:val="center"/>
          </w:tcPr>
          <w:p w14:paraId="450C8FA9" w14:textId="77777777" w:rsidR="001B4046" w:rsidRPr="001B4046" w:rsidRDefault="001B4046" w:rsidP="001B4046">
            <w:pPr>
              <w:jc w:val="center"/>
              <w:rPr>
                <w:sz w:val="10"/>
                <w:szCs w:val="10"/>
              </w:rPr>
            </w:pPr>
            <w:r w:rsidRPr="001B4046">
              <w:rPr>
                <w:sz w:val="10"/>
                <w:szCs w:val="10"/>
              </w:rPr>
              <w:t>235,126</w:t>
            </w:r>
          </w:p>
        </w:tc>
        <w:tc>
          <w:tcPr>
            <w:tcW w:w="180" w:type="pct"/>
            <w:shd w:val="clear" w:color="auto" w:fill="auto"/>
            <w:tcMar>
              <w:left w:w="28" w:type="dxa"/>
              <w:right w:w="28" w:type="dxa"/>
            </w:tcMar>
            <w:vAlign w:val="center"/>
          </w:tcPr>
          <w:p w14:paraId="0DF02A47" w14:textId="77777777" w:rsidR="001B4046" w:rsidRPr="001B4046" w:rsidRDefault="001B4046" w:rsidP="001B4046">
            <w:pPr>
              <w:jc w:val="center"/>
              <w:rPr>
                <w:sz w:val="10"/>
                <w:szCs w:val="10"/>
              </w:rPr>
            </w:pPr>
            <w:r w:rsidRPr="001B4046">
              <w:rPr>
                <w:sz w:val="10"/>
                <w:szCs w:val="10"/>
              </w:rPr>
              <w:t>252,845</w:t>
            </w:r>
          </w:p>
        </w:tc>
        <w:tc>
          <w:tcPr>
            <w:tcW w:w="330" w:type="pct"/>
            <w:shd w:val="clear" w:color="auto" w:fill="auto"/>
            <w:tcMar>
              <w:left w:w="28" w:type="dxa"/>
              <w:right w:w="28" w:type="dxa"/>
            </w:tcMar>
            <w:vAlign w:val="center"/>
          </w:tcPr>
          <w:p w14:paraId="51929E23" w14:textId="77777777" w:rsidR="001B4046" w:rsidRPr="001B4046" w:rsidRDefault="001B4046" w:rsidP="001B4046">
            <w:pPr>
              <w:jc w:val="center"/>
              <w:rPr>
                <w:sz w:val="10"/>
                <w:szCs w:val="10"/>
              </w:rPr>
            </w:pPr>
            <w:r w:rsidRPr="001B4046">
              <w:rPr>
                <w:sz w:val="10"/>
                <w:szCs w:val="10"/>
              </w:rPr>
              <w:t>224,203</w:t>
            </w:r>
          </w:p>
        </w:tc>
        <w:tc>
          <w:tcPr>
            <w:tcW w:w="304" w:type="pct"/>
            <w:shd w:val="clear" w:color="auto" w:fill="auto"/>
            <w:tcMar>
              <w:left w:w="28" w:type="dxa"/>
              <w:right w:w="28" w:type="dxa"/>
            </w:tcMar>
            <w:vAlign w:val="center"/>
          </w:tcPr>
          <w:p w14:paraId="00C99556" w14:textId="77777777" w:rsidR="001B4046" w:rsidRPr="001B4046" w:rsidRDefault="001B4046" w:rsidP="001B4046">
            <w:pPr>
              <w:jc w:val="center"/>
              <w:rPr>
                <w:sz w:val="10"/>
                <w:szCs w:val="10"/>
              </w:rPr>
            </w:pPr>
            <w:r w:rsidRPr="001B4046">
              <w:rPr>
                <w:sz w:val="10"/>
                <w:szCs w:val="10"/>
              </w:rPr>
              <w:t>120,082</w:t>
            </w:r>
          </w:p>
        </w:tc>
        <w:tc>
          <w:tcPr>
            <w:tcW w:w="179" w:type="pct"/>
            <w:shd w:val="clear" w:color="auto" w:fill="auto"/>
            <w:tcMar>
              <w:left w:w="28" w:type="dxa"/>
              <w:right w:w="28" w:type="dxa"/>
            </w:tcMar>
            <w:vAlign w:val="center"/>
          </w:tcPr>
          <w:p w14:paraId="5072B7F1"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C077F2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6A4ED7B" w14:textId="77777777" w:rsidR="001B4046" w:rsidRPr="001B4046" w:rsidRDefault="001B4046" w:rsidP="001B4046">
            <w:pPr>
              <w:jc w:val="center"/>
              <w:rPr>
                <w:sz w:val="10"/>
                <w:szCs w:val="10"/>
              </w:rPr>
            </w:pPr>
            <w:r w:rsidRPr="001B4046">
              <w:rPr>
                <w:sz w:val="10"/>
                <w:szCs w:val="10"/>
              </w:rPr>
              <w:t>120,082</w:t>
            </w:r>
          </w:p>
        </w:tc>
        <w:tc>
          <w:tcPr>
            <w:tcW w:w="180" w:type="pct"/>
            <w:shd w:val="clear" w:color="auto" w:fill="auto"/>
            <w:tcMar>
              <w:left w:w="28" w:type="dxa"/>
              <w:right w:w="28" w:type="dxa"/>
            </w:tcMar>
            <w:vAlign w:val="center"/>
          </w:tcPr>
          <w:p w14:paraId="20374F05" w14:textId="77777777" w:rsidR="001B4046" w:rsidRPr="001B4046" w:rsidRDefault="001B4046" w:rsidP="001B4046">
            <w:pPr>
              <w:jc w:val="center"/>
              <w:rPr>
                <w:sz w:val="10"/>
                <w:szCs w:val="10"/>
              </w:rPr>
            </w:pPr>
            <w:r w:rsidRPr="001B4046">
              <w:rPr>
                <w:sz w:val="10"/>
                <w:szCs w:val="10"/>
              </w:rPr>
              <w:t>120,082</w:t>
            </w:r>
          </w:p>
        </w:tc>
        <w:tc>
          <w:tcPr>
            <w:tcW w:w="179" w:type="pct"/>
            <w:shd w:val="clear" w:color="auto" w:fill="auto"/>
            <w:tcMar>
              <w:left w:w="28" w:type="dxa"/>
              <w:right w:w="28" w:type="dxa"/>
            </w:tcMar>
            <w:vAlign w:val="center"/>
          </w:tcPr>
          <w:p w14:paraId="04DF234D"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F59E216"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6437123"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4580B0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0ABF80A"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057721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5BFFF98" w14:textId="77777777" w:rsidR="001B4046" w:rsidRPr="001B4046" w:rsidRDefault="001B4046" w:rsidP="001B4046">
            <w:pPr>
              <w:jc w:val="center"/>
              <w:rPr>
                <w:sz w:val="10"/>
                <w:szCs w:val="10"/>
              </w:rPr>
            </w:pPr>
            <w:r w:rsidRPr="001B4046">
              <w:rPr>
                <w:sz w:val="10"/>
                <w:szCs w:val="10"/>
              </w:rPr>
              <w:t>120,082</w:t>
            </w:r>
          </w:p>
        </w:tc>
        <w:tc>
          <w:tcPr>
            <w:tcW w:w="170" w:type="pct"/>
            <w:shd w:val="clear" w:color="auto" w:fill="auto"/>
            <w:tcMar>
              <w:left w:w="28" w:type="dxa"/>
              <w:right w:w="28" w:type="dxa"/>
            </w:tcMar>
            <w:vAlign w:val="center"/>
          </w:tcPr>
          <w:p w14:paraId="11BD4928" w14:textId="77777777" w:rsidR="001B4046" w:rsidRPr="001B4046" w:rsidRDefault="001B4046" w:rsidP="001B4046">
            <w:pPr>
              <w:jc w:val="center"/>
              <w:rPr>
                <w:sz w:val="10"/>
                <w:szCs w:val="10"/>
              </w:rPr>
            </w:pPr>
            <w:r w:rsidRPr="001B4046">
              <w:rPr>
                <w:sz w:val="10"/>
                <w:szCs w:val="10"/>
              </w:rPr>
              <w:t>120,082</w:t>
            </w:r>
          </w:p>
        </w:tc>
      </w:tr>
      <w:tr w:rsidR="001B4046" w:rsidRPr="001B4046" w14:paraId="0AEA1C23" w14:textId="77777777" w:rsidTr="00496FEE">
        <w:trPr>
          <w:trHeight w:val="20"/>
          <w:jc w:val="center"/>
        </w:trPr>
        <w:tc>
          <w:tcPr>
            <w:tcW w:w="163" w:type="pct"/>
            <w:shd w:val="clear" w:color="auto" w:fill="auto"/>
            <w:tcMar>
              <w:left w:w="28" w:type="dxa"/>
              <w:right w:w="28" w:type="dxa"/>
            </w:tcMar>
          </w:tcPr>
          <w:p w14:paraId="5B933037" w14:textId="77777777" w:rsidR="001B4046" w:rsidRPr="001B4046" w:rsidRDefault="001B4046" w:rsidP="001B4046">
            <w:pPr>
              <w:jc w:val="center"/>
              <w:rPr>
                <w:sz w:val="10"/>
                <w:szCs w:val="10"/>
              </w:rPr>
            </w:pPr>
            <w:r w:rsidRPr="001B4046">
              <w:rPr>
                <w:sz w:val="10"/>
                <w:szCs w:val="10"/>
              </w:rPr>
              <w:t>1.2.1.1</w:t>
            </w:r>
          </w:p>
        </w:tc>
        <w:tc>
          <w:tcPr>
            <w:tcW w:w="466" w:type="pct"/>
            <w:shd w:val="clear" w:color="auto" w:fill="auto"/>
            <w:tcMar>
              <w:left w:w="28" w:type="dxa"/>
              <w:right w:w="28" w:type="dxa"/>
            </w:tcMar>
            <w:vAlign w:val="center"/>
          </w:tcPr>
          <w:p w14:paraId="38AD95AF" w14:textId="77777777" w:rsidR="001B4046" w:rsidRPr="001B4046" w:rsidRDefault="001B4046" w:rsidP="001B4046">
            <w:pPr>
              <w:rPr>
                <w:sz w:val="10"/>
                <w:szCs w:val="10"/>
              </w:rPr>
            </w:pPr>
            <w:r w:rsidRPr="001B4046">
              <w:rPr>
                <w:sz w:val="10"/>
                <w:szCs w:val="10"/>
              </w:rPr>
              <w:t>Реконструкция ПС 110/6,6/6,3 кВ Есаульская-5</w:t>
            </w:r>
          </w:p>
        </w:tc>
        <w:tc>
          <w:tcPr>
            <w:tcW w:w="249" w:type="pct"/>
            <w:shd w:val="clear" w:color="auto" w:fill="auto"/>
            <w:tcMar>
              <w:left w:w="28" w:type="dxa"/>
              <w:right w:w="28" w:type="dxa"/>
            </w:tcMar>
            <w:vAlign w:val="center"/>
          </w:tcPr>
          <w:p w14:paraId="76541D08" w14:textId="77777777" w:rsidR="001B4046" w:rsidRPr="001B4046" w:rsidRDefault="001B4046" w:rsidP="001B4046">
            <w:pPr>
              <w:jc w:val="center"/>
              <w:rPr>
                <w:sz w:val="10"/>
                <w:szCs w:val="10"/>
              </w:rPr>
            </w:pPr>
            <w:r w:rsidRPr="001B4046">
              <w:rPr>
                <w:sz w:val="10"/>
                <w:szCs w:val="10"/>
              </w:rPr>
              <w:t>J_Есаульская-5</w:t>
            </w:r>
          </w:p>
        </w:tc>
        <w:tc>
          <w:tcPr>
            <w:tcW w:w="137" w:type="pct"/>
            <w:shd w:val="clear" w:color="auto" w:fill="auto"/>
            <w:tcMar>
              <w:left w:w="28" w:type="dxa"/>
              <w:right w:w="28" w:type="dxa"/>
            </w:tcMar>
            <w:vAlign w:val="center"/>
          </w:tcPr>
          <w:p w14:paraId="13EAC088" w14:textId="77777777" w:rsidR="001B4046" w:rsidRPr="001B4046" w:rsidRDefault="001B4046" w:rsidP="001B4046">
            <w:pPr>
              <w:jc w:val="center"/>
              <w:rPr>
                <w:sz w:val="10"/>
                <w:szCs w:val="10"/>
              </w:rPr>
            </w:pPr>
            <w:r w:rsidRPr="001B4046">
              <w:rPr>
                <w:sz w:val="10"/>
                <w:szCs w:val="10"/>
              </w:rPr>
              <w:t>2023</w:t>
            </w:r>
          </w:p>
        </w:tc>
        <w:tc>
          <w:tcPr>
            <w:tcW w:w="297" w:type="pct"/>
            <w:shd w:val="clear" w:color="auto" w:fill="auto"/>
            <w:tcMar>
              <w:left w:w="28" w:type="dxa"/>
              <w:right w:w="28" w:type="dxa"/>
            </w:tcMar>
            <w:vAlign w:val="center"/>
          </w:tcPr>
          <w:p w14:paraId="2FE8E85D" w14:textId="77777777" w:rsidR="001B4046" w:rsidRPr="001B4046" w:rsidRDefault="001B4046" w:rsidP="001B4046">
            <w:pPr>
              <w:jc w:val="center"/>
              <w:rPr>
                <w:sz w:val="10"/>
                <w:szCs w:val="10"/>
                <w:lang w:val="en-US"/>
              </w:rPr>
            </w:pPr>
            <w:r w:rsidRPr="001B4046">
              <w:rPr>
                <w:sz w:val="10"/>
                <w:szCs w:val="10"/>
              </w:rPr>
              <w:t>202</w:t>
            </w:r>
            <w:r w:rsidRPr="001B4046">
              <w:rPr>
                <w:sz w:val="10"/>
                <w:szCs w:val="10"/>
                <w:lang w:val="en-US"/>
              </w:rPr>
              <w:t>4</w:t>
            </w:r>
          </w:p>
        </w:tc>
        <w:tc>
          <w:tcPr>
            <w:tcW w:w="179" w:type="pct"/>
            <w:shd w:val="clear" w:color="auto" w:fill="auto"/>
            <w:tcMar>
              <w:left w:w="28" w:type="dxa"/>
              <w:right w:w="28" w:type="dxa"/>
            </w:tcMar>
            <w:vAlign w:val="center"/>
          </w:tcPr>
          <w:p w14:paraId="15271227" w14:textId="77777777" w:rsidR="001B4046" w:rsidRPr="001B4046" w:rsidRDefault="001B4046" w:rsidP="001B4046">
            <w:pPr>
              <w:jc w:val="center"/>
              <w:rPr>
                <w:sz w:val="10"/>
                <w:szCs w:val="10"/>
              </w:rPr>
            </w:pPr>
            <w:r w:rsidRPr="001B4046">
              <w:rPr>
                <w:sz w:val="10"/>
                <w:szCs w:val="10"/>
              </w:rPr>
              <w:t>42,486</w:t>
            </w:r>
          </w:p>
        </w:tc>
        <w:tc>
          <w:tcPr>
            <w:tcW w:w="179" w:type="pct"/>
            <w:shd w:val="clear" w:color="auto" w:fill="auto"/>
            <w:tcMar>
              <w:left w:w="28" w:type="dxa"/>
              <w:right w:w="28" w:type="dxa"/>
            </w:tcMar>
            <w:vAlign w:val="center"/>
          </w:tcPr>
          <w:p w14:paraId="16F017E5" w14:textId="77777777" w:rsidR="001B4046" w:rsidRPr="001B4046" w:rsidRDefault="001B4046" w:rsidP="001B4046">
            <w:pPr>
              <w:jc w:val="center"/>
              <w:rPr>
                <w:sz w:val="10"/>
                <w:szCs w:val="10"/>
              </w:rPr>
            </w:pPr>
            <w:r w:rsidRPr="001B4046">
              <w:rPr>
                <w:sz w:val="10"/>
                <w:szCs w:val="10"/>
              </w:rPr>
              <w:t>271,672</w:t>
            </w:r>
          </w:p>
        </w:tc>
        <w:tc>
          <w:tcPr>
            <w:tcW w:w="193" w:type="pct"/>
            <w:shd w:val="clear" w:color="auto" w:fill="auto"/>
            <w:tcMar>
              <w:left w:w="28" w:type="dxa"/>
              <w:right w:w="28" w:type="dxa"/>
            </w:tcMar>
            <w:vAlign w:val="center"/>
          </w:tcPr>
          <w:p w14:paraId="13D168BD" w14:textId="77777777" w:rsidR="001B4046" w:rsidRPr="001B4046" w:rsidRDefault="001B4046" w:rsidP="001B4046">
            <w:pPr>
              <w:jc w:val="center"/>
              <w:rPr>
                <w:sz w:val="10"/>
                <w:szCs w:val="10"/>
              </w:rPr>
            </w:pPr>
            <w:r w:rsidRPr="001B4046">
              <w:rPr>
                <w:sz w:val="10"/>
                <w:szCs w:val="10"/>
              </w:rPr>
              <w:t>Февраль 2019</w:t>
            </w:r>
          </w:p>
        </w:tc>
        <w:tc>
          <w:tcPr>
            <w:tcW w:w="179" w:type="pct"/>
            <w:shd w:val="clear" w:color="auto" w:fill="auto"/>
            <w:tcMar>
              <w:left w:w="28" w:type="dxa"/>
              <w:right w:w="28" w:type="dxa"/>
            </w:tcMar>
            <w:vAlign w:val="center"/>
          </w:tcPr>
          <w:p w14:paraId="63ABC525" w14:textId="77777777" w:rsidR="001B4046" w:rsidRPr="001B4046" w:rsidRDefault="001B4046" w:rsidP="001B4046">
            <w:pPr>
              <w:jc w:val="center"/>
              <w:rPr>
                <w:sz w:val="10"/>
                <w:szCs w:val="10"/>
              </w:rPr>
            </w:pPr>
            <w:r w:rsidRPr="001B4046">
              <w:rPr>
                <w:sz w:val="10"/>
                <w:szCs w:val="10"/>
              </w:rPr>
              <w:t>285,178</w:t>
            </w:r>
          </w:p>
        </w:tc>
        <w:tc>
          <w:tcPr>
            <w:tcW w:w="180" w:type="pct"/>
            <w:shd w:val="clear" w:color="auto" w:fill="auto"/>
            <w:tcMar>
              <w:left w:w="28" w:type="dxa"/>
              <w:right w:w="28" w:type="dxa"/>
            </w:tcMar>
            <w:vAlign w:val="center"/>
          </w:tcPr>
          <w:p w14:paraId="4FB6F5E8" w14:textId="77777777" w:rsidR="001B4046" w:rsidRPr="001B4046" w:rsidRDefault="001B4046" w:rsidP="001B4046">
            <w:pPr>
              <w:jc w:val="center"/>
              <w:rPr>
                <w:sz w:val="10"/>
                <w:szCs w:val="10"/>
              </w:rPr>
            </w:pPr>
            <w:r w:rsidRPr="001B4046">
              <w:rPr>
                <w:sz w:val="10"/>
                <w:szCs w:val="10"/>
              </w:rPr>
              <w:t>331,693</w:t>
            </w:r>
          </w:p>
        </w:tc>
        <w:tc>
          <w:tcPr>
            <w:tcW w:w="330" w:type="pct"/>
            <w:shd w:val="clear" w:color="auto" w:fill="auto"/>
            <w:tcMar>
              <w:left w:w="28" w:type="dxa"/>
              <w:right w:w="28" w:type="dxa"/>
            </w:tcMar>
            <w:vAlign w:val="center"/>
          </w:tcPr>
          <w:p w14:paraId="39049A7A" w14:textId="77777777" w:rsidR="001B4046" w:rsidRPr="001B4046" w:rsidRDefault="001B4046" w:rsidP="001B4046">
            <w:pPr>
              <w:jc w:val="center"/>
              <w:rPr>
                <w:sz w:val="10"/>
                <w:szCs w:val="10"/>
              </w:rPr>
            </w:pPr>
            <w:r w:rsidRPr="001B4046">
              <w:rPr>
                <w:sz w:val="10"/>
                <w:szCs w:val="10"/>
              </w:rPr>
              <w:t>315,984</w:t>
            </w:r>
          </w:p>
        </w:tc>
        <w:tc>
          <w:tcPr>
            <w:tcW w:w="304" w:type="pct"/>
            <w:shd w:val="clear" w:color="auto" w:fill="auto"/>
            <w:tcMar>
              <w:left w:w="28" w:type="dxa"/>
              <w:right w:w="28" w:type="dxa"/>
            </w:tcMar>
            <w:vAlign w:val="center"/>
          </w:tcPr>
          <w:p w14:paraId="00A701F5" w14:textId="77777777" w:rsidR="001B4046" w:rsidRPr="001B4046" w:rsidRDefault="001B4046" w:rsidP="001B4046">
            <w:pPr>
              <w:jc w:val="center"/>
              <w:rPr>
                <w:sz w:val="10"/>
                <w:szCs w:val="10"/>
              </w:rPr>
            </w:pPr>
            <w:r w:rsidRPr="001B4046">
              <w:rPr>
                <w:sz w:val="10"/>
                <w:szCs w:val="10"/>
              </w:rPr>
              <w:t>257,951</w:t>
            </w:r>
          </w:p>
        </w:tc>
        <w:tc>
          <w:tcPr>
            <w:tcW w:w="179" w:type="pct"/>
            <w:shd w:val="clear" w:color="auto" w:fill="auto"/>
            <w:tcMar>
              <w:left w:w="28" w:type="dxa"/>
              <w:right w:w="28" w:type="dxa"/>
            </w:tcMar>
            <w:vAlign w:val="center"/>
          </w:tcPr>
          <w:p w14:paraId="2202B9F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DA622A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98B92A1"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A8510B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DDE26DA"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E8536C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793A2B3" w14:textId="77777777" w:rsidR="001B4046" w:rsidRPr="001B4046" w:rsidRDefault="001B4046" w:rsidP="001B4046">
            <w:pPr>
              <w:jc w:val="center"/>
              <w:rPr>
                <w:sz w:val="10"/>
                <w:szCs w:val="10"/>
              </w:rPr>
            </w:pPr>
            <w:r w:rsidRPr="001B4046">
              <w:rPr>
                <w:sz w:val="10"/>
                <w:szCs w:val="10"/>
              </w:rPr>
              <w:t>147,005</w:t>
            </w:r>
          </w:p>
        </w:tc>
        <w:tc>
          <w:tcPr>
            <w:tcW w:w="180" w:type="pct"/>
            <w:shd w:val="clear" w:color="auto" w:fill="auto"/>
            <w:tcMar>
              <w:left w:w="28" w:type="dxa"/>
              <w:right w:w="28" w:type="dxa"/>
            </w:tcMar>
            <w:vAlign w:val="center"/>
          </w:tcPr>
          <w:p w14:paraId="15D5732A" w14:textId="77777777" w:rsidR="001B4046" w:rsidRPr="001B4046" w:rsidRDefault="001B4046" w:rsidP="001B4046">
            <w:pPr>
              <w:jc w:val="center"/>
              <w:rPr>
                <w:sz w:val="10"/>
                <w:szCs w:val="10"/>
              </w:rPr>
            </w:pPr>
            <w:r w:rsidRPr="001B4046">
              <w:rPr>
                <w:sz w:val="10"/>
                <w:szCs w:val="10"/>
              </w:rPr>
              <w:t>147,005</w:t>
            </w:r>
          </w:p>
        </w:tc>
        <w:tc>
          <w:tcPr>
            <w:tcW w:w="179" w:type="pct"/>
            <w:shd w:val="clear" w:color="auto" w:fill="auto"/>
            <w:tcMar>
              <w:left w:w="28" w:type="dxa"/>
              <w:right w:w="28" w:type="dxa"/>
            </w:tcMar>
            <w:vAlign w:val="center"/>
          </w:tcPr>
          <w:p w14:paraId="38AFC655" w14:textId="77777777" w:rsidR="001B4046" w:rsidRPr="001B4046" w:rsidRDefault="001B4046" w:rsidP="001B4046">
            <w:pPr>
              <w:jc w:val="center"/>
              <w:rPr>
                <w:sz w:val="10"/>
                <w:szCs w:val="10"/>
              </w:rPr>
            </w:pPr>
            <w:r w:rsidRPr="001B4046">
              <w:rPr>
                <w:sz w:val="10"/>
                <w:szCs w:val="10"/>
              </w:rPr>
              <w:t>168,979</w:t>
            </w:r>
          </w:p>
        </w:tc>
        <w:tc>
          <w:tcPr>
            <w:tcW w:w="180" w:type="pct"/>
            <w:shd w:val="clear" w:color="auto" w:fill="auto"/>
            <w:tcMar>
              <w:left w:w="28" w:type="dxa"/>
              <w:right w:w="28" w:type="dxa"/>
            </w:tcMar>
            <w:vAlign w:val="center"/>
          </w:tcPr>
          <w:p w14:paraId="4A588DEF" w14:textId="77777777" w:rsidR="001B4046" w:rsidRPr="001B4046" w:rsidRDefault="001B4046" w:rsidP="001B4046">
            <w:pPr>
              <w:jc w:val="center"/>
              <w:rPr>
                <w:sz w:val="10"/>
                <w:szCs w:val="10"/>
              </w:rPr>
            </w:pPr>
            <w:r w:rsidRPr="001B4046">
              <w:rPr>
                <w:sz w:val="10"/>
                <w:szCs w:val="10"/>
              </w:rPr>
              <w:t>168,979</w:t>
            </w:r>
          </w:p>
        </w:tc>
        <w:tc>
          <w:tcPr>
            <w:tcW w:w="179" w:type="pct"/>
            <w:shd w:val="clear" w:color="auto" w:fill="auto"/>
            <w:tcMar>
              <w:left w:w="28" w:type="dxa"/>
              <w:right w:w="28" w:type="dxa"/>
            </w:tcMar>
            <w:vAlign w:val="center"/>
          </w:tcPr>
          <w:p w14:paraId="4249E89C" w14:textId="77777777" w:rsidR="001B4046" w:rsidRPr="001B4046" w:rsidRDefault="001B4046" w:rsidP="001B4046">
            <w:pPr>
              <w:jc w:val="center"/>
              <w:rPr>
                <w:sz w:val="10"/>
                <w:szCs w:val="10"/>
              </w:rPr>
            </w:pPr>
            <w:r w:rsidRPr="001B4046">
              <w:rPr>
                <w:sz w:val="10"/>
                <w:szCs w:val="10"/>
              </w:rPr>
              <w:t>315,984</w:t>
            </w:r>
          </w:p>
        </w:tc>
        <w:tc>
          <w:tcPr>
            <w:tcW w:w="170" w:type="pct"/>
            <w:shd w:val="clear" w:color="auto" w:fill="auto"/>
            <w:tcMar>
              <w:left w:w="28" w:type="dxa"/>
              <w:right w:w="28" w:type="dxa"/>
            </w:tcMar>
            <w:vAlign w:val="center"/>
          </w:tcPr>
          <w:p w14:paraId="286D79E5" w14:textId="77777777" w:rsidR="001B4046" w:rsidRPr="001B4046" w:rsidRDefault="001B4046" w:rsidP="001B4046">
            <w:pPr>
              <w:jc w:val="center"/>
              <w:rPr>
                <w:sz w:val="10"/>
                <w:szCs w:val="10"/>
              </w:rPr>
            </w:pPr>
            <w:r w:rsidRPr="001B4046">
              <w:rPr>
                <w:sz w:val="10"/>
                <w:szCs w:val="10"/>
              </w:rPr>
              <w:t>315,984</w:t>
            </w:r>
          </w:p>
        </w:tc>
      </w:tr>
      <w:tr w:rsidR="001B4046" w:rsidRPr="001B4046" w14:paraId="7B3CD8AE" w14:textId="77777777" w:rsidTr="00496FEE">
        <w:trPr>
          <w:trHeight w:val="20"/>
          <w:jc w:val="center"/>
        </w:trPr>
        <w:tc>
          <w:tcPr>
            <w:tcW w:w="163" w:type="pct"/>
            <w:shd w:val="clear" w:color="auto" w:fill="auto"/>
            <w:tcMar>
              <w:left w:w="28" w:type="dxa"/>
              <w:right w:w="28" w:type="dxa"/>
            </w:tcMar>
          </w:tcPr>
          <w:p w14:paraId="52462B4D" w14:textId="77777777" w:rsidR="001B4046" w:rsidRPr="001B4046" w:rsidRDefault="001B4046" w:rsidP="001B4046">
            <w:pPr>
              <w:jc w:val="center"/>
              <w:rPr>
                <w:sz w:val="10"/>
                <w:szCs w:val="10"/>
              </w:rPr>
            </w:pPr>
            <w:r w:rsidRPr="001B4046">
              <w:rPr>
                <w:sz w:val="10"/>
                <w:szCs w:val="10"/>
              </w:rPr>
              <w:t>1.2.1.1</w:t>
            </w:r>
          </w:p>
        </w:tc>
        <w:tc>
          <w:tcPr>
            <w:tcW w:w="466" w:type="pct"/>
            <w:shd w:val="clear" w:color="auto" w:fill="auto"/>
            <w:tcMar>
              <w:left w:w="28" w:type="dxa"/>
              <w:right w:w="28" w:type="dxa"/>
            </w:tcMar>
            <w:vAlign w:val="center"/>
          </w:tcPr>
          <w:p w14:paraId="68F818D7" w14:textId="77777777" w:rsidR="001B4046" w:rsidRPr="001B4046" w:rsidRDefault="001B4046" w:rsidP="001B4046">
            <w:pPr>
              <w:rPr>
                <w:sz w:val="10"/>
                <w:szCs w:val="10"/>
              </w:rPr>
            </w:pPr>
            <w:r w:rsidRPr="001B4046">
              <w:rPr>
                <w:sz w:val="10"/>
                <w:szCs w:val="10"/>
              </w:rPr>
              <w:t>Реконструкция ПС 110/6 кВ ОП-6 НКМК</w:t>
            </w:r>
          </w:p>
        </w:tc>
        <w:tc>
          <w:tcPr>
            <w:tcW w:w="249" w:type="pct"/>
            <w:shd w:val="clear" w:color="auto" w:fill="auto"/>
            <w:tcMar>
              <w:left w:w="28" w:type="dxa"/>
              <w:right w:w="28" w:type="dxa"/>
            </w:tcMar>
            <w:vAlign w:val="center"/>
          </w:tcPr>
          <w:p w14:paraId="10DDD137" w14:textId="77777777" w:rsidR="001B4046" w:rsidRPr="001B4046" w:rsidRDefault="001B4046" w:rsidP="001B4046">
            <w:pPr>
              <w:jc w:val="center"/>
              <w:rPr>
                <w:sz w:val="10"/>
                <w:szCs w:val="10"/>
              </w:rPr>
            </w:pPr>
            <w:r w:rsidRPr="001B4046">
              <w:rPr>
                <w:sz w:val="10"/>
                <w:szCs w:val="10"/>
              </w:rPr>
              <w:t>J_ОП-6 НКМК</w:t>
            </w:r>
          </w:p>
        </w:tc>
        <w:tc>
          <w:tcPr>
            <w:tcW w:w="137" w:type="pct"/>
            <w:shd w:val="clear" w:color="auto" w:fill="auto"/>
            <w:tcMar>
              <w:left w:w="28" w:type="dxa"/>
              <w:right w:w="28" w:type="dxa"/>
            </w:tcMar>
            <w:vAlign w:val="center"/>
          </w:tcPr>
          <w:p w14:paraId="28AFEE0B" w14:textId="77777777" w:rsidR="001B4046" w:rsidRPr="001B4046" w:rsidRDefault="001B4046" w:rsidP="001B4046">
            <w:pPr>
              <w:jc w:val="center"/>
              <w:rPr>
                <w:sz w:val="10"/>
                <w:szCs w:val="10"/>
              </w:rPr>
            </w:pPr>
            <w:r w:rsidRPr="001B4046">
              <w:rPr>
                <w:sz w:val="10"/>
                <w:szCs w:val="10"/>
              </w:rPr>
              <w:t>2023</w:t>
            </w:r>
          </w:p>
        </w:tc>
        <w:tc>
          <w:tcPr>
            <w:tcW w:w="297" w:type="pct"/>
            <w:shd w:val="clear" w:color="auto" w:fill="auto"/>
            <w:tcMar>
              <w:left w:w="28" w:type="dxa"/>
              <w:right w:w="28" w:type="dxa"/>
            </w:tcMar>
            <w:vAlign w:val="center"/>
          </w:tcPr>
          <w:p w14:paraId="004BE548" w14:textId="77777777" w:rsidR="001B4046" w:rsidRPr="001B4046" w:rsidRDefault="001B4046" w:rsidP="001B4046">
            <w:pPr>
              <w:jc w:val="center"/>
              <w:rPr>
                <w:sz w:val="10"/>
                <w:szCs w:val="10"/>
              </w:rPr>
            </w:pPr>
            <w:r w:rsidRPr="001B4046">
              <w:rPr>
                <w:sz w:val="10"/>
                <w:szCs w:val="10"/>
              </w:rPr>
              <w:t>2024</w:t>
            </w:r>
          </w:p>
        </w:tc>
        <w:tc>
          <w:tcPr>
            <w:tcW w:w="179" w:type="pct"/>
            <w:shd w:val="clear" w:color="auto" w:fill="auto"/>
            <w:tcMar>
              <w:left w:w="28" w:type="dxa"/>
              <w:right w:w="28" w:type="dxa"/>
            </w:tcMar>
            <w:vAlign w:val="center"/>
          </w:tcPr>
          <w:p w14:paraId="7AA7A0FE" w14:textId="77777777" w:rsidR="001B4046" w:rsidRPr="001B4046" w:rsidRDefault="001B4046" w:rsidP="001B4046">
            <w:pPr>
              <w:jc w:val="center"/>
              <w:rPr>
                <w:sz w:val="10"/>
                <w:szCs w:val="10"/>
              </w:rPr>
            </w:pPr>
            <w:r w:rsidRPr="001B4046">
              <w:rPr>
                <w:sz w:val="10"/>
                <w:szCs w:val="10"/>
              </w:rPr>
              <w:t>42,126</w:t>
            </w:r>
          </w:p>
        </w:tc>
        <w:tc>
          <w:tcPr>
            <w:tcW w:w="179" w:type="pct"/>
            <w:shd w:val="clear" w:color="auto" w:fill="auto"/>
            <w:tcMar>
              <w:left w:w="28" w:type="dxa"/>
              <w:right w:w="28" w:type="dxa"/>
            </w:tcMar>
            <w:vAlign w:val="center"/>
          </w:tcPr>
          <w:p w14:paraId="0BD82611" w14:textId="77777777" w:rsidR="001B4046" w:rsidRPr="001B4046" w:rsidRDefault="001B4046" w:rsidP="001B4046">
            <w:pPr>
              <w:jc w:val="center"/>
              <w:rPr>
                <w:sz w:val="10"/>
                <w:szCs w:val="10"/>
              </w:rPr>
            </w:pPr>
            <w:r w:rsidRPr="001B4046">
              <w:rPr>
                <w:sz w:val="10"/>
                <w:szCs w:val="10"/>
              </w:rPr>
              <w:t>265,211</w:t>
            </w:r>
          </w:p>
        </w:tc>
        <w:tc>
          <w:tcPr>
            <w:tcW w:w="193" w:type="pct"/>
            <w:shd w:val="clear" w:color="auto" w:fill="auto"/>
            <w:tcMar>
              <w:left w:w="28" w:type="dxa"/>
              <w:right w:w="28" w:type="dxa"/>
            </w:tcMar>
            <w:vAlign w:val="center"/>
          </w:tcPr>
          <w:p w14:paraId="7E390A5A" w14:textId="77777777" w:rsidR="001B4046" w:rsidRPr="001B4046" w:rsidRDefault="001B4046" w:rsidP="001B4046">
            <w:pPr>
              <w:jc w:val="center"/>
              <w:rPr>
                <w:sz w:val="10"/>
                <w:szCs w:val="10"/>
              </w:rPr>
            </w:pPr>
            <w:r w:rsidRPr="001B4046">
              <w:rPr>
                <w:sz w:val="10"/>
                <w:szCs w:val="10"/>
              </w:rPr>
              <w:t>Февраль 2019</w:t>
            </w:r>
          </w:p>
        </w:tc>
        <w:tc>
          <w:tcPr>
            <w:tcW w:w="179" w:type="pct"/>
            <w:shd w:val="clear" w:color="auto" w:fill="auto"/>
            <w:tcMar>
              <w:left w:w="28" w:type="dxa"/>
              <w:right w:w="28" w:type="dxa"/>
            </w:tcMar>
            <w:vAlign w:val="center"/>
          </w:tcPr>
          <w:p w14:paraId="6D4F1707" w14:textId="77777777" w:rsidR="001B4046" w:rsidRPr="001B4046" w:rsidRDefault="001B4046" w:rsidP="001B4046">
            <w:pPr>
              <w:jc w:val="center"/>
              <w:rPr>
                <w:sz w:val="10"/>
                <w:szCs w:val="10"/>
              </w:rPr>
            </w:pPr>
            <w:r w:rsidRPr="001B4046">
              <w:rPr>
                <w:sz w:val="10"/>
                <w:szCs w:val="10"/>
              </w:rPr>
              <w:t>280,321</w:t>
            </w:r>
          </w:p>
        </w:tc>
        <w:tc>
          <w:tcPr>
            <w:tcW w:w="180" w:type="pct"/>
            <w:shd w:val="clear" w:color="auto" w:fill="auto"/>
            <w:tcMar>
              <w:left w:w="28" w:type="dxa"/>
              <w:right w:w="28" w:type="dxa"/>
            </w:tcMar>
            <w:vAlign w:val="center"/>
          </w:tcPr>
          <w:p w14:paraId="0E335CF5" w14:textId="77777777" w:rsidR="001B4046" w:rsidRPr="001B4046" w:rsidRDefault="001B4046" w:rsidP="001B4046">
            <w:pPr>
              <w:jc w:val="center"/>
              <w:rPr>
                <w:sz w:val="10"/>
                <w:szCs w:val="10"/>
              </w:rPr>
            </w:pPr>
            <w:r w:rsidRPr="001B4046">
              <w:rPr>
                <w:sz w:val="10"/>
                <w:szCs w:val="10"/>
              </w:rPr>
              <w:t>326,044</w:t>
            </w:r>
          </w:p>
        </w:tc>
        <w:tc>
          <w:tcPr>
            <w:tcW w:w="330" w:type="pct"/>
            <w:shd w:val="clear" w:color="auto" w:fill="auto"/>
            <w:tcMar>
              <w:left w:w="28" w:type="dxa"/>
              <w:right w:w="28" w:type="dxa"/>
            </w:tcMar>
            <w:vAlign w:val="center"/>
          </w:tcPr>
          <w:p w14:paraId="6381EEC1" w14:textId="77777777" w:rsidR="001B4046" w:rsidRPr="001B4046" w:rsidRDefault="001B4046" w:rsidP="001B4046">
            <w:pPr>
              <w:jc w:val="center"/>
              <w:rPr>
                <w:sz w:val="10"/>
                <w:szCs w:val="10"/>
              </w:rPr>
            </w:pPr>
            <w:r w:rsidRPr="001B4046">
              <w:rPr>
                <w:sz w:val="10"/>
                <w:szCs w:val="10"/>
              </w:rPr>
              <w:t>308,469</w:t>
            </w:r>
          </w:p>
        </w:tc>
        <w:tc>
          <w:tcPr>
            <w:tcW w:w="304" w:type="pct"/>
            <w:shd w:val="clear" w:color="auto" w:fill="auto"/>
            <w:tcMar>
              <w:left w:w="28" w:type="dxa"/>
              <w:right w:w="28" w:type="dxa"/>
            </w:tcMar>
            <w:vAlign w:val="center"/>
          </w:tcPr>
          <w:p w14:paraId="0AB15475" w14:textId="77777777" w:rsidR="001B4046" w:rsidRPr="001B4046" w:rsidRDefault="001B4046" w:rsidP="001B4046">
            <w:pPr>
              <w:jc w:val="center"/>
              <w:rPr>
                <w:sz w:val="10"/>
                <w:szCs w:val="10"/>
              </w:rPr>
            </w:pPr>
            <w:r w:rsidRPr="001B4046">
              <w:rPr>
                <w:sz w:val="10"/>
                <w:szCs w:val="10"/>
              </w:rPr>
              <w:t>308,469</w:t>
            </w:r>
          </w:p>
        </w:tc>
        <w:tc>
          <w:tcPr>
            <w:tcW w:w="179" w:type="pct"/>
            <w:shd w:val="clear" w:color="auto" w:fill="auto"/>
            <w:tcMar>
              <w:left w:w="28" w:type="dxa"/>
              <w:right w:w="28" w:type="dxa"/>
            </w:tcMar>
            <w:vAlign w:val="center"/>
          </w:tcPr>
          <w:p w14:paraId="5001C70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F3D05B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31079AC"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A1886A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9F1FC2D"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363FF9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E525638" w14:textId="77777777" w:rsidR="001B4046" w:rsidRPr="001B4046" w:rsidRDefault="001B4046" w:rsidP="001B4046">
            <w:pPr>
              <w:jc w:val="center"/>
              <w:rPr>
                <w:sz w:val="10"/>
                <w:szCs w:val="10"/>
              </w:rPr>
            </w:pPr>
            <w:r w:rsidRPr="001B4046">
              <w:rPr>
                <w:sz w:val="10"/>
                <w:szCs w:val="10"/>
              </w:rPr>
              <w:t>127,590</w:t>
            </w:r>
          </w:p>
        </w:tc>
        <w:tc>
          <w:tcPr>
            <w:tcW w:w="180" w:type="pct"/>
            <w:shd w:val="clear" w:color="auto" w:fill="auto"/>
            <w:tcMar>
              <w:left w:w="28" w:type="dxa"/>
              <w:right w:w="28" w:type="dxa"/>
            </w:tcMar>
            <w:vAlign w:val="center"/>
          </w:tcPr>
          <w:p w14:paraId="17C28C12" w14:textId="77777777" w:rsidR="001B4046" w:rsidRPr="001B4046" w:rsidRDefault="001B4046" w:rsidP="001B4046">
            <w:pPr>
              <w:jc w:val="center"/>
              <w:rPr>
                <w:sz w:val="10"/>
                <w:szCs w:val="10"/>
              </w:rPr>
            </w:pPr>
            <w:r w:rsidRPr="001B4046">
              <w:rPr>
                <w:sz w:val="10"/>
                <w:szCs w:val="10"/>
              </w:rPr>
              <w:t>127,590</w:t>
            </w:r>
          </w:p>
        </w:tc>
        <w:tc>
          <w:tcPr>
            <w:tcW w:w="179" w:type="pct"/>
            <w:shd w:val="clear" w:color="auto" w:fill="auto"/>
            <w:tcMar>
              <w:left w:w="28" w:type="dxa"/>
              <w:right w:w="28" w:type="dxa"/>
            </w:tcMar>
            <w:vAlign w:val="center"/>
          </w:tcPr>
          <w:p w14:paraId="1D844D55" w14:textId="77777777" w:rsidR="001B4046" w:rsidRPr="001B4046" w:rsidRDefault="001B4046" w:rsidP="001B4046">
            <w:pPr>
              <w:jc w:val="center"/>
              <w:rPr>
                <w:sz w:val="10"/>
                <w:szCs w:val="10"/>
              </w:rPr>
            </w:pPr>
            <w:r w:rsidRPr="001B4046">
              <w:rPr>
                <w:sz w:val="10"/>
                <w:szCs w:val="10"/>
              </w:rPr>
              <w:t>180,879</w:t>
            </w:r>
          </w:p>
        </w:tc>
        <w:tc>
          <w:tcPr>
            <w:tcW w:w="180" w:type="pct"/>
            <w:shd w:val="clear" w:color="auto" w:fill="auto"/>
            <w:tcMar>
              <w:left w:w="28" w:type="dxa"/>
              <w:right w:w="28" w:type="dxa"/>
            </w:tcMar>
            <w:vAlign w:val="center"/>
          </w:tcPr>
          <w:p w14:paraId="77977198" w14:textId="77777777" w:rsidR="001B4046" w:rsidRPr="001B4046" w:rsidRDefault="001B4046" w:rsidP="001B4046">
            <w:pPr>
              <w:jc w:val="center"/>
              <w:rPr>
                <w:sz w:val="10"/>
                <w:szCs w:val="10"/>
              </w:rPr>
            </w:pPr>
            <w:r w:rsidRPr="001B4046">
              <w:rPr>
                <w:sz w:val="10"/>
                <w:szCs w:val="10"/>
              </w:rPr>
              <w:t>180,879</w:t>
            </w:r>
          </w:p>
        </w:tc>
        <w:tc>
          <w:tcPr>
            <w:tcW w:w="179" w:type="pct"/>
            <w:shd w:val="clear" w:color="auto" w:fill="auto"/>
            <w:tcMar>
              <w:left w:w="28" w:type="dxa"/>
              <w:right w:w="28" w:type="dxa"/>
            </w:tcMar>
            <w:vAlign w:val="center"/>
          </w:tcPr>
          <w:p w14:paraId="07EDCB82" w14:textId="77777777" w:rsidR="001B4046" w:rsidRPr="001B4046" w:rsidRDefault="001B4046" w:rsidP="001B4046">
            <w:pPr>
              <w:jc w:val="center"/>
              <w:rPr>
                <w:sz w:val="10"/>
                <w:szCs w:val="10"/>
              </w:rPr>
            </w:pPr>
            <w:r w:rsidRPr="001B4046">
              <w:rPr>
                <w:sz w:val="10"/>
                <w:szCs w:val="10"/>
              </w:rPr>
              <w:t>308,469</w:t>
            </w:r>
          </w:p>
        </w:tc>
        <w:tc>
          <w:tcPr>
            <w:tcW w:w="170" w:type="pct"/>
            <w:shd w:val="clear" w:color="auto" w:fill="auto"/>
            <w:tcMar>
              <w:left w:w="28" w:type="dxa"/>
              <w:right w:w="28" w:type="dxa"/>
            </w:tcMar>
            <w:vAlign w:val="center"/>
          </w:tcPr>
          <w:p w14:paraId="48A4F44C" w14:textId="77777777" w:rsidR="001B4046" w:rsidRPr="001B4046" w:rsidRDefault="001B4046" w:rsidP="001B4046">
            <w:pPr>
              <w:jc w:val="center"/>
              <w:rPr>
                <w:sz w:val="10"/>
                <w:szCs w:val="10"/>
              </w:rPr>
            </w:pPr>
            <w:r w:rsidRPr="001B4046">
              <w:rPr>
                <w:sz w:val="10"/>
                <w:szCs w:val="10"/>
              </w:rPr>
              <w:t>308,469</w:t>
            </w:r>
          </w:p>
        </w:tc>
      </w:tr>
      <w:tr w:rsidR="001B4046" w:rsidRPr="001B4046" w14:paraId="27E6133A" w14:textId="77777777" w:rsidTr="00496FEE">
        <w:trPr>
          <w:trHeight w:val="20"/>
          <w:jc w:val="center"/>
        </w:trPr>
        <w:tc>
          <w:tcPr>
            <w:tcW w:w="163" w:type="pct"/>
            <w:shd w:val="clear" w:color="auto" w:fill="auto"/>
            <w:tcMar>
              <w:left w:w="28" w:type="dxa"/>
              <w:right w:w="28" w:type="dxa"/>
            </w:tcMar>
          </w:tcPr>
          <w:p w14:paraId="68517994" w14:textId="77777777" w:rsidR="001B4046" w:rsidRPr="001B4046" w:rsidRDefault="001B4046" w:rsidP="001B4046">
            <w:pPr>
              <w:jc w:val="center"/>
              <w:rPr>
                <w:sz w:val="10"/>
                <w:szCs w:val="10"/>
              </w:rPr>
            </w:pPr>
            <w:r w:rsidRPr="001B4046">
              <w:rPr>
                <w:sz w:val="10"/>
                <w:szCs w:val="10"/>
              </w:rPr>
              <w:t>1.2.1.1</w:t>
            </w:r>
          </w:p>
        </w:tc>
        <w:tc>
          <w:tcPr>
            <w:tcW w:w="466" w:type="pct"/>
            <w:shd w:val="clear" w:color="auto" w:fill="auto"/>
            <w:tcMar>
              <w:left w:w="28" w:type="dxa"/>
              <w:right w:w="28" w:type="dxa"/>
            </w:tcMar>
            <w:vAlign w:val="center"/>
          </w:tcPr>
          <w:p w14:paraId="18B21209" w14:textId="77777777" w:rsidR="001B4046" w:rsidRPr="001B4046" w:rsidRDefault="001B4046" w:rsidP="001B4046">
            <w:pPr>
              <w:rPr>
                <w:sz w:val="10"/>
                <w:szCs w:val="10"/>
              </w:rPr>
            </w:pPr>
            <w:r w:rsidRPr="001B4046">
              <w:rPr>
                <w:sz w:val="10"/>
                <w:szCs w:val="10"/>
              </w:rPr>
              <w:t>Реконструкция ПС 110/10 кВ ОП-3 ЗСМК</w:t>
            </w:r>
          </w:p>
        </w:tc>
        <w:tc>
          <w:tcPr>
            <w:tcW w:w="249" w:type="pct"/>
            <w:shd w:val="clear" w:color="auto" w:fill="auto"/>
            <w:tcMar>
              <w:left w:w="28" w:type="dxa"/>
              <w:right w:w="28" w:type="dxa"/>
            </w:tcMar>
            <w:vAlign w:val="center"/>
          </w:tcPr>
          <w:p w14:paraId="026AB2FF" w14:textId="77777777" w:rsidR="001B4046" w:rsidRPr="001B4046" w:rsidRDefault="001B4046" w:rsidP="001B4046">
            <w:pPr>
              <w:jc w:val="center"/>
              <w:rPr>
                <w:sz w:val="10"/>
                <w:szCs w:val="10"/>
              </w:rPr>
            </w:pPr>
            <w:r w:rsidRPr="001B4046">
              <w:rPr>
                <w:sz w:val="10"/>
                <w:szCs w:val="10"/>
              </w:rPr>
              <w:t>J_ОП-3 ЗСМК</w:t>
            </w:r>
          </w:p>
        </w:tc>
        <w:tc>
          <w:tcPr>
            <w:tcW w:w="137" w:type="pct"/>
            <w:shd w:val="clear" w:color="auto" w:fill="auto"/>
            <w:tcMar>
              <w:left w:w="28" w:type="dxa"/>
              <w:right w:w="28" w:type="dxa"/>
            </w:tcMar>
            <w:vAlign w:val="center"/>
          </w:tcPr>
          <w:p w14:paraId="52619E4D" w14:textId="77777777" w:rsidR="001B4046" w:rsidRPr="001B4046" w:rsidRDefault="001B4046" w:rsidP="001B4046">
            <w:pPr>
              <w:jc w:val="center"/>
              <w:rPr>
                <w:sz w:val="10"/>
                <w:szCs w:val="10"/>
              </w:rPr>
            </w:pPr>
            <w:r w:rsidRPr="001B4046">
              <w:rPr>
                <w:sz w:val="10"/>
                <w:szCs w:val="10"/>
              </w:rPr>
              <w:t>2022</w:t>
            </w:r>
          </w:p>
        </w:tc>
        <w:tc>
          <w:tcPr>
            <w:tcW w:w="297" w:type="pct"/>
            <w:shd w:val="clear" w:color="auto" w:fill="auto"/>
            <w:tcMar>
              <w:left w:w="28" w:type="dxa"/>
              <w:right w:w="28" w:type="dxa"/>
            </w:tcMar>
            <w:vAlign w:val="center"/>
          </w:tcPr>
          <w:p w14:paraId="0602DCA0" w14:textId="77777777" w:rsidR="001B4046" w:rsidRPr="001B4046" w:rsidRDefault="001B4046" w:rsidP="001B4046">
            <w:pPr>
              <w:jc w:val="center"/>
              <w:rPr>
                <w:sz w:val="10"/>
                <w:szCs w:val="10"/>
              </w:rPr>
            </w:pPr>
            <w:r w:rsidRPr="001B4046">
              <w:rPr>
                <w:sz w:val="10"/>
                <w:szCs w:val="10"/>
              </w:rPr>
              <w:t>2022</w:t>
            </w:r>
          </w:p>
        </w:tc>
        <w:tc>
          <w:tcPr>
            <w:tcW w:w="179" w:type="pct"/>
            <w:shd w:val="clear" w:color="auto" w:fill="auto"/>
            <w:tcMar>
              <w:left w:w="28" w:type="dxa"/>
              <w:right w:w="28" w:type="dxa"/>
            </w:tcMar>
            <w:vAlign w:val="center"/>
          </w:tcPr>
          <w:p w14:paraId="36D698C7" w14:textId="77777777" w:rsidR="001B4046" w:rsidRPr="001B4046" w:rsidRDefault="001B4046" w:rsidP="001B4046">
            <w:pPr>
              <w:jc w:val="center"/>
              <w:rPr>
                <w:sz w:val="10"/>
                <w:szCs w:val="10"/>
              </w:rPr>
            </w:pPr>
            <w:r w:rsidRPr="001B4046">
              <w:rPr>
                <w:sz w:val="10"/>
                <w:szCs w:val="10"/>
              </w:rPr>
              <w:t>25,048</w:t>
            </w:r>
          </w:p>
        </w:tc>
        <w:tc>
          <w:tcPr>
            <w:tcW w:w="179" w:type="pct"/>
            <w:shd w:val="clear" w:color="auto" w:fill="auto"/>
            <w:tcMar>
              <w:left w:w="28" w:type="dxa"/>
              <w:right w:w="28" w:type="dxa"/>
            </w:tcMar>
            <w:vAlign w:val="center"/>
          </w:tcPr>
          <w:p w14:paraId="61AFDC0A" w14:textId="77777777" w:rsidR="001B4046" w:rsidRPr="001B4046" w:rsidRDefault="001B4046" w:rsidP="001B4046">
            <w:pPr>
              <w:jc w:val="center"/>
              <w:rPr>
                <w:sz w:val="10"/>
                <w:szCs w:val="10"/>
              </w:rPr>
            </w:pPr>
            <w:r w:rsidRPr="001B4046">
              <w:rPr>
                <w:sz w:val="10"/>
                <w:szCs w:val="10"/>
              </w:rPr>
              <w:t>153,282</w:t>
            </w:r>
          </w:p>
        </w:tc>
        <w:tc>
          <w:tcPr>
            <w:tcW w:w="193" w:type="pct"/>
            <w:shd w:val="clear" w:color="auto" w:fill="auto"/>
            <w:tcMar>
              <w:left w:w="28" w:type="dxa"/>
              <w:right w:w="28" w:type="dxa"/>
            </w:tcMar>
            <w:vAlign w:val="center"/>
          </w:tcPr>
          <w:p w14:paraId="32994BFE" w14:textId="77777777" w:rsidR="001B4046" w:rsidRPr="001B4046" w:rsidRDefault="001B4046" w:rsidP="001B4046">
            <w:pPr>
              <w:jc w:val="center"/>
              <w:rPr>
                <w:sz w:val="10"/>
                <w:szCs w:val="10"/>
              </w:rPr>
            </w:pPr>
            <w:r w:rsidRPr="001B4046">
              <w:rPr>
                <w:sz w:val="10"/>
                <w:szCs w:val="10"/>
              </w:rPr>
              <w:t>Февраль 2019</w:t>
            </w:r>
          </w:p>
        </w:tc>
        <w:tc>
          <w:tcPr>
            <w:tcW w:w="179" w:type="pct"/>
            <w:shd w:val="clear" w:color="auto" w:fill="auto"/>
            <w:tcMar>
              <w:left w:w="28" w:type="dxa"/>
              <w:right w:w="28" w:type="dxa"/>
            </w:tcMar>
            <w:vAlign w:val="center"/>
          </w:tcPr>
          <w:p w14:paraId="3E051961" w14:textId="77777777" w:rsidR="001B4046" w:rsidRPr="001B4046" w:rsidRDefault="001B4046" w:rsidP="001B4046">
            <w:pPr>
              <w:jc w:val="center"/>
              <w:rPr>
                <w:sz w:val="10"/>
                <w:szCs w:val="10"/>
              </w:rPr>
            </w:pPr>
            <w:r w:rsidRPr="001B4046">
              <w:rPr>
                <w:sz w:val="10"/>
                <w:szCs w:val="10"/>
              </w:rPr>
              <w:t>162,468</w:t>
            </w:r>
          </w:p>
        </w:tc>
        <w:tc>
          <w:tcPr>
            <w:tcW w:w="180" w:type="pct"/>
            <w:shd w:val="clear" w:color="auto" w:fill="auto"/>
            <w:tcMar>
              <w:left w:w="28" w:type="dxa"/>
              <w:right w:w="28" w:type="dxa"/>
            </w:tcMar>
            <w:vAlign w:val="center"/>
          </w:tcPr>
          <w:p w14:paraId="64AB6A5D" w14:textId="77777777" w:rsidR="001B4046" w:rsidRPr="001B4046" w:rsidRDefault="001B4046" w:rsidP="001B4046">
            <w:pPr>
              <w:jc w:val="center"/>
              <w:rPr>
                <w:sz w:val="10"/>
                <w:szCs w:val="10"/>
              </w:rPr>
            </w:pPr>
            <w:r w:rsidRPr="001B4046">
              <w:rPr>
                <w:sz w:val="10"/>
                <w:szCs w:val="10"/>
              </w:rPr>
              <w:t>182,755</w:t>
            </w:r>
          </w:p>
        </w:tc>
        <w:tc>
          <w:tcPr>
            <w:tcW w:w="330" w:type="pct"/>
            <w:shd w:val="clear" w:color="auto" w:fill="auto"/>
            <w:tcMar>
              <w:left w:w="28" w:type="dxa"/>
              <w:right w:w="28" w:type="dxa"/>
            </w:tcMar>
            <w:vAlign w:val="center"/>
          </w:tcPr>
          <w:p w14:paraId="1F1C609B" w14:textId="77777777" w:rsidR="001B4046" w:rsidRPr="001B4046" w:rsidRDefault="001B4046" w:rsidP="001B4046">
            <w:pPr>
              <w:jc w:val="center"/>
              <w:rPr>
                <w:sz w:val="10"/>
                <w:szCs w:val="10"/>
              </w:rPr>
            </w:pPr>
            <w:r w:rsidRPr="001B4046">
              <w:rPr>
                <w:sz w:val="10"/>
                <w:szCs w:val="10"/>
              </w:rPr>
              <w:t>171,426</w:t>
            </w:r>
          </w:p>
        </w:tc>
        <w:tc>
          <w:tcPr>
            <w:tcW w:w="304" w:type="pct"/>
            <w:shd w:val="clear" w:color="auto" w:fill="auto"/>
            <w:tcMar>
              <w:left w:w="28" w:type="dxa"/>
              <w:right w:w="28" w:type="dxa"/>
            </w:tcMar>
            <w:vAlign w:val="center"/>
          </w:tcPr>
          <w:p w14:paraId="1EB2E697" w14:textId="77777777" w:rsidR="001B4046" w:rsidRPr="001B4046" w:rsidRDefault="001B4046" w:rsidP="001B4046">
            <w:pPr>
              <w:jc w:val="center"/>
              <w:rPr>
                <w:sz w:val="10"/>
                <w:szCs w:val="10"/>
              </w:rPr>
            </w:pPr>
            <w:r w:rsidRPr="001B4046">
              <w:rPr>
                <w:sz w:val="10"/>
                <w:szCs w:val="10"/>
              </w:rPr>
              <w:t>171,426</w:t>
            </w:r>
          </w:p>
        </w:tc>
        <w:tc>
          <w:tcPr>
            <w:tcW w:w="179" w:type="pct"/>
            <w:shd w:val="clear" w:color="auto" w:fill="auto"/>
            <w:tcMar>
              <w:left w:w="28" w:type="dxa"/>
              <w:right w:w="28" w:type="dxa"/>
            </w:tcMar>
            <w:vAlign w:val="center"/>
          </w:tcPr>
          <w:p w14:paraId="5044DEE2"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D276E7F"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CC6FBA4"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8B0A60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BDD7611" w14:textId="77777777" w:rsidR="001B4046" w:rsidRPr="001B4046" w:rsidRDefault="001B4046" w:rsidP="001B4046">
            <w:pPr>
              <w:jc w:val="center"/>
              <w:rPr>
                <w:sz w:val="10"/>
                <w:szCs w:val="10"/>
              </w:rPr>
            </w:pPr>
            <w:r w:rsidRPr="001B4046">
              <w:rPr>
                <w:sz w:val="10"/>
                <w:szCs w:val="10"/>
              </w:rPr>
              <w:t>171,426</w:t>
            </w:r>
          </w:p>
        </w:tc>
        <w:tc>
          <w:tcPr>
            <w:tcW w:w="180" w:type="pct"/>
            <w:shd w:val="clear" w:color="auto" w:fill="auto"/>
            <w:tcMar>
              <w:left w:w="28" w:type="dxa"/>
              <w:right w:w="28" w:type="dxa"/>
            </w:tcMar>
            <w:vAlign w:val="center"/>
          </w:tcPr>
          <w:p w14:paraId="1A072DC4" w14:textId="77777777" w:rsidR="001B4046" w:rsidRPr="001B4046" w:rsidRDefault="001B4046" w:rsidP="001B4046">
            <w:pPr>
              <w:jc w:val="center"/>
              <w:rPr>
                <w:sz w:val="10"/>
                <w:szCs w:val="10"/>
              </w:rPr>
            </w:pPr>
            <w:r w:rsidRPr="001B4046">
              <w:rPr>
                <w:sz w:val="10"/>
                <w:szCs w:val="10"/>
              </w:rPr>
              <w:t>171,426</w:t>
            </w:r>
          </w:p>
        </w:tc>
        <w:tc>
          <w:tcPr>
            <w:tcW w:w="179" w:type="pct"/>
            <w:shd w:val="clear" w:color="auto" w:fill="auto"/>
            <w:tcMar>
              <w:left w:w="28" w:type="dxa"/>
              <w:right w:w="28" w:type="dxa"/>
            </w:tcMar>
            <w:vAlign w:val="center"/>
          </w:tcPr>
          <w:p w14:paraId="20736589"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60B0E7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137A374"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E86955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C1D3DA6" w14:textId="77777777" w:rsidR="001B4046" w:rsidRPr="001B4046" w:rsidRDefault="001B4046" w:rsidP="001B4046">
            <w:pPr>
              <w:jc w:val="center"/>
              <w:rPr>
                <w:sz w:val="10"/>
                <w:szCs w:val="10"/>
              </w:rPr>
            </w:pPr>
            <w:r w:rsidRPr="001B4046">
              <w:rPr>
                <w:sz w:val="10"/>
                <w:szCs w:val="10"/>
              </w:rPr>
              <w:t>171,426</w:t>
            </w:r>
          </w:p>
        </w:tc>
        <w:tc>
          <w:tcPr>
            <w:tcW w:w="170" w:type="pct"/>
            <w:shd w:val="clear" w:color="auto" w:fill="auto"/>
            <w:tcMar>
              <w:left w:w="28" w:type="dxa"/>
              <w:right w:w="28" w:type="dxa"/>
            </w:tcMar>
            <w:vAlign w:val="center"/>
          </w:tcPr>
          <w:p w14:paraId="58D2BE94" w14:textId="77777777" w:rsidR="001B4046" w:rsidRPr="001B4046" w:rsidRDefault="001B4046" w:rsidP="001B4046">
            <w:pPr>
              <w:jc w:val="center"/>
              <w:rPr>
                <w:sz w:val="10"/>
                <w:szCs w:val="10"/>
              </w:rPr>
            </w:pPr>
            <w:r w:rsidRPr="001B4046">
              <w:rPr>
                <w:sz w:val="10"/>
                <w:szCs w:val="10"/>
              </w:rPr>
              <w:t>171,426</w:t>
            </w:r>
          </w:p>
        </w:tc>
      </w:tr>
      <w:tr w:rsidR="001B4046" w:rsidRPr="001B4046" w14:paraId="26259645" w14:textId="77777777" w:rsidTr="00496FEE">
        <w:trPr>
          <w:trHeight w:val="20"/>
          <w:jc w:val="center"/>
        </w:trPr>
        <w:tc>
          <w:tcPr>
            <w:tcW w:w="163" w:type="pct"/>
            <w:shd w:val="clear" w:color="auto" w:fill="auto"/>
            <w:tcMar>
              <w:left w:w="28" w:type="dxa"/>
              <w:right w:w="28" w:type="dxa"/>
            </w:tcMar>
            <w:vAlign w:val="center"/>
          </w:tcPr>
          <w:p w14:paraId="407C5B48" w14:textId="77777777" w:rsidR="001B4046" w:rsidRPr="001B4046" w:rsidRDefault="001B4046" w:rsidP="001B4046">
            <w:pPr>
              <w:jc w:val="center"/>
              <w:rPr>
                <w:sz w:val="10"/>
                <w:szCs w:val="10"/>
              </w:rPr>
            </w:pPr>
            <w:r w:rsidRPr="001B4046">
              <w:rPr>
                <w:sz w:val="10"/>
                <w:szCs w:val="10"/>
              </w:rPr>
              <w:t>1.2.2</w:t>
            </w:r>
          </w:p>
        </w:tc>
        <w:tc>
          <w:tcPr>
            <w:tcW w:w="466" w:type="pct"/>
            <w:shd w:val="clear" w:color="auto" w:fill="auto"/>
            <w:tcMar>
              <w:left w:w="28" w:type="dxa"/>
              <w:right w:w="28" w:type="dxa"/>
            </w:tcMar>
            <w:vAlign w:val="center"/>
          </w:tcPr>
          <w:p w14:paraId="7DC6B05F"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линий электропередачи, всего, в том числе:</w:t>
            </w:r>
          </w:p>
        </w:tc>
        <w:tc>
          <w:tcPr>
            <w:tcW w:w="249" w:type="pct"/>
            <w:shd w:val="clear" w:color="auto" w:fill="auto"/>
            <w:tcMar>
              <w:left w:w="28" w:type="dxa"/>
              <w:right w:w="28" w:type="dxa"/>
            </w:tcMar>
            <w:vAlign w:val="center"/>
          </w:tcPr>
          <w:p w14:paraId="4A6916D6" w14:textId="77777777" w:rsidR="001B4046" w:rsidRPr="001B4046" w:rsidRDefault="001B4046" w:rsidP="001B4046">
            <w:pPr>
              <w:jc w:val="center"/>
              <w:rPr>
                <w:sz w:val="10"/>
                <w:szCs w:val="10"/>
              </w:rPr>
            </w:pPr>
            <w:r w:rsidRPr="001B4046">
              <w:rPr>
                <w:bCs/>
                <w:sz w:val="10"/>
                <w:szCs w:val="10"/>
              </w:rPr>
              <w:t>Г</w:t>
            </w:r>
          </w:p>
        </w:tc>
        <w:tc>
          <w:tcPr>
            <w:tcW w:w="137" w:type="pct"/>
            <w:shd w:val="clear" w:color="auto" w:fill="auto"/>
            <w:tcMar>
              <w:left w:w="28" w:type="dxa"/>
              <w:right w:w="28" w:type="dxa"/>
            </w:tcMar>
            <w:vAlign w:val="center"/>
          </w:tcPr>
          <w:p w14:paraId="3C9DDFFE"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0FA6DB5C"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0F3A01DC" w14:textId="77777777" w:rsidR="001B4046" w:rsidRPr="001B4046" w:rsidRDefault="001B4046" w:rsidP="001B4046">
            <w:pPr>
              <w:jc w:val="center"/>
              <w:rPr>
                <w:sz w:val="10"/>
                <w:szCs w:val="10"/>
              </w:rPr>
            </w:pPr>
            <w:r w:rsidRPr="001B4046">
              <w:rPr>
                <w:bCs/>
                <w:sz w:val="10"/>
                <w:szCs w:val="10"/>
              </w:rPr>
              <w:t>4,433</w:t>
            </w:r>
          </w:p>
        </w:tc>
        <w:tc>
          <w:tcPr>
            <w:tcW w:w="179" w:type="pct"/>
            <w:shd w:val="clear" w:color="auto" w:fill="auto"/>
            <w:tcMar>
              <w:left w:w="28" w:type="dxa"/>
              <w:right w:w="28" w:type="dxa"/>
            </w:tcMar>
            <w:vAlign w:val="center"/>
          </w:tcPr>
          <w:p w14:paraId="3F66198E" w14:textId="77777777" w:rsidR="001B4046" w:rsidRPr="001B4046" w:rsidRDefault="001B4046" w:rsidP="001B4046">
            <w:pPr>
              <w:jc w:val="center"/>
              <w:rPr>
                <w:sz w:val="10"/>
                <w:szCs w:val="10"/>
              </w:rPr>
            </w:pPr>
            <w:r w:rsidRPr="001B4046">
              <w:rPr>
                <w:bCs/>
                <w:sz w:val="10"/>
                <w:szCs w:val="10"/>
              </w:rPr>
              <w:t>37,098</w:t>
            </w:r>
          </w:p>
        </w:tc>
        <w:tc>
          <w:tcPr>
            <w:tcW w:w="193" w:type="pct"/>
            <w:shd w:val="clear" w:color="auto" w:fill="auto"/>
            <w:tcMar>
              <w:left w:w="28" w:type="dxa"/>
              <w:right w:w="28" w:type="dxa"/>
            </w:tcMar>
            <w:vAlign w:val="center"/>
          </w:tcPr>
          <w:p w14:paraId="4AEF451C"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583B2BEC" w14:textId="77777777" w:rsidR="001B4046" w:rsidRPr="001B4046" w:rsidRDefault="001B4046" w:rsidP="001B4046">
            <w:pPr>
              <w:jc w:val="center"/>
              <w:rPr>
                <w:sz w:val="10"/>
                <w:szCs w:val="10"/>
              </w:rPr>
            </w:pPr>
            <w:r w:rsidRPr="001B4046">
              <w:rPr>
                <w:bCs/>
                <w:sz w:val="10"/>
                <w:szCs w:val="10"/>
              </w:rPr>
              <w:t>41,182</w:t>
            </w:r>
          </w:p>
        </w:tc>
        <w:tc>
          <w:tcPr>
            <w:tcW w:w="180" w:type="pct"/>
            <w:shd w:val="clear" w:color="auto" w:fill="auto"/>
            <w:tcMar>
              <w:left w:w="28" w:type="dxa"/>
              <w:right w:w="28" w:type="dxa"/>
            </w:tcMar>
            <w:vAlign w:val="center"/>
          </w:tcPr>
          <w:p w14:paraId="7110D406" w14:textId="77777777" w:rsidR="001B4046" w:rsidRPr="001B4046" w:rsidRDefault="001B4046" w:rsidP="001B4046">
            <w:pPr>
              <w:jc w:val="center"/>
              <w:rPr>
                <w:sz w:val="10"/>
                <w:szCs w:val="10"/>
              </w:rPr>
            </w:pPr>
            <w:r w:rsidRPr="001B4046">
              <w:rPr>
                <w:bCs/>
                <w:sz w:val="10"/>
                <w:szCs w:val="10"/>
              </w:rPr>
              <w:t>47,899</w:t>
            </w:r>
          </w:p>
        </w:tc>
        <w:tc>
          <w:tcPr>
            <w:tcW w:w="330" w:type="pct"/>
            <w:shd w:val="clear" w:color="auto" w:fill="auto"/>
            <w:tcMar>
              <w:left w:w="28" w:type="dxa"/>
              <w:right w:w="28" w:type="dxa"/>
            </w:tcMar>
            <w:vAlign w:val="center"/>
          </w:tcPr>
          <w:p w14:paraId="2DA2DB79" w14:textId="77777777" w:rsidR="001B4046" w:rsidRPr="001B4046" w:rsidRDefault="001B4046" w:rsidP="001B4046">
            <w:pPr>
              <w:jc w:val="center"/>
              <w:rPr>
                <w:sz w:val="10"/>
                <w:szCs w:val="10"/>
              </w:rPr>
            </w:pPr>
            <w:r w:rsidRPr="001B4046">
              <w:rPr>
                <w:bCs/>
                <w:sz w:val="10"/>
                <w:szCs w:val="10"/>
              </w:rPr>
              <w:t>43,148</w:t>
            </w:r>
          </w:p>
        </w:tc>
        <w:tc>
          <w:tcPr>
            <w:tcW w:w="304" w:type="pct"/>
            <w:shd w:val="clear" w:color="auto" w:fill="auto"/>
            <w:tcMar>
              <w:left w:w="28" w:type="dxa"/>
              <w:right w:w="28" w:type="dxa"/>
            </w:tcMar>
            <w:vAlign w:val="center"/>
          </w:tcPr>
          <w:p w14:paraId="5BCA7D02" w14:textId="77777777" w:rsidR="001B4046" w:rsidRPr="001B4046" w:rsidRDefault="001B4046" w:rsidP="001B4046">
            <w:pPr>
              <w:jc w:val="center"/>
              <w:rPr>
                <w:sz w:val="10"/>
                <w:szCs w:val="10"/>
              </w:rPr>
            </w:pPr>
            <w:r w:rsidRPr="001B4046">
              <w:rPr>
                <w:bCs/>
                <w:sz w:val="10"/>
                <w:szCs w:val="10"/>
              </w:rPr>
              <w:t>37,259</w:t>
            </w:r>
          </w:p>
        </w:tc>
        <w:tc>
          <w:tcPr>
            <w:tcW w:w="179" w:type="pct"/>
            <w:shd w:val="clear" w:color="auto" w:fill="auto"/>
            <w:tcMar>
              <w:left w:w="28" w:type="dxa"/>
              <w:right w:w="28" w:type="dxa"/>
            </w:tcMar>
            <w:vAlign w:val="center"/>
          </w:tcPr>
          <w:p w14:paraId="022A9D95"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37EC072A"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74DBAC46"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2A6CFE5B"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3266A587"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26E8F5ED"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522F3C52" w14:textId="77777777" w:rsidR="001B4046" w:rsidRPr="001B4046" w:rsidRDefault="001B4046" w:rsidP="001B4046">
            <w:pPr>
              <w:jc w:val="center"/>
              <w:rPr>
                <w:sz w:val="10"/>
                <w:szCs w:val="10"/>
              </w:rPr>
            </w:pPr>
            <w:r w:rsidRPr="001B4046">
              <w:rPr>
                <w:bCs/>
                <w:sz w:val="10"/>
                <w:szCs w:val="10"/>
              </w:rPr>
              <w:t>43,148</w:t>
            </w:r>
          </w:p>
        </w:tc>
        <w:tc>
          <w:tcPr>
            <w:tcW w:w="180" w:type="pct"/>
            <w:shd w:val="clear" w:color="auto" w:fill="auto"/>
            <w:tcMar>
              <w:left w:w="28" w:type="dxa"/>
              <w:right w:w="28" w:type="dxa"/>
            </w:tcMar>
            <w:vAlign w:val="center"/>
          </w:tcPr>
          <w:p w14:paraId="7929EA9B" w14:textId="77777777" w:rsidR="001B4046" w:rsidRPr="001B4046" w:rsidRDefault="001B4046" w:rsidP="001B4046">
            <w:pPr>
              <w:jc w:val="center"/>
              <w:rPr>
                <w:sz w:val="10"/>
                <w:szCs w:val="10"/>
              </w:rPr>
            </w:pPr>
            <w:r w:rsidRPr="001B4046">
              <w:rPr>
                <w:bCs/>
                <w:sz w:val="10"/>
                <w:szCs w:val="10"/>
              </w:rPr>
              <w:t>43,148</w:t>
            </w:r>
          </w:p>
        </w:tc>
        <w:tc>
          <w:tcPr>
            <w:tcW w:w="179" w:type="pct"/>
            <w:shd w:val="clear" w:color="auto" w:fill="auto"/>
            <w:tcMar>
              <w:left w:w="28" w:type="dxa"/>
              <w:right w:w="28" w:type="dxa"/>
            </w:tcMar>
            <w:vAlign w:val="center"/>
          </w:tcPr>
          <w:p w14:paraId="581A2DD3"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7F5CD8AE"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27F19408" w14:textId="77777777" w:rsidR="001B4046" w:rsidRPr="001B4046" w:rsidRDefault="001B4046" w:rsidP="001B4046">
            <w:pPr>
              <w:jc w:val="center"/>
              <w:rPr>
                <w:sz w:val="10"/>
                <w:szCs w:val="10"/>
              </w:rPr>
            </w:pPr>
            <w:r w:rsidRPr="001B4046">
              <w:rPr>
                <w:bCs/>
                <w:sz w:val="10"/>
                <w:szCs w:val="10"/>
              </w:rPr>
              <w:t>43,148</w:t>
            </w:r>
          </w:p>
        </w:tc>
        <w:tc>
          <w:tcPr>
            <w:tcW w:w="170" w:type="pct"/>
            <w:shd w:val="clear" w:color="auto" w:fill="auto"/>
            <w:tcMar>
              <w:left w:w="28" w:type="dxa"/>
              <w:right w:w="28" w:type="dxa"/>
            </w:tcMar>
            <w:vAlign w:val="center"/>
          </w:tcPr>
          <w:p w14:paraId="79C8C474" w14:textId="77777777" w:rsidR="001B4046" w:rsidRPr="001B4046" w:rsidRDefault="001B4046" w:rsidP="001B4046">
            <w:pPr>
              <w:jc w:val="center"/>
              <w:rPr>
                <w:sz w:val="10"/>
                <w:szCs w:val="10"/>
              </w:rPr>
            </w:pPr>
            <w:r w:rsidRPr="001B4046">
              <w:rPr>
                <w:bCs/>
                <w:sz w:val="10"/>
                <w:szCs w:val="10"/>
              </w:rPr>
              <w:t>43,148</w:t>
            </w:r>
          </w:p>
        </w:tc>
      </w:tr>
      <w:tr w:rsidR="001B4046" w:rsidRPr="001B4046" w14:paraId="6C7C9B6C" w14:textId="77777777" w:rsidTr="00496FEE">
        <w:trPr>
          <w:trHeight w:val="20"/>
          <w:jc w:val="center"/>
        </w:trPr>
        <w:tc>
          <w:tcPr>
            <w:tcW w:w="163" w:type="pct"/>
            <w:shd w:val="clear" w:color="auto" w:fill="auto"/>
            <w:tcMar>
              <w:left w:w="28" w:type="dxa"/>
              <w:right w:w="28" w:type="dxa"/>
            </w:tcMar>
            <w:vAlign w:val="center"/>
          </w:tcPr>
          <w:p w14:paraId="0B029FEC" w14:textId="77777777" w:rsidR="001B4046" w:rsidRPr="001B4046" w:rsidRDefault="001B4046" w:rsidP="001B4046">
            <w:pPr>
              <w:jc w:val="center"/>
              <w:rPr>
                <w:sz w:val="10"/>
                <w:szCs w:val="10"/>
              </w:rPr>
            </w:pPr>
            <w:r w:rsidRPr="001B4046">
              <w:rPr>
                <w:sz w:val="10"/>
                <w:szCs w:val="10"/>
              </w:rPr>
              <w:t>1.2.2.1</w:t>
            </w:r>
          </w:p>
        </w:tc>
        <w:tc>
          <w:tcPr>
            <w:tcW w:w="466" w:type="pct"/>
            <w:shd w:val="clear" w:color="auto" w:fill="auto"/>
            <w:tcMar>
              <w:left w:w="28" w:type="dxa"/>
              <w:right w:w="28" w:type="dxa"/>
            </w:tcMar>
            <w:vAlign w:val="center"/>
          </w:tcPr>
          <w:p w14:paraId="7EBDE5D1" w14:textId="77777777" w:rsidR="001B4046" w:rsidRPr="001B4046" w:rsidRDefault="001B4046" w:rsidP="001B4046">
            <w:pPr>
              <w:rPr>
                <w:sz w:val="10"/>
                <w:szCs w:val="10"/>
              </w:rPr>
            </w:pPr>
            <w:r w:rsidRPr="001B4046">
              <w:rPr>
                <w:sz w:val="10"/>
                <w:szCs w:val="10"/>
              </w:rPr>
              <w:t>Реконструкция линий электропередачи всего, в том числе:</w:t>
            </w:r>
          </w:p>
        </w:tc>
        <w:tc>
          <w:tcPr>
            <w:tcW w:w="249" w:type="pct"/>
            <w:shd w:val="clear" w:color="auto" w:fill="auto"/>
            <w:tcMar>
              <w:left w:w="28" w:type="dxa"/>
              <w:right w:w="28" w:type="dxa"/>
            </w:tcMar>
            <w:vAlign w:val="center"/>
          </w:tcPr>
          <w:p w14:paraId="56266EE5" w14:textId="77777777" w:rsidR="001B4046" w:rsidRPr="001B4046" w:rsidRDefault="001B4046" w:rsidP="001B4046">
            <w:pPr>
              <w:jc w:val="center"/>
              <w:rPr>
                <w:sz w:val="10"/>
                <w:szCs w:val="10"/>
              </w:rPr>
            </w:pPr>
            <w:r w:rsidRPr="001B4046">
              <w:rPr>
                <w:bCs/>
                <w:sz w:val="10"/>
                <w:szCs w:val="10"/>
              </w:rPr>
              <w:t>Г</w:t>
            </w:r>
          </w:p>
        </w:tc>
        <w:tc>
          <w:tcPr>
            <w:tcW w:w="137" w:type="pct"/>
            <w:shd w:val="clear" w:color="auto" w:fill="auto"/>
            <w:tcMar>
              <w:left w:w="28" w:type="dxa"/>
              <w:right w:w="28" w:type="dxa"/>
            </w:tcMar>
            <w:vAlign w:val="center"/>
          </w:tcPr>
          <w:p w14:paraId="1B793DA8"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153F102E"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2F5C6664" w14:textId="77777777" w:rsidR="001B4046" w:rsidRPr="001B4046" w:rsidRDefault="001B4046" w:rsidP="001B4046">
            <w:pPr>
              <w:jc w:val="center"/>
              <w:rPr>
                <w:sz w:val="10"/>
                <w:szCs w:val="10"/>
              </w:rPr>
            </w:pPr>
            <w:r w:rsidRPr="001B4046">
              <w:rPr>
                <w:bCs/>
                <w:sz w:val="10"/>
                <w:szCs w:val="10"/>
              </w:rPr>
              <w:t>4,433</w:t>
            </w:r>
          </w:p>
        </w:tc>
        <w:tc>
          <w:tcPr>
            <w:tcW w:w="179" w:type="pct"/>
            <w:shd w:val="clear" w:color="auto" w:fill="auto"/>
            <w:tcMar>
              <w:left w:w="28" w:type="dxa"/>
              <w:right w:w="28" w:type="dxa"/>
            </w:tcMar>
            <w:vAlign w:val="center"/>
          </w:tcPr>
          <w:p w14:paraId="06D0CE38" w14:textId="77777777" w:rsidR="001B4046" w:rsidRPr="001B4046" w:rsidRDefault="001B4046" w:rsidP="001B4046">
            <w:pPr>
              <w:jc w:val="center"/>
              <w:rPr>
                <w:sz w:val="10"/>
                <w:szCs w:val="10"/>
              </w:rPr>
            </w:pPr>
            <w:r w:rsidRPr="001B4046">
              <w:rPr>
                <w:bCs/>
                <w:sz w:val="10"/>
                <w:szCs w:val="10"/>
              </w:rPr>
              <w:t>37,098</w:t>
            </w:r>
          </w:p>
        </w:tc>
        <w:tc>
          <w:tcPr>
            <w:tcW w:w="193" w:type="pct"/>
            <w:shd w:val="clear" w:color="auto" w:fill="auto"/>
            <w:tcMar>
              <w:left w:w="28" w:type="dxa"/>
              <w:right w:w="28" w:type="dxa"/>
            </w:tcMar>
            <w:vAlign w:val="center"/>
          </w:tcPr>
          <w:p w14:paraId="1383DD30"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44C93FAC" w14:textId="77777777" w:rsidR="001B4046" w:rsidRPr="001B4046" w:rsidRDefault="001B4046" w:rsidP="001B4046">
            <w:pPr>
              <w:jc w:val="center"/>
              <w:rPr>
                <w:sz w:val="10"/>
                <w:szCs w:val="10"/>
              </w:rPr>
            </w:pPr>
            <w:r w:rsidRPr="001B4046">
              <w:rPr>
                <w:bCs/>
                <w:sz w:val="10"/>
                <w:szCs w:val="10"/>
              </w:rPr>
              <w:t>41,182</w:t>
            </w:r>
          </w:p>
        </w:tc>
        <w:tc>
          <w:tcPr>
            <w:tcW w:w="180" w:type="pct"/>
            <w:shd w:val="clear" w:color="auto" w:fill="auto"/>
            <w:tcMar>
              <w:left w:w="28" w:type="dxa"/>
              <w:right w:w="28" w:type="dxa"/>
            </w:tcMar>
            <w:vAlign w:val="center"/>
          </w:tcPr>
          <w:p w14:paraId="779C7D07" w14:textId="77777777" w:rsidR="001B4046" w:rsidRPr="001B4046" w:rsidRDefault="001B4046" w:rsidP="001B4046">
            <w:pPr>
              <w:jc w:val="center"/>
              <w:rPr>
                <w:sz w:val="10"/>
                <w:szCs w:val="10"/>
              </w:rPr>
            </w:pPr>
            <w:r w:rsidRPr="001B4046">
              <w:rPr>
                <w:bCs/>
                <w:sz w:val="10"/>
                <w:szCs w:val="10"/>
              </w:rPr>
              <w:t>47,899</w:t>
            </w:r>
          </w:p>
        </w:tc>
        <w:tc>
          <w:tcPr>
            <w:tcW w:w="330" w:type="pct"/>
            <w:shd w:val="clear" w:color="auto" w:fill="auto"/>
            <w:tcMar>
              <w:left w:w="28" w:type="dxa"/>
              <w:right w:w="28" w:type="dxa"/>
            </w:tcMar>
            <w:vAlign w:val="center"/>
          </w:tcPr>
          <w:p w14:paraId="497563B0" w14:textId="77777777" w:rsidR="001B4046" w:rsidRPr="001B4046" w:rsidRDefault="001B4046" w:rsidP="001B4046">
            <w:pPr>
              <w:jc w:val="center"/>
              <w:rPr>
                <w:sz w:val="10"/>
                <w:szCs w:val="10"/>
              </w:rPr>
            </w:pPr>
            <w:r w:rsidRPr="001B4046">
              <w:rPr>
                <w:bCs/>
                <w:sz w:val="10"/>
                <w:szCs w:val="10"/>
              </w:rPr>
              <w:t>43,148</w:t>
            </w:r>
          </w:p>
        </w:tc>
        <w:tc>
          <w:tcPr>
            <w:tcW w:w="304" w:type="pct"/>
            <w:shd w:val="clear" w:color="auto" w:fill="auto"/>
            <w:tcMar>
              <w:left w:w="28" w:type="dxa"/>
              <w:right w:w="28" w:type="dxa"/>
            </w:tcMar>
            <w:vAlign w:val="center"/>
          </w:tcPr>
          <w:p w14:paraId="377E3160" w14:textId="77777777" w:rsidR="001B4046" w:rsidRPr="001B4046" w:rsidRDefault="001B4046" w:rsidP="001B4046">
            <w:pPr>
              <w:jc w:val="center"/>
              <w:rPr>
                <w:sz w:val="10"/>
                <w:szCs w:val="10"/>
              </w:rPr>
            </w:pPr>
            <w:r w:rsidRPr="001B4046">
              <w:rPr>
                <w:bCs/>
                <w:sz w:val="10"/>
                <w:szCs w:val="10"/>
              </w:rPr>
              <w:t>37,259</w:t>
            </w:r>
          </w:p>
        </w:tc>
        <w:tc>
          <w:tcPr>
            <w:tcW w:w="179" w:type="pct"/>
            <w:shd w:val="clear" w:color="auto" w:fill="auto"/>
            <w:tcMar>
              <w:left w:w="28" w:type="dxa"/>
              <w:right w:w="28" w:type="dxa"/>
            </w:tcMar>
            <w:vAlign w:val="center"/>
          </w:tcPr>
          <w:p w14:paraId="7F3912ED"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4B98133F"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24272930"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0D63CCFD"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48BBC261"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661CCD1E"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79F5D57B" w14:textId="77777777" w:rsidR="001B4046" w:rsidRPr="001B4046" w:rsidRDefault="001B4046" w:rsidP="001B4046">
            <w:pPr>
              <w:jc w:val="center"/>
              <w:rPr>
                <w:sz w:val="10"/>
                <w:szCs w:val="10"/>
              </w:rPr>
            </w:pPr>
            <w:r w:rsidRPr="001B4046">
              <w:rPr>
                <w:bCs/>
                <w:sz w:val="10"/>
                <w:szCs w:val="10"/>
              </w:rPr>
              <w:t>43,148</w:t>
            </w:r>
          </w:p>
        </w:tc>
        <w:tc>
          <w:tcPr>
            <w:tcW w:w="180" w:type="pct"/>
            <w:shd w:val="clear" w:color="auto" w:fill="auto"/>
            <w:tcMar>
              <w:left w:w="28" w:type="dxa"/>
              <w:right w:w="28" w:type="dxa"/>
            </w:tcMar>
            <w:vAlign w:val="center"/>
          </w:tcPr>
          <w:p w14:paraId="670BCADD" w14:textId="77777777" w:rsidR="001B4046" w:rsidRPr="001B4046" w:rsidRDefault="001B4046" w:rsidP="001B4046">
            <w:pPr>
              <w:jc w:val="center"/>
              <w:rPr>
                <w:sz w:val="10"/>
                <w:szCs w:val="10"/>
              </w:rPr>
            </w:pPr>
            <w:r w:rsidRPr="001B4046">
              <w:rPr>
                <w:bCs/>
                <w:sz w:val="10"/>
                <w:szCs w:val="10"/>
              </w:rPr>
              <w:t>43,148</w:t>
            </w:r>
          </w:p>
        </w:tc>
        <w:tc>
          <w:tcPr>
            <w:tcW w:w="179" w:type="pct"/>
            <w:shd w:val="clear" w:color="auto" w:fill="auto"/>
            <w:tcMar>
              <w:left w:w="28" w:type="dxa"/>
              <w:right w:w="28" w:type="dxa"/>
            </w:tcMar>
            <w:vAlign w:val="center"/>
          </w:tcPr>
          <w:p w14:paraId="4A7271CD"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2384A66F"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32F1A573" w14:textId="77777777" w:rsidR="001B4046" w:rsidRPr="001B4046" w:rsidRDefault="001B4046" w:rsidP="001B4046">
            <w:pPr>
              <w:jc w:val="center"/>
              <w:rPr>
                <w:sz w:val="10"/>
                <w:szCs w:val="10"/>
              </w:rPr>
            </w:pPr>
            <w:r w:rsidRPr="001B4046">
              <w:rPr>
                <w:bCs/>
                <w:sz w:val="10"/>
                <w:szCs w:val="10"/>
              </w:rPr>
              <w:t>43,148</w:t>
            </w:r>
          </w:p>
        </w:tc>
        <w:tc>
          <w:tcPr>
            <w:tcW w:w="170" w:type="pct"/>
            <w:shd w:val="clear" w:color="auto" w:fill="auto"/>
            <w:tcMar>
              <w:left w:w="28" w:type="dxa"/>
              <w:right w:w="28" w:type="dxa"/>
            </w:tcMar>
            <w:vAlign w:val="center"/>
          </w:tcPr>
          <w:p w14:paraId="7B64FE4C" w14:textId="77777777" w:rsidR="001B4046" w:rsidRPr="001B4046" w:rsidRDefault="001B4046" w:rsidP="001B4046">
            <w:pPr>
              <w:jc w:val="center"/>
              <w:rPr>
                <w:sz w:val="10"/>
                <w:szCs w:val="10"/>
              </w:rPr>
            </w:pPr>
            <w:r w:rsidRPr="001B4046">
              <w:rPr>
                <w:bCs/>
                <w:sz w:val="10"/>
                <w:szCs w:val="10"/>
              </w:rPr>
              <w:t>43,148</w:t>
            </w:r>
          </w:p>
        </w:tc>
      </w:tr>
      <w:tr w:rsidR="001B4046" w:rsidRPr="001B4046" w14:paraId="42D24A62" w14:textId="77777777" w:rsidTr="00496FEE">
        <w:trPr>
          <w:trHeight w:val="20"/>
          <w:jc w:val="center"/>
        </w:trPr>
        <w:tc>
          <w:tcPr>
            <w:tcW w:w="163" w:type="pct"/>
            <w:shd w:val="clear" w:color="auto" w:fill="auto"/>
            <w:tcMar>
              <w:left w:w="28" w:type="dxa"/>
              <w:right w:w="28" w:type="dxa"/>
            </w:tcMar>
            <w:vAlign w:val="center"/>
          </w:tcPr>
          <w:p w14:paraId="03637B25" w14:textId="77777777" w:rsidR="001B4046" w:rsidRPr="001B4046" w:rsidRDefault="001B4046" w:rsidP="001B4046">
            <w:pPr>
              <w:jc w:val="center"/>
              <w:rPr>
                <w:sz w:val="10"/>
                <w:szCs w:val="10"/>
              </w:rPr>
            </w:pPr>
            <w:r w:rsidRPr="001B4046">
              <w:rPr>
                <w:sz w:val="10"/>
                <w:szCs w:val="10"/>
              </w:rPr>
              <w:t>1.2.2.1</w:t>
            </w:r>
          </w:p>
        </w:tc>
        <w:tc>
          <w:tcPr>
            <w:tcW w:w="466" w:type="pct"/>
            <w:shd w:val="clear" w:color="auto" w:fill="auto"/>
            <w:tcMar>
              <w:left w:w="28" w:type="dxa"/>
              <w:right w:w="28" w:type="dxa"/>
            </w:tcMar>
            <w:vAlign w:val="center"/>
          </w:tcPr>
          <w:p w14:paraId="1A77E621" w14:textId="77777777" w:rsidR="001B4046" w:rsidRPr="001B4046" w:rsidRDefault="001B4046" w:rsidP="001B4046">
            <w:pPr>
              <w:rPr>
                <w:sz w:val="10"/>
                <w:szCs w:val="10"/>
              </w:rPr>
            </w:pPr>
            <w:r w:rsidRPr="001B4046">
              <w:rPr>
                <w:sz w:val="10"/>
                <w:szCs w:val="10"/>
              </w:rPr>
              <w:t>Строительство линии 35 кВ (2-я цепь) на ПС 35/6 кВ Шерегеш-3</w:t>
            </w:r>
          </w:p>
        </w:tc>
        <w:tc>
          <w:tcPr>
            <w:tcW w:w="249" w:type="pct"/>
            <w:shd w:val="clear" w:color="auto" w:fill="auto"/>
            <w:tcMar>
              <w:left w:w="28" w:type="dxa"/>
              <w:right w:w="28" w:type="dxa"/>
            </w:tcMar>
            <w:vAlign w:val="center"/>
          </w:tcPr>
          <w:p w14:paraId="04C42F7F" w14:textId="77777777" w:rsidR="001B4046" w:rsidRPr="001B4046" w:rsidRDefault="001B4046" w:rsidP="001B4046">
            <w:pPr>
              <w:jc w:val="center"/>
              <w:rPr>
                <w:sz w:val="10"/>
                <w:szCs w:val="10"/>
              </w:rPr>
            </w:pPr>
            <w:r w:rsidRPr="001B4046">
              <w:rPr>
                <w:sz w:val="10"/>
                <w:szCs w:val="10"/>
              </w:rPr>
              <w:t>J_Шерегеш-3</w:t>
            </w:r>
          </w:p>
        </w:tc>
        <w:tc>
          <w:tcPr>
            <w:tcW w:w="137" w:type="pct"/>
            <w:shd w:val="clear" w:color="auto" w:fill="auto"/>
            <w:tcMar>
              <w:left w:w="28" w:type="dxa"/>
              <w:right w:w="28" w:type="dxa"/>
            </w:tcMar>
            <w:vAlign w:val="center"/>
          </w:tcPr>
          <w:p w14:paraId="755ED4C1" w14:textId="77777777" w:rsidR="001B4046" w:rsidRPr="001B4046" w:rsidRDefault="001B4046" w:rsidP="001B4046">
            <w:pPr>
              <w:jc w:val="center"/>
              <w:rPr>
                <w:sz w:val="10"/>
                <w:szCs w:val="10"/>
              </w:rPr>
            </w:pPr>
            <w:r w:rsidRPr="001B4046">
              <w:rPr>
                <w:sz w:val="10"/>
                <w:szCs w:val="10"/>
              </w:rPr>
              <w:t>2023</w:t>
            </w:r>
          </w:p>
        </w:tc>
        <w:tc>
          <w:tcPr>
            <w:tcW w:w="297" w:type="pct"/>
            <w:shd w:val="clear" w:color="auto" w:fill="auto"/>
            <w:tcMar>
              <w:left w:w="28" w:type="dxa"/>
              <w:right w:w="28" w:type="dxa"/>
            </w:tcMar>
            <w:vAlign w:val="center"/>
          </w:tcPr>
          <w:p w14:paraId="5214E41A" w14:textId="77777777" w:rsidR="001B4046" w:rsidRPr="001B4046" w:rsidRDefault="001B4046" w:rsidP="001B4046">
            <w:pPr>
              <w:jc w:val="center"/>
              <w:rPr>
                <w:sz w:val="10"/>
                <w:szCs w:val="10"/>
                <w:lang w:val="en-US"/>
              </w:rPr>
            </w:pPr>
            <w:r w:rsidRPr="001B4046">
              <w:rPr>
                <w:sz w:val="10"/>
                <w:szCs w:val="10"/>
              </w:rPr>
              <w:t>202</w:t>
            </w:r>
            <w:r w:rsidRPr="001B4046">
              <w:rPr>
                <w:sz w:val="10"/>
                <w:szCs w:val="10"/>
                <w:lang w:val="en-US"/>
              </w:rPr>
              <w:t>3</w:t>
            </w:r>
          </w:p>
        </w:tc>
        <w:tc>
          <w:tcPr>
            <w:tcW w:w="179" w:type="pct"/>
            <w:shd w:val="clear" w:color="auto" w:fill="auto"/>
            <w:tcMar>
              <w:left w:w="28" w:type="dxa"/>
              <w:right w:w="28" w:type="dxa"/>
            </w:tcMar>
            <w:vAlign w:val="center"/>
          </w:tcPr>
          <w:p w14:paraId="067F9A2E" w14:textId="77777777" w:rsidR="001B4046" w:rsidRPr="001B4046" w:rsidRDefault="001B4046" w:rsidP="001B4046">
            <w:pPr>
              <w:jc w:val="center"/>
              <w:rPr>
                <w:sz w:val="10"/>
                <w:szCs w:val="10"/>
              </w:rPr>
            </w:pPr>
            <w:r w:rsidRPr="001B4046">
              <w:rPr>
                <w:sz w:val="10"/>
                <w:szCs w:val="10"/>
              </w:rPr>
              <w:t>4,433</w:t>
            </w:r>
          </w:p>
        </w:tc>
        <w:tc>
          <w:tcPr>
            <w:tcW w:w="179" w:type="pct"/>
            <w:shd w:val="clear" w:color="auto" w:fill="auto"/>
            <w:tcMar>
              <w:left w:w="28" w:type="dxa"/>
              <w:right w:w="28" w:type="dxa"/>
            </w:tcMar>
            <w:vAlign w:val="center"/>
          </w:tcPr>
          <w:p w14:paraId="684A9D4B" w14:textId="77777777" w:rsidR="001B4046" w:rsidRPr="001B4046" w:rsidRDefault="001B4046" w:rsidP="001B4046">
            <w:pPr>
              <w:jc w:val="center"/>
              <w:rPr>
                <w:sz w:val="10"/>
                <w:szCs w:val="10"/>
              </w:rPr>
            </w:pPr>
            <w:r w:rsidRPr="001B4046">
              <w:rPr>
                <w:sz w:val="10"/>
                <w:szCs w:val="10"/>
              </w:rPr>
              <w:t>37,098</w:t>
            </w:r>
          </w:p>
        </w:tc>
        <w:tc>
          <w:tcPr>
            <w:tcW w:w="193" w:type="pct"/>
            <w:shd w:val="clear" w:color="auto" w:fill="auto"/>
            <w:tcMar>
              <w:left w:w="28" w:type="dxa"/>
              <w:right w:w="28" w:type="dxa"/>
            </w:tcMar>
            <w:vAlign w:val="center"/>
          </w:tcPr>
          <w:p w14:paraId="11812422" w14:textId="77777777" w:rsidR="001B4046" w:rsidRPr="001B4046" w:rsidRDefault="001B4046" w:rsidP="001B4046">
            <w:pPr>
              <w:jc w:val="center"/>
              <w:rPr>
                <w:sz w:val="10"/>
                <w:szCs w:val="10"/>
              </w:rPr>
            </w:pPr>
            <w:r w:rsidRPr="001B4046">
              <w:rPr>
                <w:sz w:val="10"/>
                <w:szCs w:val="10"/>
              </w:rPr>
              <w:t>Февраль 2019</w:t>
            </w:r>
          </w:p>
        </w:tc>
        <w:tc>
          <w:tcPr>
            <w:tcW w:w="179" w:type="pct"/>
            <w:shd w:val="clear" w:color="auto" w:fill="auto"/>
            <w:tcMar>
              <w:left w:w="28" w:type="dxa"/>
              <w:right w:w="28" w:type="dxa"/>
            </w:tcMar>
            <w:vAlign w:val="center"/>
          </w:tcPr>
          <w:p w14:paraId="2253F6AF" w14:textId="77777777" w:rsidR="001B4046" w:rsidRPr="001B4046" w:rsidRDefault="001B4046" w:rsidP="001B4046">
            <w:pPr>
              <w:jc w:val="center"/>
              <w:rPr>
                <w:sz w:val="10"/>
                <w:szCs w:val="10"/>
              </w:rPr>
            </w:pPr>
            <w:r w:rsidRPr="001B4046">
              <w:rPr>
                <w:sz w:val="10"/>
                <w:szCs w:val="10"/>
              </w:rPr>
              <w:t>41,182</w:t>
            </w:r>
          </w:p>
        </w:tc>
        <w:tc>
          <w:tcPr>
            <w:tcW w:w="180" w:type="pct"/>
            <w:shd w:val="clear" w:color="auto" w:fill="auto"/>
            <w:tcMar>
              <w:left w:w="28" w:type="dxa"/>
              <w:right w:w="28" w:type="dxa"/>
            </w:tcMar>
            <w:vAlign w:val="center"/>
          </w:tcPr>
          <w:p w14:paraId="0A2B523F" w14:textId="77777777" w:rsidR="001B4046" w:rsidRPr="001B4046" w:rsidRDefault="001B4046" w:rsidP="001B4046">
            <w:pPr>
              <w:jc w:val="center"/>
              <w:rPr>
                <w:sz w:val="10"/>
                <w:szCs w:val="10"/>
              </w:rPr>
            </w:pPr>
            <w:r w:rsidRPr="001B4046">
              <w:rPr>
                <w:sz w:val="10"/>
                <w:szCs w:val="10"/>
              </w:rPr>
              <w:t>47,899</w:t>
            </w:r>
          </w:p>
        </w:tc>
        <w:tc>
          <w:tcPr>
            <w:tcW w:w="330" w:type="pct"/>
            <w:shd w:val="clear" w:color="auto" w:fill="auto"/>
            <w:tcMar>
              <w:left w:w="28" w:type="dxa"/>
              <w:right w:w="28" w:type="dxa"/>
            </w:tcMar>
            <w:vAlign w:val="center"/>
          </w:tcPr>
          <w:p w14:paraId="3AFEF6FB" w14:textId="77777777" w:rsidR="001B4046" w:rsidRPr="001B4046" w:rsidRDefault="001B4046" w:rsidP="001B4046">
            <w:pPr>
              <w:jc w:val="center"/>
              <w:rPr>
                <w:sz w:val="10"/>
                <w:szCs w:val="10"/>
              </w:rPr>
            </w:pPr>
            <w:r w:rsidRPr="001B4046">
              <w:rPr>
                <w:sz w:val="10"/>
                <w:szCs w:val="10"/>
              </w:rPr>
              <w:t>43,148</w:t>
            </w:r>
          </w:p>
        </w:tc>
        <w:tc>
          <w:tcPr>
            <w:tcW w:w="304" w:type="pct"/>
            <w:shd w:val="clear" w:color="auto" w:fill="auto"/>
            <w:tcMar>
              <w:left w:w="28" w:type="dxa"/>
              <w:right w:w="28" w:type="dxa"/>
            </w:tcMar>
            <w:vAlign w:val="center"/>
          </w:tcPr>
          <w:p w14:paraId="6255C895" w14:textId="77777777" w:rsidR="001B4046" w:rsidRPr="001B4046" w:rsidRDefault="001B4046" w:rsidP="001B4046">
            <w:pPr>
              <w:jc w:val="center"/>
              <w:rPr>
                <w:sz w:val="10"/>
                <w:szCs w:val="10"/>
              </w:rPr>
            </w:pPr>
            <w:r w:rsidRPr="001B4046">
              <w:rPr>
                <w:sz w:val="10"/>
                <w:szCs w:val="10"/>
              </w:rPr>
              <w:t>37,259</w:t>
            </w:r>
          </w:p>
        </w:tc>
        <w:tc>
          <w:tcPr>
            <w:tcW w:w="179" w:type="pct"/>
            <w:shd w:val="clear" w:color="auto" w:fill="auto"/>
            <w:tcMar>
              <w:left w:w="28" w:type="dxa"/>
              <w:right w:w="28" w:type="dxa"/>
            </w:tcMar>
            <w:vAlign w:val="center"/>
          </w:tcPr>
          <w:p w14:paraId="0FFCEE53"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54F92B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8BD131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890FB7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D0CF0D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47FEFF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B260012" w14:textId="77777777" w:rsidR="001B4046" w:rsidRPr="001B4046" w:rsidRDefault="001B4046" w:rsidP="001B4046">
            <w:pPr>
              <w:jc w:val="center"/>
              <w:rPr>
                <w:sz w:val="10"/>
                <w:szCs w:val="10"/>
              </w:rPr>
            </w:pPr>
            <w:r w:rsidRPr="001B4046">
              <w:rPr>
                <w:sz w:val="10"/>
                <w:szCs w:val="10"/>
              </w:rPr>
              <w:t>43,148</w:t>
            </w:r>
          </w:p>
        </w:tc>
        <w:tc>
          <w:tcPr>
            <w:tcW w:w="180" w:type="pct"/>
            <w:shd w:val="clear" w:color="auto" w:fill="auto"/>
            <w:tcMar>
              <w:left w:w="28" w:type="dxa"/>
              <w:right w:w="28" w:type="dxa"/>
            </w:tcMar>
            <w:vAlign w:val="center"/>
          </w:tcPr>
          <w:p w14:paraId="3BDD797F" w14:textId="77777777" w:rsidR="001B4046" w:rsidRPr="001B4046" w:rsidRDefault="001B4046" w:rsidP="001B4046">
            <w:pPr>
              <w:jc w:val="center"/>
              <w:rPr>
                <w:sz w:val="10"/>
                <w:szCs w:val="10"/>
              </w:rPr>
            </w:pPr>
            <w:r w:rsidRPr="001B4046">
              <w:rPr>
                <w:sz w:val="10"/>
                <w:szCs w:val="10"/>
              </w:rPr>
              <w:t>43,148</w:t>
            </w:r>
          </w:p>
        </w:tc>
        <w:tc>
          <w:tcPr>
            <w:tcW w:w="179" w:type="pct"/>
            <w:shd w:val="clear" w:color="auto" w:fill="auto"/>
            <w:tcMar>
              <w:left w:w="28" w:type="dxa"/>
              <w:right w:w="28" w:type="dxa"/>
            </w:tcMar>
            <w:vAlign w:val="center"/>
          </w:tcPr>
          <w:p w14:paraId="3A8AD78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B7A2595"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800CE66" w14:textId="77777777" w:rsidR="001B4046" w:rsidRPr="001B4046" w:rsidRDefault="001B4046" w:rsidP="001B4046">
            <w:pPr>
              <w:jc w:val="center"/>
              <w:rPr>
                <w:sz w:val="10"/>
                <w:szCs w:val="10"/>
              </w:rPr>
            </w:pPr>
            <w:r w:rsidRPr="001B4046">
              <w:rPr>
                <w:sz w:val="10"/>
                <w:szCs w:val="10"/>
              </w:rPr>
              <w:t>43,148</w:t>
            </w:r>
          </w:p>
        </w:tc>
        <w:tc>
          <w:tcPr>
            <w:tcW w:w="170" w:type="pct"/>
            <w:shd w:val="clear" w:color="auto" w:fill="auto"/>
            <w:tcMar>
              <w:left w:w="28" w:type="dxa"/>
              <w:right w:w="28" w:type="dxa"/>
            </w:tcMar>
            <w:vAlign w:val="center"/>
          </w:tcPr>
          <w:p w14:paraId="71FAEFE6" w14:textId="77777777" w:rsidR="001B4046" w:rsidRPr="001B4046" w:rsidRDefault="001B4046" w:rsidP="001B4046">
            <w:pPr>
              <w:jc w:val="center"/>
              <w:rPr>
                <w:sz w:val="10"/>
                <w:szCs w:val="10"/>
              </w:rPr>
            </w:pPr>
            <w:r w:rsidRPr="001B4046">
              <w:rPr>
                <w:sz w:val="10"/>
                <w:szCs w:val="10"/>
              </w:rPr>
              <w:t>43,148</w:t>
            </w:r>
          </w:p>
        </w:tc>
      </w:tr>
      <w:tr w:rsidR="001B4046" w:rsidRPr="001B4046" w14:paraId="02350232" w14:textId="77777777" w:rsidTr="00496FEE">
        <w:trPr>
          <w:trHeight w:val="20"/>
          <w:jc w:val="center"/>
        </w:trPr>
        <w:tc>
          <w:tcPr>
            <w:tcW w:w="163" w:type="pct"/>
            <w:shd w:val="clear" w:color="auto" w:fill="auto"/>
            <w:tcMar>
              <w:left w:w="28" w:type="dxa"/>
              <w:right w:w="28" w:type="dxa"/>
            </w:tcMar>
            <w:vAlign w:val="center"/>
          </w:tcPr>
          <w:p w14:paraId="187C66F3" w14:textId="77777777" w:rsidR="001B4046" w:rsidRPr="001B4046" w:rsidRDefault="001B4046" w:rsidP="001B4046">
            <w:pPr>
              <w:jc w:val="center"/>
              <w:rPr>
                <w:sz w:val="10"/>
                <w:szCs w:val="10"/>
              </w:rPr>
            </w:pPr>
            <w:r w:rsidRPr="001B4046">
              <w:rPr>
                <w:sz w:val="10"/>
                <w:szCs w:val="10"/>
              </w:rPr>
              <w:t>1.2.4</w:t>
            </w:r>
          </w:p>
        </w:tc>
        <w:tc>
          <w:tcPr>
            <w:tcW w:w="466" w:type="pct"/>
            <w:shd w:val="clear" w:color="auto" w:fill="auto"/>
            <w:tcMar>
              <w:left w:w="28" w:type="dxa"/>
              <w:right w:w="28" w:type="dxa"/>
            </w:tcMar>
            <w:vAlign w:val="center"/>
          </w:tcPr>
          <w:p w14:paraId="7786277B"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прочих объектов основных средств, всего, в том числе:</w:t>
            </w:r>
          </w:p>
        </w:tc>
        <w:tc>
          <w:tcPr>
            <w:tcW w:w="249" w:type="pct"/>
            <w:shd w:val="clear" w:color="auto" w:fill="auto"/>
            <w:tcMar>
              <w:left w:w="28" w:type="dxa"/>
              <w:right w:w="28" w:type="dxa"/>
            </w:tcMar>
            <w:vAlign w:val="center"/>
          </w:tcPr>
          <w:p w14:paraId="70A58427" w14:textId="77777777" w:rsidR="001B4046" w:rsidRPr="001B4046" w:rsidRDefault="001B4046" w:rsidP="001B4046">
            <w:pPr>
              <w:jc w:val="center"/>
              <w:rPr>
                <w:sz w:val="10"/>
                <w:szCs w:val="10"/>
              </w:rPr>
            </w:pPr>
            <w:r w:rsidRPr="001B4046">
              <w:rPr>
                <w:bCs/>
                <w:sz w:val="10"/>
                <w:szCs w:val="10"/>
              </w:rPr>
              <w:t>Г</w:t>
            </w:r>
          </w:p>
        </w:tc>
        <w:tc>
          <w:tcPr>
            <w:tcW w:w="137" w:type="pct"/>
            <w:shd w:val="clear" w:color="auto" w:fill="auto"/>
            <w:tcMar>
              <w:left w:w="28" w:type="dxa"/>
              <w:right w:w="28" w:type="dxa"/>
            </w:tcMar>
            <w:vAlign w:val="center"/>
          </w:tcPr>
          <w:p w14:paraId="18CBD0B8"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5E12E2C2"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159203FF"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1DB0071C" w14:textId="77777777" w:rsidR="001B4046" w:rsidRPr="001B4046" w:rsidRDefault="001B4046" w:rsidP="001B4046">
            <w:pPr>
              <w:jc w:val="center"/>
              <w:rPr>
                <w:sz w:val="10"/>
                <w:szCs w:val="10"/>
              </w:rPr>
            </w:pPr>
            <w:r w:rsidRPr="001B4046">
              <w:rPr>
                <w:bCs/>
                <w:sz w:val="10"/>
                <w:szCs w:val="10"/>
              </w:rPr>
              <w:t>45,676</w:t>
            </w:r>
          </w:p>
        </w:tc>
        <w:tc>
          <w:tcPr>
            <w:tcW w:w="193" w:type="pct"/>
            <w:shd w:val="clear" w:color="auto" w:fill="auto"/>
            <w:tcMar>
              <w:left w:w="28" w:type="dxa"/>
              <w:right w:w="28" w:type="dxa"/>
            </w:tcMar>
            <w:vAlign w:val="center"/>
          </w:tcPr>
          <w:p w14:paraId="050D7CDD"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717BECE5"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3A3BF963" w14:textId="77777777" w:rsidR="001B4046" w:rsidRPr="001B4046" w:rsidRDefault="001B4046" w:rsidP="001B4046">
            <w:pPr>
              <w:jc w:val="center"/>
              <w:rPr>
                <w:sz w:val="10"/>
                <w:szCs w:val="10"/>
              </w:rPr>
            </w:pPr>
            <w:r w:rsidRPr="001B4046">
              <w:rPr>
                <w:bCs/>
                <w:sz w:val="10"/>
                <w:szCs w:val="10"/>
              </w:rPr>
              <w:t>0,000</w:t>
            </w:r>
          </w:p>
        </w:tc>
        <w:tc>
          <w:tcPr>
            <w:tcW w:w="330" w:type="pct"/>
            <w:shd w:val="clear" w:color="auto" w:fill="auto"/>
            <w:tcMar>
              <w:left w:w="28" w:type="dxa"/>
              <w:right w:w="28" w:type="dxa"/>
            </w:tcMar>
            <w:vAlign w:val="center"/>
          </w:tcPr>
          <w:p w14:paraId="29DB2FE5" w14:textId="77777777" w:rsidR="001B4046" w:rsidRPr="001B4046" w:rsidRDefault="001B4046" w:rsidP="001B4046">
            <w:pPr>
              <w:jc w:val="center"/>
              <w:rPr>
                <w:sz w:val="10"/>
                <w:szCs w:val="10"/>
              </w:rPr>
            </w:pPr>
            <w:r w:rsidRPr="001B4046">
              <w:rPr>
                <w:bCs/>
                <w:sz w:val="10"/>
                <w:szCs w:val="10"/>
              </w:rPr>
              <w:t>45,676</w:t>
            </w:r>
          </w:p>
        </w:tc>
        <w:tc>
          <w:tcPr>
            <w:tcW w:w="304" w:type="pct"/>
            <w:shd w:val="clear" w:color="auto" w:fill="auto"/>
            <w:tcMar>
              <w:left w:w="28" w:type="dxa"/>
              <w:right w:w="28" w:type="dxa"/>
            </w:tcMar>
            <w:vAlign w:val="center"/>
          </w:tcPr>
          <w:p w14:paraId="58C9315E" w14:textId="77777777" w:rsidR="001B4046" w:rsidRPr="001B4046" w:rsidRDefault="001B4046" w:rsidP="001B4046">
            <w:pPr>
              <w:jc w:val="center"/>
              <w:rPr>
                <w:sz w:val="10"/>
                <w:szCs w:val="10"/>
              </w:rPr>
            </w:pPr>
            <w:r w:rsidRPr="001B4046">
              <w:rPr>
                <w:bCs/>
                <w:sz w:val="10"/>
                <w:szCs w:val="10"/>
              </w:rPr>
              <w:t>45,676</w:t>
            </w:r>
          </w:p>
        </w:tc>
        <w:tc>
          <w:tcPr>
            <w:tcW w:w="179" w:type="pct"/>
            <w:shd w:val="clear" w:color="auto" w:fill="auto"/>
            <w:tcMar>
              <w:left w:w="28" w:type="dxa"/>
              <w:right w:w="28" w:type="dxa"/>
            </w:tcMar>
            <w:vAlign w:val="center"/>
          </w:tcPr>
          <w:p w14:paraId="3977C06F"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421E41A2"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1DC8BF7E" w14:textId="77777777" w:rsidR="001B4046" w:rsidRPr="001B4046" w:rsidRDefault="001B4046" w:rsidP="001B4046">
            <w:pPr>
              <w:jc w:val="center"/>
              <w:rPr>
                <w:sz w:val="10"/>
                <w:szCs w:val="10"/>
              </w:rPr>
            </w:pPr>
            <w:r w:rsidRPr="001B4046">
              <w:rPr>
                <w:bCs/>
                <w:sz w:val="10"/>
                <w:szCs w:val="10"/>
              </w:rPr>
              <w:t>10,756</w:t>
            </w:r>
          </w:p>
        </w:tc>
        <w:tc>
          <w:tcPr>
            <w:tcW w:w="180" w:type="pct"/>
            <w:shd w:val="clear" w:color="auto" w:fill="auto"/>
            <w:tcMar>
              <w:left w:w="28" w:type="dxa"/>
              <w:right w:w="28" w:type="dxa"/>
            </w:tcMar>
            <w:vAlign w:val="center"/>
          </w:tcPr>
          <w:p w14:paraId="3966FDDF" w14:textId="77777777" w:rsidR="001B4046" w:rsidRPr="001B4046" w:rsidRDefault="001B4046" w:rsidP="001B4046">
            <w:pPr>
              <w:jc w:val="center"/>
              <w:rPr>
                <w:sz w:val="10"/>
                <w:szCs w:val="10"/>
              </w:rPr>
            </w:pPr>
            <w:r w:rsidRPr="001B4046">
              <w:rPr>
                <w:bCs/>
                <w:sz w:val="10"/>
                <w:szCs w:val="10"/>
              </w:rPr>
              <w:t>10,756</w:t>
            </w:r>
          </w:p>
        </w:tc>
        <w:tc>
          <w:tcPr>
            <w:tcW w:w="179" w:type="pct"/>
            <w:shd w:val="clear" w:color="auto" w:fill="auto"/>
            <w:tcMar>
              <w:left w:w="28" w:type="dxa"/>
              <w:right w:w="28" w:type="dxa"/>
            </w:tcMar>
            <w:vAlign w:val="center"/>
          </w:tcPr>
          <w:p w14:paraId="3F261739" w14:textId="77777777" w:rsidR="001B4046" w:rsidRPr="001B4046" w:rsidRDefault="001B4046" w:rsidP="001B4046">
            <w:pPr>
              <w:jc w:val="center"/>
              <w:rPr>
                <w:sz w:val="10"/>
                <w:szCs w:val="10"/>
              </w:rPr>
            </w:pPr>
            <w:r w:rsidRPr="001B4046">
              <w:rPr>
                <w:bCs/>
                <w:sz w:val="10"/>
                <w:szCs w:val="10"/>
              </w:rPr>
              <w:t>11,187</w:t>
            </w:r>
          </w:p>
        </w:tc>
        <w:tc>
          <w:tcPr>
            <w:tcW w:w="180" w:type="pct"/>
            <w:shd w:val="clear" w:color="auto" w:fill="auto"/>
            <w:tcMar>
              <w:left w:w="28" w:type="dxa"/>
              <w:right w:w="28" w:type="dxa"/>
            </w:tcMar>
            <w:vAlign w:val="center"/>
          </w:tcPr>
          <w:p w14:paraId="3355BCED" w14:textId="77777777" w:rsidR="001B4046" w:rsidRPr="001B4046" w:rsidRDefault="001B4046" w:rsidP="001B4046">
            <w:pPr>
              <w:jc w:val="center"/>
              <w:rPr>
                <w:sz w:val="10"/>
                <w:szCs w:val="10"/>
              </w:rPr>
            </w:pPr>
            <w:r w:rsidRPr="001B4046">
              <w:rPr>
                <w:bCs/>
                <w:sz w:val="10"/>
                <w:szCs w:val="10"/>
              </w:rPr>
              <w:t>11,187</w:t>
            </w:r>
          </w:p>
        </w:tc>
        <w:tc>
          <w:tcPr>
            <w:tcW w:w="179" w:type="pct"/>
            <w:shd w:val="clear" w:color="auto" w:fill="auto"/>
            <w:tcMar>
              <w:left w:w="28" w:type="dxa"/>
              <w:right w:w="28" w:type="dxa"/>
            </w:tcMar>
            <w:vAlign w:val="center"/>
          </w:tcPr>
          <w:p w14:paraId="7B3D940E" w14:textId="77777777" w:rsidR="001B4046" w:rsidRPr="001B4046" w:rsidRDefault="001B4046" w:rsidP="001B4046">
            <w:pPr>
              <w:jc w:val="center"/>
              <w:rPr>
                <w:sz w:val="10"/>
                <w:szCs w:val="10"/>
              </w:rPr>
            </w:pPr>
            <w:r w:rsidRPr="001B4046">
              <w:rPr>
                <w:bCs/>
                <w:sz w:val="10"/>
                <w:szCs w:val="10"/>
              </w:rPr>
              <w:t>11,634</w:t>
            </w:r>
          </w:p>
        </w:tc>
        <w:tc>
          <w:tcPr>
            <w:tcW w:w="180" w:type="pct"/>
            <w:shd w:val="clear" w:color="auto" w:fill="auto"/>
            <w:tcMar>
              <w:left w:w="28" w:type="dxa"/>
              <w:right w:w="28" w:type="dxa"/>
            </w:tcMar>
            <w:vAlign w:val="center"/>
          </w:tcPr>
          <w:p w14:paraId="0465D3A0" w14:textId="77777777" w:rsidR="001B4046" w:rsidRPr="001B4046" w:rsidRDefault="001B4046" w:rsidP="001B4046">
            <w:pPr>
              <w:jc w:val="center"/>
              <w:rPr>
                <w:sz w:val="10"/>
                <w:szCs w:val="10"/>
              </w:rPr>
            </w:pPr>
            <w:r w:rsidRPr="001B4046">
              <w:rPr>
                <w:bCs/>
                <w:sz w:val="10"/>
                <w:szCs w:val="10"/>
              </w:rPr>
              <w:t>11,634</w:t>
            </w:r>
          </w:p>
        </w:tc>
        <w:tc>
          <w:tcPr>
            <w:tcW w:w="179" w:type="pct"/>
            <w:shd w:val="clear" w:color="auto" w:fill="auto"/>
            <w:tcMar>
              <w:left w:w="28" w:type="dxa"/>
              <w:right w:w="28" w:type="dxa"/>
            </w:tcMar>
            <w:vAlign w:val="center"/>
          </w:tcPr>
          <w:p w14:paraId="51746263" w14:textId="77777777" w:rsidR="001B4046" w:rsidRPr="001B4046" w:rsidRDefault="001B4046" w:rsidP="001B4046">
            <w:pPr>
              <w:jc w:val="center"/>
              <w:rPr>
                <w:sz w:val="10"/>
                <w:szCs w:val="10"/>
              </w:rPr>
            </w:pPr>
            <w:r w:rsidRPr="001B4046">
              <w:rPr>
                <w:bCs/>
                <w:sz w:val="10"/>
                <w:szCs w:val="10"/>
              </w:rPr>
              <w:t>12,099</w:t>
            </w:r>
          </w:p>
        </w:tc>
        <w:tc>
          <w:tcPr>
            <w:tcW w:w="180" w:type="pct"/>
            <w:shd w:val="clear" w:color="auto" w:fill="auto"/>
            <w:tcMar>
              <w:left w:w="28" w:type="dxa"/>
              <w:right w:w="28" w:type="dxa"/>
            </w:tcMar>
            <w:vAlign w:val="center"/>
          </w:tcPr>
          <w:p w14:paraId="78EF51D1" w14:textId="77777777" w:rsidR="001B4046" w:rsidRPr="001B4046" w:rsidRDefault="001B4046" w:rsidP="001B4046">
            <w:pPr>
              <w:jc w:val="center"/>
              <w:rPr>
                <w:sz w:val="10"/>
                <w:szCs w:val="10"/>
              </w:rPr>
            </w:pPr>
            <w:r w:rsidRPr="001B4046">
              <w:rPr>
                <w:bCs/>
                <w:sz w:val="10"/>
                <w:szCs w:val="10"/>
              </w:rPr>
              <w:t>12,099</w:t>
            </w:r>
          </w:p>
        </w:tc>
        <w:tc>
          <w:tcPr>
            <w:tcW w:w="179" w:type="pct"/>
            <w:shd w:val="clear" w:color="auto" w:fill="auto"/>
            <w:tcMar>
              <w:left w:w="28" w:type="dxa"/>
              <w:right w:w="28" w:type="dxa"/>
            </w:tcMar>
            <w:vAlign w:val="center"/>
          </w:tcPr>
          <w:p w14:paraId="1022C7AC" w14:textId="77777777" w:rsidR="001B4046" w:rsidRPr="001B4046" w:rsidRDefault="001B4046" w:rsidP="001B4046">
            <w:pPr>
              <w:jc w:val="center"/>
              <w:rPr>
                <w:sz w:val="10"/>
                <w:szCs w:val="10"/>
              </w:rPr>
            </w:pPr>
            <w:r w:rsidRPr="001B4046">
              <w:rPr>
                <w:bCs/>
                <w:sz w:val="10"/>
                <w:szCs w:val="10"/>
              </w:rPr>
              <w:t>45,676</w:t>
            </w:r>
          </w:p>
        </w:tc>
        <w:tc>
          <w:tcPr>
            <w:tcW w:w="170" w:type="pct"/>
            <w:shd w:val="clear" w:color="auto" w:fill="auto"/>
            <w:tcMar>
              <w:left w:w="28" w:type="dxa"/>
              <w:right w:w="28" w:type="dxa"/>
            </w:tcMar>
            <w:vAlign w:val="center"/>
          </w:tcPr>
          <w:p w14:paraId="2152D7FE" w14:textId="77777777" w:rsidR="001B4046" w:rsidRPr="001B4046" w:rsidRDefault="001B4046" w:rsidP="001B4046">
            <w:pPr>
              <w:jc w:val="center"/>
              <w:rPr>
                <w:sz w:val="10"/>
                <w:szCs w:val="10"/>
              </w:rPr>
            </w:pPr>
            <w:r w:rsidRPr="001B4046">
              <w:rPr>
                <w:bCs/>
                <w:sz w:val="10"/>
                <w:szCs w:val="10"/>
              </w:rPr>
              <w:t>45,676</w:t>
            </w:r>
          </w:p>
        </w:tc>
      </w:tr>
      <w:tr w:rsidR="001B4046" w:rsidRPr="001B4046" w14:paraId="3C793C69" w14:textId="77777777" w:rsidTr="00496FEE">
        <w:trPr>
          <w:trHeight w:val="20"/>
          <w:jc w:val="center"/>
        </w:trPr>
        <w:tc>
          <w:tcPr>
            <w:tcW w:w="163" w:type="pct"/>
            <w:shd w:val="clear" w:color="auto" w:fill="auto"/>
            <w:tcMar>
              <w:left w:w="28" w:type="dxa"/>
              <w:right w:w="28" w:type="dxa"/>
            </w:tcMar>
            <w:vAlign w:val="center"/>
          </w:tcPr>
          <w:p w14:paraId="46A1E040" w14:textId="77777777" w:rsidR="001B4046" w:rsidRPr="001B4046" w:rsidRDefault="001B4046" w:rsidP="001B4046">
            <w:pPr>
              <w:jc w:val="center"/>
              <w:rPr>
                <w:sz w:val="10"/>
                <w:szCs w:val="10"/>
              </w:rPr>
            </w:pPr>
            <w:r w:rsidRPr="001B4046">
              <w:rPr>
                <w:sz w:val="10"/>
                <w:szCs w:val="10"/>
              </w:rPr>
              <w:t>1.2.4.1</w:t>
            </w:r>
          </w:p>
        </w:tc>
        <w:tc>
          <w:tcPr>
            <w:tcW w:w="466" w:type="pct"/>
            <w:shd w:val="clear" w:color="auto" w:fill="auto"/>
            <w:tcMar>
              <w:left w:w="28" w:type="dxa"/>
              <w:right w:w="28" w:type="dxa"/>
            </w:tcMar>
            <w:vAlign w:val="center"/>
          </w:tcPr>
          <w:p w14:paraId="4B24D7E9" w14:textId="77777777" w:rsidR="001B4046" w:rsidRPr="001B4046" w:rsidRDefault="001B4046" w:rsidP="001B4046">
            <w:pPr>
              <w:rPr>
                <w:sz w:val="10"/>
                <w:szCs w:val="10"/>
              </w:rPr>
            </w:pPr>
            <w:r w:rsidRPr="001B4046">
              <w:rPr>
                <w:sz w:val="10"/>
                <w:szCs w:val="10"/>
              </w:rPr>
              <w:t>Реконструкция прочих объектов основных средств, всего, в том числе:</w:t>
            </w:r>
          </w:p>
        </w:tc>
        <w:tc>
          <w:tcPr>
            <w:tcW w:w="249" w:type="pct"/>
            <w:shd w:val="clear" w:color="auto" w:fill="auto"/>
            <w:tcMar>
              <w:left w:w="28" w:type="dxa"/>
              <w:right w:w="28" w:type="dxa"/>
            </w:tcMar>
            <w:vAlign w:val="center"/>
          </w:tcPr>
          <w:p w14:paraId="5F7BDC43" w14:textId="77777777" w:rsidR="001B4046" w:rsidRPr="001B4046" w:rsidRDefault="001B4046" w:rsidP="001B4046">
            <w:pPr>
              <w:jc w:val="center"/>
              <w:rPr>
                <w:sz w:val="10"/>
                <w:szCs w:val="10"/>
              </w:rPr>
            </w:pPr>
            <w:r w:rsidRPr="001B4046">
              <w:rPr>
                <w:bCs/>
                <w:sz w:val="10"/>
                <w:szCs w:val="10"/>
              </w:rPr>
              <w:t>Г</w:t>
            </w:r>
          </w:p>
        </w:tc>
        <w:tc>
          <w:tcPr>
            <w:tcW w:w="137" w:type="pct"/>
            <w:shd w:val="clear" w:color="auto" w:fill="auto"/>
            <w:tcMar>
              <w:left w:w="28" w:type="dxa"/>
              <w:right w:w="28" w:type="dxa"/>
            </w:tcMar>
            <w:vAlign w:val="center"/>
          </w:tcPr>
          <w:p w14:paraId="2DBDCF48"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65C5C7EF"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6F94004D"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1BDC7A11" w14:textId="77777777" w:rsidR="001B4046" w:rsidRPr="001B4046" w:rsidRDefault="001B4046" w:rsidP="001B4046">
            <w:pPr>
              <w:jc w:val="center"/>
              <w:rPr>
                <w:sz w:val="10"/>
                <w:szCs w:val="10"/>
              </w:rPr>
            </w:pPr>
            <w:r w:rsidRPr="001B4046">
              <w:rPr>
                <w:bCs/>
                <w:sz w:val="10"/>
                <w:szCs w:val="10"/>
              </w:rPr>
              <w:t>45,676</w:t>
            </w:r>
          </w:p>
        </w:tc>
        <w:tc>
          <w:tcPr>
            <w:tcW w:w="193" w:type="pct"/>
            <w:shd w:val="clear" w:color="auto" w:fill="auto"/>
            <w:tcMar>
              <w:left w:w="28" w:type="dxa"/>
              <w:right w:w="28" w:type="dxa"/>
            </w:tcMar>
            <w:vAlign w:val="center"/>
          </w:tcPr>
          <w:p w14:paraId="7443ADD2"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637054B6"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676EBB08" w14:textId="77777777" w:rsidR="001B4046" w:rsidRPr="001B4046" w:rsidRDefault="001B4046" w:rsidP="001B4046">
            <w:pPr>
              <w:jc w:val="center"/>
              <w:rPr>
                <w:sz w:val="10"/>
                <w:szCs w:val="10"/>
              </w:rPr>
            </w:pPr>
            <w:r w:rsidRPr="001B4046">
              <w:rPr>
                <w:bCs/>
                <w:sz w:val="10"/>
                <w:szCs w:val="10"/>
              </w:rPr>
              <w:t>0,000</w:t>
            </w:r>
          </w:p>
        </w:tc>
        <w:tc>
          <w:tcPr>
            <w:tcW w:w="330" w:type="pct"/>
            <w:shd w:val="clear" w:color="auto" w:fill="auto"/>
            <w:tcMar>
              <w:left w:w="28" w:type="dxa"/>
              <w:right w:w="28" w:type="dxa"/>
            </w:tcMar>
            <w:vAlign w:val="center"/>
          </w:tcPr>
          <w:p w14:paraId="1E0A17D9" w14:textId="77777777" w:rsidR="001B4046" w:rsidRPr="001B4046" w:rsidRDefault="001B4046" w:rsidP="001B4046">
            <w:pPr>
              <w:jc w:val="center"/>
              <w:rPr>
                <w:sz w:val="10"/>
                <w:szCs w:val="10"/>
              </w:rPr>
            </w:pPr>
            <w:r w:rsidRPr="001B4046">
              <w:rPr>
                <w:bCs/>
                <w:sz w:val="10"/>
                <w:szCs w:val="10"/>
              </w:rPr>
              <w:t>45,676</w:t>
            </w:r>
          </w:p>
        </w:tc>
        <w:tc>
          <w:tcPr>
            <w:tcW w:w="304" w:type="pct"/>
            <w:shd w:val="clear" w:color="auto" w:fill="auto"/>
            <w:tcMar>
              <w:left w:w="28" w:type="dxa"/>
              <w:right w:w="28" w:type="dxa"/>
            </w:tcMar>
            <w:vAlign w:val="center"/>
          </w:tcPr>
          <w:p w14:paraId="04418F91" w14:textId="77777777" w:rsidR="001B4046" w:rsidRPr="001B4046" w:rsidRDefault="001B4046" w:rsidP="001B4046">
            <w:pPr>
              <w:jc w:val="center"/>
              <w:rPr>
                <w:sz w:val="10"/>
                <w:szCs w:val="10"/>
              </w:rPr>
            </w:pPr>
            <w:r w:rsidRPr="001B4046">
              <w:rPr>
                <w:bCs/>
                <w:sz w:val="10"/>
                <w:szCs w:val="10"/>
              </w:rPr>
              <w:t>45,676</w:t>
            </w:r>
          </w:p>
        </w:tc>
        <w:tc>
          <w:tcPr>
            <w:tcW w:w="179" w:type="pct"/>
            <w:shd w:val="clear" w:color="auto" w:fill="auto"/>
            <w:tcMar>
              <w:left w:w="28" w:type="dxa"/>
              <w:right w:w="28" w:type="dxa"/>
            </w:tcMar>
            <w:vAlign w:val="center"/>
          </w:tcPr>
          <w:p w14:paraId="622D55D6"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0042DA5F"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1FC02A02" w14:textId="77777777" w:rsidR="001B4046" w:rsidRPr="001B4046" w:rsidRDefault="001B4046" w:rsidP="001B4046">
            <w:pPr>
              <w:jc w:val="center"/>
              <w:rPr>
                <w:sz w:val="10"/>
                <w:szCs w:val="10"/>
              </w:rPr>
            </w:pPr>
            <w:r w:rsidRPr="001B4046">
              <w:rPr>
                <w:bCs/>
                <w:sz w:val="10"/>
                <w:szCs w:val="10"/>
              </w:rPr>
              <w:t>10,756</w:t>
            </w:r>
          </w:p>
        </w:tc>
        <w:tc>
          <w:tcPr>
            <w:tcW w:w="180" w:type="pct"/>
            <w:shd w:val="clear" w:color="auto" w:fill="auto"/>
            <w:tcMar>
              <w:left w:w="28" w:type="dxa"/>
              <w:right w:w="28" w:type="dxa"/>
            </w:tcMar>
            <w:vAlign w:val="center"/>
          </w:tcPr>
          <w:p w14:paraId="2A184ABF" w14:textId="77777777" w:rsidR="001B4046" w:rsidRPr="001B4046" w:rsidRDefault="001B4046" w:rsidP="001B4046">
            <w:pPr>
              <w:jc w:val="center"/>
              <w:rPr>
                <w:sz w:val="10"/>
                <w:szCs w:val="10"/>
              </w:rPr>
            </w:pPr>
            <w:r w:rsidRPr="001B4046">
              <w:rPr>
                <w:bCs/>
                <w:sz w:val="10"/>
                <w:szCs w:val="10"/>
              </w:rPr>
              <w:t>10,756</w:t>
            </w:r>
          </w:p>
        </w:tc>
        <w:tc>
          <w:tcPr>
            <w:tcW w:w="179" w:type="pct"/>
            <w:shd w:val="clear" w:color="auto" w:fill="auto"/>
            <w:tcMar>
              <w:left w:w="28" w:type="dxa"/>
              <w:right w:w="28" w:type="dxa"/>
            </w:tcMar>
            <w:vAlign w:val="center"/>
          </w:tcPr>
          <w:p w14:paraId="00F85636" w14:textId="77777777" w:rsidR="001B4046" w:rsidRPr="001B4046" w:rsidRDefault="001B4046" w:rsidP="001B4046">
            <w:pPr>
              <w:jc w:val="center"/>
              <w:rPr>
                <w:sz w:val="10"/>
                <w:szCs w:val="10"/>
              </w:rPr>
            </w:pPr>
            <w:r w:rsidRPr="001B4046">
              <w:rPr>
                <w:bCs/>
                <w:sz w:val="10"/>
                <w:szCs w:val="10"/>
              </w:rPr>
              <w:t>11,187</w:t>
            </w:r>
          </w:p>
        </w:tc>
        <w:tc>
          <w:tcPr>
            <w:tcW w:w="180" w:type="pct"/>
            <w:shd w:val="clear" w:color="auto" w:fill="auto"/>
            <w:tcMar>
              <w:left w:w="28" w:type="dxa"/>
              <w:right w:w="28" w:type="dxa"/>
            </w:tcMar>
            <w:vAlign w:val="center"/>
          </w:tcPr>
          <w:p w14:paraId="520FFA68" w14:textId="77777777" w:rsidR="001B4046" w:rsidRPr="001B4046" w:rsidRDefault="001B4046" w:rsidP="001B4046">
            <w:pPr>
              <w:jc w:val="center"/>
              <w:rPr>
                <w:sz w:val="10"/>
                <w:szCs w:val="10"/>
              </w:rPr>
            </w:pPr>
            <w:r w:rsidRPr="001B4046">
              <w:rPr>
                <w:bCs/>
                <w:sz w:val="10"/>
                <w:szCs w:val="10"/>
              </w:rPr>
              <w:t>11,187</w:t>
            </w:r>
          </w:p>
        </w:tc>
        <w:tc>
          <w:tcPr>
            <w:tcW w:w="179" w:type="pct"/>
            <w:shd w:val="clear" w:color="auto" w:fill="auto"/>
            <w:tcMar>
              <w:left w:w="28" w:type="dxa"/>
              <w:right w:w="28" w:type="dxa"/>
            </w:tcMar>
            <w:vAlign w:val="center"/>
          </w:tcPr>
          <w:p w14:paraId="4A0648BD" w14:textId="77777777" w:rsidR="001B4046" w:rsidRPr="001B4046" w:rsidRDefault="001B4046" w:rsidP="001B4046">
            <w:pPr>
              <w:jc w:val="center"/>
              <w:rPr>
                <w:sz w:val="10"/>
                <w:szCs w:val="10"/>
              </w:rPr>
            </w:pPr>
            <w:r w:rsidRPr="001B4046">
              <w:rPr>
                <w:bCs/>
                <w:sz w:val="10"/>
                <w:szCs w:val="10"/>
              </w:rPr>
              <w:t>11,634</w:t>
            </w:r>
          </w:p>
        </w:tc>
        <w:tc>
          <w:tcPr>
            <w:tcW w:w="180" w:type="pct"/>
            <w:shd w:val="clear" w:color="auto" w:fill="auto"/>
            <w:tcMar>
              <w:left w:w="28" w:type="dxa"/>
              <w:right w:w="28" w:type="dxa"/>
            </w:tcMar>
            <w:vAlign w:val="center"/>
          </w:tcPr>
          <w:p w14:paraId="6E21619C" w14:textId="77777777" w:rsidR="001B4046" w:rsidRPr="001B4046" w:rsidRDefault="001B4046" w:rsidP="001B4046">
            <w:pPr>
              <w:jc w:val="center"/>
              <w:rPr>
                <w:sz w:val="10"/>
                <w:szCs w:val="10"/>
              </w:rPr>
            </w:pPr>
            <w:r w:rsidRPr="001B4046">
              <w:rPr>
                <w:bCs/>
                <w:sz w:val="10"/>
                <w:szCs w:val="10"/>
              </w:rPr>
              <w:t>11,634</w:t>
            </w:r>
          </w:p>
        </w:tc>
        <w:tc>
          <w:tcPr>
            <w:tcW w:w="179" w:type="pct"/>
            <w:shd w:val="clear" w:color="auto" w:fill="auto"/>
            <w:tcMar>
              <w:left w:w="28" w:type="dxa"/>
              <w:right w:w="28" w:type="dxa"/>
            </w:tcMar>
            <w:vAlign w:val="center"/>
          </w:tcPr>
          <w:p w14:paraId="11AA8D8B" w14:textId="77777777" w:rsidR="001B4046" w:rsidRPr="001B4046" w:rsidRDefault="001B4046" w:rsidP="001B4046">
            <w:pPr>
              <w:jc w:val="center"/>
              <w:rPr>
                <w:sz w:val="10"/>
                <w:szCs w:val="10"/>
              </w:rPr>
            </w:pPr>
            <w:r w:rsidRPr="001B4046">
              <w:rPr>
                <w:bCs/>
                <w:sz w:val="10"/>
                <w:szCs w:val="10"/>
              </w:rPr>
              <w:t>12,099</w:t>
            </w:r>
          </w:p>
        </w:tc>
        <w:tc>
          <w:tcPr>
            <w:tcW w:w="180" w:type="pct"/>
            <w:shd w:val="clear" w:color="auto" w:fill="auto"/>
            <w:tcMar>
              <w:left w:w="28" w:type="dxa"/>
              <w:right w:w="28" w:type="dxa"/>
            </w:tcMar>
            <w:vAlign w:val="center"/>
          </w:tcPr>
          <w:p w14:paraId="5704C850" w14:textId="77777777" w:rsidR="001B4046" w:rsidRPr="001B4046" w:rsidRDefault="001B4046" w:rsidP="001B4046">
            <w:pPr>
              <w:jc w:val="center"/>
              <w:rPr>
                <w:sz w:val="10"/>
                <w:szCs w:val="10"/>
              </w:rPr>
            </w:pPr>
            <w:r w:rsidRPr="001B4046">
              <w:rPr>
                <w:bCs/>
                <w:sz w:val="10"/>
                <w:szCs w:val="10"/>
              </w:rPr>
              <w:t>12,099</w:t>
            </w:r>
          </w:p>
        </w:tc>
        <w:tc>
          <w:tcPr>
            <w:tcW w:w="179" w:type="pct"/>
            <w:shd w:val="clear" w:color="auto" w:fill="auto"/>
            <w:tcMar>
              <w:left w:w="28" w:type="dxa"/>
              <w:right w:w="28" w:type="dxa"/>
            </w:tcMar>
            <w:vAlign w:val="center"/>
          </w:tcPr>
          <w:p w14:paraId="6D859574" w14:textId="77777777" w:rsidR="001B4046" w:rsidRPr="001B4046" w:rsidRDefault="001B4046" w:rsidP="001B4046">
            <w:pPr>
              <w:jc w:val="center"/>
              <w:rPr>
                <w:sz w:val="10"/>
                <w:szCs w:val="10"/>
              </w:rPr>
            </w:pPr>
            <w:r w:rsidRPr="001B4046">
              <w:rPr>
                <w:bCs/>
                <w:sz w:val="10"/>
                <w:szCs w:val="10"/>
              </w:rPr>
              <w:t>45,676</w:t>
            </w:r>
          </w:p>
        </w:tc>
        <w:tc>
          <w:tcPr>
            <w:tcW w:w="170" w:type="pct"/>
            <w:shd w:val="clear" w:color="auto" w:fill="auto"/>
            <w:tcMar>
              <w:left w:w="28" w:type="dxa"/>
              <w:right w:w="28" w:type="dxa"/>
            </w:tcMar>
            <w:vAlign w:val="center"/>
          </w:tcPr>
          <w:p w14:paraId="38C36EAA" w14:textId="77777777" w:rsidR="001B4046" w:rsidRPr="001B4046" w:rsidRDefault="001B4046" w:rsidP="001B4046">
            <w:pPr>
              <w:jc w:val="center"/>
              <w:rPr>
                <w:sz w:val="10"/>
                <w:szCs w:val="10"/>
              </w:rPr>
            </w:pPr>
            <w:r w:rsidRPr="001B4046">
              <w:rPr>
                <w:bCs/>
                <w:sz w:val="10"/>
                <w:szCs w:val="10"/>
              </w:rPr>
              <w:t>45,676</w:t>
            </w:r>
          </w:p>
        </w:tc>
      </w:tr>
      <w:tr w:rsidR="001B4046" w:rsidRPr="001B4046" w14:paraId="7EB2AEFC" w14:textId="77777777" w:rsidTr="00496FEE">
        <w:trPr>
          <w:trHeight w:val="20"/>
          <w:jc w:val="center"/>
        </w:trPr>
        <w:tc>
          <w:tcPr>
            <w:tcW w:w="163" w:type="pct"/>
            <w:shd w:val="clear" w:color="auto" w:fill="auto"/>
            <w:tcMar>
              <w:left w:w="28" w:type="dxa"/>
              <w:right w:w="28" w:type="dxa"/>
            </w:tcMar>
            <w:vAlign w:val="center"/>
          </w:tcPr>
          <w:p w14:paraId="120F5B05" w14:textId="77777777" w:rsidR="001B4046" w:rsidRPr="001B4046" w:rsidRDefault="001B4046" w:rsidP="001B4046">
            <w:pPr>
              <w:jc w:val="center"/>
              <w:rPr>
                <w:sz w:val="10"/>
                <w:szCs w:val="10"/>
              </w:rPr>
            </w:pPr>
            <w:r w:rsidRPr="001B4046">
              <w:rPr>
                <w:sz w:val="10"/>
                <w:szCs w:val="10"/>
              </w:rPr>
              <w:t>1.2.4.1</w:t>
            </w:r>
          </w:p>
        </w:tc>
        <w:tc>
          <w:tcPr>
            <w:tcW w:w="466" w:type="pct"/>
            <w:shd w:val="clear" w:color="auto" w:fill="auto"/>
            <w:tcMar>
              <w:left w:w="28" w:type="dxa"/>
              <w:right w:w="28" w:type="dxa"/>
            </w:tcMar>
            <w:vAlign w:val="center"/>
          </w:tcPr>
          <w:p w14:paraId="72237E3E" w14:textId="77777777" w:rsidR="001B4046" w:rsidRPr="001B4046" w:rsidRDefault="001B4046" w:rsidP="001B4046">
            <w:pPr>
              <w:rPr>
                <w:sz w:val="10"/>
                <w:szCs w:val="10"/>
              </w:rPr>
            </w:pPr>
            <w:r w:rsidRPr="001B4046">
              <w:rPr>
                <w:sz w:val="10"/>
                <w:szCs w:val="10"/>
              </w:rPr>
              <w:t xml:space="preserve">Реконструкция системы АИИС КУЭ </w:t>
            </w:r>
          </w:p>
        </w:tc>
        <w:tc>
          <w:tcPr>
            <w:tcW w:w="249" w:type="pct"/>
            <w:shd w:val="clear" w:color="auto" w:fill="auto"/>
            <w:tcMar>
              <w:left w:w="28" w:type="dxa"/>
              <w:right w:w="28" w:type="dxa"/>
            </w:tcMar>
            <w:vAlign w:val="center"/>
          </w:tcPr>
          <w:p w14:paraId="56AF0FE7" w14:textId="77777777" w:rsidR="001B4046" w:rsidRPr="001B4046" w:rsidRDefault="001B4046" w:rsidP="001B4046">
            <w:pPr>
              <w:jc w:val="center"/>
              <w:rPr>
                <w:sz w:val="10"/>
                <w:szCs w:val="10"/>
              </w:rPr>
            </w:pPr>
            <w:r w:rsidRPr="001B4046">
              <w:rPr>
                <w:sz w:val="10"/>
                <w:szCs w:val="10"/>
              </w:rPr>
              <w:t xml:space="preserve">J_АИИС КУЭ </w:t>
            </w:r>
          </w:p>
        </w:tc>
        <w:tc>
          <w:tcPr>
            <w:tcW w:w="137" w:type="pct"/>
            <w:shd w:val="clear" w:color="auto" w:fill="auto"/>
            <w:tcMar>
              <w:left w:w="28" w:type="dxa"/>
              <w:right w:w="28" w:type="dxa"/>
            </w:tcMar>
            <w:vAlign w:val="center"/>
          </w:tcPr>
          <w:p w14:paraId="1501E2AB" w14:textId="77777777" w:rsidR="001B4046" w:rsidRPr="001B4046" w:rsidRDefault="001B4046" w:rsidP="001B4046">
            <w:pPr>
              <w:jc w:val="center"/>
              <w:rPr>
                <w:sz w:val="10"/>
                <w:szCs w:val="10"/>
                <w:lang w:val="en-US"/>
              </w:rPr>
            </w:pPr>
            <w:r w:rsidRPr="001B4046">
              <w:rPr>
                <w:sz w:val="10"/>
                <w:szCs w:val="10"/>
              </w:rPr>
              <w:t>202</w:t>
            </w:r>
            <w:r w:rsidRPr="001B4046">
              <w:rPr>
                <w:sz w:val="10"/>
                <w:szCs w:val="10"/>
                <w:lang w:val="en-US"/>
              </w:rPr>
              <w:t>1</w:t>
            </w:r>
          </w:p>
        </w:tc>
        <w:tc>
          <w:tcPr>
            <w:tcW w:w="297" w:type="pct"/>
            <w:shd w:val="clear" w:color="auto" w:fill="auto"/>
            <w:tcMar>
              <w:left w:w="28" w:type="dxa"/>
              <w:right w:w="28" w:type="dxa"/>
            </w:tcMar>
            <w:vAlign w:val="center"/>
          </w:tcPr>
          <w:p w14:paraId="0461741F" w14:textId="77777777" w:rsidR="001B4046" w:rsidRPr="001B4046" w:rsidRDefault="001B4046" w:rsidP="001B4046">
            <w:pPr>
              <w:jc w:val="center"/>
              <w:rPr>
                <w:sz w:val="10"/>
                <w:szCs w:val="10"/>
              </w:rPr>
            </w:pPr>
            <w:r w:rsidRPr="001B4046">
              <w:rPr>
                <w:sz w:val="10"/>
                <w:szCs w:val="10"/>
              </w:rPr>
              <w:t>2024</w:t>
            </w:r>
          </w:p>
        </w:tc>
        <w:tc>
          <w:tcPr>
            <w:tcW w:w="179" w:type="pct"/>
            <w:shd w:val="clear" w:color="auto" w:fill="auto"/>
            <w:tcMar>
              <w:left w:w="28" w:type="dxa"/>
              <w:right w:w="28" w:type="dxa"/>
            </w:tcMar>
            <w:vAlign w:val="center"/>
          </w:tcPr>
          <w:p w14:paraId="29B06D0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0528B7D" w14:textId="77777777" w:rsidR="001B4046" w:rsidRPr="001B4046" w:rsidRDefault="001B4046" w:rsidP="001B4046">
            <w:pPr>
              <w:jc w:val="center"/>
              <w:rPr>
                <w:sz w:val="10"/>
                <w:szCs w:val="10"/>
              </w:rPr>
            </w:pPr>
            <w:r w:rsidRPr="001B4046">
              <w:rPr>
                <w:sz w:val="10"/>
                <w:szCs w:val="10"/>
              </w:rPr>
              <w:t>45,676</w:t>
            </w:r>
          </w:p>
        </w:tc>
        <w:tc>
          <w:tcPr>
            <w:tcW w:w="193" w:type="pct"/>
            <w:shd w:val="clear" w:color="auto" w:fill="auto"/>
            <w:tcMar>
              <w:left w:w="28" w:type="dxa"/>
              <w:right w:w="28" w:type="dxa"/>
            </w:tcMar>
            <w:vAlign w:val="center"/>
          </w:tcPr>
          <w:p w14:paraId="29BE293B" w14:textId="77777777" w:rsidR="001B4046" w:rsidRPr="001B4046" w:rsidRDefault="001B4046" w:rsidP="001B4046">
            <w:pPr>
              <w:jc w:val="center"/>
              <w:rPr>
                <w:sz w:val="10"/>
                <w:szCs w:val="10"/>
              </w:rPr>
            </w:pPr>
            <w:r w:rsidRPr="001B4046">
              <w:rPr>
                <w:sz w:val="10"/>
                <w:szCs w:val="10"/>
              </w:rPr>
              <w:t>Февраль 2019</w:t>
            </w:r>
          </w:p>
        </w:tc>
        <w:tc>
          <w:tcPr>
            <w:tcW w:w="179" w:type="pct"/>
            <w:shd w:val="clear" w:color="auto" w:fill="auto"/>
            <w:tcMar>
              <w:left w:w="28" w:type="dxa"/>
              <w:right w:w="28" w:type="dxa"/>
            </w:tcMar>
            <w:vAlign w:val="center"/>
          </w:tcPr>
          <w:p w14:paraId="7F4088C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9CC6461"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6133C3AA" w14:textId="77777777" w:rsidR="001B4046" w:rsidRPr="001B4046" w:rsidRDefault="001B4046" w:rsidP="001B4046">
            <w:pPr>
              <w:jc w:val="center"/>
              <w:rPr>
                <w:sz w:val="10"/>
                <w:szCs w:val="10"/>
              </w:rPr>
            </w:pPr>
            <w:r w:rsidRPr="001B4046">
              <w:rPr>
                <w:sz w:val="10"/>
                <w:szCs w:val="10"/>
              </w:rPr>
              <w:t>45,676</w:t>
            </w:r>
          </w:p>
        </w:tc>
        <w:tc>
          <w:tcPr>
            <w:tcW w:w="304" w:type="pct"/>
            <w:shd w:val="clear" w:color="auto" w:fill="auto"/>
            <w:tcMar>
              <w:left w:w="28" w:type="dxa"/>
              <w:right w:w="28" w:type="dxa"/>
            </w:tcMar>
            <w:vAlign w:val="center"/>
          </w:tcPr>
          <w:p w14:paraId="19E63637" w14:textId="77777777" w:rsidR="001B4046" w:rsidRPr="001B4046" w:rsidRDefault="001B4046" w:rsidP="001B4046">
            <w:pPr>
              <w:jc w:val="center"/>
              <w:rPr>
                <w:sz w:val="10"/>
                <w:szCs w:val="10"/>
              </w:rPr>
            </w:pPr>
            <w:r w:rsidRPr="001B4046">
              <w:rPr>
                <w:sz w:val="10"/>
                <w:szCs w:val="10"/>
              </w:rPr>
              <w:t>45,676</w:t>
            </w:r>
          </w:p>
        </w:tc>
        <w:tc>
          <w:tcPr>
            <w:tcW w:w="179" w:type="pct"/>
            <w:shd w:val="clear" w:color="auto" w:fill="auto"/>
            <w:tcMar>
              <w:left w:w="28" w:type="dxa"/>
              <w:right w:w="28" w:type="dxa"/>
            </w:tcMar>
            <w:vAlign w:val="center"/>
          </w:tcPr>
          <w:p w14:paraId="2FBA8D3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2C8110F"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0432804" w14:textId="77777777" w:rsidR="001B4046" w:rsidRPr="001B4046" w:rsidRDefault="001B4046" w:rsidP="001B4046">
            <w:pPr>
              <w:jc w:val="center"/>
              <w:rPr>
                <w:sz w:val="10"/>
                <w:szCs w:val="10"/>
              </w:rPr>
            </w:pPr>
            <w:r w:rsidRPr="001B4046">
              <w:rPr>
                <w:sz w:val="10"/>
                <w:szCs w:val="10"/>
              </w:rPr>
              <w:t>10,756</w:t>
            </w:r>
          </w:p>
        </w:tc>
        <w:tc>
          <w:tcPr>
            <w:tcW w:w="180" w:type="pct"/>
            <w:shd w:val="clear" w:color="auto" w:fill="auto"/>
            <w:tcMar>
              <w:left w:w="28" w:type="dxa"/>
              <w:right w:w="28" w:type="dxa"/>
            </w:tcMar>
            <w:vAlign w:val="center"/>
          </w:tcPr>
          <w:p w14:paraId="5B630ACD" w14:textId="77777777" w:rsidR="001B4046" w:rsidRPr="001B4046" w:rsidRDefault="001B4046" w:rsidP="001B4046">
            <w:pPr>
              <w:jc w:val="center"/>
              <w:rPr>
                <w:sz w:val="10"/>
                <w:szCs w:val="10"/>
              </w:rPr>
            </w:pPr>
            <w:r w:rsidRPr="001B4046">
              <w:rPr>
                <w:sz w:val="10"/>
                <w:szCs w:val="10"/>
              </w:rPr>
              <w:t>10,756</w:t>
            </w:r>
          </w:p>
        </w:tc>
        <w:tc>
          <w:tcPr>
            <w:tcW w:w="179" w:type="pct"/>
            <w:shd w:val="clear" w:color="auto" w:fill="auto"/>
            <w:tcMar>
              <w:left w:w="28" w:type="dxa"/>
              <w:right w:w="28" w:type="dxa"/>
            </w:tcMar>
            <w:vAlign w:val="center"/>
          </w:tcPr>
          <w:p w14:paraId="01A2434D" w14:textId="77777777" w:rsidR="001B4046" w:rsidRPr="001B4046" w:rsidRDefault="001B4046" w:rsidP="001B4046">
            <w:pPr>
              <w:jc w:val="center"/>
              <w:rPr>
                <w:sz w:val="10"/>
                <w:szCs w:val="10"/>
              </w:rPr>
            </w:pPr>
            <w:r w:rsidRPr="001B4046">
              <w:rPr>
                <w:sz w:val="10"/>
                <w:szCs w:val="10"/>
              </w:rPr>
              <w:t>11,187</w:t>
            </w:r>
          </w:p>
        </w:tc>
        <w:tc>
          <w:tcPr>
            <w:tcW w:w="180" w:type="pct"/>
            <w:shd w:val="clear" w:color="auto" w:fill="auto"/>
            <w:tcMar>
              <w:left w:w="28" w:type="dxa"/>
              <w:right w:w="28" w:type="dxa"/>
            </w:tcMar>
            <w:vAlign w:val="center"/>
          </w:tcPr>
          <w:p w14:paraId="48FC98DE" w14:textId="77777777" w:rsidR="001B4046" w:rsidRPr="001B4046" w:rsidRDefault="001B4046" w:rsidP="001B4046">
            <w:pPr>
              <w:jc w:val="center"/>
              <w:rPr>
                <w:sz w:val="10"/>
                <w:szCs w:val="10"/>
              </w:rPr>
            </w:pPr>
            <w:r w:rsidRPr="001B4046">
              <w:rPr>
                <w:sz w:val="10"/>
                <w:szCs w:val="10"/>
              </w:rPr>
              <w:t>11,187</w:t>
            </w:r>
          </w:p>
        </w:tc>
        <w:tc>
          <w:tcPr>
            <w:tcW w:w="179" w:type="pct"/>
            <w:shd w:val="clear" w:color="auto" w:fill="auto"/>
            <w:tcMar>
              <w:left w:w="28" w:type="dxa"/>
              <w:right w:w="28" w:type="dxa"/>
            </w:tcMar>
            <w:vAlign w:val="center"/>
          </w:tcPr>
          <w:p w14:paraId="1D8169D3" w14:textId="77777777" w:rsidR="001B4046" w:rsidRPr="001B4046" w:rsidRDefault="001B4046" w:rsidP="001B4046">
            <w:pPr>
              <w:jc w:val="center"/>
              <w:rPr>
                <w:sz w:val="10"/>
                <w:szCs w:val="10"/>
              </w:rPr>
            </w:pPr>
            <w:r w:rsidRPr="001B4046">
              <w:rPr>
                <w:sz w:val="10"/>
                <w:szCs w:val="10"/>
              </w:rPr>
              <w:t>11,634</w:t>
            </w:r>
          </w:p>
        </w:tc>
        <w:tc>
          <w:tcPr>
            <w:tcW w:w="180" w:type="pct"/>
            <w:shd w:val="clear" w:color="auto" w:fill="auto"/>
            <w:tcMar>
              <w:left w:w="28" w:type="dxa"/>
              <w:right w:w="28" w:type="dxa"/>
            </w:tcMar>
            <w:vAlign w:val="center"/>
          </w:tcPr>
          <w:p w14:paraId="08C5752F" w14:textId="77777777" w:rsidR="001B4046" w:rsidRPr="001B4046" w:rsidRDefault="001B4046" w:rsidP="001B4046">
            <w:pPr>
              <w:jc w:val="center"/>
              <w:rPr>
                <w:sz w:val="10"/>
                <w:szCs w:val="10"/>
              </w:rPr>
            </w:pPr>
            <w:r w:rsidRPr="001B4046">
              <w:rPr>
                <w:sz w:val="10"/>
                <w:szCs w:val="10"/>
              </w:rPr>
              <w:t>11,634</w:t>
            </w:r>
          </w:p>
        </w:tc>
        <w:tc>
          <w:tcPr>
            <w:tcW w:w="179" w:type="pct"/>
            <w:shd w:val="clear" w:color="auto" w:fill="auto"/>
            <w:tcMar>
              <w:left w:w="28" w:type="dxa"/>
              <w:right w:w="28" w:type="dxa"/>
            </w:tcMar>
            <w:vAlign w:val="center"/>
          </w:tcPr>
          <w:p w14:paraId="1A2D4206" w14:textId="77777777" w:rsidR="001B4046" w:rsidRPr="001B4046" w:rsidRDefault="001B4046" w:rsidP="001B4046">
            <w:pPr>
              <w:jc w:val="center"/>
              <w:rPr>
                <w:sz w:val="10"/>
                <w:szCs w:val="10"/>
              </w:rPr>
            </w:pPr>
            <w:r w:rsidRPr="001B4046">
              <w:rPr>
                <w:sz w:val="10"/>
                <w:szCs w:val="10"/>
              </w:rPr>
              <w:t>12,099</w:t>
            </w:r>
          </w:p>
        </w:tc>
        <w:tc>
          <w:tcPr>
            <w:tcW w:w="180" w:type="pct"/>
            <w:shd w:val="clear" w:color="auto" w:fill="auto"/>
            <w:tcMar>
              <w:left w:w="28" w:type="dxa"/>
              <w:right w:w="28" w:type="dxa"/>
            </w:tcMar>
            <w:vAlign w:val="center"/>
          </w:tcPr>
          <w:p w14:paraId="554AB1A0" w14:textId="77777777" w:rsidR="001B4046" w:rsidRPr="001B4046" w:rsidRDefault="001B4046" w:rsidP="001B4046">
            <w:pPr>
              <w:jc w:val="center"/>
              <w:rPr>
                <w:sz w:val="10"/>
                <w:szCs w:val="10"/>
              </w:rPr>
            </w:pPr>
            <w:r w:rsidRPr="001B4046">
              <w:rPr>
                <w:sz w:val="10"/>
                <w:szCs w:val="10"/>
              </w:rPr>
              <w:t>12,099</w:t>
            </w:r>
          </w:p>
        </w:tc>
        <w:tc>
          <w:tcPr>
            <w:tcW w:w="179" w:type="pct"/>
            <w:shd w:val="clear" w:color="auto" w:fill="auto"/>
            <w:tcMar>
              <w:left w:w="28" w:type="dxa"/>
              <w:right w:w="28" w:type="dxa"/>
            </w:tcMar>
            <w:vAlign w:val="center"/>
          </w:tcPr>
          <w:p w14:paraId="2D8D31F9" w14:textId="77777777" w:rsidR="001B4046" w:rsidRPr="001B4046" w:rsidRDefault="001B4046" w:rsidP="001B4046">
            <w:pPr>
              <w:jc w:val="center"/>
              <w:rPr>
                <w:sz w:val="10"/>
                <w:szCs w:val="10"/>
              </w:rPr>
            </w:pPr>
            <w:r w:rsidRPr="001B4046">
              <w:rPr>
                <w:sz w:val="10"/>
                <w:szCs w:val="10"/>
              </w:rPr>
              <w:t>45,676</w:t>
            </w:r>
          </w:p>
        </w:tc>
        <w:tc>
          <w:tcPr>
            <w:tcW w:w="170" w:type="pct"/>
            <w:shd w:val="clear" w:color="auto" w:fill="auto"/>
            <w:tcMar>
              <w:left w:w="28" w:type="dxa"/>
              <w:right w:w="28" w:type="dxa"/>
            </w:tcMar>
            <w:vAlign w:val="center"/>
          </w:tcPr>
          <w:p w14:paraId="1CC2F80C" w14:textId="77777777" w:rsidR="001B4046" w:rsidRPr="001B4046" w:rsidRDefault="001B4046" w:rsidP="001B4046">
            <w:pPr>
              <w:jc w:val="center"/>
              <w:rPr>
                <w:sz w:val="10"/>
                <w:szCs w:val="10"/>
              </w:rPr>
            </w:pPr>
            <w:r w:rsidRPr="001B4046">
              <w:rPr>
                <w:sz w:val="10"/>
                <w:szCs w:val="10"/>
              </w:rPr>
              <w:t>45,676</w:t>
            </w:r>
          </w:p>
        </w:tc>
      </w:tr>
      <w:tr w:rsidR="001B4046" w:rsidRPr="001B4046" w14:paraId="0B5FE96C" w14:textId="77777777" w:rsidTr="00496FEE">
        <w:trPr>
          <w:trHeight w:val="20"/>
          <w:jc w:val="center"/>
        </w:trPr>
        <w:tc>
          <w:tcPr>
            <w:tcW w:w="163" w:type="pct"/>
            <w:shd w:val="clear" w:color="auto" w:fill="auto"/>
            <w:tcMar>
              <w:left w:w="28" w:type="dxa"/>
              <w:right w:w="28" w:type="dxa"/>
            </w:tcMar>
            <w:vAlign w:val="center"/>
          </w:tcPr>
          <w:p w14:paraId="27EFF674" w14:textId="77777777" w:rsidR="001B4046" w:rsidRPr="001B4046" w:rsidRDefault="001B4046" w:rsidP="001B4046">
            <w:pPr>
              <w:jc w:val="center"/>
              <w:rPr>
                <w:sz w:val="10"/>
                <w:szCs w:val="10"/>
              </w:rPr>
            </w:pPr>
            <w:r w:rsidRPr="001B4046">
              <w:rPr>
                <w:sz w:val="10"/>
                <w:szCs w:val="10"/>
              </w:rPr>
              <w:t>1.3</w:t>
            </w:r>
          </w:p>
        </w:tc>
        <w:tc>
          <w:tcPr>
            <w:tcW w:w="466" w:type="pct"/>
            <w:shd w:val="clear" w:color="auto" w:fill="auto"/>
            <w:tcMar>
              <w:left w:w="28" w:type="dxa"/>
              <w:right w:w="28" w:type="dxa"/>
            </w:tcMar>
            <w:vAlign w:val="center"/>
          </w:tcPr>
          <w:p w14:paraId="3BCE9230" w14:textId="77777777" w:rsidR="001B4046" w:rsidRPr="001B4046" w:rsidRDefault="001B4046" w:rsidP="001B4046">
            <w:pPr>
              <w:rPr>
                <w:sz w:val="10"/>
                <w:szCs w:val="10"/>
              </w:rPr>
            </w:pPr>
            <w:r w:rsidRPr="001B4046">
              <w:rPr>
                <w:sz w:val="10"/>
                <w:szCs w:val="10"/>
              </w:rPr>
              <w:t xml:space="preserve">Инвестиционные проекты, реализация которых обуславливается схемами и </w:t>
            </w:r>
            <w:r w:rsidRPr="001B4046">
              <w:rPr>
                <w:sz w:val="10"/>
                <w:szCs w:val="10"/>
              </w:rPr>
              <w:lastRenderedPageBreak/>
              <w:t>программами перспективного развития электроэнергетики, всего, в том числе:</w:t>
            </w:r>
          </w:p>
        </w:tc>
        <w:tc>
          <w:tcPr>
            <w:tcW w:w="249" w:type="pct"/>
            <w:shd w:val="clear" w:color="auto" w:fill="auto"/>
            <w:tcMar>
              <w:left w:w="28" w:type="dxa"/>
              <w:right w:w="28" w:type="dxa"/>
            </w:tcMar>
            <w:vAlign w:val="center"/>
          </w:tcPr>
          <w:p w14:paraId="7ECB114D" w14:textId="77777777" w:rsidR="001B4046" w:rsidRPr="001B4046" w:rsidRDefault="001B4046" w:rsidP="001B4046">
            <w:pPr>
              <w:jc w:val="center"/>
              <w:rPr>
                <w:sz w:val="10"/>
                <w:szCs w:val="10"/>
              </w:rPr>
            </w:pPr>
            <w:r w:rsidRPr="001B4046">
              <w:rPr>
                <w:sz w:val="10"/>
                <w:szCs w:val="10"/>
              </w:rPr>
              <w:lastRenderedPageBreak/>
              <w:t>Г</w:t>
            </w:r>
          </w:p>
        </w:tc>
        <w:tc>
          <w:tcPr>
            <w:tcW w:w="137" w:type="pct"/>
            <w:shd w:val="clear" w:color="auto" w:fill="auto"/>
            <w:tcMar>
              <w:left w:w="28" w:type="dxa"/>
              <w:right w:w="28" w:type="dxa"/>
            </w:tcMar>
            <w:vAlign w:val="center"/>
          </w:tcPr>
          <w:p w14:paraId="4F63BD52" w14:textId="77777777" w:rsidR="001B4046" w:rsidRPr="001B4046" w:rsidRDefault="001B4046" w:rsidP="001B4046">
            <w:pPr>
              <w:jc w:val="center"/>
              <w:rPr>
                <w:sz w:val="10"/>
                <w:szCs w:val="10"/>
              </w:rPr>
            </w:pPr>
            <w:r w:rsidRPr="001B4046">
              <w:rPr>
                <w:sz w:val="10"/>
                <w:szCs w:val="10"/>
              </w:rPr>
              <w:t>нд</w:t>
            </w:r>
          </w:p>
        </w:tc>
        <w:tc>
          <w:tcPr>
            <w:tcW w:w="297" w:type="pct"/>
            <w:shd w:val="clear" w:color="auto" w:fill="auto"/>
            <w:tcMar>
              <w:left w:w="28" w:type="dxa"/>
              <w:right w:w="28" w:type="dxa"/>
            </w:tcMar>
            <w:vAlign w:val="center"/>
          </w:tcPr>
          <w:p w14:paraId="4062C07D"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277F631D"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D0A11FF" w14:textId="77777777" w:rsidR="001B4046" w:rsidRPr="001B4046" w:rsidRDefault="001B4046" w:rsidP="001B4046">
            <w:pPr>
              <w:jc w:val="center"/>
              <w:rPr>
                <w:sz w:val="10"/>
                <w:szCs w:val="10"/>
              </w:rPr>
            </w:pPr>
            <w:r w:rsidRPr="001B4046">
              <w:rPr>
                <w:sz w:val="10"/>
                <w:szCs w:val="10"/>
              </w:rPr>
              <w:t>0,000</w:t>
            </w:r>
          </w:p>
        </w:tc>
        <w:tc>
          <w:tcPr>
            <w:tcW w:w="193" w:type="pct"/>
            <w:shd w:val="clear" w:color="auto" w:fill="auto"/>
            <w:tcMar>
              <w:left w:w="28" w:type="dxa"/>
              <w:right w:w="28" w:type="dxa"/>
            </w:tcMar>
            <w:vAlign w:val="center"/>
          </w:tcPr>
          <w:p w14:paraId="666141E5"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3C29DB5D"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CD14B37"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743F3AF1" w14:textId="77777777" w:rsidR="001B4046" w:rsidRPr="001B4046" w:rsidRDefault="001B4046" w:rsidP="001B4046">
            <w:pPr>
              <w:jc w:val="center"/>
              <w:rPr>
                <w:sz w:val="10"/>
                <w:szCs w:val="10"/>
              </w:rPr>
            </w:pPr>
            <w:r w:rsidRPr="001B4046">
              <w:rPr>
                <w:sz w:val="10"/>
                <w:szCs w:val="10"/>
              </w:rPr>
              <w:t>0,000</w:t>
            </w:r>
          </w:p>
        </w:tc>
        <w:tc>
          <w:tcPr>
            <w:tcW w:w="304" w:type="pct"/>
            <w:shd w:val="clear" w:color="auto" w:fill="auto"/>
            <w:tcMar>
              <w:left w:w="28" w:type="dxa"/>
              <w:right w:w="28" w:type="dxa"/>
            </w:tcMar>
            <w:vAlign w:val="center"/>
          </w:tcPr>
          <w:p w14:paraId="38C5381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104E29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375320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20C8CA9"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67D002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47AD42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72AD745"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1913922"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B49C55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824D061"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75B0C6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AF7AC4D" w14:textId="77777777" w:rsidR="001B4046" w:rsidRPr="001B4046" w:rsidRDefault="001B4046" w:rsidP="001B4046">
            <w:pPr>
              <w:jc w:val="center"/>
              <w:rPr>
                <w:sz w:val="10"/>
                <w:szCs w:val="10"/>
              </w:rPr>
            </w:pPr>
            <w:r w:rsidRPr="001B4046">
              <w:rPr>
                <w:sz w:val="10"/>
                <w:szCs w:val="10"/>
              </w:rPr>
              <w:t>0,000</w:t>
            </w:r>
          </w:p>
        </w:tc>
        <w:tc>
          <w:tcPr>
            <w:tcW w:w="170" w:type="pct"/>
            <w:shd w:val="clear" w:color="auto" w:fill="auto"/>
            <w:tcMar>
              <w:left w:w="28" w:type="dxa"/>
              <w:right w:w="28" w:type="dxa"/>
            </w:tcMar>
            <w:vAlign w:val="center"/>
          </w:tcPr>
          <w:p w14:paraId="4A99DA7E" w14:textId="77777777" w:rsidR="001B4046" w:rsidRPr="001B4046" w:rsidRDefault="001B4046" w:rsidP="001B4046">
            <w:pPr>
              <w:jc w:val="center"/>
              <w:rPr>
                <w:sz w:val="10"/>
                <w:szCs w:val="10"/>
              </w:rPr>
            </w:pPr>
            <w:r w:rsidRPr="001B4046">
              <w:rPr>
                <w:sz w:val="10"/>
                <w:szCs w:val="10"/>
              </w:rPr>
              <w:t>0,000</w:t>
            </w:r>
          </w:p>
        </w:tc>
      </w:tr>
      <w:tr w:rsidR="001B4046" w:rsidRPr="001B4046" w14:paraId="10AF2F37" w14:textId="77777777" w:rsidTr="00496FEE">
        <w:trPr>
          <w:trHeight w:val="20"/>
          <w:jc w:val="center"/>
        </w:trPr>
        <w:tc>
          <w:tcPr>
            <w:tcW w:w="163" w:type="pct"/>
            <w:shd w:val="clear" w:color="auto" w:fill="auto"/>
            <w:tcMar>
              <w:left w:w="28" w:type="dxa"/>
              <w:right w:w="28" w:type="dxa"/>
            </w:tcMar>
            <w:vAlign w:val="center"/>
          </w:tcPr>
          <w:p w14:paraId="798A78F2" w14:textId="77777777" w:rsidR="001B4046" w:rsidRPr="001B4046" w:rsidRDefault="001B4046" w:rsidP="001B4046">
            <w:pPr>
              <w:jc w:val="center"/>
              <w:rPr>
                <w:sz w:val="10"/>
                <w:szCs w:val="10"/>
              </w:rPr>
            </w:pPr>
            <w:r w:rsidRPr="001B4046">
              <w:rPr>
                <w:sz w:val="10"/>
                <w:szCs w:val="10"/>
              </w:rPr>
              <w:t>1.4</w:t>
            </w:r>
          </w:p>
        </w:tc>
        <w:tc>
          <w:tcPr>
            <w:tcW w:w="466" w:type="pct"/>
            <w:shd w:val="clear" w:color="auto" w:fill="auto"/>
            <w:tcMar>
              <w:left w:w="28" w:type="dxa"/>
              <w:right w:w="28" w:type="dxa"/>
            </w:tcMar>
            <w:vAlign w:val="center"/>
          </w:tcPr>
          <w:p w14:paraId="504EDC44" w14:textId="77777777" w:rsidR="001B4046" w:rsidRPr="001B4046" w:rsidRDefault="001B4046" w:rsidP="001B4046">
            <w:pPr>
              <w:rPr>
                <w:sz w:val="10"/>
                <w:szCs w:val="10"/>
              </w:rPr>
            </w:pPr>
            <w:r w:rsidRPr="001B4046">
              <w:rPr>
                <w:sz w:val="10"/>
                <w:szCs w:val="10"/>
              </w:rPr>
              <w:t>Прочее новое строительство объектов электросетевого хозяйства, всего, в том числе:</w:t>
            </w:r>
          </w:p>
        </w:tc>
        <w:tc>
          <w:tcPr>
            <w:tcW w:w="249" w:type="pct"/>
            <w:shd w:val="clear" w:color="auto" w:fill="auto"/>
            <w:tcMar>
              <w:left w:w="28" w:type="dxa"/>
              <w:right w:w="28" w:type="dxa"/>
            </w:tcMar>
            <w:vAlign w:val="center"/>
          </w:tcPr>
          <w:p w14:paraId="7C64FC62" w14:textId="77777777" w:rsidR="001B4046" w:rsidRPr="001B4046" w:rsidRDefault="001B4046" w:rsidP="001B4046">
            <w:pPr>
              <w:jc w:val="center"/>
              <w:rPr>
                <w:sz w:val="10"/>
                <w:szCs w:val="10"/>
              </w:rPr>
            </w:pPr>
            <w:r w:rsidRPr="001B4046">
              <w:rPr>
                <w:color w:val="000000"/>
                <w:sz w:val="10"/>
                <w:szCs w:val="10"/>
              </w:rPr>
              <w:t>Г</w:t>
            </w:r>
          </w:p>
        </w:tc>
        <w:tc>
          <w:tcPr>
            <w:tcW w:w="137" w:type="pct"/>
            <w:shd w:val="clear" w:color="auto" w:fill="auto"/>
            <w:tcMar>
              <w:left w:w="28" w:type="dxa"/>
              <w:right w:w="28" w:type="dxa"/>
            </w:tcMar>
            <w:vAlign w:val="center"/>
          </w:tcPr>
          <w:p w14:paraId="49333A15" w14:textId="77777777" w:rsidR="001B4046" w:rsidRPr="001B4046" w:rsidRDefault="001B4046" w:rsidP="001B4046">
            <w:pPr>
              <w:jc w:val="center"/>
              <w:rPr>
                <w:sz w:val="10"/>
                <w:szCs w:val="10"/>
              </w:rPr>
            </w:pPr>
            <w:r w:rsidRPr="001B4046">
              <w:rPr>
                <w:sz w:val="10"/>
                <w:szCs w:val="10"/>
              </w:rPr>
              <w:t>нд</w:t>
            </w:r>
          </w:p>
        </w:tc>
        <w:tc>
          <w:tcPr>
            <w:tcW w:w="297" w:type="pct"/>
            <w:shd w:val="clear" w:color="auto" w:fill="auto"/>
            <w:tcMar>
              <w:left w:w="28" w:type="dxa"/>
              <w:right w:w="28" w:type="dxa"/>
            </w:tcMar>
            <w:vAlign w:val="center"/>
          </w:tcPr>
          <w:p w14:paraId="4D48027B"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5E94142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1D521F5" w14:textId="77777777" w:rsidR="001B4046" w:rsidRPr="001B4046" w:rsidRDefault="001B4046" w:rsidP="001B4046">
            <w:pPr>
              <w:jc w:val="center"/>
              <w:rPr>
                <w:sz w:val="10"/>
                <w:szCs w:val="10"/>
              </w:rPr>
            </w:pPr>
            <w:r w:rsidRPr="001B4046">
              <w:rPr>
                <w:sz w:val="10"/>
                <w:szCs w:val="10"/>
              </w:rPr>
              <w:t>0,000</w:t>
            </w:r>
          </w:p>
        </w:tc>
        <w:tc>
          <w:tcPr>
            <w:tcW w:w="193" w:type="pct"/>
            <w:shd w:val="clear" w:color="auto" w:fill="auto"/>
            <w:tcMar>
              <w:left w:w="28" w:type="dxa"/>
              <w:right w:w="28" w:type="dxa"/>
            </w:tcMar>
            <w:vAlign w:val="center"/>
          </w:tcPr>
          <w:p w14:paraId="1884AA65"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348997DE"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D93FBD0"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51301E12" w14:textId="77777777" w:rsidR="001B4046" w:rsidRPr="001B4046" w:rsidRDefault="001B4046" w:rsidP="001B4046">
            <w:pPr>
              <w:jc w:val="center"/>
              <w:rPr>
                <w:sz w:val="10"/>
                <w:szCs w:val="10"/>
              </w:rPr>
            </w:pPr>
            <w:r w:rsidRPr="001B4046">
              <w:rPr>
                <w:sz w:val="10"/>
                <w:szCs w:val="10"/>
              </w:rPr>
              <w:t>0,000</w:t>
            </w:r>
          </w:p>
        </w:tc>
        <w:tc>
          <w:tcPr>
            <w:tcW w:w="304" w:type="pct"/>
            <w:shd w:val="clear" w:color="auto" w:fill="auto"/>
            <w:tcMar>
              <w:left w:w="28" w:type="dxa"/>
              <w:right w:w="28" w:type="dxa"/>
            </w:tcMar>
            <w:vAlign w:val="center"/>
          </w:tcPr>
          <w:p w14:paraId="3DFE8BA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93F7953"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31E5D3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EE9D3D3"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B703A3D"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B77284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550F7D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E410151"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EDC773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AD54289"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26629EF"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4637717" w14:textId="77777777" w:rsidR="001B4046" w:rsidRPr="001B4046" w:rsidRDefault="001B4046" w:rsidP="001B4046">
            <w:pPr>
              <w:jc w:val="center"/>
              <w:rPr>
                <w:sz w:val="10"/>
                <w:szCs w:val="10"/>
              </w:rPr>
            </w:pPr>
            <w:r w:rsidRPr="001B4046">
              <w:rPr>
                <w:sz w:val="10"/>
                <w:szCs w:val="10"/>
              </w:rPr>
              <w:t>0,000</w:t>
            </w:r>
          </w:p>
        </w:tc>
        <w:tc>
          <w:tcPr>
            <w:tcW w:w="170" w:type="pct"/>
            <w:shd w:val="clear" w:color="auto" w:fill="auto"/>
            <w:tcMar>
              <w:left w:w="28" w:type="dxa"/>
              <w:right w:w="28" w:type="dxa"/>
            </w:tcMar>
            <w:vAlign w:val="center"/>
          </w:tcPr>
          <w:p w14:paraId="46DC68D9" w14:textId="77777777" w:rsidR="001B4046" w:rsidRPr="001B4046" w:rsidRDefault="001B4046" w:rsidP="001B4046">
            <w:pPr>
              <w:jc w:val="center"/>
              <w:rPr>
                <w:sz w:val="10"/>
                <w:szCs w:val="10"/>
              </w:rPr>
            </w:pPr>
            <w:r w:rsidRPr="001B4046">
              <w:rPr>
                <w:sz w:val="10"/>
                <w:szCs w:val="10"/>
              </w:rPr>
              <w:t>0,000</w:t>
            </w:r>
          </w:p>
        </w:tc>
      </w:tr>
      <w:tr w:rsidR="001B4046" w:rsidRPr="001B4046" w14:paraId="23027CE3" w14:textId="77777777" w:rsidTr="00496FEE">
        <w:trPr>
          <w:trHeight w:val="20"/>
          <w:jc w:val="center"/>
        </w:trPr>
        <w:tc>
          <w:tcPr>
            <w:tcW w:w="163" w:type="pct"/>
            <w:shd w:val="clear" w:color="auto" w:fill="auto"/>
            <w:tcMar>
              <w:left w:w="28" w:type="dxa"/>
              <w:right w:w="28" w:type="dxa"/>
            </w:tcMar>
            <w:vAlign w:val="center"/>
          </w:tcPr>
          <w:p w14:paraId="2BB3176A" w14:textId="77777777" w:rsidR="001B4046" w:rsidRPr="001B4046" w:rsidRDefault="001B4046" w:rsidP="001B4046">
            <w:pPr>
              <w:jc w:val="center"/>
              <w:rPr>
                <w:sz w:val="10"/>
                <w:szCs w:val="10"/>
              </w:rPr>
            </w:pPr>
            <w:r w:rsidRPr="001B4046">
              <w:rPr>
                <w:sz w:val="10"/>
                <w:szCs w:val="10"/>
              </w:rPr>
              <w:t>1.5</w:t>
            </w:r>
          </w:p>
        </w:tc>
        <w:tc>
          <w:tcPr>
            <w:tcW w:w="466" w:type="pct"/>
            <w:shd w:val="clear" w:color="auto" w:fill="auto"/>
            <w:tcMar>
              <w:left w:w="28" w:type="dxa"/>
              <w:right w:w="28" w:type="dxa"/>
            </w:tcMar>
            <w:vAlign w:val="center"/>
          </w:tcPr>
          <w:p w14:paraId="10960D76" w14:textId="77777777" w:rsidR="001B4046" w:rsidRPr="001B4046" w:rsidRDefault="001B4046" w:rsidP="001B4046">
            <w:pPr>
              <w:rPr>
                <w:sz w:val="10"/>
                <w:szCs w:val="10"/>
              </w:rPr>
            </w:pPr>
            <w:r w:rsidRPr="001B4046">
              <w:rPr>
                <w:sz w:val="10"/>
                <w:szCs w:val="10"/>
              </w:rPr>
              <w:t>Покупка земельных участков для целей реализации инвестиционных проектов, всего, в том числе:</w:t>
            </w:r>
          </w:p>
        </w:tc>
        <w:tc>
          <w:tcPr>
            <w:tcW w:w="249" w:type="pct"/>
            <w:shd w:val="clear" w:color="auto" w:fill="auto"/>
            <w:tcMar>
              <w:left w:w="28" w:type="dxa"/>
              <w:right w:w="28" w:type="dxa"/>
            </w:tcMar>
            <w:vAlign w:val="center"/>
          </w:tcPr>
          <w:p w14:paraId="678F1413" w14:textId="77777777" w:rsidR="001B4046" w:rsidRPr="001B4046" w:rsidRDefault="001B4046" w:rsidP="001B4046">
            <w:pPr>
              <w:jc w:val="center"/>
              <w:rPr>
                <w:sz w:val="10"/>
                <w:szCs w:val="10"/>
              </w:rPr>
            </w:pPr>
            <w:r w:rsidRPr="001B4046">
              <w:rPr>
                <w:color w:val="000000"/>
                <w:sz w:val="10"/>
                <w:szCs w:val="10"/>
              </w:rPr>
              <w:t>Г</w:t>
            </w:r>
          </w:p>
        </w:tc>
        <w:tc>
          <w:tcPr>
            <w:tcW w:w="137" w:type="pct"/>
            <w:shd w:val="clear" w:color="auto" w:fill="auto"/>
            <w:tcMar>
              <w:left w:w="28" w:type="dxa"/>
              <w:right w:w="28" w:type="dxa"/>
            </w:tcMar>
            <w:vAlign w:val="center"/>
          </w:tcPr>
          <w:p w14:paraId="7701FD2F" w14:textId="77777777" w:rsidR="001B4046" w:rsidRPr="001B4046" w:rsidRDefault="001B4046" w:rsidP="001B4046">
            <w:pPr>
              <w:jc w:val="center"/>
              <w:rPr>
                <w:sz w:val="10"/>
                <w:szCs w:val="10"/>
              </w:rPr>
            </w:pPr>
            <w:r w:rsidRPr="001B4046">
              <w:rPr>
                <w:sz w:val="10"/>
                <w:szCs w:val="10"/>
              </w:rPr>
              <w:t>нд</w:t>
            </w:r>
          </w:p>
        </w:tc>
        <w:tc>
          <w:tcPr>
            <w:tcW w:w="297" w:type="pct"/>
            <w:shd w:val="clear" w:color="auto" w:fill="auto"/>
            <w:tcMar>
              <w:left w:w="28" w:type="dxa"/>
              <w:right w:w="28" w:type="dxa"/>
            </w:tcMar>
            <w:vAlign w:val="center"/>
          </w:tcPr>
          <w:p w14:paraId="225ADD93"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12F320A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4386EC1" w14:textId="77777777" w:rsidR="001B4046" w:rsidRPr="001B4046" w:rsidRDefault="001B4046" w:rsidP="001B4046">
            <w:pPr>
              <w:jc w:val="center"/>
              <w:rPr>
                <w:sz w:val="10"/>
                <w:szCs w:val="10"/>
              </w:rPr>
            </w:pPr>
            <w:r w:rsidRPr="001B4046">
              <w:rPr>
                <w:sz w:val="10"/>
                <w:szCs w:val="10"/>
              </w:rPr>
              <w:t>0,000</w:t>
            </w:r>
          </w:p>
        </w:tc>
        <w:tc>
          <w:tcPr>
            <w:tcW w:w="193" w:type="pct"/>
            <w:shd w:val="clear" w:color="auto" w:fill="auto"/>
            <w:tcMar>
              <w:left w:w="28" w:type="dxa"/>
              <w:right w:w="28" w:type="dxa"/>
            </w:tcMar>
            <w:vAlign w:val="center"/>
          </w:tcPr>
          <w:p w14:paraId="53FD8B8C"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40DF64D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52D0E15"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3C822461" w14:textId="77777777" w:rsidR="001B4046" w:rsidRPr="001B4046" w:rsidRDefault="001B4046" w:rsidP="001B4046">
            <w:pPr>
              <w:jc w:val="center"/>
              <w:rPr>
                <w:sz w:val="10"/>
                <w:szCs w:val="10"/>
              </w:rPr>
            </w:pPr>
            <w:r w:rsidRPr="001B4046">
              <w:rPr>
                <w:sz w:val="10"/>
                <w:szCs w:val="10"/>
              </w:rPr>
              <w:t>0,000</w:t>
            </w:r>
          </w:p>
        </w:tc>
        <w:tc>
          <w:tcPr>
            <w:tcW w:w="304" w:type="pct"/>
            <w:shd w:val="clear" w:color="auto" w:fill="auto"/>
            <w:tcMar>
              <w:left w:w="28" w:type="dxa"/>
              <w:right w:w="28" w:type="dxa"/>
            </w:tcMar>
            <w:vAlign w:val="center"/>
          </w:tcPr>
          <w:p w14:paraId="67BA748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715505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7B7BF4C"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F32882C"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09ED75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8B8699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5B7B426"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386FE0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CCC45C8"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39DF16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D43F8C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3AADE41" w14:textId="77777777" w:rsidR="001B4046" w:rsidRPr="001B4046" w:rsidRDefault="001B4046" w:rsidP="001B4046">
            <w:pPr>
              <w:jc w:val="center"/>
              <w:rPr>
                <w:sz w:val="10"/>
                <w:szCs w:val="10"/>
              </w:rPr>
            </w:pPr>
            <w:r w:rsidRPr="001B4046">
              <w:rPr>
                <w:sz w:val="10"/>
                <w:szCs w:val="10"/>
              </w:rPr>
              <w:t>0,000</w:t>
            </w:r>
          </w:p>
        </w:tc>
        <w:tc>
          <w:tcPr>
            <w:tcW w:w="170" w:type="pct"/>
            <w:shd w:val="clear" w:color="auto" w:fill="auto"/>
            <w:tcMar>
              <w:left w:w="28" w:type="dxa"/>
              <w:right w:w="28" w:type="dxa"/>
            </w:tcMar>
            <w:vAlign w:val="center"/>
          </w:tcPr>
          <w:p w14:paraId="3D1D2ADF" w14:textId="77777777" w:rsidR="001B4046" w:rsidRPr="001B4046" w:rsidRDefault="001B4046" w:rsidP="001B4046">
            <w:pPr>
              <w:jc w:val="center"/>
              <w:rPr>
                <w:sz w:val="10"/>
                <w:szCs w:val="10"/>
              </w:rPr>
            </w:pPr>
            <w:r w:rsidRPr="001B4046">
              <w:rPr>
                <w:sz w:val="10"/>
                <w:szCs w:val="10"/>
              </w:rPr>
              <w:t>0,000</w:t>
            </w:r>
          </w:p>
        </w:tc>
      </w:tr>
      <w:tr w:rsidR="001B4046" w:rsidRPr="001B4046" w14:paraId="26AAF5AD" w14:textId="77777777" w:rsidTr="00496FEE">
        <w:trPr>
          <w:trHeight w:val="20"/>
          <w:jc w:val="center"/>
        </w:trPr>
        <w:tc>
          <w:tcPr>
            <w:tcW w:w="163" w:type="pct"/>
            <w:shd w:val="clear" w:color="auto" w:fill="auto"/>
            <w:tcMar>
              <w:left w:w="28" w:type="dxa"/>
              <w:right w:w="28" w:type="dxa"/>
            </w:tcMar>
            <w:vAlign w:val="center"/>
          </w:tcPr>
          <w:p w14:paraId="317DDC12"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44705C94" w14:textId="77777777" w:rsidR="001B4046" w:rsidRPr="001B4046" w:rsidRDefault="001B4046" w:rsidP="001B4046">
            <w:pPr>
              <w:rPr>
                <w:sz w:val="10"/>
                <w:szCs w:val="10"/>
              </w:rPr>
            </w:pPr>
            <w:r w:rsidRPr="001B4046">
              <w:rPr>
                <w:sz w:val="10"/>
                <w:szCs w:val="10"/>
              </w:rPr>
              <w:t>Прочие инвестиционные проекты, всего, в том числе:</w:t>
            </w:r>
          </w:p>
        </w:tc>
        <w:tc>
          <w:tcPr>
            <w:tcW w:w="249" w:type="pct"/>
            <w:shd w:val="clear" w:color="auto" w:fill="auto"/>
            <w:tcMar>
              <w:left w:w="28" w:type="dxa"/>
              <w:right w:w="28" w:type="dxa"/>
            </w:tcMar>
            <w:vAlign w:val="center"/>
          </w:tcPr>
          <w:p w14:paraId="259C82E4" w14:textId="77777777" w:rsidR="001B4046" w:rsidRPr="001B4046" w:rsidRDefault="001B4046" w:rsidP="001B4046">
            <w:pPr>
              <w:jc w:val="center"/>
              <w:rPr>
                <w:sz w:val="10"/>
                <w:szCs w:val="10"/>
              </w:rPr>
            </w:pPr>
            <w:r w:rsidRPr="001B4046">
              <w:rPr>
                <w:color w:val="000000"/>
                <w:sz w:val="10"/>
                <w:szCs w:val="10"/>
              </w:rPr>
              <w:t>Г</w:t>
            </w:r>
          </w:p>
        </w:tc>
        <w:tc>
          <w:tcPr>
            <w:tcW w:w="137" w:type="pct"/>
            <w:shd w:val="clear" w:color="auto" w:fill="auto"/>
            <w:tcMar>
              <w:left w:w="28" w:type="dxa"/>
              <w:right w:w="28" w:type="dxa"/>
            </w:tcMar>
            <w:vAlign w:val="center"/>
          </w:tcPr>
          <w:p w14:paraId="0056389A" w14:textId="77777777" w:rsidR="001B4046" w:rsidRPr="001B4046" w:rsidRDefault="001B4046" w:rsidP="001B4046">
            <w:pPr>
              <w:jc w:val="center"/>
              <w:rPr>
                <w:sz w:val="10"/>
                <w:szCs w:val="10"/>
              </w:rPr>
            </w:pPr>
            <w:r w:rsidRPr="001B4046">
              <w:rPr>
                <w:bCs/>
                <w:sz w:val="10"/>
                <w:szCs w:val="10"/>
              </w:rPr>
              <w:t>нд</w:t>
            </w:r>
          </w:p>
        </w:tc>
        <w:tc>
          <w:tcPr>
            <w:tcW w:w="297" w:type="pct"/>
            <w:shd w:val="clear" w:color="auto" w:fill="auto"/>
            <w:tcMar>
              <w:left w:w="28" w:type="dxa"/>
              <w:right w:w="28" w:type="dxa"/>
            </w:tcMar>
            <w:vAlign w:val="center"/>
          </w:tcPr>
          <w:p w14:paraId="06C62246"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7A1D7EFD" w14:textId="77777777" w:rsidR="001B4046" w:rsidRPr="001B4046" w:rsidRDefault="001B4046" w:rsidP="001B4046">
            <w:pPr>
              <w:jc w:val="center"/>
              <w:rPr>
                <w:sz w:val="10"/>
                <w:szCs w:val="10"/>
              </w:rPr>
            </w:pPr>
            <w:r w:rsidRPr="001B4046">
              <w:rPr>
                <w:bCs/>
                <w:sz w:val="10"/>
                <w:szCs w:val="10"/>
              </w:rPr>
              <w:t>0,000</w:t>
            </w:r>
          </w:p>
        </w:tc>
        <w:tc>
          <w:tcPr>
            <w:tcW w:w="179" w:type="pct"/>
            <w:shd w:val="clear" w:color="auto" w:fill="auto"/>
            <w:tcMar>
              <w:left w:w="28" w:type="dxa"/>
              <w:right w:w="28" w:type="dxa"/>
            </w:tcMar>
            <w:vAlign w:val="center"/>
          </w:tcPr>
          <w:p w14:paraId="589DBAE4" w14:textId="77777777" w:rsidR="001B4046" w:rsidRPr="001B4046" w:rsidRDefault="001B4046" w:rsidP="001B4046">
            <w:pPr>
              <w:jc w:val="center"/>
              <w:rPr>
                <w:sz w:val="10"/>
                <w:szCs w:val="10"/>
              </w:rPr>
            </w:pPr>
            <w:r w:rsidRPr="001B4046">
              <w:rPr>
                <w:bCs/>
                <w:sz w:val="10"/>
                <w:szCs w:val="10"/>
              </w:rPr>
              <w:t>39,784</w:t>
            </w:r>
          </w:p>
        </w:tc>
        <w:tc>
          <w:tcPr>
            <w:tcW w:w="193" w:type="pct"/>
            <w:shd w:val="clear" w:color="auto" w:fill="auto"/>
            <w:tcMar>
              <w:left w:w="28" w:type="dxa"/>
              <w:right w:w="28" w:type="dxa"/>
            </w:tcMar>
            <w:vAlign w:val="center"/>
          </w:tcPr>
          <w:p w14:paraId="3617ABA6" w14:textId="77777777" w:rsidR="001B4046" w:rsidRPr="001B4046" w:rsidRDefault="001B4046" w:rsidP="001B4046">
            <w:pPr>
              <w:jc w:val="center"/>
              <w:rPr>
                <w:sz w:val="10"/>
                <w:szCs w:val="10"/>
              </w:rPr>
            </w:pPr>
            <w:r w:rsidRPr="001B4046">
              <w:rPr>
                <w:bCs/>
                <w:sz w:val="10"/>
                <w:szCs w:val="10"/>
              </w:rPr>
              <w:t>нд</w:t>
            </w:r>
          </w:p>
        </w:tc>
        <w:tc>
          <w:tcPr>
            <w:tcW w:w="179" w:type="pct"/>
            <w:shd w:val="clear" w:color="auto" w:fill="auto"/>
            <w:tcMar>
              <w:left w:w="28" w:type="dxa"/>
              <w:right w:w="28" w:type="dxa"/>
            </w:tcMar>
            <w:vAlign w:val="center"/>
          </w:tcPr>
          <w:p w14:paraId="4520CB95" w14:textId="77777777" w:rsidR="001B4046" w:rsidRPr="001B4046" w:rsidRDefault="001B4046" w:rsidP="001B4046">
            <w:pPr>
              <w:jc w:val="center"/>
              <w:rPr>
                <w:sz w:val="10"/>
                <w:szCs w:val="10"/>
              </w:rPr>
            </w:pPr>
            <w:r w:rsidRPr="001B4046">
              <w:rPr>
                <w:bCs/>
                <w:sz w:val="10"/>
                <w:szCs w:val="10"/>
              </w:rPr>
              <w:t>0,000</w:t>
            </w:r>
          </w:p>
        </w:tc>
        <w:tc>
          <w:tcPr>
            <w:tcW w:w="180" w:type="pct"/>
            <w:shd w:val="clear" w:color="auto" w:fill="auto"/>
            <w:tcMar>
              <w:left w:w="28" w:type="dxa"/>
              <w:right w:w="28" w:type="dxa"/>
            </w:tcMar>
            <w:vAlign w:val="center"/>
          </w:tcPr>
          <w:p w14:paraId="162EE986" w14:textId="77777777" w:rsidR="001B4046" w:rsidRPr="001B4046" w:rsidRDefault="001B4046" w:rsidP="001B4046">
            <w:pPr>
              <w:jc w:val="center"/>
              <w:rPr>
                <w:sz w:val="10"/>
                <w:szCs w:val="10"/>
              </w:rPr>
            </w:pPr>
            <w:r w:rsidRPr="001B4046">
              <w:rPr>
                <w:bCs/>
                <w:sz w:val="10"/>
                <w:szCs w:val="10"/>
              </w:rPr>
              <w:t>0,000</w:t>
            </w:r>
          </w:p>
        </w:tc>
        <w:tc>
          <w:tcPr>
            <w:tcW w:w="330" w:type="pct"/>
            <w:shd w:val="clear" w:color="auto" w:fill="auto"/>
            <w:tcMar>
              <w:left w:w="28" w:type="dxa"/>
              <w:right w:w="28" w:type="dxa"/>
            </w:tcMar>
            <w:vAlign w:val="center"/>
          </w:tcPr>
          <w:p w14:paraId="20C17DB8" w14:textId="77777777" w:rsidR="001B4046" w:rsidRPr="001B4046" w:rsidRDefault="001B4046" w:rsidP="001B4046">
            <w:pPr>
              <w:jc w:val="center"/>
              <w:rPr>
                <w:sz w:val="10"/>
                <w:szCs w:val="10"/>
              </w:rPr>
            </w:pPr>
            <w:r w:rsidRPr="001B4046">
              <w:rPr>
                <w:bCs/>
                <w:sz w:val="10"/>
                <w:szCs w:val="10"/>
              </w:rPr>
              <w:t>39,784</w:t>
            </w:r>
          </w:p>
        </w:tc>
        <w:tc>
          <w:tcPr>
            <w:tcW w:w="304" w:type="pct"/>
            <w:shd w:val="clear" w:color="auto" w:fill="auto"/>
            <w:tcMar>
              <w:left w:w="28" w:type="dxa"/>
              <w:right w:w="28" w:type="dxa"/>
            </w:tcMar>
            <w:vAlign w:val="center"/>
          </w:tcPr>
          <w:p w14:paraId="3A00AC9F" w14:textId="77777777" w:rsidR="001B4046" w:rsidRPr="001B4046" w:rsidRDefault="001B4046" w:rsidP="001B4046">
            <w:pPr>
              <w:jc w:val="center"/>
              <w:rPr>
                <w:sz w:val="10"/>
                <w:szCs w:val="10"/>
              </w:rPr>
            </w:pPr>
            <w:r w:rsidRPr="001B4046">
              <w:rPr>
                <w:bCs/>
                <w:sz w:val="10"/>
                <w:szCs w:val="10"/>
              </w:rPr>
              <w:t>32,520</w:t>
            </w:r>
          </w:p>
        </w:tc>
        <w:tc>
          <w:tcPr>
            <w:tcW w:w="179" w:type="pct"/>
            <w:shd w:val="clear" w:color="auto" w:fill="auto"/>
            <w:tcMar>
              <w:left w:w="28" w:type="dxa"/>
              <w:right w:w="28" w:type="dxa"/>
            </w:tcMar>
            <w:vAlign w:val="center"/>
          </w:tcPr>
          <w:p w14:paraId="46EB331E" w14:textId="77777777" w:rsidR="001B4046" w:rsidRPr="001B4046" w:rsidRDefault="001B4046" w:rsidP="001B4046">
            <w:pPr>
              <w:jc w:val="center"/>
              <w:rPr>
                <w:sz w:val="10"/>
                <w:szCs w:val="10"/>
              </w:rPr>
            </w:pPr>
            <w:r w:rsidRPr="001B4046">
              <w:rPr>
                <w:bCs/>
                <w:sz w:val="10"/>
                <w:szCs w:val="10"/>
              </w:rPr>
              <w:t>7,264</w:t>
            </w:r>
          </w:p>
        </w:tc>
        <w:tc>
          <w:tcPr>
            <w:tcW w:w="180" w:type="pct"/>
            <w:shd w:val="clear" w:color="auto" w:fill="auto"/>
            <w:tcMar>
              <w:left w:w="28" w:type="dxa"/>
              <w:right w:w="28" w:type="dxa"/>
            </w:tcMar>
            <w:vAlign w:val="center"/>
          </w:tcPr>
          <w:p w14:paraId="4814DA31" w14:textId="77777777" w:rsidR="001B4046" w:rsidRPr="001B4046" w:rsidRDefault="001B4046" w:rsidP="001B4046">
            <w:pPr>
              <w:jc w:val="center"/>
              <w:rPr>
                <w:sz w:val="10"/>
                <w:szCs w:val="10"/>
              </w:rPr>
            </w:pPr>
            <w:r w:rsidRPr="001B4046">
              <w:rPr>
                <w:bCs/>
                <w:sz w:val="10"/>
                <w:szCs w:val="10"/>
              </w:rPr>
              <w:t>7,264</w:t>
            </w:r>
          </w:p>
        </w:tc>
        <w:tc>
          <w:tcPr>
            <w:tcW w:w="179" w:type="pct"/>
            <w:shd w:val="clear" w:color="auto" w:fill="auto"/>
            <w:tcMar>
              <w:left w:w="28" w:type="dxa"/>
              <w:right w:w="28" w:type="dxa"/>
            </w:tcMar>
            <w:vAlign w:val="center"/>
          </w:tcPr>
          <w:p w14:paraId="630370E6" w14:textId="77777777" w:rsidR="001B4046" w:rsidRPr="001B4046" w:rsidRDefault="001B4046" w:rsidP="001B4046">
            <w:pPr>
              <w:jc w:val="center"/>
              <w:rPr>
                <w:sz w:val="10"/>
                <w:szCs w:val="10"/>
              </w:rPr>
            </w:pPr>
            <w:r w:rsidRPr="001B4046">
              <w:rPr>
                <w:bCs/>
                <w:sz w:val="10"/>
                <w:szCs w:val="10"/>
              </w:rPr>
              <w:t>5,704</w:t>
            </w:r>
          </w:p>
        </w:tc>
        <w:tc>
          <w:tcPr>
            <w:tcW w:w="180" w:type="pct"/>
            <w:shd w:val="clear" w:color="auto" w:fill="auto"/>
            <w:tcMar>
              <w:left w:w="28" w:type="dxa"/>
              <w:right w:w="28" w:type="dxa"/>
            </w:tcMar>
            <w:vAlign w:val="center"/>
          </w:tcPr>
          <w:p w14:paraId="160F255D" w14:textId="77777777" w:rsidR="001B4046" w:rsidRPr="001B4046" w:rsidRDefault="001B4046" w:rsidP="001B4046">
            <w:pPr>
              <w:jc w:val="center"/>
              <w:rPr>
                <w:sz w:val="10"/>
                <w:szCs w:val="10"/>
              </w:rPr>
            </w:pPr>
            <w:r w:rsidRPr="001B4046">
              <w:rPr>
                <w:bCs/>
                <w:sz w:val="10"/>
                <w:szCs w:val="10"/>
              </w:rPr>
              <w:t>5,704</w:t>
            </w:r>
          </w:p>
        </w:tc>
        <w:tc>
          <w:tcPr>
            <w:tcW w:w="179" w:type="pct"/>
            <w:shd w:val="clear" w:color="auto" w:fill="auto"/>
            <w:tcMar>
              <w:left w:w="28" w:type="dxa"/>
              <w:right w:w="28" w:type="dxa"/>
            </w:tcMar>
            <w:vAlign w:val="center"/>
          </w:tcPr>
          <w:p w14:paraId="5E191349" w14:textId="77777777" w:rsidR="001B4046" w:rsidRPr="001B4046" w:rsidRDefault="001B4046" w:rsidP="001B4046">
            <w:pPr>
              <w:jc w:val="center"/>
              <w:rPr>
                <w:sz w:val="10"/>
                <w:szCs w:val="10"/>
              </w:rPr>
            </w:pPr>
            <w:r w:rsidRPr="001B4046">
              <w:rPr>
                <w:bCs/>
                <w:sz w:val="10"/>
                <w:szCs w:val="10"/>
              </w:rPr>
              <w:t>7,667</w:t>
            </w:r>
          </w:p>
        </w:tc>
        <w:tc>
          <w:tcPr>
            <w:tcW w:w="180" w:type="pct"/>
            <w:shd w:val="clear" w:color="auto" w:fill="auto"/>
            <w:tcMar>
              <w:left w:w="28" w:type="dxa"/>
              <w:right w:w="28" w:type="dxa"/>
            </w:tcMar>
            <w:vAlign w:val="center"/>
          </w:tcPr>
          <w:p w14:paraId="0305C1B2" w14:textId="77777777" w:rsidR="001B4046" w:rsidRPr="001B4046" w:rsidRDefault="001B4046" w:rsidP="001B4046">
            <w:pPr>
              <w:jc w:val="center"/>
              <w:rPr>
                <w:sz w:val="10"/>
                <w:szCs w:val="10"/>
              </w:rPr>
            </w:pPr>
            <w:r w:rsidRPr="001B4046">
              <w:rPr>
                <w:bCs/>
                <w:sz w:val="10"/>
                <w:szCs w:val="10"/>
              </w:rPr>
              <w:t>7,667</w:t>
            </w:r>
          </w:p>
        </w:tc>
        <w:tc>
          <w:tcPr>
            <w:tcW w:w="179" w:type="pct"/>
            <w:shd w:val="clear" w:color="auto" w:fill="auto"/>
            <w:tcMar>
              <w:left w:w="28" w:type="dxa"/>
              <w:right w:w="28" w:type="dxa"/>
            </w:tcMar>
            <w:vAlign w:val="center"/>
          </w:tcPr>
          <w:p w14:paraId="0EE48BE7" w14:textId="77777777" w:rsidR="001B4046" w:rsidRPr="001B4046" w:rsidRDefault="001B4046" w:rsidP="001B4046">
            <w:pPr>
              <w:jc w:val="center"/>
              <w:rPr>
                <w:sz w:val="10"/>
                <w:szCs w:val="10"/>
              </w:rPr>
            </w:pPr>
            <w:r w:rsidRPr="001B4046">
              <w:rPr>
                <w:bCs/>
                <w:sz w:val="10"/>
                <w:szCs w:val="10"/>
              </w:rPr>
              <w:t>7,853</w:t>
            </w:r>
          </w:p>
        </w:tc>
        <w:tc>
          <w:tcPr>
            <w:tcW w:w="180" w:type="pct"/>
            <w:shd w:val="clear" w:color="auto" w:fill="auto"/>
            <w:tcMar>
              <w:left w:w="28" w:type="dxa"/>
              <w:right w:w="28" w:type="dxa"/>
            </w:tcMar>
            <w:vAlign w:val="center"/>
          </w:tcPr>
          <w:p w14:paraId="70D7E646" w14:textId="77777777" w:rsidR="001B4046" w:rsidRPr="001B4046" w:rsidRDefault="001B4046" w:rsidP="001B4046">
            <w:pPr>
              <w:jc w:val="center"/>
              <w:rPr>
                <w:sz w:val="10"/>
                <w:szCs w:val="10"/>
              </w:rPr>
            </w:pPr>
            <w:r w:rsidRPr="001B4046">
              <w:rPr>
                <w:bCs/>
                <w:sz w:val="10"/>
                <w:szCs w:val="10"/>
              </w:rPr>
              <w:t>7,853</w:t>
            </w:r>
          </w:p>
        </w:tc>
        <w:tc>
          <w:tcPr>
            <w:tcW w:w="179" w:type="pct"/>
            <w:shd w:val="clear" w:color="auto" w:fill="auto"/>
            <w:tcMar>
              <w:left w:w="28" w:type="dxa"/>
              <w:right w:w="28" w:type="dxa"/>
            </w:tcMar>
            <w:vAlign w:val="center"/>
          </w:tcPr>
          <w:p w14:paraId="25A9F59B" w14:textId="77777777" w:rsidR="001B4046" w:rsidRPr="001B4046" w:rsidRDefault="001B4046" w:rsidP="001B4046">
            <w:pPr>
              <w:jc w:val="center"/>
              <w:rPr>
                <w:sz w:val="10"/>
                <w:szCs w:val="10"/>
              </w:rPr>
            </w:pPr>
            <w:r w:rsidRPr="001B4046">
              <w:rPr>
                <w:bCs/>
                <w:sz w:val="10"/>
                <w:szCs w:val="10"/>
              </w:rPr>
              <w:t>9,798</w:t>
            </w:r>
          </w:p>
        </w:tc>
        <w:tc>
          <w:tcPr>
            <w:tcW w:w="180" w:type="pct"/>
            <w:shd w:val="clear" w:color="auto" w:fill="auto"/>
            <w:tcMar>
              <w:left w:w="28" w:type="dxa"/>
              <w:right w:w="28" w:type="dxa"/>
            </w:tcMar>
            <w:vAlign w:val="center"/>
          </w:tcPr>
          <w:p w14:paraId="043FFDA0" w14:textId="77777777" w:rsidR="001B4046" w:rsidRPr="001B4046" w:rsidRDefault="001B4046" w:rsidP="001B4046">
            <w:pPr>
              <w:jc w:val="center"/>
              <w:rPr>
                <w:sz w:val="10"/>
                <w:szCs w:val="10"/>
              </w:rPr>
            </w:pPr>
            <w:r w:rsidRPr="001B4046">
              <w:rPr>
                <w:bCs/>
                <w:sz w:val="10"/>
                <w:szCs w:val="10"/>
              </w:rPr>
              <w:t>9,798</w:t>
            </w:r>
          </w:p>
        </w:tc>
        <w:tc>
          <w:tcPr>
            <w:tcW w:w="179" w:type="pct"/>
            <w:shd w:val="clear" w:color="auto" w:fill="auto"/>
            <w:tcMar>
              <w:left w:w="28" w:type="dxa"/>
              <w:right w:w="28" w:type="dxa"/>
            </w:tcMar>
            <w:vAlign w:val="center"/>
          </w:tcPr>
          <w:p w14:paraId="25F18D16" w14:textId="77777777" w:rsidR="001B4046" w:rsidRPr="001B4046" w:rsidRDefault="001B4046" w:rsidP="001B4046">
            <w:pPr>
              <w:jc w:val="center"/>
              <w:rPr>
                <w:sz w:val="10"/>
                <w:szCs w:val="10"/>
              </w:rPr>
            </w:pPr>
            <w:r w:rsidRPr="001B4046">
              <w:rPr>
                <w:bCs/>
                <w:sz w:val="10"/>
                <w:szCs w:val="10"/>
              </w:rPr>
              <w:t>38,286</w:t>
            </w:r>
          </w:p>
        </w:tc>
        <w:tc>
          <w:tcPr>
            <w:tcW w:w="170" w:type="pct"/>
            <w:shd w:val="clear" w:color="auto" w:fill="auto"/>
            <w:tcMar>
              <w:left w:w="28" w:type="dxa"/>
              <w:right w:w="28" w:type="dxa"/>
            </w:tcMar>
            <w:vAlign w:val="center"/>
          </w:tcPr>
          <w:p w14:paraId="3EBE540B" w14:textId="77777777" w:rsidR="001B4046" w:rsidRPr="001B4046" w:rsidRDefault="001B4046" w:rsidP="001B4046">
            <w:pPr>
              <w:jc w:val="center"/>
              <w:rPr>
                <w:sz w:val="10"/>
                <w:szCs w:val="10"/>
              </w:rPr>
            </w:pPr>
            <w:r w:rsidRPr="001B4046">
              <w:rPr>
                <w:bCs/>
                <w:sz w:val="10"/>
                <w:szCs w:val="10"/>
              </w:rPr>
              <w:t>38,286</w:t>
            </w:r>
          </w:p>
        </w:tc>
      </w:tr>
      <w:tr w:rsidR="001B4046" w:rsidRPr="001B4046" w14:paraId="7F07EB8D" w14:textId="77777777" w:rsidTr="00496FEE">
        <w:trPr>
          <w:trHeight w:val="20"/>
          <w:jc w:val="center"/>
        </w:trPr>
        <w:tc>
          <w:tcPr>
            <w:tcW w:w="163" w:type="pct"/>
            <w:shd w:val="clear" w:color="auto" w:fill="auto"/>
            <w:tcMar>
              <w:left w:w="28" w:type="dxa"/>
              <w:right w:w="28" w:type="dxa"/>
            </w:tcMar>
          </w:tcPr>
          <w:p w14:paraId="079FB2DC"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149D6091"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249" w:type="pct"/>
            <w:shd w:val="clear" w:color="auto" w:fill="auto"/>
            <w:tcMar>
              <w:left w:w="28" w:type="dxa"/>
              <w:right w:w="28" w:type="dxa"/>
            </w:tcMar>
            <w:vAlign w:val="bottom"/>
          </w:tcPr>
          <w:p w14:paraId="748E4874" w14:textId="77777777" w:rsidR="001B4046" w:rsidRPr="001B4046" w:rsidRDefault="001B4046" w:rsidP="001B4046">
            <w:pPr>
              <w:jc w:val="center"/>
              <w:rPr>
                <w:sz w:val="10"/>
                <w:szCs w:val="10"/>
              </w:rPr>
            </w:pPr>
            <w:r w:rsidRPr="001B4046">
              <w:rPr>
                <w:sz w:val="10"/>
                <w:szCs w:val="10"/>
              </w:rPr>
              <w:t>J_Прочие 2</w:t>
            </w:r>
          </w:p>
        </w:tc>
        <w:tc>
          <w:tcPr>
            <w:tcW w:w="137" w:type="pct"/>
            <w:shd w:val="clear" w:color="auto" w:fill="auto"/>
            <w:tcMar>
              <w:left w:w="28" w:type="dxa"/>
              <w:right w:w="28" w:type="dxa"/>
            </w:tcMar>
            <w:vAlign w:val="bottom"/>
          </w:tcPr>
          <w:p w14:paraId="117E89AC" w14:textId="77777777" w:rsidR="001B4046" w:rsidRPr="001B4046" w:rsidRDefault="001B4046" w:rsidP="001B4046">
            <w:pPr>
              <w:jc w:val="center"/>
              <w:rPr>
                <w:sz w:val="10"/>
                <w:szCs w:val="10"/>
              </w:rPr>
            </w:pPr>
            <w:r w:rsidRPr="001B4046">
              <w:rPr>
                <w:sz w:val="10"/>
                <w:szCs w:val="10"/>
              </w:rPr>
              <w:t>2021</w:t>
            </w:r>
          </w:p>
        </w:tc>
        <w:tc>
          <w:tcPr>
            <w:tcW w:w="297" w:type="pct"/>
            <w:shd w:val="clear" w:color="auto" w:fill="auto"/>
            <w:tcMar>
              <w:left w:w="28" w:type="dxa"/>
              <w:right w:w="28" w:type="dxa"/>
            </w:tcMar>
            <w:vAlign w:val="center"/>
          </w:tcPr>
          <w:p w14:paraId="3E7444F4" w14:textId="77777777" w:rsidR="001B4046" w:rsidRPr="001B4046" w:rsidRDefault="001B4046" w:rsidP="001B4046">
            <w:pPr>
              <w:jc w:val="center"/>
              <w:rPr>
                <w:sz w:val="10"/>
                <w:szCs w:val="10"/>
              </w:rPr>
            </w:pPr>
            <w:r w:rsidRPr="001B4046">
              <w:rPr>
                <w:sz w:val="10"/>
                <w:szCs w:val="10"/>
              </w:rPr>
              <w:t>2021</w:t>
            </w:r>
          </w:p>
        </w:tc>
        <w:tc>
          <w:tcPr>
            <w:tcW w:w="179" w:type="pct"/>
            <w:shd w:val="clear" w:color="auto" w:fill="auto"/>
            <w:tcMar>
              <w:left w:w="28" w:type="dxa"/>
              <w:right w:w="28" w:type="dxa"/>
            </w:tcMar>
            <w:vAlign w:val="center"/>
          </w:tcPr>
          <w:p w14:paraId="0D862AB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F20B146" w14:textId="77777777" w:rsidR="001B4046" w:rsidRPr="001B4046" w:rsidRDefault="001B4046" w:rsidP="001B4046">
            <w:pPr>
              <w:jc w:val="center"/>
              <w:rPr>
                <w:sz w:val="10"/>
                <w:szCs w:val="10"/>
              </w:rPr>
            </w:pPr>
            <w:r w:rsidRPr="001B4046">
              <w:rPr>
                <w:sz w:val="10"/>
                <w:szCs w:val="10"/>
              </w:rPr>
              <w:t>1,287</w:t>
            </w:r>
          </w:p>
        </w:tc>
        <w:tc>
          <w:tcPr>
            <w:tcW w:w="193" w:type="pct"/>
            <w:shd w:val="clear" w:color="auto" w:fill="auto"/>
            <w:tcMar>
              <w:left w:w="28" w:type="dxa"/>
              <w:right w:w="28" w:type="dxa"/>
            </w:tcMar>
            <w:vAlign w:val="center"/>
          </w:tcPr>
          <w:p w14:paraId="543DB6A0"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5E93FD0D"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E5FCF42"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6C9F1AA0" w14:textId="77777777" w:rsidR="001B4046" w:rsidRPr="001B4046" w:rsidRDefault="001B4046" w:rsidP="001B4046">
            <w:pPr>
              <w:jc w:val="center"/>
              <w:rPr>
                <w:sz w:val="10"/>
                <w:szCs w:val="10"/>
              </w:rPr>
            </w:pPr>
            <w:r w:rsidRPr="001B4046">
              <w:rPr>
                <w:sz w:val="10"/>
                <w:szCs w:val="10"/>
              </w:rPr>
              <w:t>1,287</w:t>
            </w:r>
          </w:p>
        </w:tc>
        <w:tc>
          <w:tcPr>
            <w:tcW w:w="304" w:type="pct"/>
            <w:shd w:val="clear" w:color="auto" w:fill="auto"/>
            <w:tcMar>
              <w:left w:w="28" w:type="dxa"/>
              <w:right w:w="28" w:type="dxa"/>
            </w:tcMar>
            <w:vAlign w:val="center"/>
          </w:tcPr>
          <w:p w14:paraId="2ECD4B83" w14:textId="77777777" w:rsidR="001B4046" w:rsidRPr="001B4046" w:rsidRDefault="001B4046" w:rsidP="001B4046">
            <w:pPr>
              <w:jc w:val="center"/>
              <w:rPr>
                <w:sz w:val="10"/>
                <w:szCs w:val="10"/>
              </w:rPr>
            </w:pPr>
            <w:r w:rsidRPr="001B4046">
              <w:rPr>
                <w:sz w:val="10"/>
                <w:szCs w:val="10"/>
              </w:rPr>
              <w:t>1,287</w:t>
            </w:r>
          </w:p>
        </w:tc>
        <w:tc>
          <w:tcPr>
            <w:tcW w:w="179" w:type="pct"/>
            <w:shd w:val="clear" w:color="auto" w:fill="auto"/>
            <w:tcMar>
              <w:left w:w="28" w:type="dxa"/>
              <w:right w:w="28" w:type="dxa"/>
            </w:tcMar>
            <w:vAlign w:val="center"/>
          </w:tcPr>
          <w:p w14:paraId="14D69CE9"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84E529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FC32A52" w14:textId="77777777" w:rsidR="001B4046" w:rsidRPr="001B4046" w:rsidRDefault="001B4046" w:rsidP="001B4046">
            <w:pPr>
              <w:jc w:val="center"/>
              <w:rPr>
                <w:sz w:val="10"/>
                <w:szCs w:val="10"/>
              </w:rPr>
            </w:pPr>
            <w:r w:rsidRPr="001B4046">
              <w:rPr>
                <w:sz w:val="10"/>
                <w:szCs w:val="10"/>
              </w:rPr>
              <w:t>1,287</w:t>
            </w:r>
          </w:p>
        </w:tc>
        <w:tc>
          <w:tcPr>
            <w:tcW w:w="180" w:type="pct"/>
            <w:shd w:val="clear" w:color="auto" w:fill="auto"/>
            <w:tcMar>
              <w:left w:w="28" w:type="dxa"/>
              <w:right w:w="28" w:type="dxa"/>
            </w:tcMar>
            <w:vAlign w:val="center"/>
          </w:tcPr>
          <w:p w14:paraId="3D3B5FDC" w14:textId="77777777" w:rsidR="001B4046" w:rsidRPr="001B4046" w:rsidRDefault="001B4046" w:rsidP="001B4046">
            <w:pPr>
              <w:jc w:val="center"/>
              <w:rPr>
                <w:sz w:val="10"/>
                <w:szCs w:val="10"/>
              </w:rPr>
            </w:pPr>
            <w:r w:rsidRPr="001B4046">
              <w:rPr>
                <w:sz w:val="10"/>
                <w:szCs w:val="10"/>
              </w:rPr>
              <w:t>1,287</w:t>
            </w:r>
          </w:p>
        </w:tc>
        <w:tc>
          <w:tcPr>
            <w:tcW w:w="179" w:type="pct"/>
            <w:shd w:val="clear" w:color="auto" w:fill="auto"/>
            <w:tcMar>
              <w:left w:w="28" w:type="dxa"/>
              <w:right w:w="28" w:type="dxa"/>
            </w:tcMar>
            <w:vAlign w:val="center"/>
          </w:tcPr>
          <w:p w14:paraId="29D94D1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0705BB5"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17AE022"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1F546B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9A72742"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C99F91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9F52F89" w14:textId="77777777" w:rsidR="001B4046" w:rsidRPr="001B4046" w:rsidRDefault="001B4046" w:rsidP="001B4046">
            <w:pPr>
              <w:jc w:val="center"/>
              <w:rPr>
                <w:sz w:val="10"/>
                <w:szCs w:val="10"/>
              </w:rPr>
            </w:pPr>
            <w:r w:rsidRPr="001B4046">
              <w:rPr>
                <w:sz w:val="10"/>
                <w:szCs w:val="10"/>
              </w:rPr>
              <w:t>1,287</w:t>
            </w:r>
          </w:p>
        </w:tc>
        <w:tc>
          <w:tcPr>
            <w:tcW w:w="170" w:type="pct"/>
            <w:shd w:val="clear" w:color="auto" w:fill="auto"/>
            <w:tcMar>
              <w:left w:w="28" w:type="dxa"/>
              <w:right w:w="28" w:type="dxa"/>
            </w:tcMar>
            <w:vAlign w:val="center"/>
          </w:tcPr>
          <w:p w14:paraId="0E2D6853" w14:textId="77777777" w:rsidR="001B4046" w:rsidRPr="001B4046" w:rsidRDefault="001B4046" w:rsidP="001B4046">
            <w:pPr>
              <w:jc w:val="center"/>
              <w:rPr>
                <w:sz w:val="10"/>
                <w:szCs w:val="10"/>
              </w:rPr>
            </w:pPr>
            <w:r w:rsidRPr="001B4046">
              <w:rPr>
                <w:sz w:val="10"/>
                <w:szCs w:val="10"/>
              </w:rPr>
              <w:t>1,287</w:t>
            </w:r>
          </w:p>
        </w:tc>
      </w:tr>
      <w:tr w:rsidR="001B4046" w:rsidRPr="001B4046" w14:paraId="20945F61" w14:textId="77777777" w:rsidTr="00496FEE">
        <w:trPr>
          <w:trHeight w:val="20"/>
          <w:jc w:val="center"/>
        </w:trPr>
        <w:tc>
          <w:tcPr>
            <w:tcW w:w="163" w:type="pct"/>
            <w:shd w:val="clear" w:color="auto" w:fill="auto"/>
            <w:tcMar>
              <w:left w:w="28" w:type="dxa"/>
              <w:right w:w="28" w:type="dxa"/>
            </w:tcMar>
          </w:tcPr>
          <w:p w14:paraId="6DE47149"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6FDB0177" w14:textId="77777777" w:rsidR="001B4046" w:rsidRPr="001B4046" w:rsidRDefault="001B4046" w:rsidP="001B4046">
            <w:pPr>
              <w:rPr>
                <w:sz w:val="10"/>
                <w:szCs w:val="10"/>
              </w:rPr>
            </w:pPr>
            <w:r w:rsidRPr="001B4046">
              <w:rPr>
                <w:sz w:val="10"/>
                <w:szCs w:val="10"/>
              </w:rPr>
              <w:t>Приобретение автомобиля Toyota Corolla</w:t>
            </w:r>
          </w:p>
        </w:tc>
        <w:tc>
          <w:tcPr>
            <w:tcW w:w="249" w:type="pct"/>
            <w:shd w:val="clear" w:color="auto" w:fill="auto"/>
            <w:tcMar>
              <w:left w:w="28" w:type="dxa"/>
              <w:right w:w="28" w:type="dxa"/>
            </w:tcMar>
            <w:vAlign w:val="bottom"/>
          </w:tcPr>
          <w:p w14:paraId="3FD42D7D" w14:textId="77777777" w:rsidR="001B4046" w:rsidRPr="001B4046" w:rsidRDefault="001B4046" w:rsidP="001B4046">
            <w:pPr>
              <w:jc w:val="center"/>
              <w:rPr>
                <w:sz w:val="10"/>
                <w:szCs w:val="10"/>
              </w:rPr>
            </w:pPr>
            <w:r w:rsidRPr="001B4046">
              <w:rPr>
                <w:sz w:val="10"/>
                <w:szCs w:val="10"/>
              </w:rPr>
              <w:t>K_Прочие 3</w:t>
            </w:r>
          </w:p>
        </w:tc>
        <w:tc>
          <w:tcPr>
            <w:tcW w:w="137" w:type="pct"/>
            <w:shd w:val="clear" w:color="auto" w:fill="auto"/>
            <w:tcMar>
              <w:left w:w="28" w:type="dxa"/>
              <w:right w:w="28" w:type="dxa"/>
            </w:tcMar>
            <w:vAlign w:val="bottom"/>
          </w:tcPr>
          <w:p w14:paraId="49E1E69B" w14:textId="77777777" w:rsidR="001B4046" w:rsidRPr="001B4046" w:rsidRDefault="001B4046" w:rsidP="001B4046">
            <w:pPr>
              <w:jc w:val="center"/>
              <w:rPr>
                <w:sz w:val="10"/>
                <w:szCs w:val="10"/>
              </w:rPr>
            </w:pPr>
            <w:r w:rsidRPr="001B4046">
              <w:rPr>
                <w:sz w:val="10"/>
                <w:szCs w:val="10"/>
              </w:rPr>
              <w:t>2021</w:t>
            </w:r>
          </w:p>
        </w:tc>
        <w:tc>
          <w:tcPr>
            <w:tcW w:w="297" w:type="pct"/>
            <w:shd w:val="clear" w:color="auto" w:fill="auto"/>
            <w:tcMar>
              <w:left w:w="28" w:type="dxa"/>
              <w:right w:w="28" w:type="dxa"/>
            </w:tcMar>
            <w:vAlign w:val="center"/>
          </w:tcPr>
          <w:p w14:paraId="7A58AC1C" w14:textId="77777777" w:rsidR="001B4046" w:rsidRPr="001B4046" w:rsidRDefault="001B4046" w:rsidP="001B4046">
            <w:pPr>
              <w:jc w:val="center"/>
              <w:rPr>
                <w:sz w:val="10"/>
                <w:szCs w:val="10"/>
              </w:rPr>
            </w:pPr>
            <w:r w:rsidRPr="001B4046">
              <w:rPr>
                <w:sz w:val="10"/>
                <w:szCs w:val="10"/>
              </w:rPr>
              <w:t>2021</w:t>
            </w:r>
          </w:p>
        </w:tc>
        <w:tc>
          <w:tcPr>
            <w:tcW w:w="179" w:type="pct"/>
            <w:shd w:val="clear" w:color="auto" w:fill="auto"/>
            <w:tcMar>
              <w:left w:w="28" w:type="dxa"/>
              <w:right w:w="28" w:type="dxa"/>
            </w:tcMar>
            <w:vAlign w:val="center"/>
          </w:tcPr>
          <w:p w14:paraId="36CFAC4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810EE3E" w14:textId="77777777" w:rsidR="001B4046" w:rsidRPr="001B4046" w:rsidRDefault="001B4046" w:rsidP="001B4046">
            <w:pPr>
              <w:jc w:val="center"/>
              <w:rPr>
                <w:sz w:val="10"/>
                <w:szCs w:val="10"/>
              </w:rPr>
            </w:pPr>
            <w:r w:rsidRPr="001B4046">
              <w:rPr>
                <w:sz w:val="10"/>
                <w:szCs w:val="10"/>
              </w:rPr>
              <w:t>1,527</w:t>
            </w:r>
          </w:p>
        </w:tc>
        <w:tc>
          <w:tcPr>
            <w:tcW w:w="193" w:type="pct"/>
            <w:shd w:val="clear" w:color="auto" w:fill="auto"/>
            <w:tcMar>
              <w:left w:w="28" w:type="dxa"/>
              <w:right w:w="28" w:type="dxa"/>
            </w:tcMar>
            <w:vAlign w:val="center"/>
          </w:tcPr>
          <w:p w14:paraId="1C90A12F"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738447A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4BF0CF2"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206069DF" w14:textId="77777777" w:rsidR="001B4046" w:rsidRPr="001B4046" w:rsidRDefault="001B4046" w:rsidP="001B4046">
            <w:pPr>
              <w:jc w:val="center"/>
              <w:rPr>
                <w:sz w:val="10"/>
                <w:szCs w:val="10"/>
              </w:rPr>
            </w:pPr>
            <w:r w:rsidRPr="001B4046">
              <w:rPr>
                <w:sz w:val="10"/>
                <w:szCs w:val="10"/>
              </w:rPr>
              <w:t>1,527</w:t>
            </w:r>
          </w:p>
        </w:tc>
        <w:tc>
          <w:tcPr>
            <w:tcW w:w="304" w:type="pct"/>
            <w:shd w:val="clear" w:color="auto" w:fill="auto"/>
            <w:tcMar>
              <w:left w:w="28" w:type="dxa"/>
              <w:right w:w="28" w:type="dxa"/>
            </w:tcMar>
            <w:vAlign w:val="center"/>
          </w:tcPr>
          <w:p w14:paraId="2DCA4E34" w14:textId="77777777" w:rsidR="001B4046" w:rsidRPr="001B4046" w:rsidRDefault="001B4046" w:rsidP="001B4046">
            <w:pPr>
              <w:jc w:val="center"/>
              <w:rPr>
                <w:sz w:val="10"/>
                <w:szCs w:val="10"/>
              </w:rPr>
            </w:pPr>
            <w:r w:rsidRPr="001B4046">
              <w:rPr>
                <w:sz w:val="10"/>
                <w:szCs w:val="10"/>
              </w:rPr>
              <w:t>1,527</w:t>
            </w:r>
          </w:p>
        </w:tc>
        <w:tc>
          <w:tcPr>
            <w:tcW w:w="179" w:type="pct"/>
            <w:shd w:val="clear" w:color="auto" w:fill="auto"/>
            <w:tcMar>
              <w:left w:w="28" w:type="dxa"/>
              <w:right w:w="28" w:type="dxa"/>
            </w:tcMar>
            <w:vAlign w:val="center"/>
          </w:tcPr>
          <w:p w14:paraId="4526F19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20EF963"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382020A" w14:textId="77777777" w:rsidR="001B4046" w:rsidRPr="001B4046" w:rsidRDefault="001B4046" w:rsidP="001B4046">
            <w:pPr>
              <w:jc w:val="center"/>
              <w:rPr>
                <w:sz w:val="10"/>
                <w:szCs w:val="10"/>
              </w:rPr>
            </w:pPr>
            <w:r w:rsidRPr="001B4046">
              <w:rPr>
                <w:sz w:val="10"/>
                <w:szCs w:val="10"/>
              </w:rPr>
              <w:t>1,527</w:t>
            </w:r>
          </w:p>
        </w:tc>
        <w:tc>
          <w:tcPr>
            <w:tcW w:w="180" w:type="pct"/>
            <w:shd w:val="clear" w:color="auto" w:fill="auto"/>
            <w:tcMar>
              <w:left w:w="28" w:type="dxa"/>
              <w:right w:w="28" w:type="dxa"/>
            </w:tcMar>
            <w:vAlign w:val="center"/>
          </w:tcPr>
          <w:p w14:paraId="7D950084" w14:textId="77777777" w:rsidR="001B4046" w:rsidRPr="001B4046" w:rsidRDefault="001B4046" w:rsidP="001B4046">
            <w:pPr>
              <w:jc w:val="center"/>
              <w:rPr>
                <w:sz w:val="10"/>
                <w:szCs w:val="10"/>
              </w:rPr>
            </w:pPr>
            <w:r w:rsidRPr="001B4046">
              <w:rPr>
                <w:sz w:val="10"/>
                <w:szCs w:val="10"/>
              </w:rPr>
              <w:t>1,527</w:t>
            </w:r>
          </w:p>
        </w:tc>
        <w:tc>
          <w:tcPr>
            <w:tcW w:w="179" w:type="pct"/>
            <w:shd w:val="clear" w:color="auto" w:fill="auto"/>
            <w:tcMar>
              <w:left w:w="28" w:type="dxa"/>
              <w:right w:w="28" w:type="dxa"/>
            </w:tcMar>
            <w:vAlign w:val="center"/>
          </w:tcPr>
          <w:p w14:paraId="5841B25A"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B63FDD6"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60DDE1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D0E3988"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5C1BECA"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4C147E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5F0B1A7" w14:textId="77777777" w:rsidR="001B4046" w:rsidRPr="001B4046" w:rsidRDefault="001B4046" w:rsidP="001B4046">
            <w:pPr>
              <w:jc w:val="center"/>
              <w:rPr>
                <w:sz w:val="10"/>
                <w:szCs w:val="10"/>
              </w:rPr>
            </w:pPr>
            <w:r w:rsidRPr="001B4046">
              <w:rPr>
                <w:sz w:val="10"/>
                <w:szCs w:val="10"/>
              </w:rPr>
              <w:t>1,527</w:t>
            </w:r>
          </w:p>
        </w:tc>
        <w:tc>
          <w:tcPr>
            <w:tcW w:w="170" w:type="pct"/>
            <w:shd w:val="clear" w:color="auto" w:fill="auto"/>
            <w:tcMar>
              <w:left w:w="28" w:type="dxa"/>
              <w:right w:w="28" w:type="dxa"/>
            </w:tcMar>
            <w:vAlign w:val="center"/>
          </w:tcPr>
          <w:p w14:paraId="1DDC1EC0" w14:textId="77777777" w:rsidR="001B4046" w:rsidRPr="001B4046" w:rsidRDefault="001B4046" w:rsidP="001B4046">
            <w:pPr>
              <w:jc w:val="center"/>
              <w:rPr>
                <w:sz w:val="10"/>
                <w:szCs w:val="10"/>
              </w:rPr>
            </w:pPr>
            <w:r w:rsidRPr="001B4046">
              <w:rPr>
                <w:sz w:val="10"/>
                <w:szCs w:val="10"/>
              </w:rPr>
              <w:t>1,527</w:t>
            </w:r>
          </w:p>
        </w:tc>
      </w:tr>
      <w:tr w:rsidR="001B4046" w:rsidRPr="001B4046" w14:paraId="534F5552" w14:textId="77777777" w:rsidTr="00496FEE">
        <w:trPr>
          <w:trHeight w:val="20"/>
          <w:jc w:val="center"/>
        </w:trPr>
        <w:tc>
          <w:tcPr>
            <w:tcW w:w="163" w:type="pct"/>
            <w:shd w:val="clear" w:color="auto" w:fill="auto"/>
            <w:tcMar>
              <w:left w:w="28" w:type="dxa"/>
              <w:right w:w="28" w:type="dxa"/>
            </w:tcMar>
          </w:tcPr>
          <w:p w14:paraId="771BC57B"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7F73F731" w14:textId="77777777" w:rsidR="001B4046" w:rsidRPr="001B4046" w:rsidRDefault="001B4046" w:rsidP="001B4046">
            <w:pPr>
              <w:rPr>
                <w:sz w:val="10"/>
                <w:szCs w:val="10"/>
              </w:rPr>
            </w:pPr>
            <w:r w:rsidRPr="001B4046">
              <w:rPr>
                <w:sz w:val="10"/>
                <w:szCs w:val="10"/>
              </w:rPr>
              <w:t>Приобретение автомобиля Toyota Corolla</w:t>
            </w:r>
          </w:p>
        </w:tc>
        <w:tc>
          <w:tcPr>
            <w:tcW w:w="249" w:type="pct"/>
            <w:shd w:val="clear" w:color="auto" w:fill="auto"/>
            <w:tcMar>
              <w:left w:w="28" w:type="dxa"/>
              <w:right w:w="28" w:type="dxa"/>
            </w:tcMar>
            <w:vAlign w:val="bottom"/>
          </w:tcPr>
          <w:p w14:paraId="1EDF0837" w14:textId="77777777" w:rsidR="001B4046" w:rsidRPr="001B4046" w:rsidRDefault="001B4046" w:rsidP="001B4046">
            <w:pPr>
              <w:jc w:val="center"/>
              <w:rPr>
                <w:sz w:val="10"/>
                <w:szCs w:val="10"/>
              </w:rPr>
            </w:pPr>
            <w:r w:rsidRPr="001B4046">
              <w:rPr>
                <w:sz w:val="10"/>
                <w:szCs w:val="10"/>
              </w:rPr>
              <w:t>J_Прочие 4</w:t>
            </w:r>
          </w:p>
        </w:tc>
        <w:tc>
          <w:tcPr>
            <w:tcW w:w="137" w:type="pct"/>
            <w:shd w:val="clear" w:color="auto" w:fill="auto"/>
            <w:tcMar>
              <w:left w:w="28" w:type="dxa"/>
              <w:right w:w="28" w:type="dxa"/>
            </w:tcMar>
            <w:vAlign w:val="bottom"/>
          </w:tcPr>
          <w:p w14:paraId="6D4AF1BB" w14:textId="77777777" w:rsidR="001B4046" w:rsidRPr="001B4046" w:rsidRDefault="001B4046" w:rsidP="001B4046">
            <w:pPr>
              <w:jc w:val="center"/>
              <w:rPr>
                <w:sz w:val="10"/>
                <w:szCs w:val="10"/>
              </w:rPr>
            </w:pPr>
            <w:r w:rsidRPr="001B4046">
              <w:rPr>
                <w:sz w:val="10"/>
                <w:szCs w:val="10"/>
              </w:rPr>
              <w:t>2022</w:t>
            </w:r>
          </w:p>
        </w:tc>
        <w:tc>
          <w:tcPr>
            <w:tcW w:w="297" w:type="pct"/>
            <w:shd w:val="clear" w:color="auto" w:fill="auto"/>
            <w:tcMar>
              <w:left w:w="28" w:type="dxa"/>
              <w:right w:w="28" w:type="dxa"/>
            </w:tcMar>
            <w:vAlign w:val="center"/>
          </w:tcPr>
          <w:p w14:paraId="6F288546" w14:textId="77777777" w:rsidR="001B4046" w:rsidRPr="001B4046" w:rsidRDefault="001B4046" w:rsidP="001B4046">
            <w:pPr>
              <w:jc w:val="center"/>
              <w:rPr>
                <w:sz w:val="10"/>
                <w:szCs w:val="10"/>
              </w:rPr>
            </w:pPr>
            <w:r w:rsidRPr="001B4046">
              <w:rPr>
                <w:sz w:val="10"/>
                <w:szCs w:val="10"/>
              </w:rPr>
              <w:t>2022</w:t>
            </w:r>
          </w:p>
        </w:tc>
        <w:tc>
          <w:tcPr>
            <w:tcW w:w="179" w:type="pct"/>
            <w:shd w:val="clear" w:color="auto" w:fill="auto"/>
            <w:tcMar>
              <w:left w:w="28" w:type="dxa"/>
              <w:right w:w="28" w:type="dxa"/>
            </w:tcMar>
            <w:vAlign w:val="center"/>
          </w:tcPr>
          <w:p w14:paraId="008DAF7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6912466" w14:textId="77777777" w:rsidR="001B4046" w:rsidRPr="001B4046" w:rsidRDefault="001B4046" w:rsidP="001B4046">
            <w:pPr>
              <w:jc w:val="center"/>
              <w:rPr>
                <w:sz w:val="10"/>
                <w:szCs w:val="10"/>
              </w:rPr>
            </w:pPr>
            <w:r w:rsidRPr="001B4046">
              <w:rPr>
                <w:sz w:val="10"/>
                <w:szCs w:val="10"/>
              </w:rPr>
              <w:t>1,587</w:t>
            </w:r>
          </w:p>
        </w:tc>
        <w:tc>
          <w:tcPr>
            <w:tcW w:w="193" w:type="pct"/>
            <w:shd w:val="clear" w:color="auto" w:fill="auto"/>
            <w:tcMar>
              <w:left w:w="28" w:type="dxa"/>
              <w:right w:w="28" w:type="dxa"/>
            </w:tcMar>
            <w:vAlign w:val="center"/>
          </w:tcPr>
          <w:p w14:paraId="192E316E"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1C2AF5C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72351DF"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6108A08A" w14:textId="77777777" w:rsidR="001B4046" w:rsidRPr="001B4046" w:rsidRDefault="001B4046" w:rsidP="001B4046">
            <w:pPr>
              <w:jc w:val="center"/>
              <w:rPr>
                <w:sz w:val="10"/>
                <w:szCs w:val="10"/>
              </w:rPr>
            </w:pPr>
            <w:r w:rsidRPr="001B4046">
              <w:rPr>
                <w:sz w:val="10"/>
                <w:szCs w:val="10"/>
              </w:rPr>
              <w:t>1,587</w:t>
            </w:r>
          </w:p>
        </w:tc>
        <w:tc>
          <w:tcPr>
            <w:tcW w:w="304" w:type="pct"/>
            <w:shd w:val="clear" w:color="auto" w:fill="auto"/>
            <w:tcMar>
              <w:left w:w="28" w:type="dxa"/>
              <w:right w:w="28" w:type="dxa"/>
            </w:tcMar>
            <w:vAlign w:val="center"/>
          </w:tcPr>
          <w:p w14:paraId="2303C7BE" w14:textId="77777777" w:rsidR="001B4046" w:rsidRPr="001B4046" w:rsidRDefault="001B4046" w:rsidP="001B4046">
            <w:pPr>
              <w:jc w:val="center"/>
              <w:rPr>
                <w:sz w:val="10"/>
                <w:szCs w:val="10"/>
              </w:rPr>
            </w:pPr>
            <w:r w:rsidRPr="001B4046">
              <w:rPr>
                <w:sz w:val="10"/>
                <w:szCs w:val="10"/>
              </w:rPr>
              <w:t>1,587</w:t>
            </w:r>
          </w:p>
        </w:tc>
        <w:tc>
          <w:tcPr>
            <w:tcW w:w="179" w:type="pct"/>
            <w:shd w:val="clear" w:color="auto" w:fill="auto"/>
            <w:tcMar>
              <w:left w:w="28" w:type="dxa"/>
              <w:right w:w="28" w:type="dxa"/>
            </w:tcMar>
            <w:vAlign w:val="center"/>
          </w:tcPr>
          <w:p w14:paraId="6312964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B1CA605"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519E16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CEA546F"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4B622EE" w14:textId="77777777" w:rsidR="001B4046" w:rsidRPr="001B4046" w:rsidRDefault="001B4046" w:rsidP="001B4046">
            <w:pPr>
              <w:jc w:val="center"/>
              <w:rPr>
                <w:sz w:val="10"/>
                <w:szCs w:val="10"/>
              </w:rPr>
            </w:pPr>
            <w:r w:rsidRPr="001B4046">
              <w:rPr>
                <w:sz w:val="10"/>
                <w:szCs w:val="10"/>
              </w:rPr>
              <w:t>1,604</w:t>
            </w:r>
          </w:p>
        </w:tc>
        <w:tc>
          <w:tcPr>
            <w:tcW w:w="180" w:type="pct"/>
            <w:shd w:val="clear" w:color="auto" w:fill="auto"/>
            <w:tcMar>
              <w:left w:w="28" w:type="dxa"/>
              <w:right w:w="28" w:type="dxa"/>
            </w:tcMar>
            <w:vAlign w:val="center"/>
          </w:tcPr>
          <w:p w14:paraId="1A66E100" w14:textId="77777777" w:rsidR="001B4046" w:rsidRPr="001B4046" w:rsidRDefault="001B4046" w:rsidP="001B4046">
            <w:pPr>
              <w:jc w:val="center"/>
              <w:rPr>
                <w:sz w:val="10"/>
                <w:szCs w:val="10"/>
              </w:rPr>
            </w:pPr>
            <w:r w:rsidRPr="001B4046">
              <w:rPr>
                <w:sz w:val="10"/>
                <w:szCs w:val="10"/>
              </w:rPr>
              <w:t>1,604</w:t>
            </w:r>
          </w:p>
        </w:tc>
        <w:tc>
          <w:tcPr>
            <w:tcW w:w="179" w:type="pct"/>
            <w:shd w:val="clear" w:color="auto" w:fill="auto"/>
            <w:tcMar>
              <w:left w:w="28" w:type="dxa"/>
              <w:right w:w="28" w:type="dxa"/>
            </w:tcMar>
            <w:vAlign w:val="center"/>
          </w:tcPr>
          <w:p w14:paraId="77D27CFC"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111D465"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40E027C"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881EFB8"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BD620D1" w14:textId="77777777" w:rsidR="001B4046" w:rsidRPr="001B4046" w:rsidRDefault="001B4046" w:rsidP="001B4046">
            <w:pPr>
              <w:jc w:val="center"/>
              <w:rPr>
                <w:sz w:val="10"/>
                <w:szCs w:val="10"/>
              </w:rPr>
            </w:pPr>
            <w:r w:rsidRPr="001B4046">
              <w:rPr>
                <w:sz w:val="10"/>
                <w:szCs w:val="10"/>
              </w:rPr>
              <w:t>1,604</w:t>
            </w:r>
          </w:p>
        </w:tc>
        <w:tc>
          <w:tcPr>
            <w:tcW w:w="170" w:type="pct"/>
            <w:shd w:val="clear" w:color="auto" w:fill="auto"/>
            <w:tcMar>
              <w:left w:w="28" w:type="dxa"/>
              <w:right w:w="28" w:type="dxa"/>
            </w:tcMar>
            <w:vAlign w:val="center"/>
          </w:tcPr>
          <w:p w14:paraId="00B5A388" w14:textId="77777777" w:rsidR="001B4046" w:rsidRPr="001B4046" w:rsidRDefault="001B4046" w:rsidP="001B4046">
            <w:pPr>
              <w:jc w:val="center"/>
              <w:rPr>
                <w:sz w:val="10"/>
                <w:szCs w:val="10"/>
              </w:rPr>
            </w:pPr>
            <w:r w:rsidRPr="001B4046">
              <w:rPr>
                <w:sz w:val="10"/>
                <w:szCs w:val="10"/>
              </w:rPr>
              <w:t>1,604</w:t>
            </w:r>
          </w:p>
        </w:tc>
      </w:tr>
      <w:tr w:rsidR="001B4046" w:rsidRPr="001B4046" w14:paraId="313064BF" w14:textId="77777777" w:rsidTr="00496FEE">
        <w:trPr>
          <w:trHeight w:val="20"/>
          <w:jc w:val="center"/>
        </w:trPr>
        <w:tc>
          <w:tcPr>
            <w:tcW w:w="163" w:type="pct"/>
            <w:shd w:val="clear" w:color="auto" w:fill="auto"/>
            <w:tcMar>
              <w:left w:w="28" w:type="dxa"/>
              <w:right w:w="28" w:type="dxa"/>
            </w:tcMar>
          </w:tcPr>
          <w:p w14:paraId="25891E7B"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18632502" w14:textId="77777777" w:rsidR="001B4046" w:rsidRPr="001B4046" w:rsidRDefault="001B4046" w:rsidP="001B4046">
            <w:pPr>
              <w:rPr>
                <w:sz w:val="10"/>
                <w:szCs w:val="10"/>
              </w:rPr>
            </w:pPr>
            <w:r w:rsidRPr="001B4046">
              <w:rPr>
                <w:sz w:val="10"/>
                <w:szCs w:val="10"/>
              </w:rPr>
              <w:t>Приобретнеие автомобиля ГАЗ Соболь, полный привод</w:t>
            </w:r>
          </w:p>
        </w:tc>
        <w:tc>
          <w:tcPr>
            <w:tcW w:w="249" w:type="pct"/>
            <w:shd w:val="clear" w:color="auto" w:fill="auto"/>
            <w:tcMar>
              <w:left w:w="28" w:type="dxa"/>
              <w:right w:w="28" w:type="dxa"/>
            </w:tcMar>
            <w:vAlign w:val="bottom"/>
          </w:tcPr>
          <w:p w14:paraId="2E8F8CC7" w14:textId="77777777" w:rsidR="001B4046" w:rsidRPr="001B4046" w:rsidRDefault="001B4046" w:rsidP="001B4046">
            <w:pPr>
              <w:jc w:val="center"/>
              <w:rPr>
                <w:sz w:val="10"/>
                <w:szCs w:val="10"/>
              </w:rPr>
            </w:pPr>
            <w:r w:rsidRPr="001B4046">
              <w:rPr>
                <w:sz w:val="10"/>
                <w:szCs w:val="10"/>
              </w:rPr>
              <w:t>J_Прочие 5</w:t>
            </w:r>
          </w:p>
        </w:tc>
        <w:tc>
          <w:tcPr>
            <w:tcW w:w="137" w:type="pct"/>
            <w:shd w:val="clear" w:color="auto" w:fill="auto"/>
            <w:tcMar>
              <w:left w:w="28" w:type="dxa"/>
              <w:right w:w="28" w:type="dxa"/>
            </w:tcMar>
            <w:vAlign w:val="bottom"/>
          </w:tcPr>
          <w:p w14:paraId="541879F8" w14:textId="77777777" w:rsidR="001B4046" w:rsidRPr="001B4046" w:rsidRDefault="001B4046" w:rsidP="001B4046">
            <w:pPr>
              <w:jc w:val="center"/>
              <w:rPr>
                <w:sz w:val="10"/>
                <w:szCs w:val="10"/>
              </w:rPr>
            </w:pPr>
            <w:r w:rsidRPr="001B4046">
              <w:rPr>
                <w:sz w:val="10"/>
                <w:szCs w:val="10"/>
              </w:rPr>
              <w:t>2022</w:t>
            </w:r>
          </w:p>
        </w:tc>
        <w:tc>
          <w:tcPr>
            <w:tcW w:w="297" w:type="pct"/>
            <w:shd w:val="clear" w:color="auto" w:fill="auto"/>
            <w:tcMar>
              <w:left w:w="28" w:type="dxa"/>
              <w:right w:w="28" w:type="dxa"/>
            </w:tcMar>
            <w:vAlign w:val="center"/>
          </w:tcPr>
          <w:p w14:paraId="4A0C0A77" w14:textId="77777777" w:rsidR="001B4046" w:rsidRPr="001B4046" w:rsidRDefault="001B4046" w:rsidP="001B4046">
            <w:pPr>
              <w:jc w:val="center"/>
              <w:rPr>
                <w:sz w:val="10"/>
                <w:szCs w:val="10"/>
              </w:rPr>
            </w:pPr>
            <w:r w:rsidRPr="001B4046">
              <w:rPr>
                <w:sz w:val="10"/>
                <w:szCs w:val="10"/>
              </w:rPr>
              <w:t>2022</w:t>
            </w:r>
          </w:p>
        </w:tc>
        <w:tc>
          <w:tcPr>
            <w:tcW w:w="179" w:type="pct"/>
            <w:shd w:val="clear" w:color="auto" w:fill="auto"/>
            <w:tcMar>
              <w:left w:w="28" w:type="dxa"/>
              <w:right w:w="28" w:type="dxa"/>
            </w:tcMar>
            <w:vAlign w:val="center"/>
          </w:tcPr>
          <w:p w14:paraId="4AFA5C3C"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1B13DF2" w14:textId="77777777" w:rsidR="001B4046" w:rsidRPr="001B4046" w:rsidRDefault="001B4046" w:rsidP="001B4046">
            <w:pPr>
              <w:jc w:val="center"/>
              <w:rPr>
                <w:sz w:val="10"/>
                <w:szCs w:val="10"/>
              </w:rPr>
            </w:pPr>
            <w:r w:rsidRPr="001B4046">
              <w:rPr>
                <w:sz w:val="10"/>
                <w:szCs w:val="10"/>
              </w:rPr>
              <w:t>1,337</w:t>
            </w:r>
          </w:p>
        </w:tc>
        <w:tc>
          <w:tcPr>
            <w:tcW w:w="193" w:type="pct"/>
            <w:shd w:val="clear" w:color="auto" w:fill="auto"/>
            <w:tcMar>
              <w:left w:w="28" w:type="dxa"/>
              <w:right w:w="28" w:type="dxa"/>
            </w:tcMar>
            <w:vAlign w:val="center"/>
          </w:tcPr>
          <w:p w14:paraId="07A21FB8"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71A78F2A"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42C2D5E"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6DD54816" w14:textId="77777777" w:rsidR="001B4046" w:rsidRPr="001B4046" w:rsidRDefault="001B4046" w:rsidP="001B4046">
            <w:pPr>
              <w:jc w:val="center"/>
              <w:rPr>
                <w:sz w:val="10"/>
                <w:szCs w:val="10"/>
              </w:rPr>
            </w:pPr>
            <w:r w:rsidRPr="001B4046">
              <w:rPr>
                <w:sz w:val="10"/>
                <w:szCs w:val="10"/>
              </w:rPr>
              <w:t>1,337</w:t>
            </w:r>
          </w:p>
        </w:tc>
        <w:tc>
          <w:tcPr>
            <w:tcW w:w="304" w:type="pct"/>
            <w:shd w:val="clear" w:color="auto" w:fill="auto"/>
            <w:tcMar>
              <w:left w:w="28" w:type="dxa"/>
              <w:right w:w="28" w:type="dxa"/>
            </w:tcMar>
            <w:vAlign w:val="center"/>
          </w:tcPr>
          <w:p w14:paraId="2A3B6523" w14:textId="77777777" w:rsidR="001B4046" w:rsidRPr="001B4046" w:rsidRDefault="001B4046" w:rsidP="001B4046">
            <w:pPr>
              <w:jc w:val="center"/>
              <w:rPr>
                <w:sz w:val="10"/>
                <w:szCs w:val="10"/>
              </w:rPr>
            </w:pPr>
            <w:r w:rsidRPr="001B4046">
              <w:rPr>
                <w:sz w:val="10"/>
                <w:szCs w:val="10"/>
              </w:rPr>
              <w:t>1,337</w:t>
            </w:r>
          </w:p>
        </w:tc>
        <w:tc>
          <w:tcPr>
            <w:tcW w:w="179" w:type="pct"/>
            <w:shd w:val="clear" w:color="auto" w:fill="auto"/>
            <w:tcMar>
              <w:left w:w="28" w:type="dxa"/>
              <w:right w:w="28" w:type="dxa"/>
            </w:tcMar>
            <w:vAlign w:val="center"/>
          </w:tcPr>
          <w:p w14:paraId="43A3ADF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9564DD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EF56B99"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82DD0D5"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0B145C9" w14:textId="77777777" w:rsidR="001B4046" w:rsidRPr="001B4046" w:rsidRDefault="001B4046" w:rsidP="001B4046">
            <w:pPr>
              <w:jc w:val="center"/>
              <w:rPr>
                <w:sz w:val="10"/>
                <w:szCs w:val="10"/>
              </w:rPr>
            </w:pPr>
            <w:r w:rsidRPr="001B4046">
              <w:rPr>
                <w:sz w:val="10"/>
                <w:szCs w:val="10"/>
              </w:rPr>
              <w:t>1,253</w:t>
            </w:r>
          </w:p>
        </w:tc>
        <w:tc>
          <w:tcPr>
            <w:tcW w:w="180" w:type="pct"/>
            <w:shd w:val="clear" w:color="auto" w:fill="auto"/>
            <w:tcMar>
              <w:left w:w="28" w:type="dxa"/>
              <w:right w:w="28" w:type="dxa"/>
            </w:tcMar>
            <w:vAlign w:val="center"/>
          </w:tcPr>
          <w:p w14:paraId="2BCEF1A9" w14:textId="77777777" w:rsidR="001B4046" w:rsidRPr="001B4046" w:rsidRDefault="001B4046" w:rsidP="001B4046">
            <w:pPr>
              <w:jc w:val="center"/>
              <w:rPr>
                <w:sz w:val="10"/>
                <w:szCs w:val="10"/>
              </w:rPr>
            </w:pPr>
            <w:r w:rsidRPr="001B4046">
              <w:rPr>
                <w:sz w:val="10"/>
                <w:szCs w:val="10"/>
              </w:rPr>
              <w:t>1,253</w:t>
            </w:r>
          </w:p>
        </w:tc>
        <w:tc>
          <w:tcPr>
            <w:tcW w:w="179" w:type="pct"/>
            <w:shd w:val="clear" w:color="auto" w:fill="auto"/>
            <w:tcMar>
              <w:left w:w="28" w:type="dxa"/>
              <w:right w:w="28" w:type="dxa"/>
            </w:tcMar>
            <w:vAlign w:val="center"/>
          </w:tcPr>
          <w:p w14:paraId="3D19985E"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9F7276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9B05784"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D1A316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0E61D14" w14:textId="77777777" w:rsidR="001B4046" w:rsidRPr="001B4046" w:rsidRDefault="001B4046" w:rsidP="001B4046">
            <w:pPr>
              <w:jc w:val="center"/>
              <w:rPr>
                <w:sz w:val="10"/>
                <w:szCs w:val="10"/>
              </w:rPr>
            </w:pPr>
            <w:r w:rsidRPr="001B4046">
              <w:rPr>
                <w:sz w:val="10"/>
                <w:szCs w:val="10"/>
              </w:rPr>
              <w:t>1,253</w:t>
            </w:r>
          </w:p>
        </w:tc>
        <w:tc>
          <w:tcPr>
            <w:tcW w:w="170" w:type="pct"/>
            <w:shd w:val="clear" w:color="auto" w:fill="auto"/>
            <w:tcMar>
              <w:left w:w="28" w:type="dxa"/>
              <w:right w:w="28" w:type="dxa"/>
            </w:tcMar>
            <w:vAlign w:val="center"/>
          </w:tcPr>
          <w:p w14:paraId="06F647E2" w14:textId="77777777" w:rsidR="001B4046" w:rsidRPr="001B4046" w:rsidRDefault="001B4046" w:rsidP="001B4046">
            <w:pPr>
              <w:jc w:val="center"/>
              <w:rPr>
                <w:sz w:val="10"/>
                <w:szCs w:val="10"/>
              </w:rPr>
            </w:pPr>
            <w:r w:rsidRPr="001B4046">
              <w:rPr>
                <w:sz w:val="10"/>
                <w:szCs w:val="10"/>
              </w:rPr>
              <w:t>1,253</w:t>
            </w:r>
          </w:p>
        </w:tc>
      </w:tr>
      <w:tr w:rsidR="001B4046" w:rsidRPr="001B4046" w14:paraId="2D5C9FFA" w14:textId="77777777" w:rsidTr="00496FEE">
        <w:trPr>
          <w:trHeight w:val="20"/>
          <w:jc w:val="center"/>
        </w:trPr>
        <w:tc>
          <w:tcPr>
            <w:tcW w:w="163" w:type="pct"/>
            <w:shd w:val="clear" w:color="auto" w:fill="auto"/>
            <w:tcMar>
              <w:left w:w="28" w:type="dxa"/>
              <w:right w:w="28" w:type="dxa"/>
            </w:tcMar>
          </w:tcPr>
          <w:p w14:paraId="2895BD58"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138D972A" w14:textId="77777777" w:rsidR="001B4046" w:rsidRPr="001B4046" w:rsidRDefault="001B4046" w:rsidP="001B4046">
            <w:pPr>
              <w:rPr>
                <w:sz w:val="10"/>
                <w:szCs w:val="10"/>
              </w:rPr>
            </w:pPr>
            <w:r w:rsidRPr="001B4046">
              <w:rPr>
                <w:sz w:val="10"/>
                <w:szCs w:val="10"/>
              </w:rPr>
              <w:t>Приобретение автогидроподъемника</w:t>
            </w:r>
          </w:p>
        </w:tc>
        <w:tc>
          <w:tcPr>
            <w:tcW w:w="249" w:type="pct"/>
            <w:shd w:val="clear" w:color="auto" w:fill="auto"/>
            <w:tcMar>
              <w:left w:w="28" w:type="dxa"/>
              <w:right w:w="28" w:type="dxa"/>
            </w:tcMar>
            <w:vAlign w:val="bottom"/>
          </w:tcPr>
          <w:p w14:paraId="39ECD098" w14:textId="77777777" w:rsidR="001B4046" w:rsidRPr="001B4046" w:rsidRDefault="001B4046" w:rsidP="001B4046">
            <w:pPr>
              <w:jc w:val="center"/>
              <w:rPr>
                <w:sz w:val="10"/>
                <w:szCs w:val="10"/>
              </w:rPr>
            </w:pPr>
            <w:r w:rsidRPr="001B4046">
              <w:rPr>
                <w:sz w:val="10"/>
                <w:szCs w:val="10"/>
              </w:rPr>
              <w:t>J_Прочие 6</w:t>
            </w:r>
          </w:p>
        </w:tc>
        <w:tc>
          <w:tcPr>
            <w:tcW w:w="137" w:type="pct"/>
            <w:shd w:val="clear" w:color="auto" w:fill="auto"/>
            <w:tcMar>
              <w:left w:w="28" w:type="dxa"/>
              <w:right w:w="28" w:type="dxa"/>
            </w:tcMar>
            <w:vAlign w:val="bottom"/>
          </w:tcPr>
          <w:p w14:paraId="4D0B22BF" w14:textId="77777777" w:rsidR="001B4046" w:rsidRPr="001B4046" w:rsidRDefault="001B4046" w:rsidP="001B4046">
            <w:pPr>
              <w:jc w:val="center"/>
              <w:rPr>
                <w:sz w:val="10"/>
                <w:szCs w:val="10"/>
              </w:rPr>
            </w:pPr>
            <w:r w:rsidRPr="001B4046">
              <w:rPr>
                <w:sz w:val="10"/>
                <w:szCs w:val="10"/>
              </w:rPr>
              <w:t>2022</w:t>
            </w:r>
          </w:p>
        </w:tc>
        <w:tc>
          <w:tcPr>
            <w:tcW w:w="297" w:type="pct"/>
            <w:shd w:val="clear" w:color="auto" w:fill="auto"/>
            <w:tcMar>
              <w:left w:w="28" w:type="dxa"/>
              <w:right w:w="28" w:type="dxa"/>
            </w:tcMar>
            <w:vAlign w:val="center"/>
          </w:tcPr>
          <w:p w14:paraId="3F40D6D3" w14:textId="77777777" w:rsidR="001B4046" w:rsidRPr="001B4046" w:rsidRDefault="001B4046" w:rsidP="001B4046">
            <w:pPr>
              <w:jc w:val="center"/>
              <w:rPr>
                <w:sz w:val="10"/>
                <w:szCs w:val="10"/>
              </w:rPr>
            </w:pPr>
            <w:r w:rsidRPr="001B4046">
              <w:rPr>
                <w:sz w:val="10"/>
                <w:szCs w:val="10"/>
              </w:rPr>
              <w:t>2022</w:t>
            </w:r>
          </w:p>
        </w:tc>
        <w:tc>
          <w:tcPr>
            <w:tcW w:w="179" w:type="pct"/>
            <w:shd w:val="clear" w:color="auto" w:fill="auto"/>
            <w:tcMar>
              <w:left w:w="28" w:type="dxa"/>
              <w:right w:w="28" w:type="dxa"/>
            </w:tcMar>
            <w:vAlign w:val="center"/>
          </w:tcPr>
          <w:p w14:paraId="357E238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326122A" w14:textId="77777777" w:rsidR="001B4046" w:rsidRPr="001B4046" w:rsidRDefault="001B4046" w:rsidP="001B4046">
            <w:pPr>
              <w:jc w:val="center"/>
              <w:rPr>
                <w:sz w:val="10"/>
                <w:szCs w:val="10"/>
              </w:rPr>
            </w:pPr>
            <w:r w:rsidRPr="001B4046">
              <w:rPr>
                <w:sz w:val="10"/>
                <w:szCs w:val="10"/>
              </w:rPr>
              <w:t>5,285</w:t>
            </w:r>
          </w:p>
        </w:tc>
        <w:tc>
          <w:tcPr>
            <w:tcW w:w="193" w:type="pct"/>
            <w:shd w:val="clear" w:color="auto" w:fill="auto"/>
            <w:tcMar>
              <w:left w:w="28" w:type="dxa"/>
              <w:right w:w="28" w:type="dxa"/>
            </w:tcMar>
            <w:vAlign w:val="center"/>
          </w:tcPr>
          <w:p w14:paraId="2693B578"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0BA578C4"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616A535"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0DCCD054" w14:textId="77777777" w:rsidR="001B4046" w:rsidRPr="001B4046" w:rsidRDefault="001B4046" w:rsidP="001B4046">
            <w:pPr>
              <w:jc w:val="center"/>
              <w:rPr>
                <w:sz w:val="10"/>
                <w:szCs w:val="10"/>
              </w:rPr>
            </w:pPr>
            <w:r w:rsidRPr="001B4046">
              <w:rPr>
                <w:sz w:val="10"/>
                <w:szCs w:val="10"/>
              </w:rPr>
              <w:t>5,285</w:t>
            </w:r>
          </w:p>
        </w:tc>
        <w:tc>
          <w:tcPr>
            <w:tcW w:w="304" w:type="pct"/>
            <w:shd w:val="clear" w:color="auto" w:fill="auto"/>
            <w:tcMar>
              <w:left w:w="28" w:type="dxa"/>
              <w:right w:w="28" w:type="dxa"/>
            </w:tcMar>
            <w:vAlign w:val="center"/>
          </w:tcPr>
          <w:p w14:paraId="0560D37A" w14:textId="77777777" w:rsidR="001B4046" w:rsidRPr="001B4046" w:rsidRDefault="001B4046" w:rsidP="001B4046">
            <w:pPr>
              <w:jc w:val="center"/>
              <w:rPr>
                <w:sz w:val="10"/>
                <w:szCs w:val="10"/>
              </w:rPr>
            </w:pPr>
            <w:r w:rsidRPr="001B4046">
              <w:rPr>
                <w:sz w:val="10"/>
                <w:szCs w:val="10"/>
              </w:rPr>
              <w:t>5,285</w:t>
            </w:r>
          </w:p>
        </w:tc>
        <w:tc>
          <w:tcPr>
            <w:tcW w:w="179" w:type="pct"/>
            <w:shd w:val="clear" w:color="auto" w:fill="auto"/>
            <w:tcMar>
              <w:left w:w="28" w:type="dxa"/>
              <w:right w:w="28" w:type="dxa"/>
            </w:tcMar>
            <w:vAlign w:val="center"/>
          </w:tcPr>
          <w:p w14:paraId="6E9DA232"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0643ED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0CAAC13"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A3807B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28C6413" w14:textId="77777777" w:rsidR="001B4046" w:rsidRPr="001B4046" w:rsidRDefault="001B4046" w:rsidP="001B4046">
            <w:pPr>
              <w:jc w:val="center"/>
              <w:rPr>
                <w:sz w:val="10"/>
                <w:szCs w:val="10"/>
              </w:rPr>
            </w:pPr>
            <w:r w:rsidRPr="001B4046">
              <w:rPr>
                <w:sz w:val="10"/>
                <w:szCs w:val="10"/>
              </w:rPr>
              <w:t>4,810</w:t>
            </w:r>
          </w:p>
        </w:tc>
        <w:tc>
          <w:tcPr>
            <w:tcW w:w="180" w:type="pct"/>
            <w:shd w:val="clear" w:color="auto" w:fill="auto"/>
            <w:tcMar>
              <w:left w:w="28" w:type="dxa"/>
              <w:right w:w="28" w:type="dxa"/>
            </w:tcMar>
            <w:vAlign w:val="center"/>
          </w:tcPr>
          <w:p w14:paraId="3EE80505" w14:textId="77777777" w:rsidR="001B4046" w:rsidRPr="001B4046" w:rsidRDefault="001B4046" w:rsidP="001B4046">
            <w:pPr>
              <w:jc w:val="center"/>
              <w:rPr>
                <w:sz w:val="10"/>
                <w:szCs w:val="10"/>
              </w:rPr>
            </w:pPr>
            <w:r w:rsidRPr="001B4046">
              <w:rPr>
                <w:sz w:val="10"/>
                <w:szCs w:val="10"/>
              </w:rPr>
              <w:t>4,810</w:t>
            </w:r>
          </w:p>
        </w:tc>
        <w:tc>
          <w:tcPr>
            <w:tcW w:w="179" w:type="pct"/>
            <w:shd w:val="clear" w:color="auto" w:fill="auto"/>
            <w:tcMar>
              <w:left w:w="28" w:type="dxa"/>
              <w:right w:w="28" w:type="dxa"/>
            </w:tcMar>
            <w:vAlign w:val="center"/>
          </w:tcPr>
          <w:p w14:paraId="66155BA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C6A9A9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0B898A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4C4E85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111B80E" w14:textId="77777777" w:rsidR="001B4046" w:rsidRPr="001B4046" w:rsidRDefault="001B4046" w:rsidP="001B4046">
            <w:pPr>
              <w:jc w:val="center"/>
              <w:rPr>
                <w:sz w:val="10"/>
                <w:szCs w:val="10"/>
              </w:rPr>
            </w:pPr>
            <w:r w:rsidRPr="001B4046">
              <w:rPr>
                <w:sz w:val="10"/>
                <w:szCs w:val="10"/>
              </w:rPr>
              <w:t>4,810</w:t>
            </w:r>
          </w:p>
        </w:tc>
        <w:tc>
          <w:tcPr>
            <w:tcW w:w="170" w:type="pct"/>
            <w:shd w:val="clear" w:color="auto" w:fill="auto"/>
            <w:tcMar>
              <w:left w:w="28" w:type="dxa"/>
              <w:right w:w="28" w:type="dxa"/>
            </w:tcMar>
            <w:vAlign w:val="center"/>
          </w:tcPr>
          <w:p w14:paraId="2FCED8B7" w14:textId="77777777" w:rsidR="001B4046" w:rsidRPr="001B4046" w:rsidRDefault="001B4046" w:rsidP="001B4046">
            <w:pPr>
              <w:jc w:val="center"/>
              <w:rPr>
                <w:sz w:val="10"/>
                <w:szCs w:val="10"/>
              </w:rPr>
            </w:pPr>
            <w:r w:rsidRPr="001B4046">
              <w:rPr>
                <w:sz w:val="10"/>
                <w:szCs w:val="10"/>
              </w:rPr>
              <w:t>4,810</w:t>
            </w:r>
          </w:p>
        </w:tc>
      </w:tr>
      <w:tr w:rsidR="001B4046" w:rsidRPr="001B4046" w14:paraId="247D692E" w14:textId="77777777" w:rsidTr="00496FEE">
        <w:trPr>
          <w:trHeight w:val="20"/>
          <w:jc w:val="center"/>
        </w:trPr>
        <w:tc>
          <w:tcPr>
            <w:tcW w:w="163" w:type="pct"/>
            <w:shd w:val="clear" w:color="auto" w:fill="auto"/>
            <w:tcMar>
              <w:left w:w="28" w:type="dxa"/>
              <w:right w:w="28" w:type="dxa"/>
            </w:tcMar>
          </w:tcPr>
          <w:p w14:paraId="5571F5D6"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0FF0FF8B" w14:textId="77777777" w:rsidR="001B4046" w:rsidRPr="001B4046" w:rsidRDefault="001B4046" w:rsidP="001B4046">
            <w:pPr>
              <w:rPr>
                <w:sz w:val="10"/>
                <w:szCs w:val="10"/>
              </w:rPr>
            </w:pPr>
            <w:r w:rsidRPr="001B4046">
              <w:rPr>
                <w:sz w:val="10"/>
                <w:szCs w:val="10"/>
              </w:rPr>
              <w:t>Приобретение автомобиля Toyota Corolla</w:t>
            </w:r>
          </w:p>
        </w:tc>
        <w:tc>
          <w:tcPr>
            <w:tcW w:w="249" w:type="pct"/>
            <w:shd w:val="clear" w:color="auto" w:fill="auto"/>
            <w:tcMar>
              <w:left w:w="28" w:type="dxa"/>
              <w:right w:w="28" w:type="dxa"/>
            </w:tcMar>
            <w:vAlign w:val="bottom"/>
          </w:tcPr>
          <w:p w14:paraId="2B882115" w14:textId="77777777" w:rsidR="001B4046" w:rsidRPr="001B4046" w:rsidRDefault="001B4046" w:rsidP="001B4046">
            <w:pPr>
              <w:jc w:val="center"/>
              <w:rPr>
                <w:sz w:val="10"/>
                <w:szCs w:val="10"/>
              </w:rPr>
            </w:pPr>
            <w:r w:rsidRPr="001B4046">
              <w:rPr>
                <w:sz w:val="10"/>
                <w:szCs w:val="10"/>
              </w:rPr>
              <w:t>J_Прочие 7</w:t>
            </w:r>
          </w:p>
        </w:tc>
        <w:tc>
          <w:tcPr>
            <w:tcW w:w="137" w:type="pct"/>
            <w:shd w:val="clear" w:color="auto" w:fill="auto"/>
            <w:tcMar>
              <w:left w:w="28" w:type="dxa"/>
              <w:right w:w="28" w:type="dxa"/>
            </w:tcMar>
            <w:vAlign w:val="bottom"/>
          </w:tcPr>
          <w:p w14:paraId="2069F534" w14:textId="77777777" w:rsidR="001B4046" w:rsidRPr="001B4046" w:rsidRDefault="001B4046" w:rsidP="001B4046">
            <w:pPr>
              <w:jc w:val="center"/>
              <w:rPr>
                <w:sz w:val="10"/>
                <w:szCs w:val="10"/>
              </w:rPr>
            </w:pPr>
            <w:r w:rsidRPr="001B4046">
              <w:rPr>
                <w:sz w:val="10"/>
                <w:szCs w:val="10"/>
              </w:rPr>
              <w:t>2023</w:t>
            </w:r>
          </w:p>
        </w:tc>
        <w:tc>
          <w:tcPr>
            <w:tcW w:w="297" w:type="pct"/>
            <w:shd w:val="clear" w:color="auto" w:fill="auto"/>
            <w:tcMar>
              <w:left w:w="28" w:type="dxa"/>
              <w:right w:w="28" w:type="dxa"/>
            </w:tcMar>
            <w:vAlign w:val="center"/>
          </w:tcPr>
          <w:p w14:paraId="1BF085D0" w14:textId="77777777" w:rsidR="001B4046" w:rsidRPr="001B4046" w:rsidRDefault="001B4046" w:rsidP="001B4046">
            <w:pPr>
              <w:jc w:val="center"/>
              <w:rPr>
                <w:sz w:val="10"/>
                <w:szCs w:val="10"/>
              </w:rPr>
            </w:pPr>
            <w:r w:rsidRPr="001B4046">
              <w:rPr>
                <w:sz w:val="10"/>
                <w:szCs w:val="10"/>
              </w:rPr>
              <w:t>2023</w:t>
            </w:r>
          </w:p>
        </w:tc>
        <w:tc>
          <w:tcPr>
            <w:tcW w:w="179" w:type="pct"/>
            <w:shd w:val="clear" w:color="auto" w:fill="auto"/>
            <w:tcMar>
              <w:left w:w="28" w:type="dxa"/>
              <w:right w:w="28" w:type="dxa"/>
            </w:tcMar>
            <w:vAlign w:val="center"/>
          </w:tcPr>
          <w:p w14:paraId="754A3FB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C7A8647" w14:textId="77777777" w:rsidR="001B4046" w:rsidRPr="001B4046" w:rsidRDefault="001B4046" w:rsidP="001B4046">
            <w:pPr>
              <w:jc w:val="center"/>
              <w:rPr>
                <w:sz w:val="10"/>
                <w:szCs w:val="10"/>
              </w:rPr>
            </w:pPr>
            <w:r w:rsidRPr="001B4046">
              <w:rPr>
                <w:sz w:val="10"/>
                <w:szCs w:val="10"/>
              </w:rPr>
              <w:t>1,650</w:t>
            </w:r>
          </w:p>
        </w:tc>
        <w:tc>
          <w:tcPr>
            <w:tcW w:w="193" w:type="pct"/>
            <w:shd w:val="clear" w:color="auto" w:fill="auto"/>
            <w:tcMar>
              <w:left w:w="28" w:type="dxa"/>
              <w:right w:w="28" w:type="dxa"/>
            </w:tcMar>
            <w:vAlign w:val="center"/>
          </w:tcPr>
          <w:p w14:paraId="437E19F3"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57B6560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90FCAE0"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3DE6B5E9" w14:textId="77777777" w:rsidR="001B4046" w:rsidRPr="001B4046" w:rsidRDefault="001B4046" w:rsidP="001B4046">
            <w:pPr>
              <w:jc w:val="center"/>
              <w:rPr>
                <w:sz w:val="10"/>
                <w:szCs w:val="10"/>
              </w:rPr>
            </w:pPr>
            <w:r w:rsidRPr="001B4046">
              <w:rPr>
                <w:sz w:val="10"/>
                <w:szCs w:val="10"/>
              </w:rPr>
              <w:t>1,650</w:t>
            </w:r>
          </w:p>
        </w:tc>
        <w:tc>
          <w:tcPr>
            <w:tcW w:w="304" w:type="pct"/>
            <w:shd w:val="clear" w:color="auto" w:fill="auto"/>
            <w:tcMar>
              <w:left w:w="28" w:type="dxa"/>
              <w:right w:w="28" w:type="dxa"/>
            </w:tcMar>
            <w:vAlign w:val="center"/>
          </w:tcPr>
          <w:p w14:paraId="56DD90DF" w14:textId="77777777" w:rsidR="001B4046" w:rsidRPr="001B4046" w:rsidRDefault="001B4046" w:rsidP="001B4046">
            <w:pPr>
              <w:jc w:val="center"/>
              <w:rPr>
                <w:sz w:val="10"/>
                <w:szCs w:val="10"/>
              </w:rPr>
            </w:pPr>
            <w:r w:rsidRPr="001B4046">
              <w:rPr>
                <w:sz w:val="10"/>
                <w:szCs w:val="10"/>
              </w:rPr>
              <w:t>1,650</w:t>
            </w:r>
          </w:p>
        </w:tc>
        <w:tc>
          <w:tcPr>
            <w:tcW w:w="179" w:type="pct"/>
            <w:shd w:val="clear" w:color="auto" w:fill="auto"/>
            <w:tcMar>
              <w:left w:w="28" w:type="dxa"/>
              <w:right w:w="28" w:type="dxa"/>
            </w:tcMar>
            <w:vAlign w:val="center"/>
          </w:tcPr>
          <w:p w14:paraId="0D0BA411"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2A1C69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34D55D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8E30D05"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977529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1A7E8D5"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19C10E5" w14:textId="77777777" w:rsidR="001B4046" w:rsidRPr="001B4046" w:rsidRDefault="001B4046" w:rsidP="001B4046">
            <w:pPr>
              <w:jc w:val="center"/>
              <w:rPr>
                <w:sz w:val="10"/>
                <w:szCs w:val="10"/>
              </w:rPr>
            </w:pPr>
            <w:r w:rsidRPr="001B4046">
              <w:rPr>
                <w:sz w:val="10"/>
                <w:szCs w:val="10"/>
              </w:rPr>
              <w:t>1,668</w:t>
            </w:r>
          </w:p>
        </w:tc>
        <w:tc>
          <w:tcPr>
            <w:tcW w:w="180" w:type="pct"/>
            <w:shd w:val="clear" w:color="auto" w:fill="auto"/>
            <w:tcMar>
              <w:left w:w="28" w:type="dxa"/>
              <w:right w:w="28" w:type="dxa"/>
            </w:tcMar>
            <w:vAlign w:val="center"/>
          </w:tcPr>
          <w:p w14:paraId="5B40C8AD" w14:textId="77777777" w:rsidR="001B4046" w:rsidRPr="001B4046" w:rsidRDefault="001B4046" w:rsidP="001B4046">
            <w:pPr>
              <w:jc w:val="center"/>
              <w:rPr>
                <w:sz w:val="10"/>
                <w:szCs w:val="10"/>
              </w:rPr>
            </w:pPr>
            <w:r w:rsidRPr="001B4046">
              <w:rPr>
                <w:sz w:val="10"/>
                <w:szCs w:val="10"/>
              </w:rPr>
              <w:t>1,668</w:t>
            </w:r>
          </w:p>
        </w:tc>
        <w:tc>
          <w:tcPr>
            <w:tcW w:w="179" w:type="pct"/>
            <w:shd w:val="clear" w:color="auto" w:fill="auto"/>
            <w:tcMar>
              <w:left w:w="28" w:type="dxa"/>
              <w:right w:w="28" w:type="dxa"/>
            </w:tcMar>
            <w:vAlign w:val="center"/>
          </w:tcPr>
          <w:p w14:paraId="5F5F8A7C"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F50A31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38DA6B7" w14:textId="77777777" w:rsidR="001B4046" w:rsidRPr="001B4046" w:rsidRDefault="001B4046" w:rsidP="001B4046">
            <w:pPr>
              <w:jc w:val="center"/>
              <w:rPr>
                <w:sz w:val="10"/>
                <w:szCs w:val="10"/>
              </w:rPr>
            </w:pPr>
            <w:r w:rsidRPr="001B4046">
              <w:rPr>
                <w:sz w:val="10"/>
                <w:szCs w:val="10"/>
              </w:rPr>
              <w:t>1,668</w:t>
            </w:r>
          </w:p>
        </w:tc>
        <w:tc>
          <w:tcPr>
            <w:tcW w:w="170" w:type="pct"/>
            <w:shd w:val="clear" w:color="auto" w:fill="auto"/>
            <w:tcMar>
              <w:left w:w="28" w:type="dxa"/>
              <w:right w:w="28" w:type="dxa"/>
            </w:tcMar>
            <w:vAlign w:val="center"/>
          </w:tcPr>
          <w:p w14:paraId="6C41699C" w14:textId="77777777" w:rsidR="001B4046" w:rsidRPr="001B4046" w:rsidRDefault="001B4046" w:rsidP="001B4046">
            <w:pPr>
              <w:jc w:val="center"/>
              <w:rPr>
                <w:sz w:val="10"/>
                <w:szCs w:val="10"/>
              </w:rPr>
            </w:pPr>
            <w:r w:rsidRPr="001B4046">
              <w:rPr>
                <w:sz w:val="10"/>
                <w:szCs w:val="10"/>
              </w:rPr>
              <w:t>1,668</w:t>
            </w:r>
          </w:p>
        </w:tc>
      </w:tr>
      <w:tr w:rsidR="001B4046" w:rsidRPr="001B4046" w14:paraId="3860A37E" w14:textId="77777777" w:rsidTr="00496FEE">
        <w:trPr>
          <w:trHeight w:val="20"/>
          <w:jc w:val="center"/>
        </w:trPr>
        <w:tc>
          <w:tcPr>
            <w:tcW w:w="163" w:type="pct"/>
            <w:shd w:val="clear" w:color="auto" w:fill="auto"/>
            <w:tcMar>
              <w:left w:w="28" w:type="dxa"/>
              <w:right w:w="28" w:type="dxa"/>
            </w:tcMar>
          </w:tcPr>
          <w:p w14:paraId="7A38C593"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6F009D9F" w14:textId="77777777" w:rsidR="001B4046" w:rsidRPr="001B4046" w:rsidRDefault="001B4046" w:rsidP="001B4046">
            <w:pPr>
              <w:rPr>
                <w:sz w:val="10"/>
                <w:szCs w:val="10"/>
              </w:rPr>
            </w:pPr>
            <w:r w:rsidRPr="001B4046">
              <w:rPr>
                <w:sz w:val="10"/>
                <w:szCs w:val="10"/>
              </w:rPr>
              <w:t>Приобретение крана-манипулятора</w:t>
            </w:r>
          </w:p>
        </w:tc>
        <w:tc>
          <w:tcPr>
            <w:tcW w:w="249" w:type="pct"/>
            <w:shd w:val="clear" w:color="auto" w:fill="auto"/>
            <w:tcMar>
              <w:left w:w="28" w:type="dxa"/>
              <w:right w:w="28" w:type="dxa"/>
            </w:tcMar>
            <w:vAlign w:val="bottom"/>
          </w:tcPr>
          <w:p w14:paraId="05ABDB78" w14:textId="77777777" w:rsidR="001B4046" w:rsidRPr="001B4046" w:rsidRDefault="001B4046" w:rsidP="001B4046">
            <w:pPr>
              <w:jc w:val="center"/>
              <w:rPr>
                <w:sz w:val="10"/>
                <w:szCs w:val="10"/>
              </w:rPr>
            </w:pPr>
            <w:r w:rsidRPr="001B4046">
              <w:rPr>
                <w:sz w:val="10"/>
                <w:szCs w:val="10"/>
              </w:rPr>
              <w:t>J_Прочие 8</w:t>
            </w:r>
          </w:p>
        </w:tc>
        <w:tc>
          <w:tcPr>
            <w:tcW w:w="137" w:type="pct"/>
            <w:shd w:val="clear" w:color="auto" w:fill="auto"/>
            <w:tcMar>
              <w:left w:w="28" w:type="dxa"/>
              <w:right w:w="28" w:type="dxa"/>
            </w:tcMar>
            <w:vAlign w:val="bottom"/>
          </w:tcPr>
          <w:p w14:paraId="2D0F4411" w14:textId="77777777" w:rsidR="001B4046" w:rsidRPr="001B4046" w:rsidRDefault="001B4046" w:rsidP="001B4046">
            <w:pPr>
              <w:jc w:val="center"/>
              <w:rPr>
                <w:sz w:val="10"/>
                <w:szCs w:val="10"/>
              </w:rPr>
            </w:pPr>
            <w:r w:rsidRPr="001B4046">
              <w:rPr>
                <w:sz w:val="10"/>
                <w:szCs w:val="10"/>
              </w:rPr>
              <w:t>2023</w:t>
            </w:r>
          </w:p>
        </w:tc>
        <w:tc>
          <w:tcPr>
            <w:tcW w:w="297" w:type="pct"/>
            <w:shd w:val="clear" w:color="auto" w:fill="auto"/>
            <w:tcMar>
              <w:left w:w="28" w:type="dxa"/>
              <w:right w:w="28" w:type="dxa"/>
            </w:tcMar>
            <w:vAlign w:val="center"/>
          </w:tcPr>
          <w:p w14:paraId="3DB2FFDE" w14:textId="77777777" w:rsidR="001B4046" w:rsidRPr="001B4046" w:rsidRDefault="001B4046" w:rsidP="001B4046">
            <w:pPr>
              <w:jc w:val="center"/>
              <w:rPr>
                <w:sz w:val="10"/>
                <w:szCs w:val="10"/>
              </w:rPr>
            </w:pPr>
            <w:r w:rsidRPr="001B4046">
              <w:rPr>
                <w:sz w:val="10"/>
                <w:szCs w:val="10"/>
              </w:rPr>
              <w:t>2023</w:t>
            </w:r>
          </w:p>
        </w:tc>
        <w:tc>
          <w:tcPr>
            <w:tcW w:w="179" w:type="pct"/>
            <w:shd w:val="clear" w:color="auto" w:fill="auto"/>
            <w:tcMar>
              <w:left w:w="28" w:type="dxa"/>
              <w:right w:w="28" w:type="dxa"/>
            </w:tcMar>
            <w:vAlign w:val="center"/>
          </w:tcPr>
          <w:p w14:paraId="170EAA43"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8A6922D" w14:textId="77777777" w:rsidR="001B4046" w:rsidRPr="001B4046" w:rsidRDefault="001B4046" w:rsidP="001B4046">
            <w:pPr>
              <w:jc w:val="center"/>
              <w:rPr>
                <w:sz w:val="10"/>
                <w:szCs w:val="10"/>
              </w:rPr>
            </w:pPr>
            <w:r w:rsidRPr="001B4046">
              <w:rPr>
                <w:sz w:val="10"/>
                <w:szCs w:val="10"/>
              </w:rPr>
              <w:t>4,884</w:t>
            </w:r>
          </w:p>
        </w:tc>
        <w:tc>
          <w:tcPr>
            <w:tcW w:w="193" w:type="pct"/>
            <w:shd w:val="clear" w:color="auto" w:fill="auto"/>
            <w:tcMar>
              <w:left w:w="28" w:type="dxa"/>
              <w:right w:w="28" w:type="dxa"/>
            </w:tcMar>
            <w:vAlign w:val="center"/>
          </w:tcPr>
          <w:p w14:paraId="194286EA"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283E8C3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294C45D"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203DDCBC" w14:textId="77777777" w:rsidR="001B4046" w:rsidRPr="001B4046" w:rsidRDefault="001B4046" w:rsidP="001B4046">
            <w:pPr>
              <w:jc w:val="center"/>
              <w:rPr>
                <w:sz w:val="10"/>
                <w:szCs w:val="10"/>
              </w:rPr>
            </w:pPr>
            <w:r w:rsidRPr="001B4046">
              <w:rPr>
                <w:sz w:val="10"/>
                <w:szCs w:val="10"/>
              </w:rPr>
              <w:t>4,884</w:t>
            </w:r>
          </w:p>
        </w:tc>
        <w:tc>
          <w:tcPr>
            <w:tcW w:w="304" w:type="pct"/>
            <w:shd w:val="clear" w:color="auto" w:fill="auto"/>
            <w:tcMar>
              <w:left w:w="28" w:type="dxa"/>
              <w:right w:w="28" w:type="dxa"/>
            </w:tcMar>
            <w:vAlign w:val="center"/>
          </w:tcPr>
          <w:p w14:paraId="0049CD94" w14:textId="77777777" w:rsidR="001B4046" w:rsidRPr="001B4046" w:rsidRDefault="001B4046" w:rsidP="001B4046">
            <w:pPr>
              <w:jc w:val="center"/>
              <w:rPr>
                <w:sz w:val="10"/>
                <w:szCs w:val="10"/>
              </w:rPr>
            </w:pPr>
            <w:r w:rsidRPr="001B4046">
              <w:rPr>
                <w:sz w:val="10"/>
                <w:szCs w:val="10"/>
              </w:rPr>
              <w:t>4,884</w:t>
            </w:r>
          </w:p>
        </w:tc>
        <w:tc>
          <w:tcPr>
            <w:tcW w:w="179" w:type="pct"/>
            <w:shd w:val="clear" w:color="auto" w:fill="auto"/>
            <w:tcMar>
              <w:left w:w="28" w:type="dxa"/>
              <w:right w:w="28" w:type="dxa"/>
            </w:tcMar>
            <w:vAlign w:val="center"/>
          </w:tcPr>
          <w:p w14:paraId="2A605081"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BFD1F0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89B762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F109BA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B2EFA5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447358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ADC2B11" w14:textId="77777777" w:rsidR="001B4046" w:rsidRPr="001B4046" w:rsidRDefault="001B4046" w:rsidP="001B4046">
            <w:pPr>
              <w:jc w:val="center"/>
              <w:rPr>
                <w:sz w:val="10"/>
                <w:szCs w:val="10"/>
              </w:rPr>
            </w:pPr>
            <w:r w:rsidRPr="001B4046">
              <w:rPr>
                <w:sz w:val="10"/>
                <w:szCs w:val="10"/>
              </w:rPr>
              <w:t>4,884</w:t>
            </w:r>
          </w:p>
        </w:tc>
        <w:tc>
          <w:tcPr>
            <w:tcW w:w="180" w:type="pct"/>
            <w:shd w:val="clear" w:color="auto" w:fill="auto"/>
            <w:tcMar>
              <w:left w:w="28" w:type="dxa"/>
              <w:right w:w="28" w:type="dxa"/>
            </w:tcMar>
            <w:vAlign w:val="center"/>
          </w:tcPr>
          <w:p w14:paraId="4B6D1486" w14:textId="77777777" w:rsidR="001B4046" w:rsidRPr="001B4046" w:rsidRDefault="001B4046" w:rsidP="001B4046">
            <w:pPr>
              <w:jc w:val="center"/>
              <w:rPr>
                <w:sz w:val="10"/>
                <w:szCs w:val="10"/>
              </w:rPr>
            </w:pPr>
            <w:r w:rsidRPr="001B4046">
              <w:rPr>
                <w:sz w:val="10"/>
                <w:szCs w:val="10"/>
              </w:rPr>
              <w:t>4,884</w:t>
            </w:r>
          </w:p>
        </w:tc>
        <w:tc>
          <w:tcPr>
            <w:tcW w:w="179" w:type="pct"/>
            <w:shd w:val="clear" w:color="auto" w:fill="auto"/>
            <w:tcMar>
              <w:left w:w="28" w:type="dxa"/>
              <w:right w:w="28" w:type="dxa"/>
            </w:tcMar>
            <w:vAlign w:val="center"/>
          </w:tcPr>
          <w:p w14:paraId="32B9415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80D1063"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83A4EA6" w14:textId="77777777" w:rsidR="001B4046" w:rsidRPr="001B4046" w:rsidRDefault="001B4046" w:rsidP="001B4046">
            <w:pPr>
              <w:jc w:val="center"/>
              <w:rPr>
                <w:sz w:val="10"/>
                <w:szCs w:val="10"/>
              </w:rPr>
            </w:pPr>
            <w:r w:rsidRPr="001B4046">
              <w:rPr>
                <w:sz w:val="10"/>
                <w:szCs w:val="10"/>
              </w:rPr>
              <w:t>4,884</w:t>
            </w:r>
          </w:p>
        </w:tc>
        <w:tc>
          <w:tcPr>
            <w:tcW w:w="170" w:type="pct"/>
            <w:shd w:val="clear" w:color="auto" w:fill="auto"/>
            <w:tcMar>
              <w:left w:w="28" w:type="dxa"/>
              <w:right w:w="28" w:type="dxa"/>
            </w:tcMar>
            <w:vAlign w:val="center"/>
          </w:tcPr>
          <w:p w14:paraId="6FE82858" w14:textId="77777777" w:rsidR="001B4046" w:rsidRPr="001B4046" w:rsidRDefault="001B4046" w:rsidP="001B4046">
            <w:pPr>
              <w:jc w:val="center"/>
              <w:rPr>
                <w:sz w:val="10"/>
                <w:szCs w:val="10"/>
              </w:rPr>
            </w:pPr>
            <w:r w:rsidRPr="001B4046">
              <w:rPr>
                <w:sz w:val="10"/>
                <w:szCs w:val="10"/>
              </w:rPr>
              <w:t>4,884</w:t>
            </w:r>
          </w:p>
        </w:tc>
      </w:tr>
      <w:tr w:rsidR="001B4046" w:rsidRPr="001B4046" w14:paraId="60B7EA93" w14:textId="77777777" w:rsidTr="00496FEE">
        <w:trPr>
          <w:trHeight w:val="20"/>
          <w:jc w:val="center"/>
        </w:trPr>
        <w:tc>
          <w:tcPr>
            <w:tcW w:w="163" w:type="pct"/>
            <w:shd w:val="clear" w:color="auto" w:fill="auto"/>
            <w:tcMar>
              <w:left w:w="28" w:type="dxa"/>
              <w:right w:w="28" w:type="dxa"/>
            </w:tcMar>
          </w:tcPr>
          <w:p w14:paraId="6E6CE56C"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62AA5977" w14:textId="77777777" w:rsidR="001B4046" w:rsidRPr="001B4046" w:rsidRDefault="001B4046" w:rsidP="001B4046">
            <w:pPr>
              <w:rPr>
                <w:sz w:val="10"/>
                <w:szCs w:val="10"/>
              </w:rPr>
            </w:pPr>
            <w:r w:rsidRPr="001B4046">
              <w:rPr>
                <w:sz w:val="10"/>
                <w:szCs w:val="10"/>
              </w:rPr>
              <w:t>Приобретение автомобиля Toyota Corolla</w:t>
            </w:r>
          </w:p>
        </w:tc>
        <w:tc>
          <w:tcPr>
            <w:tcW w:w="249" w:type="pct"/>
            <w:shd w:val="clear" w:color="auto" w:fill="auto"/>
            <w:tcMar>
              <w:left w:w="28" w:type="dxa"/>
              <w:right w:w="28" w:type="dxa"/>
            </w:tcMar>
            <w:vAlign w:val="bottom"/>
          </w:tcPr>
          <w:p w14:paraId="3C372689" w14:textId="77777777" w:rsidR="001B4046" w:rsidRPr="001B4046" w:rsidRDefault="001B4046" w:rsidP="001B4046">
            <w:pPr>
              <w:jc w:val="center"/>
              <w:rPr>
                <w:sz w:val="10"/>
                <w:szCs w:val="10"/>
              </w:rPr>
            </w:pPr>
            <w:r w:rsidRPr="001B4046">
              <w:rPr>
                <w:sz w:val="10"/>
                <w:szCs w:val="10"/>
              </w:rPr>
              <w:t>J_Прочие 9</w:t>
            </w:r>
          </w:p>
        </w:tc>
        <w:tc>
          <w:tcPr>
            <w:tcW w:w="137" w:type="pct"/>
            <w:shd w:val="clear" w:color="auto" w:fill="auto"/>
            <w:tcMar>
              <w:left w:w="28" w:type="dxa"/>
              <w:right w:w="28" w:type="dxa"/>
            </w:tcMar>
            <w:vAlign w:val="bottom"/>
          </w:tcPr>
          <w:p w14:paraId="2ACE3CB9" w14:textId="77777777" w:rsidR="001B4046" w:rsidRPr="001B4046" w:rsidRDefault="001B4046" w:rsidP="001B4046">
            <w:pPr>
              <w:jc w:val="center"/>
              <w:rPr>
                <w:sz w:val="10"/>
                <w:szCs w:val="10"/>
              </w:rPr>
            </w:pPr>
            <w:r w:rsidRPr="001B4046">
              <w:rPr>
                <w:sz w:val="10"/>
                <w:szCs w:val="10"/>
              </w:rPr>
              <w:t>2024</w:t>
            </w:r>
          </w:p>
        </w:tc>
        <w:tc>
          <w:tcPr>
            <w:tcW w:w="297" w:type="pct"/>
            <w:shd w:val="clear" w:color="auto" w:fill="auto"/>
            <w:tcMar>
              <w:left w:w="28" w:type="dxa"/>
              <w:right w:w="28" w:type="dxa"/>
            </w:tcMar>
            <w:vAlign w:val="center"/>
          </w:tcPr>
          <w:p w14:paraId="44FC4EB6" w14:textId="77777777" w:rsidR="001B4046" w:rsidRPr="001B4046" w:rsidRDefault="001B4046" w:rsidP="001B4046">
            <w:pPr>
              <w:jc w:val="center"/>
              <w:rPr>
                <w:sz w:val="10"/>
                <w:szCs w:val="10"/>
              </w:rPr>
            </w:pPr>
            <w:r w:rsidRPr="001B4046">
              <w:rPr>
                <w:sz w:val="10"/>
                <w:szCs w:val="10"/>
              </w:rPr>
              <w:t>2024</w:t>
            </w:r>
          </w:p>
        </w:tc>
        <w:tc>
          <w:tcPr>
            <w:tcW w:w="179" w:type="pct"/>
            <w:shd w:val="clear" w:color="auto" w:fill="auto"/>
            <w:tcMar>
              <w:left w:w="28" w:type="dxa"/>
              <w:right w:w="28" w:type="dxa"/>
            </w:tcMar>
            <w:vAlign w:val="center"/>
          </w:tcPr>
          <w:p w14:paraId="1E647D3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024DD22" w14:textId="77777777" w:rsidR="001B4046" w:rsidRPr="001B4046" w:rsidRDefault="001B4046" w:rsidP="001B4046">
            <w:pPr>
              <w:jc w:val="center"/>
              <w:rPr>
                <w:sz w:val="10"/>
                <w:szCs w:val="10"/>
              </w:rPr>
            </w:pPr>
            <w:r w:rsidRPr="001B4046">
              <w:rPr>
                <w:sz w:val="10"/>
                <w:szCs w:val="10"/>
              </w:rPr>
              <w:t>1,716</w:t>
            </w:r>
          </w:p>
        </w:tc>
        <w:tc>
          <w:tcPr>
            <w:tcW w:w="193" w:type="pct"/>
            <w:shd w:val="clear" w:color="auto" w:fill="auto"/>
            <w:tcMar>
              <w:left w:w="28" w:type="dxa"/>
              <w:right w:w="28" w:type="dxa"/>
            </w:tcMar>
            <w:vAlign w:val="center"/>
          </w:tcPr>
          <w:p w14:paraId="71442AA1"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5F24550D"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FDFC997"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17454E9F" w14:textId="77777777" w:rsidR="001B4046" w:rsidRPr="001B4046" w:rsidRDefault="001B4046" w:rsidP="001B4046">
            <w:pPr>
              <w:jc w:val="center"/>
              <w:rPr>
                <w:sz w:val="10"/>
                <w:szCs w:val="10"/>
              </w:rPr>
            </w:pPr>
            <w:r w:rsidRPr="001B4046">
              <w:rPr>
                <w:sz w:val="10"/>
                <w:szCs w:val="10"/>
              </w:rPr>
              <w:t>1,716</w:t>
            </w:r>
          </w:p>
        </w:tc>
        <w:tc>
          <w:tcPr>
            <w:tcW w:w="304" w:type="pct"/>
            <w:shd w:val="clear" w:color="auto" w:fill="auto"/>
            <w:tcMar>
              <w:left w:w="28" w:type="dxa"/>
              <w:right w:w="28" w:type="dxa"/>
            </w:tcMar>
            <w:vAlign w:val="center"/>
          </w:tcPr>
          <w:p w14:paraId="58E5D60B" w14:textId="77777777" w:rsidR="001B4046" w:rsidRPr="001B4046" w:rsidRDefault="001B4046" w:rsidP="001B4046">
            <w:pPr>
              <w:jc w:val="center"/>
              <w:rPr>
                <w:sz w:val="10"/>
                <w:szCs w:val="10"/>
              </w:rPr>
            </w:pPr>
            <w:r w:rsidRPr="001B4046">
              <w:rPr>
                <w:sz w:val="10"/>
                <w:szCs w:val="10"/>
              </w:rPr>
              <w:t>1,716</w:t>
            </w:r>
          </w:p>
        </w:tc>
        <w:tc>
          <w:tcPr>
            <w:tcW w:w="179" w:type="pct"/>
            <w:shd w:val="clear" w:color="auto" w:fill="auto"/>
            <w:tcMar>
              <w:left w:w="28" w:type="dxa"/>
              <w:right w:w="28" w:type="dxa"/>
            </w:tcMar>
            <w:vAlign w:val="center"/>
          </w:tcPr>
          <w:p w14:paraId="04514B4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DC0954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02B2254"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1D0B51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EBF7B7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2F0246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1B04DC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3A5333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3A9FCD4" w14:textId="77777777" w:rsidR="001B4046" w:rsidRPr="001B4046" w:rsidRDefault="001B4046" w:rsidP="001B4046">
            <w:pPr>
              <w:jc w:val="center"/>
              <w:rPr>
                <w:sz w:val="10"/>
                <w:szCs w:val="10"/>
              </w:rPr>
            </w:pPr>
            <w:r w:rsidRPr="001B4046">
              <w:rPr>
                <w:sz w:val="10"/>
                <w:szCs w:val="10"/>
              </w:rPr>
              <w:t>1,734</w:t>
            </w:r>
          </w:p>
        </w:tc>
        <w:tc>
          <w:tcPr>
            <w:tcW w:w="180" w:type="pct"/>
            <w:shd w:val="clear" w:color="auto" w:fill="auto"/>
            <w:tcMar>
              <w:left w:w="28" w:type="dxa"/>
              <w:right w:w="28" w:type="dxa"/>
            </w:tcMar>
            <w:vAlign w:val="center"/>
          </w:tcPr>
          <w:p w14:paraId="4B5507A3" w14:textId="77777777" w:rsidR="001B4046" w:rsidRPr="001B4046" w:rsidRDefault="001B4046" w:rsidP="001B4046">
            <w:pPr>
              <w:jc w:val="center"/>
              <w:rPr>
                <w:sz w:val="10"/>
                <w:szCs w:val="10"/>
              </w:rPr>
            </w:pPr>
            <w:r w:rsidRPr="001B4046">
              <w:rPr>
                <w:sz w:val="10"/>
                <w:szCs w:val="10"/>
              </w:rPr>
              <w:t>1,734</w:t>
            </w:r>
          </w:p>
        </w:tc>
        <w:tc>
          <w:tcPr>
            <w:tcW w:w="179" w:type="pct"/>
            <w:shd w:val="clear" w:color="auto" w:fill="auto"/>
            <w:tcMar>
              <w:left w:w="28" w:type="dxa"/>
              <w:right w:w="28" w:type="dxa"/>
            </w:tcMar>
            <w:vAlign w:val="center"/>
          </w:tcPr>
          <w:p w14:paraId="1812E204" w14:textId="77777777" w:rsidR="001B4046" w:rsidRPr="001B4046" w:rsidRDefault="001B4046" w:rsidP="001B4046">
            <w:pPr>
              <w:jc w:val="center"/>
              <w:rPr>
                <w:sz w:val="10"/>
                <w:szCs w:val="10"/>
              </w:rPr>
            </w:pPr>
            <w:r w:rsidRPr="001B4046">
              <w:rPr>
                <w:sz w:val="10"/>
                <w:szCs w:val="10"/>
              </w:rPr>
              <w:t>1,734</w:t>
            </w:r>
          </w:p>
        </w:tc>
        <w:tc>
          <w:tcPr>
            <w:tcW w:w="170" w:type="pct"/>
            <w:shd w:val="clear" w:color="auto" w:fill="auto"/>
            <w:tcMar>
              <w:left w:w="28" w:type="dxa"/>
              <w:right w:w="28" w:type="dxa"/>
            </w:tcMar>
            <w:vAlign w:val="center"/>
          </w:tcPr>
          <w:p w14:paraId="27757937" w14:textId="77777777" w:rsidR="001B4046" w:rsidRPr="001B4046" w:rsidRDefault="001B4046" w:rsidP="001B4046">
            <w:pPr>
              <w:jc w:val="center"/>
              <w:rPr>
                <w:sz w:val="10"/>
                <w:szCs w:val="10"/>
              </w:rPr>
            </w:pPr>
            <w:r w:rsidRPr="001B4046">
              <w:rPr>
                <w:sz w:val="10"/>
                <w:szCs w:val="10"/>
              </w:rPr>
              <w:t>1,734</w:t>
            </w:r>
          </w:p>
        </w:tc>
      </w:tr>
      <w:tr w:rsidR="001B4046" w:rsidRPr="001B4046" w14:paraId="4CEA0C7C" w14:textId="77777777" w:rsidTr="00496FEE">
        <w:trPr>
          <w:trHeight w:val="20"/>
          <w:jc w:val="center"/>
        </w:trPr>
        <w:tc>
          <w:tcPr>
            <w:tcW w:w="163" w:type="pct"/>
            <w:shd w:val="clear" w:color="auto" w:fill="auto"/>
            <w:tcMar>
              <w:left w:w="28" w:type="dxa"/>
              <w:right w:w="28" w:type="dxa"/>
            </w:tcMar>
          </w:tcPr>
          <w:p w14:paraId="0AAF0111"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76C89FB8"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249" w:type="pct"/>
            <w:shd w:val="clear" w:color="auto" w:fill="auto"/>
            <w:tcMar>
              <w:left w:w="28" w:type="dxa"/>
              <w:right w:w="28" w:type="dxa"/>
            </w:tcMar>
            <w:vAlign w:val="bottom"/>
          </w:tcPr>
          <w:p w14:paraId="09A45F0B" w14:textId="77777777" w:rsidR="001B4046" w:rsidRPr="001B4046" w:rsidRDefault="001B4046" w:rsidP="001B4046">
            <w:pPr>
              <w:jc w:val="center"/>
              <w:rPr>
                <w:sz w:val="10"/>
                <w:szCs w:val="10"/>
              </w:rPr>
            </w:pPr>
            <w:r w:rsidRPr="001B4046">
              <w:rPr>
                <w:sz w:val="10"/>
                <w:szCs w:val="10"/>
              </w:rPr>
              <w:t>J_Прочие 10</w:t>
            </w:r>
          </w:p>
        </w:tc>
        <w:tc>
          <w:tcPr>
            <w:tcW w:w="137" w:type="pct"/>
            <w:shd w:val="clear" w:color="auto" w:fill="auto"/>
            <w:tcMar>
              <w:left w:w="28" w:type="dxa"/>
              <w:right w:w="28" w:type="dxa"/>
            </w:tcMar>
            <w:vAlign w:val="bottom"/>
          </w:tcPr>
          <w:p w14:paraId="01DECC97" w14:textId="77777777" w:rsidR="001B4046" w:rsidRPr="001B4046" w:rsidRDefault="001B4046" w:rsidP="001B4046">
            <w:pPr>
              <w:jc w:val="center"/>
              <w:rPr>
                <w:sz w:val="10"/>
                <w:szCs w:val="10"/>
              </w:rPr>
            </w:pPr>
            <w:r w:rsidRPr="001B4046">
              <w:rPr>
                <w:sz w:val="10"/>
                <w:szCs w:val="10"/>
              </w:rPr>
              <w:t>2024</w:t>
            </w:r>
          </w:p>
        </w:tc>
        <w:tc>
          <w:tcPr>
            <w:tcW w:w="297" w:type="pct"/>
            <w:shd w:val="clear" w:color="auto" w:fill="auto"/>
            <w:tcMar>
              <w:left w:w="28" w:type="dxa"/>
              <w:right w:w="28" w:type="dxa"/>
            </w:tcMar>
            <w:vAlign w:val="center"/>
          </w:tcPr>
          <w:p w14:paraId="5B5B7B0B" w14:textId="77777777" w:rsidR="001B4046" w:rsidRPr="001B4046" w:rsidRDefault="001B4046" w:rsidP="001B4046">
            <w:pPr>
              <w:jc w:val="center"/>
              <w:rPr>
                <w:sz w:val="10"/>
                <w:szCs w:val="10"/>
              </w:rPr>
            </w:pPr>
            <w:r w:rsidRPr="001B4046">
              <w:rPr>
                <w:sz w:val="10"/>
                <w:szCs w:val="10"/>
              </w:rPr>
              <w:t>2024</w:t>
            </w:r>
          </w:p>
        </w:tc>
        <w:tc>
          <w:tcPr>
            <w:tcW w:w="179" w:type="pct"/>
            <w:shd w:val="clear" w:color="auto" w:fill="auto"/>
            <w:tcMar>
              <w:left w:w="28" w:type="dxa"/>
              <w:right w:w="28" w:type="dxa"/>
            </w:tcMar>
            <w:vAlign w:val="center"/>
          </w:tcPr>
          <w:p w14:paraId="5F8C4C0F"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44EBDFB" w14:textId="77777777" w:rsidR="001B4046" w:rsidRPr="001B4046" w:rsidRDefault="001B4046" w:rsidP="001B4046">
            <w:pPr>
              <w:jc w:val="center"/>
              <w:rPr>
                <w:sz w:val="10"/>
                <w:szCs w:val="10"/>
              </w:rPr>
            </w:pPr>
            <w:r w:rsidRPr="001B4046">
              <w:rPr>
                <w:sz w:val="10"/>
                <w:szCs w:val="10"/>
              </w:rPr>
              <w:t>1,446</w:t>
            </w:r>
          </w:p>
        </w:tc>
        <w:tc>
          <w:tcPr>
            <w:tcW w:w="193" w:type="pct"/>
            <w:shd w:val="clear" w:color="auto" w:fill="auto"/>
            <w:tcMar>
              <w:left w:w="28" w:type="dxa"/>
              <w:right w:w="28" w:type="dxa"/>
            </w:tcMar>
            <w:vAlign w:val="center"/>
          </w:tcPr>
          <w:p w14:paraId="7BDB1A8D"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1F96814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BEAEDA4"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2EAB8CCA" w14:textId="77777777" w:rsidR="001B4046" w:rsidRPr="001B4046" w:rsidRDefault="001B4046" w:rsidP="001B4046">
            <w:pPr>
              <w:jc w:val="center"/>
              <w:rPr>
                <w:sz w:val="10"/>
                <w:szCs w:val="10"/>
              </w:rPr>
            </w:pPr>
            <w:r w:rsidRPr="001B4046">
              <w:rPr>
                <w:sz w:val="10"/>
                <w:szCs w:val="10"/>
              </w:rPr>
              <w:t>1,446</w:t>
            </w:r>
          </w:p>
        </w:tc>
        <w:tc>
          <w:tcPr>
            <w:tcW w:w="304" w:type="pct"/>
            <w:shd w:val="clear" w:color="auto" w:fill="auto"/>
            <w:tcMar>
              <w:left w:w="28" w:type="dxa"/>
              <w:right w:w="28" w:type="dxa"/>
            </w:tcMar>
            <w:vAlign w:val="center"/>
          </w:tcPr>
          <w:p w14:paraId="0644DD8E" w14:textId="77777777" w:rsidR="001B4046" w:rsidRPr="001B4046" w:rsidRDefault="001B4046" w:rsidP="001B4046">
            <w:pPr>
              <w:jc w:val="center"/>
              <w:rPr>
                <w:sz w:val="10"/>
                <w:szCs w:val="10"/>
              </w:rPr>
            </w:pPr>
            <w:r w:rsidRPr="001B4046">
              <w:rPr>
                <w:sz w:val="10"/>
                <w:szCs w:val="10"/>
              </w:rPr>
              <w:t>1,446</w:t>
            </w:r>
          </w:p>
        </w:tc>
        <w:tc>
          <w:tcPr>
            <w:tcW w:w="179" w:type="pct"/>
            <w:shd w:val="clear" w:color="auto" w:fill="auto"/>
            <w:tcMar>
              <w:left w:w="28" w:type="dxa"/>
              <w:right w:w="28" w:type="dxa"/>
            </w:tcMar>
            <w:vAlign w:val="center"/>
          </w:tcPr>
          <w:p w14:paraId="1AF43E9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71214ED"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BB99B6A"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A8C311D"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F44E5E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134838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6A64C6D"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4CEB38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8CA629E" w14:textId="77777777" w:rsidR="001B4046" w:rsidRPr="001B4046" w:rsidRDefault="001B4046" w:rsidP="001B4046">
            <w:pPr>
              <w:jc w:val="center"/>
              <w:rPr>
                <w:sz w:val="10"/>
                <w:szCs w:val="10"/>
              </w:rPr>
            </w:pPr>
            <w:r w:rsidRPr="001B4046">
              <w:rPr>
                <w:sz w:val="10"/>
                <w:szCs w:val="10"/>
              </w:rPr>
              <w:t>1,354</w:t>
            </w:r>
          </w:p>
        </w:tc>
        <w:tc>
          <w:tcPr>
            <w:tcW w:w="180" w:type="pct"/>
            <w:shd w:val="clear" w:color="auto" w:fill="auto"/>
            <w:tcMar>
              <w:left w:w="28" w:type="dxa"/>
              <w:right w:w="28" w:type="dxa"/>
            </w:tcMar>
            <w:vAlign w:val="center"/>
          </w:tcPr>
          <w:p w14:paraId="773604B0" w14:textId="77777777" w:rsidR="001B4046" w:rsidRPr="001B4046" w:rsidRDefault="001B4046" w:rsidP="001B4046">
            <w:pPr>
              <w:jc w:val="center"/>
              <w:rPr>
                <w:sz w:val="10"/>
                <w:szCs w:val="10"/>
              </w:rPr>
            </w:pPr>
            <w:r w:rsidRPr="001B4046">
              <w:rPr>
                <w:sz w:val="10"/>
                <w:szCs w:val="10"/>
              </w:rPr>
              <w:t>1,354</w:t>
            </w:r>
          </w:p>
        </w:tc>
        <w:tc>
          <w:tcPr>
            <w:tcW w:w="179" w:type="pct"/>
            <w:shd w:val="clear" w:color="auto" w:fill="auto"/>
            <w:tcMar>
              <w:left w:w="28" w:type="dxa"/>
              <w:right w:w="28" w:type="dxa"/>
            </w:tcMar>
            <w:vAlign w:val="center"/>
          </w:tcPr>
          <w:p w14:paraId="6E5EC41A" w14:textId="77777777" w:rsidR="001B4046" w:rsidRPr="001B4046" w:rsidRDefault="001B4046" w:rsidP="001B4046">
            <w:pPr>
              <w:jc w:val="center"/>
              <w:rPr>
                <w:sz w:val="10"/>
                <w:szCs w:val="10"/>
              </w:rPr>
            </w:pPr>
            <w:r w:rsidRPr="001B4046">
              <w:rPr>
                <w:sz w:val="10"/>
                <w:szCs w:val="10"/>
              </w:rPr>
              <w:t>1,354</w:t>
            </w:r>
          </w:p>
        </w:tc>
        <w:tc>
          <w:tcPr>
            <w:tcW w:w="170" w:type="pct"/>
            <w:shd w:val="clear" w:color="auto" w:fill="auto"/>
            <w:tcMar>
              <w:left w:w="28" w:type="dxa"/>
              <w:right w:w="28" w:type="dxa"/>
            </w:tcMar>
            <w:vAlign w:val="center"/>
          </w:tcPr>
          <w:p w14:paraId="44961680" w14:textId="77777777" w:rsidR="001B4046" w:rsidRPr="001B4046" w:rsidRDefault="001B4046" w:rsidP="001B4046">
            <w:pPr>
              <w:jc w:val="center"/>
              <w:rPr>
                <w:sz w:val="10"/>
                <w:szCs w:val="10"/>
              </w:rPr>
            </w:pPr>
            <w:r w:rsidRPr="001B4046">
              <w:rPr>
                <w:sz w:val="10"/>
                <w:szCs w:val="10"/>
              </w:rPr>
              <w:t>1,354</w:t>
            </w:r>
          </w:p>
        </w:tc>
      </w:tr>
      <w:tr w:rsidR="001B4046" w:rsidRPr="001B4046" w14:paraId="6647D654" w14:textId="77777777" w:rsidTr="00496FEE">
        <w:trPr>
          <w:trHeight w:val="20"/>
          <w:jc w:val="center"/>
        </w:trPr>
        <w:tc>
          <w:tcPr>
            <w:tcW w:w="163" w:type="pct"/>
            <w:shd w:val="clear" w:color="auto" w:fill="auto"/>
            <w:tcMar>
              <w:left w:w="28" w:type="dxa"/>
              <w:right w:w="28" w:type="dxa"/>
            </w:tcMar>
          </w:tcPr>
          <w:p w14:paraId="49EDBEAC"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40B8AD38"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249" w:type="pct"/>
            <w:shd w:val="clear" w:color="auto" w:fill="auto"/>
            <w:tcMar>
              <w:left w:w="28" w:type="dxa"/>
              <w:right w:w="28" w:type="dxa"/>
            </w:tcMar>
            <w:vAlign w:val="bottom"/>
          </w:tcPr>
          <w:p w14:paraId="07DA03EE" w14:textId="77777777" w:rsidR="001B4046" w:rsidRPr="001B4046" w:rsidRDefault="001B4046" w:rsidP="001B4046">
            <w:pPr>
              <w:jc w:val="center"/>
              <w:rPr>
                <w:sz w:val="10"/>
                <w:szCs w:val="10"/>
              </w:rPr>
            </w:pPr>
            <w:r w:rsidRPr="001B4046">
              <w:rPr>
                <w:sz w:val="10"/>
                <w:szCs w:val="10"/>
              </w:rPr>
              <w:t>J_Прочие 11</w:t>
            </w:r>
          </w:p>
        </w:tc>
        <w:tc>
          <w:tcPr>
            <w:tcW w:w="137" w:type="pct"/>
            <w:shd w:val="clear" w:color="auto" w:fill="auto"/>
            <w:tcMar>
              <w:left w:w="28" w:type="dxa"/>
              <w:right w:w="28" w:type="dxa"/>
            </w:tcMar>
            <w:vAlign w:val="bottom"/>
          </w:tcPr>
          <w:p w14:paraId="51D578FB" w14:textId="77777777" w:rsidR="001B4046" w:rsidRPr="001B4046" w:rsidRDefault="001B4046" w:rsidP="001B4046">
            <w:pPr>
              <w:jc w:val="center"/>
              <w:rPr>
                <w:sz w:val="10"/>
                <w:szCs w:val="10"/>
              </w:rPr>
            </w:pPr>
            <w:r w:rsidRPr="001B4046">
              <w:rPr>
                <w:sz w:val="10"/>
                <w:szCs w:val="10"/>
              </w:rPr>
              <w:t>2024</w:t>
            </w:r>
          </w:p>
        </w:tc>
        <w:tc>
          <w:tcPr>
            <w:tcW w:w="297" w:type="pct"/>
            <w:shd w:val="clear" w:color="auto" w:fill="auto"/>
            <w:tcMar>
              <w:left w:w="28" w:type="dxa"/>
              <w:right w:w="28" w:type="dxa"/>
            </w:tcMar>
            <w:vAlign w:val="center"/>
          </w:tcPr>
          <w:p w14:paraId="058F25E1" w14:textId="77777777" w:rsidR="001B4046" w:rsidRPr="001B4046" w:rsidRDefault="001B4046" w:rsidP="001B4046">
            <w:pPr>
              <w:jc w:val="center"/>
              <w:rPr>
                <w:sz w:val="10"/>
                <w:szCs w:val="10"/>
              </w:rPr>
            </w:pPr>
            <w:r w:rsidRPr="001B4046">
              <w:rPr>
                <w:sz w:val="10"/>
                <w:szCs w:val="10"/>
              </w:rPr>
              <w:t>2024</w:t>
            </w:r>
          </w:p>
        </w:tc>
        <w:tc>
          <w:tcPr>
            <w:tcW w:w="179" w:type="pct"/>
            <w:shd w:val="clear" w:color="auto" w:fill="auto"/>
            <w:tcMar>
              <w:left w:w="28" w:type="dxa"/>
              <w:right w:w="28" w:type="dxa"/>
            </w:tcMar>
            <w:vAlign w:val="center"/>
          </w:tcPr>
          <w:p w14:paraId="5FACE368"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69CEF3E" w14:textId="77777777" w:rsidR="001B4046" w:rsidRPr="001B4046" w:rsidRDefault="001B4046" w:rsidP="001B4046">
            <w:pPr>
              <w:jc w:val="center"/>
              <w:rPr>
                <w:sz w:val="10"/>
                <w:szCs w:val="10"/>
              </w:rPr>
            </w:pPr>
            <w:r w:rsidRPr="001B4046">
              <w:rPr>
                <w:sz w:val="10"/>
                <w:szCs w:val="10"/>
              </w:rPr>
              <w:t>1,446</w:t>
            </w:r>
          </w:p>
        </w:tc>
        <w:tc>
          <w:tcPr>
            <w:tcW w:w="193" w:type="pct"/>
            <w:shd w:val="clear" w:color="auto" w:fill="auto"/>
            <w:tcMar>
              <w:left w:w="28" w:type="dxa"/>
              <w:right w:w="28" w:type="dxa"/>
            </w:tcMar>
            <w:vAlign w:val="center"/>
          </w:tcPr>
          <w:p w14:paraId="4D92C490"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128B942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FBEFC07"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2CD74EF1" w14:textId="77777777" w:rsidR="001B4046" w:rsidRPr="001B4046" w:rsidRDefault="001B4046" w:rsidP="001B4046">
            <w:pPr>
              <w:jc w:val="center"/>
              <w:rPr>
                <w:sz w:val="10"/>
                <w:szCs w:val="10"/>
              </w:rPr>
            </w:pPr>
            <w:r w:rsidRPr="001B4046">
              <w:rPr>
                <w:sz w:val="10"/>
                <w:szCs w:val="10"/>
              </w:rPr>
              <w:t>1,446</w:t>
            </w:r>
          </w:p>
        </w:tc>
        <w:tc>
          <w:tcPr>
            <w:tcW w:w="304" w:type="pct"/>
            <w:shd w:val="clear" w:color="auto" w:fill="auto"/>
            <w:tcMar>
              <w:left w:w="28" w:type="dxa"/>
              <w:right w:w="28" w:type="dxa"/>
            </w:tcMar>
            <w:vAlign w:val="center"/>
          </w:tcPr>
          <w:p w14:paraId="5AFC4871" w14:textId="77777777" w:rsidR="001B4046" w:rsidRPr="001B4046" w:rsidRDefault="001B4046" w:rsidP="001B4046">
            <w:pPr>
              <w:jc w:val="center"/>
              <w:rPr>
                <w:sz w:val="10"/>
                <w:szCs w:val="10"/>
              </w:rPr>
            </w:pPr>
            <w:r w:rsidRPr="001B4046">
              <w:rPr>
                <w:sz w:val="10"/>
                <w:szCs w:val="10"/>
              </w:rPr>
              <w:t>1,446</w:t>
            </w:r>
          </w:p>
        </w:tc>
        <w:tc>
          <w:tcPr>
            <w:tcW w:w="179" w:type="pct"/>
            <w:shd w:val="clear" w:color="auto" w:fill="auto"/>
            <w:tcMar>
              <w:left w:w="28" w:type="dxa"/>
              <w:right w:w="28" w:type="dxa"/>
            </w:tcMar>
            <w:vAlign w:val="center"/>
          </w:tcPr>
          <w:p w14:paraId="1B740F8A"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E84D79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950312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47B32F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55FCAC2"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6F24CD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879CDB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3D491A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CE4C720" w14:textId="77777777" w:rsidR="001B4046" w:rsidRPr="001B4046" w:rsidRDefault="001B4046" w:rsidP="001B4046">
            <w:pPr>
              <w:jc w:val="center"/>
              <w:rPr>
                <w:sz w:val="10"/>
                <w:szCs w:val="10"/>
              </w:rPr>
            </w:pPr>
            <w:r w:rsidRPr="001B4046">
              <w:rPr>
                <w:sz w:val="10"/>
                <w:szCs w:val="10"/>
              </w:rPr>
              <w:t>1,354</w:t>
            </w:r>
          </w:p>
        </w:tc>
        <w:tc>
          <w:tcPr>
            <w:tcW w:w="180" w:type="pct"/>
            <w:shd w:val="clear" w:color="auto" w:fill="auto"/>
            <w:tcMar>
              <w:left w:w="28" w:type="dxa"/>
              <w:right w:w="28" w:type="dxa"/>
            </w:tcMar>
            <w:vAlign w:val="center"/>
          </w:tcPr>
          <w:p w14:paraId="7FB80271" w14:textId="77777777" w:rsidR="001B4046" w:rsidRPr="001B4046" w:rsidRDefault="001B4046" w:rsidP="001B4046">
            <w:pPr>
              <w:jc w:val="center"/>
              <w:rPr>
                <w:sz w:val="10"/>
                <w:szCs w:val="10"/>
              </w:rPr>
            </w:pPr>
            <w:r w:rsidRPr="001B4046">
              <w:rPr>
                <w:sz w:val="10"/>
                <w:szCs w:val="10"/>
              </w:rPr>
              <w:t>1,354</w:t>
            </w:r>
          </w:p>
        </w:tc>
        <w:tc>
          <w:tcPr>
            <w:tcW w:w="179" w:type="pct"/>
            <w:shd w:val="clear" w:color="auto" w:fill="auto"/>
            <w:tcMar>
              <w:left w:w="28" w:type="dxa"/>
              <w:right w:w="28" w:type="dxa"/>
            </w:tcMar>
            <w:vAlign w:val="center"/>
          </w:tcPr>
          <w:p w14:paraId="5142B7DD" w14:textId="77777777" w:rsidR="001B4046" w:rsidRPr="001B4046" w:rsidRDefault="001B4046" w:rsidP="001B4046">
            <w:pPr>
              <w:jc w:val="center"/>
              <w:rPr>
                <w:sz w:val="10"/>
                <w:szCs w:val="10"/>
              </w:rPr>
            </w:pPr>
            <w:r w:rsidRPr="001B4046">
              <w:rPr>
                <w:sz w:val="10"/>
                <w:szCs w:val="10"/>
              </w:rPr>
              <w:t>1,354</w:t>
            </w:r>
          </w:p>
        </w:tc>
        <w:tc>
          <w:tcPr>
            <w:tcW w:w="170" w:type="pct"/>
            <w:shd w:val="clear" w:color="auto" w:fill="auto"/>
            <w:tcMar>
              <w:left w:w="28" w:type="dxa"/>
              <w:right w:w="28" w:type="dxa"/>
            </w:tcMar>
            <w:vAlign w:val="center"/>
          </w:tcPr>
          <w:p w14:paraId="07947B38" w14:textId="77777777" w:rsidR="001B4046" w:rsidRPr="001B4046" w:rsidRDefault="001B4046" w:rsidP="001B4046">
            <w:pPr>
              <w:jc w:val="center"/>
              <w:rPr>
                <w:sz w:val="10"/>
                <w:szCs w:val="10"/>
              </w:rPr>
            </w:pPr>
            <w:r w:rsidRPr="001B4046">
              <w:rPr>
                <w:sz w:val="10"/>
                <w:szCs w:val="10"/>
              </w:rPr>
              <w:t>1,354</w:t>
            </w:r>
          </w:p>
        </w:tc>
      </w:tr>
      <w:tr w:rsidR="001B4046" w:rsidRPr="001B4046" w14:paraId="2B2F2F22" w14:textId="77777777" w:rsidTr="00496FEE">
        <w:trPr>
          <w:trHeight w:val="20"/>
          <w:jc w:val="center"/>
        </w:trPr>
        <w:tc>
          <w:tcPr>
            <w:tcW w:w="163" w:type="pct"/>
            <w:shd w:val="clear" w:color="auto" w:fill="auto"/>
            <w:tcMar>
              <w:left w:w="28" w:type="dxa"/>
              <w:right w:w="28" w:type="dxa"/>
            </w:tcMar>
          </w:tcPr>
          <w:p w14:paraId="6CF63D30"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3D965120"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249" w:type="pct"/>
            <w:shd w:val="clear" w:color="auto" w:fill="auto"/>
            <w:tcMar>
              <w:left w:w="28" w:type="dxa"/>
              <w:right w:w="28" w:type="dxa"/>
            </w:tcMar>
            <w:vAlign w:val="bottom"/>
          </w:tcPr>
          <w:p w14:paraId="4AB307AD" w14:textId="77777777" w:rsidR="001B4046" w:rsidRPr="001B4046" w:rsidRDefault="001B4046" w:rsidP="001B4046">
            <w:pPr>
              <w:jc w:val="center"/>
              <w:rPr>
                <w:sz w:val="10"/>
                <w:szCs w:val="10"/>
              </w:rPr>
            </w:pPr>
            <w:r w:rsidRPr="001B4046">
              <w:rPr>
                <w:sz w:val="10"/>
                <w:szCs w:val="10"/>
              </w:rPr>
              <w:t>J_Прочие 12</w:t>
            </w:r>
          </w:p>
        </w:tc>
        <w:tc>
          <w:tcPr>
            <w:tcW w:w="137" w:type="pct"/>
            <w:shd w:val="clear" w:color="auto" w:fill="auto"/>
            <w:tcMar>
              <w:left w:w="28" w:type="dxa"/>
              <w:right w:w="28" w:type="dxa"/>
            </w:tcMar>
            <w:vAlign w:val="bottom"/>
          </w:tcPr>
          <w:p w14:paraId="513A4386" w14:textId="77777777" w:rsidR="001B4046" w:rsidRPr="001B4046" w:rsidRDefault="001B4046" w:rsidP="001B4046">
            <w:pPr>
              <w:jc w:val="center"/>
              <w:rPr>
                <w:sz w:val="10"/>
                <w:szCs w:val="10"/>
              </w:rPr>
            </w:pPr>
            <w:r w:rsidRPr="001B4046">
              <w:rPr>
                <w:sz w:val="10"/>
                <w:szCs w:val="10"/>
              </w:rPr>
              <w:t>2024</w:t>
            </w:r>
          </w:p>
        </w:tc>
        <w:tc>
          <w:tcPr>
            <w:tcW w:w="297" w:type="pct"/>
            <w:shd w:val="clear" w:color="auto" w:fill="auto"/>
            <w:tcMar>
              <w:left w:w="28" w:type="dxa"/>
              <w:right w:w="28" w:type="dxa"/>
            </w:tcMar>
            <w:vAlign w:val="center"/>
          </w:tcPr>
          <w:p w14:paraId="433D570D" w14:textId="77777777" w:rsidR="001B4046" w:rsidRPr="001B4046" w:rsidRDefault="001B4046" w:rsidP="001B4046">
            <w:pPr>
              <w:jc w:val="center"/>
              <w:rPr>
                <w:sz w:val="10"/>
                <w:szCs w:val="10"/>
              </w:rPr>
            </w:pPr>
            <w:r w:rsidRPr="001B4046">
              <w:rPr>
                <w:sz w:val="10"/>
                <w:szCs w:val="10"/>
              </w:rPr>
              <w:t>2024</w:t>
            </w:r>
          </w:p>
        </w:tc>
        <w:tc>
          <w:tcPr>
            <w:tcW w:w="179" w:type="pct"/>
            <w:shd w:val="clear" w:color="auto" w:fill="auto"/>
            <w:tcMar>
              <w:left w:w="28" w:type="dxa"/>
              <w:right w:w="28" w:type="dxa"/>
            </w:tcMar>
            <w:vAlign w:val="center"/>
          </w:tcPr>
          <w:p w14:paraId="234172B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0DB1DB8" w14:textId="77777777" w:rsidR="001B4046" w:rsidRPr="001B4046" w:rsidRDefault="001B4046" w:rsidP="001B4046">
            <w:pPr>
              <w:jc w:val="center"/>
              <w:rPr>
                <w:sz w:val="10"/>
                <w:szCs w:val="10"/>
              </w:rPr>
            </w:pPr>
            <w:r w:rsidRPr="001B4046">
              <w:rPr>
                <w:sz w:val="10"/>
                <w:szCs w:val="10"/>
              </w:rPr>
              <w:t>1,446</w:t>
            </w:r>
          </w:p>
        </w:tc>
        <w:tc>
          <w:tcPr>
            <w:tcW w:w="193" w:type="pct"/>
            <w:shd w:val="clear" w:color="auto" w:fill="auto"/>
            <w:tcMar>
              <w:left w:w="28" w:type="dxa"/>
              <w:right w:w="28" w:type="dxa"/>
            </w:tcMar>
            <w:vAlign w:val="center"/>
          </w:tcPr>
          <w:p w14:paraId="110FCEA6"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26776FA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F02253D"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205B8661" w14:textId="77777777" w:rsidR="001B4046" w:rsidRPr="001B4046" w:rsidRDefault="001B4046" w:rsidP="001B4046">
            <w:pPr>
              <w:jc w:val="center"/>
              <w:rPr>
                <w:sz w:val="10"/>
                <w:szCs w:val="10"/>
              </w:rPr>
            </w:pPr>
            <w:r w:rsidRPr="001B4046">
              <w:rPr>
                <w:sz w:val="10"/>
                <w:szCs w:val="10"/>
              </w:rPr>
              <w:t>1,446</w:t>
            </w:r>
          </w:p>
        </w:tc>
        <w:tc>
          <w:tcPr>
            <w:tcW w:w="304" w:type="pct"/>
            <w:shd w:val="clear" w:color="auto" w:fill="auto"/>
            <w:tcMar>
              <w:left w:w="28" w:type="dxa"/>
              <w:right w:w="28" w:type="dxa"/>
            </w:tcMar>
            <w:vAlign w:val="center"/>
          </w:tcPr>
          <w:p w14:paraId="723EFC52" w14:textId="77777777" w:rsidR="001B4046" w:rsidRPr="001B4046" w:rsidRDefault="001B4046" w:rsidP="001B4046">
            <w:pPr>
              <w:jc w:val="center"/>
              <w:rPr>
                <w:sz w:val="10"/>
                <w:szCs w:val="10"/>
              </w:rPr>
            </w:pPr>
            <w:r w:rsidRPr="001B4046">
              <w:rPr>
                <w:sz w:val="10"/>
                <w:szCs w:val="10"/>
              </w:rPr>
              <w:t>1,446</w:t>
            </w:r>
          </w:p>
        </w:tc>
        <w:tc>
          <w:tcPr>
            <w:tcW w:w="179" w:type="pct"/>
            <w:shd w:val="clear" w:color="auto" w:fill="auto"/>
            <w:tcMar>
              <w:left w:w="28" w:type="dxa"/>
              <w:right w:w="28" w:type="dxa"/>
            </w:tcMar>
            <w:vAlign w:val="center"/>
          </w:tcPr>
          <w:p w14:paraId="7562C1C2"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8B025F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8AC48C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4708C9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CCDC98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DB92FFC"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472BEA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107BF1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139B8D4" w14:textId="77777777" w:rsidR="001B4046" w:rsidRPr="001B4046" w:rsidRDefault="001B4046" w:rsidP="001B4046">
            <w:pPr>
              <w:jc w:val="center"/>
              <w:rPr>
                <w:sz w:val="10"/>
                <w:szCs w:val="10"/>
              </w:rPr>
            </w:pPr>
            <w:r w:rsidRPr="001B4046">
              <w:rPr>
                <w:sz w:val="10"/>
                <w:szCs w:val="10"/>
              </w:rPr>
              <w:t>1,354</w:t>
            </w:r>
          </w:p>
        </w:tc>
        <w:tc>
          <w:tcPr>
            <w:tcW w:w="180" w:type="pct"/>
            <w:shd w:val="clear" w:color="auto" w:fill="auto"/>
            <w:tcMar>
              <w:left w:w="28" w:type="dxa"/>
              <w:right w:w="28" w:type="dxa"/>
            </w:tcMar>
            <w:vAlign w:val="center"/>
          </w:tcPr>
          <w:p w14:paraId="7E748C0E" w14:textId="77777777" w:rsidR="001B4046" w:rsidRPr="001B4046" w:rsidRDefault="001B4046" w:rsidP="001B4046">
            <w:pPr>
              <w:jc w:val="center"/>
              <w:rPr>
                <w:sz w:val="10"/>
                <w:szCs w:val="10"/>
              </w:rPr>
            </w:pPr>
            <w:r w:rsidRPr="001B4046">
              <w:rPr>
                <w:sz w:val="10"/>
                <w:szCs w:val="10"/>
              </w:rPr>
              <w:t>1,354</w:t>
            </w:r>
          </w:p>
        </w:tc>
        <w:tc>
          <w:tcPr>
            <w:tcW w:w="179" w:type="pct"/>
            <w:shd w:val="clear" w:color="auto" w:fill="auto"/>
            <w:tcMar>
              <w:left w:w="28" w:type="dxa"/>
              <w:right w:w="28" w:type="dxa"/>
            </w:tcMar>
            <w:vAlign w:val="center"/>
          </w:tcPr>
          <w:p w14:paraId="582DFCA1" w14:textId="77777777" w:rsidR="001B4046" w:rsidRPr="001B4046" w:rsidRDefault="001B4046" w:rsidP="001B4046">
            <w:pPr>
              <w:jc w:val="center"/>
              <w:rPr>
                <w:sz w:val="10"/>
                <w:szCs w:val="10"/>
              </w:rPr>
            </w:pPr>
            <w:r w:rsidRPr="001B4046">
              <w:rPr>
                <w:sz w:val="10"/>
                <w:szCs w:val="10"/>
              </w:rPr>
              <w:t>1,354</w:t>
            </w:r>
          </w:p>
        </w:tc>
        <w:tc>
          <w:tcPr>
            <w:tcW w:w="170" w:type="pct"/>
            <w:shd w:val="clear" w:color="auto" w:fill="auto"/>
            <w:tcMar>
              <w:left w:w="28" w:type="dxa"/>
              <w:right w:w="28" w:type="dxa"/>
            </w:tcMar>
            <w:vAlign w:val="center"/>
          </w:tcPr>
          <w:p w14:paraId="77419CF4" w14:textId="77777777" w:rsidR="001B4046" w:rsidRPr="001B4046" w:rsidRDefault="001B4046" w:rsidP="001B4046">
            <w:pPr>
              <w:jc w:val="center"/>
              <w:rPr>
                <w:sz w:val="10"/>
                <w:szCs w:val="10"/>
              </w:rPr>
            </w:pPr>
            <w:r w:rsidRPr="001B4046">
              <w:rPr>
                <w:sz w:val="10"/>
                <w:szCs w:val="10"/>
              </w:rPr>
              <w:t>1,354</w:t>
            </w:r>
          </w:p>
        </w:tc>
      </w:tr>
      <w:tr w:rsidR="001B4046" w:rsidRPr="001B4046" w14:paraId="6EDD31C1" w14:textId="77777777" w:rsidTr="00496FEE">
        <w:trPr>
          <w:trHeight w:val="20"/>
          <w:jc w:val="center"/>
        </w:trPr>
        <w:tc>
          <w:tcPr>
            <w:tcW w:w="163" w:type="pct"/>
            <w:shd w:val="clear" w:color="auto" w:fill="auto"/>
            <w:tcMar>
              <w:left w:w="28" w:type="dxa"/>
              <w:right w:w="28" w:type="dxa"/>
            </w:tcMar>
          </w:tcPr>
          <w:p w14:paraId="4C2FF3CF"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66A91879"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249" w:type="pct"/>
            <w:shd w:val="clear" w:color="auto" w:fill="auto"/>
            <w:tcMar>
              <w:left w:w="28" w:type="dxa"/>
              <w:right w:w="28" w:type="dxa"/>
            </w:tcMar>
            <w:vAlign w:val="bottom"/>
          </w:tcPr>
          <w:p w14:paraId="001CD6B8" w14:textId="77777777" w:rsidR="001B4046" w:rsidRPr="001B4046" w:rsidRDefault="001B4046" w:rsidP="001B4046">
            <w:pPr>
              <w:jc w:val="center"/>
              <w:rPr>
                <w:sz w:val="10"/>
                <w:szCs w:val="10"/>
              </w:rPr>
            </w:pPr>
            <w:r w:rsidRPr="001B4046">
              <w:rPr>
                <w:sz w:val="10"/>
                <w:szCs w:val="10"/>
              </w:rPr>
              <w:t>J_Прочие 13</w:t>
            </w:r>
          </w:p>
        </w:tc>
        <w:tc>
          <w:tcPr>
            <w:tcW w:w="137" w:type="pct"/>
            <w:shd w:val="clear" w:color="auto" w:fill="auto"/>
            <w:tcMar>
              <w:left w:w="28" w:type="dxa"/>
              <w:right w:w="28" w:type="dxa"/>
            </w:tcMar>
            <w:vAlign w:val="bottom"/>
          </w:tcPr>
          <w:p w14:paraId="6D65EE83" w14:textId="77777777" w:rsidR="001B4046" w:rsidRPr="001B4046" w:rsidRDefault="001B4046" w:rsidP="001B4046">
            <w:pPr>
              <w:jc w:val="center"/>
              <w:rPr>
                <w:sz w:val="10"/>
                <w:szCs w:val="10"/>
              </w:rPr>
            </w:pPr>
            <w:r w:rsidRPr="001B4046">
              <w:rPr>
                <w:sz w:val="10"/>
                <w:szCs w:val="10"/>
              </w:rPr>
              <w:t>2024</w:t>
            </w:r>
          </w:p>
        </w:tc>
        <w:tc>
          <w:tcPr>
            <w:tcW w:w="297" w:type="pct"/>
            <w:shd w:val="clear" w:color="auto" w:fill="auto"/>
            <w:tcMar>
              <w:left w:w="28" w:type="dxa"/>
              <w:right w:w="28" w:type="dxa"/>
            </w:tcMar>
            <w:vAlign w:val="center"/>
          </w:tcPr>
          <w:p w14:paraId="7A7C1518" w14:textId="77777777" w:rsidR="001B4046" w:rsidRPr="001B4046" w:rsidRDefault="001B4046" w:rsidP="001B4046">
            <w:pPr>
              <w:jc w:val="center"/>
              <w:rPr>
                <w:sz w:val="10"/>
                <w:szCs w:val="10"/>
              </w:rPr>
            </w:pPr>
            <w:r w:rsidRPr="001B4046">
              <w:rPr>
                <w:sz w:val="10"/>
                <w:szCs w:val="10"/>
              </w:rPr>
              <w:t>2024</w:t>
            </w:r>
          </w:p>
        </w:tc>
        <w:tc>
          <w:tcPr>
            <w:tcW w:w="179" w:type="pct"/>
            <w:shd w:val="clear" w:color="auto" w:fill="auto"/>
            <w:tcMar>
              <w:left w:w="28" w:type="dxa"/>
              <w:right w:w="28" w:type="dxa"/>
            </w:tcMar>
            <w:vAlign w:val="center"/>
          </w:tcPr>
          <w:p w14:paraId="05422B8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68CFD50" w14:textId="77777777" w:rsidR="001B4046" w:rsidRPr="001B4046" w:rsidRDefault="001B4046" w:rsidP="001B4046">
            <w:pPr>
              <w:jc w:val="center"/>
              <w:rPr>
                <w:sz w:val="10"/>
                <w:szCs w:val="10"/>
              </w:rPr>
            </w:pPr>
            <w:r w:rsidRPr="001B4046">
              <w:rPr>
                <w:sz w:val="10"/>
                <w:szCs w:val="10"/>
              </w:rPr>
              <w:t>1,446</w:t>
            </w:r>
          </w:p>
        </w:tc>
        <w:tc>
          <w:tcPr>
            <w:tcW w:w="193" w:type="pct"/>
            <w:shd w:val="clear" w:color="auto" w:fill="auto"/>
            <w:tcMar>
              <w:left w:w="28" w:type="dxa"/>
              <w:right w:w="28" w:type="dxa"/>
            </w:tcMar>
            <w:vAlign w:val="center"/>
          </w:tcPr>
          <w:p w14:paraId="79DEB808"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7047002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EDE55CC"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628E6DC4" w14:textId="77777777" w:rsidR="001B4046" w:rsidRPr="001B4046" w:rsidRDefault="001B4046" w:rsidP="001B4046">
            <w:pPr>
              <w:jc w:val="center"/>
              <w:rPr>
                <w:sz w:val="10"/>
                <w:szCs w:val="10"/>
              </w:rPr>
            </w:pPr>
            <w:r w:rsidRPr="001B4046">
              <w:rPr>
                <w:sz w:val="10"/>
                <w:szCs w:val="10"/>
              </w:rPr>
              <w:t>1,446</w:t>
            </w:r>
          </w:p>
        </w:tc>
        <w:tc>
          <w:tcPr>
            <w:tcW w:w="304" w:type="pct"/>
            <w:shd w:val="clear" w:color="auto" w:fill="auto"/>
            <w:tcMar>
              <w:left w:w="28" w:type="dxa"/>
              <w:right w:w="28" w:type="dxa"/>
            </w:tcMar>
            <w:vAlign w:val="center"/>
          </w:tcPr>
          <w:p w14:paraId="0D15DF62" w14:textId="77777777" w:rsidR="001B4046" w:rsidRPr="001B4046" w:rsidRDefault="001B4046" w:rsidP="001B4046">
            <w:pPr>
              <w:jc w:val="center"/>
              <w:rPr>
                <w:sz w:val="10"/>
                <w:szCs w:val="10"/>
              </w:rPr>
            </w:pPr>
            <w:r w:rsidRPr="001B4046">
              <w:rPr>
                <w:sz w:val="10"/>
                <w:szCs w:val="10"/>
              </w:rPr>
              <w:t>1,446</w:t>
            </w:r>
          </w:p>
        </w:tc>
        <w:tc>
          <w:tcPr>
            <w:tcW w:w="179" w:type="pct"/>
            <w:shd w:val="clear" w:color="auto" w:fill="auto"/>
            <w:tcMar>
              <w:left w:w="28" w:type="dxa"/>
              <w:right w:w="28" w:type="dxa"/>
            </w:tcMar>
            <w:vAlign w:val="center"/>
          </w:tcPr>
          <w:p w14:paraId="1B276AA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233370C"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1D3B1E9"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15CF65D"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664028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5C216D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1F2151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F1FB99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F1EE1F1" w14:textId="77777777" w:rsidR="001B4046" w:rsidRPr="001B4046" w:rsidRDefault="001B4046" w:rsidP="001B4046">
            <w:pPr>
              <w:jc w:val="center"/>
              <w:rPr>
                <w:sz w:val="10"/>
                <w:szCs w:val="10"/>
              </w:rPr>
            </w:pPr>
            <w:r w:rsidRPr="001B4046">
              <w:rPr>
                <w:sz w:val="10"/>
                <w:szCs w:val="10"/>
              </w:rPr>
              <w:t>1,354</w:t>
            </w:r>
          </w:p>
        </w:tc>
        <w:tc>
          <w:tcPr>
            <w:tcW w:w="180" w:type="pct"/>
            <w:shd w:val="clear" w:color="auto" w:fill="auto"/>
            <w:tcMar>
              <w:left w:w="28" w:type="dxa"/>
              <w:right w:w="28" w:type="dxa"/>
            </w:tcMar>
            <w:vAlign w:val="center"/>
          </w:tcPr>
          <w:p w14:paraId="3ECEB477" w14:textId="77777777" w:rsidR="001B4046" w:rsidRPr="001B4046" w:rsidRDefault="001B4046" w:rsidP="001B4046">
            <w:pPr>
              <w:jc w:val="center"/>
              <w:rPr>
                <w:sz w:val="10"/>
                <w:szCs w:val="10"/>
              </w:rPr>
            </w:pPr>
            <w:r w:rsidRPr="001B4046">
              <w:rPr>
                <w:sz w:val="10"/>
                <w:szCs w:val="10"/>
              </w:rPr>
              <w:t>1,354</w:t>
            </w:r>
          </w:p>
        </w:tc>
        <w:tc>
          <w:tcPr>
            <w:tcW w:w="179" w:type="pct"/>
            <w:shd w:val="clear" w:color="auto" w:fill="auto"/>
            <w:tcMar>
              <w:left w:w="28" w:type="dxa"/>
              <w:right w:w="28" w:type="dxa"/>
            </w:tcMar>
            <w:vAlign w:val="center"/>
          </w:tcPr>
          <w:p w14:paraId="1AEE11E0" w14:textId="77777777" w:rsidR="001B4046" w:rsidRPr="001B4046" w:rsidRDefault="001B4046" w:rsidP="001B4046">
            <w:pPr>
              <w:jc w:val="center"/>
              <w:rPr>
                <w:sz w:val="10"/>
                <w:szCs w:val="10"/>
              </w:rPr>
            </w:pPr>
            <w:r w:rsidRPr="001B4046">
              <w:rPr>
                <w:sz w:val="10"/>
                <w:szCs w:val="10"/>
              </w:rPr>
              <w:t>1,354</w:t>
            </w:r>
          </w:p>
        </w:tc>
        <w:tc>
          <w:tcPr>
            <w:tcW w:w="170" w:type="pct"/>
            <w:shd w:val="clear" w:color="auto" w:fill="auto"/>
            <w:tcMar>
              <w:left w:w="28" w:type="dxa"/>
              <w:right w:w="28" w:type="dxa"/>
            </w:tcMar>
            <w:vAlign w:val="center"/>
          </w:tcPr>
          <w:p w14:paraId="3A306D48" w14:textId="77777777" w:rsidR="001B4046" w:rsidRPr="001B4046" w:rsidRDefault="001B4046" w:rsidP="001B4046">
            <w:pPr>
              <w:jc w:val="center"/>
              <w:rPr>
                <w:sz w:val="10"/>
                <w:szCs w:val="10"/>
              </w:rPr>
            </w:pPr>
            <w:r w:rsidRPr="001B4046">
              <w:rPr>
                <w:sz w:val="10"/>
                <w:szCs w:val="10"/>
              </w:rPr>
              <w:t>1,354</w:t>
            </w:r>
          </w:p>
        </w:tc>
      </w:tr>
      <w:tr w:rsidR="001B4046" w:rsidRPr="001B4046" w14:paraId="5862BA2D" w14:textId="77777777" w:rsidTr="00496FEE">
        <w:trPr>
          <w:trHeight w:val="20"/>
          <w:jc w:val="center"/>
        </w:trPr>
        <w:tc>
          <w:tcPr>
            <w:tcW w:w="163" w:type="pct"/>
            <w:shd w:val="clear" w:color="auto" w:fill="auto"/>
            <w:tcMar>
              <w:left w:w="28" w:type="dxa"/>
              <w:right w:w="28" w:type="dxa"/>
            </w:tcMar>
          </w:tcPr>
          <w:p w14:paraId="36CAA7B5"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1790A87E" w14:textId="77777777" w:rsidR="001B4046" w:rsidRPr="001B4046" w:rsidRDefault="001B4046" w:rsidP="001B4046">
            <w:pPr>
              <w:rPr>
                <w:sz w:val="10"/>
                <w:szCs w:val="10"/>
              </w:rPr>
            </w:pPr>
            <w:r w:rsidRPr="001B4046">
              <w:rPr>
                <w:sz w:val="10"/>
                <w:szCs w:val="10"/>
              </w:rPr>
              <w:t>Приобретение автогидроподъемника</w:t>
            </w:r>
          </w:p>
        </w:tc>
        <w:tc>
          <w:tcPr>
            <w:tcW w:w="249" w:type="pct"/>
            <w:shd w:val="clear" w:color="auto" w:fill="auto"/>
            <w:tcMar>
              <w:left w:w="28" w:type="dxa"/>
              <w:right w:w="28" w:type="dxa"/>
            </w:tcMar>
            <w:vAlign w:val="bottom"/>
          </w:tcPr>
          <w:p w14:paraId="239CA62B" w14:textId="77777777" w:rsidR="001B4046" w:rsidRPr="001B4046" w:rsidRDefault="001B4046" w:rsidP="001B4046">
            <w:pPr>
              <w:jc w:val="center"/>
              <w:rPr>
                <w:sz w:val="10"/>
                <w:szCs w:val="10"/>
              </w:rPr>
            </w:pPr>
            <w:r w:rsidRPr="001B4046">
              <w:rPr>
                <w:sz w:val="10"/>
                <w:szCs w:val="10"/>
              </w:rPr>
              <w:t>J_Прочие 14</w:t>
            </w:r>
          </w:p>
        </w:tc>
        <w:tc>
          <w:tcPr>
            <w:tcW w:w="137" w:type="pct"/>
            <w:shd w:val="clear" w:color="auto" w:fill="auto"/>
            <w:tcMar>
              <w:left w:w="28" w:type="dxa"/>
              <w:right w:w="28" w:type="dxa"/>
            </w:tcMar>
            <w:vAlign w:val="bottom"/>
          </w:tcPr>
          <w:p w14:paraId="4B9F8288" w14:textId="77777777" w:rsidR="001B4046" w:rsidRPr="001B4046" w:rsidRDefault="001B4046" w:rsidP="001B4046">
            <w:pPr>
              <w:jc w:val="center"/>
              <w:rPr>
                <w:sz w:val="10"/>
                <w:szCs w:val="10"/>
              </w:rPr>
            </w:pPr>
            <w:r w:rsidRPr="001B4046">
              <w:rPr>
                <w:sz w:val="10"/>
                <w:szCs w:val="10"/>
              </w:rPr>
              <w:t>2020</w:t>
            </w:r>
          </w:p>
        </w:tc>
        <w:tc>
          <w:tcPr>
            <w:tcW w:w="297" w:type="pct"/>
            <w:shd w:val="clear" w:color="auto" w:fill="auto"/>
            <w:tcMar>
              <w:left w:w="28" w:type="dxa"/>
              <w:right w:w="28" w:type="dxa"/>
            </w:tcMar>
            <w:vAlign w:val="center"/>
          </w:tcPr>
          <w:p w14:paraId="415F7D1D" w14:textId="77777777" w:rsidR="001B4046" w:rsidRPr="001B4046" w:rsidRDefault="001B4046" w:rsidP="001B4046">
            <w:pPr>
              <w:jc w:val="center"/>
              <w:rPr>
                <w:sz w:val="10"/>
                <w:szCs w:val="10"/>
              </w:rPr>
            </w:pPr>
            <w:r w:rsidRPr="001B4046">
              <w:rPr>
                <w:sz w:val="10"/>
                <w:szCs w:val="10"/>
              </w:rPr>
              <w:t>2020</w:t>
            </w:r>
          </w:p>
        </w:tc>
        <w:tc>
          <w:tcPr>
            <w:tcW w:w="179" w:type="pct"/>
            <w:shd w:val="clear" w:color="auto" w:fill="auto"/>
            <w:tcMar>
              <w:left w:w="28" w:type="dxa"/>
              <w:right w:w="28" w:type="dxa"/>
            </w:tcMar>
            <w:vAlign w:val="center"/>
          </w:tcPr>
          <w:p w14:paraId="074F95FC"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3398CDD" w14:textId="77777777" w:rsidR="001B4046" w:rsidRPr="001B4046" w:rsidRDefault="001B4046" w:rsidP="001B4046">
            <w:pPr>
              <w:jc w:val="center"/>
              <w:rPr>
                <w:sz w:val="10"/>
                <w:szCs w:val="10"/>
              </w:rPr>
            </w:pPr>
            <w:r w:rsidRPr="001B4046">
              <w:rPr>
                <w:sz w:val="10"/>
                <w:szCs w:val="10"/>
              </w:rPr>
              <w:t>4,910</w:t>
            </w:r>
          </w:p>
        </w:tc>
        <w:tc>
          <w:tcPr>
            <w:tcW w:w="193" w:type="pct"/>
            <w:shd w:val="clear" w:color="auto" w:fill="auto"/>
            <w:tcMar>
              <w:left w:w="28" w:type="dxa"/>
              <w:right w:w="28" w:type="dxa"/>
            </w:tcMar>
            <w:vAlign w:val="center"/>
          </w:tcPr>
          <w:p w14:paraId="21DDA320"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4EC7B5E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E993581"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36A67B9E" w14:textId="77777777" w:rsidR="001B4046" w:rsidRPr="001B4046" w:rsidRDefault="001B4046" w:rsidP="001B4046">
            <w:pPr>
              <w:jc w:val="center"/>
              <w:rPr>
                <w:sz w:val="10"/>
                <w:szCs w:val="10"/>
              </w:rPr>
            </w:pPr>
            <w:r w:rsidRPr="001B4046">
              <w:rPr>
                <w:sz w:val="10"/>
                <w:szCs w:val="10"/>
              </w:rPr>
              <w:t>4,910</w:t>
            </w:r>
          </w:p>
        </w:tc>
        <w:tc>
          <w:tcPr>
            <w:tcW w:w="304" w:type="pct"/>
            <w:shd w:val="clear" w:color="auto" w:fill="auto"/>
            <w:tcMar>
              <w:left w:w="28" w:type="dxa"/>
              <w:right w:w="28" w:type="dxa"/>
            </w:tcMar>
            <w:vAlign w:val="center"/>
          </w:tcPr>
          <w:p w14:paraId="2BE1298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801E9D0" w14:textId="77777777" w:rsidR="001B4046" w:rsidRPr="001B4046" w:rsidRDefault="001B4046" w:rsidP="001B4046">
            <w:pPr>
              <w:jc w:val="center"/>
              <w:rPr>
                <w:sz w:val="10"/>
                <w:szCs w:val="10"/>
              </w:rPr>
            </w:pPr>
            <w:r w:rsidRPr="001B4046">
              <w:rPr>
                <w:sz w:val="10"/>
                <w:szCs w:val="10"/>
              </w:rPr>
              <w:t>4,910</w:t>
            </w:r>
          </w:p>
        </w:tc>
        <w:tc>
          <w:tcPr>
            <w:tcW w:w="180" w:type="pct"/>
            <w:shd w:val="clear" w:color="auto" w:fill="auto"/>
            <w:tcMar>
              <w:left w:w="28" w:type="dxa"/>
              <w:right w:w="28" w:type="dxa"/>
            </w:tcMar>
            <w:vAlign w:val="center"/>
          </w:tcPr>
          <w:p w14:paraId="7C73DA5A" w14:textId="77777777" w:rsidR="001B4046" w:rsidRPr="001B4046" w:rsidRDefault="001B4046" w:rsidP="001B4046">
            <w:pPr>
              <w:jc w:val="center"/>
              <w:rPr>
                <w:sz w:val="10"/>
                <w:szCs w:val="10"/>
              </w:rPr>
            </w:pPr>
            <w:r w:rsidRPr="001B4046">
              <w:rPr>
                <w:sz w:val="10"/>
                <w:szCs w:val="10"/>
              </w:rPr>
              <w:t>4,910</w:t>
            </w:r>
          </w:p>
        </w:tc>
        <w:tc>
          <w:tcPr>
            <w:tcW w:w="179" w:type="pct"/>
            <w:shd w:val="clear" w:color="auto" w:fill="auto"/>
            <w:tcMar>
              <w:left w:w="28" w:type="dxa"/>
              <w:right w:w="28" w:type="dxa"/>
            </w:tcMar>
            <w:vAlign w:val="center"/>
          </w:tcPr>
          <w:p w14:paraId="038CB06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757FCB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586D32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05F040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82AC60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BFCD96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E2E42B3"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FC1C30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76433B2" w14:textId="77777777" w:rsidR="001B4046" w:rsidRPr="001B4046" w:rsidRDefault="001B4046" w:rsidP="001B4046">
            <w:pPr>
              <w:jc w:val="center"/>
              <w:rPr>
                <w:sz w:val="10"/>
                <w:szCs w:val="10"/>
              </w:rPr>
            </w:pPr>
            <w:r w:rsidRPr="001B4046">
              <w:rPr>
                <w:sz w:val="10"/>
                <w:szCs w:val="10"/>
              </w:rPr>
              <w:t>4,910</w:t>
            </w:r>
          </w:p>
        </w:tc>
        <w:tc>
          <w:tcPr>
            <w:tcW w:w="170" w:type="pct"/>
            <w:shd w:val="clear" w:color="auto" w:fill="auto"/>
            <w:tcMar>
              <w:left w:w="28" w:type="dxa"/>
              <w:right w:w="28" w:type="dxa"/>
            </w:tcMar>
            <w:vAlign w:val="center"/>
          </w:tcPr>
          <w:p w14:paraId="1A1FFE12" w14:textId="77777777" w:rsidR="001B4046" w:rsidRPr="001B4046" w:rsidRDefault="001B4046" w:rsidP="001B4046">
            <w:pPr>
              <w:jc w:val="center"/>
              <w:rPr>
                <w:sz w:val="10"/>
                <w:szCs w:val="10"/>
              </w:rPr>
            </w:pPr>
            <w:r w:rsidRPr="001B4046">
              <w:rPr>
                <w:sz w:val="10"/>
                <w:szCs w:val="10"/>
              </w:rPr>
              <w:t>4,910</w:t>
            </w:r>
          </w:p>
        </w:tc>
      </w:tr>
      <w:tr w:rsidR="001B4046" w:rsidRPr="001B4046" w14:paraId="7751DD05" w14:textId="77777777" w:rsidTr="00496FEE">
        <w:trPr>
          <w:trHeight w:val="20"/>
          <w:jc w:val="center"/>
        </w:trPr>
        <w:tc>
          <w:tcPr>
            <w:tcW w:w="163" w:type="pct"/>
            <w:shd w:val="clear" w:color="auto" w:fill="auto"/>
            <w:tcMar>
              <w:left w:w="28" w:type="dxa"/>
              <w:right w:w="28" w:type="dxa"/>
            </w:tcMar>
          </w:tcPr>
          <w:p w14:paraId="5E8D2EAE"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6944BD59" w14:textId="77777777" w:rsidR="001B4046" w:rsidRPr="001B4046" w:rsidRDefault="001B4046" w:rsidP="001B4046">
            <w:pPr>
              <w:rPr>
                <w:sz w:val="10"/>
                <w:szCs w:val="10"/>
              </w:rPr>
            </w:pPr>
            <w:r w:rsidRPr="001B4046">
              <w:rPr>
                <w:sz w:val="10"/>
                <w:szCs w:val="10"/>
              </w:rPr>
              <w:t>Приобретение сервера Dell PowerEdge R530</w:t>
            </w:r>
          </w:p>
        </w:tc>
        <w:tc>
          <w:tcPr>
            <w:tcW w:w="249" w:type="pct"/>
            <w:shd w:val="clear" w:color="auto" w:fill="auto"/>
            <w:tcMar>
              <w:left w:w="28" w:type="dxa"/>
              <w:right w:w="28" w:type="dxa"/>
            </w:tcMar>
            <w:vAlign w:val="bottom"/>
          </w:tcPr>
          <w:p w14:paraId="0D20EE01" w14:textId="77777777" w:rsidR="001B4046" w:rsidRPr="001B4046" w:rsidRDefault="001B4046" w:rsidP="001B4046">
            <w:pPr>
              <w:jc w:val="center"/>
              <w:rPr>
                <w:sz w:val="10"/>
                <w:szCs w:val="10"/>
              </w:rPr>
            </w:pPr>
            <w:r w:rsidRPr="001B4046">
              <w:rPr>
                <w:sz w:val="10"/>
                <w:szCs w:val="10"/>
              </w:rPr>
              <w:t>J_Прочие 15</w:t>
            </w:r>
          </w:p>
        </w:tc>
        <w:tc>
          <w:tcPr>
            <w:tcW w:w="137" w:type="pct"/>
            <w:shd w:val="clear" w:color="auto" w:fill="auto"/>
            <w:tcMar>
              <w:left w:w="28" w:type="dxa"/>
              <w:right w:w="28" w:type="dxa"/>
            </w:tcMar>
            <w:vAlign w:val="bottom"/>
          </w:tcPr>
          <w:p w14:paraId="43575AB4" w14:textId="77777777" w:rsidR="001B4046" w:rsidRPr="001B4046" w:rsidRDefault="001B4046" w:rsidP="001B4046">
            <w:pPr>
              <w:jc w:val="center"/>
              <w:rPr>
                <w:sz w:val="10"/>
                <w:szCs w:val="10"/>
              </w:rPr>
            </w:pPr>
            <w:r w:rsidRPr="001B4046">
              <w:rPr>
                <w:sz w:val="10"/>
                <w:szCs w:val="10"/>
              </w:rPr>
              <w:t>2020</w:t>
            </w:r>
          </w:p>
        </w:tc>
        <w:tc>
          <w:tcPr>
            <w:tcW w:w="297" w:type="pct"/>
            <w:shd w:val="clear" w:color="auto" w:fill="auto"/>
            <w:tcMar>
              <w:left w:w="28" w:type="dxa"/>
              <w:right w:w="28" w:type="dxa"/>
            </w:tcMar>
            <w:vAlign w:val="center"/>
          </w:tcPr>
          <w:p w14:paraId="093F8A07" w14:textId="77777777" w:rsidR="001B4046" w:rsidRPr="001B4046" w:rsidRDefault="001B4046" w:rsidP="001B4046">
            <w:pPr>
              <w:jc w:val="center"/>
              <w:rPr>
                <w:sz w:val="10"/>
                <w:szCs w:val="10"/>
              </w:rPr>
            </w:pPr>
            <w:r w:rsidRPr="001B4046">
              <w:rPr>
                <w:sz w:val="10"/>
                <w:szCs w:val="10"/>
              </w:rPr>
              <w:t>2020</w:t>
            </w:r>
          </w:p>
        </w:tc>
        <w:tc>
          <w:tcPr>
            <w:tcW w:w="179" w:type="pct"/>
            <w:shd w:val="clear" w:color="auto" w:fill="auto"/>
            <w:tcMar>
              <w:left w:w="28" w:type="dxa"/>
              <w:right w:w="28" w:type="dxa"/>
            </w:tcMar>
            <w:vAlign w:val="center"/>
          </w:tcPr>
          <w:p w14:paraId="659EF1D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DB03034" w14:textId="77777777" w:rsidR="001B4046" w:rsidRPr="001B4046" w:rsidRDefault="001B4046" w:rsidP="001B4046">
            <w:pPr>
              <w:jc w:val="center"/>
              <w:rPr>
                <w:sz w:val="10"/>
                <w:szCs w:val="10"/>
              </w:rPr>
            </w:pPr>
            <w:r w:rsidRPr="001B4046">
              <w:rPr>
                <w:sz w:val="10"/>
                <w:szCs w:val="10"/>
              </w:rPr>
              <w:t>0,334</w:t>
            </w:r>
          </w:p>
        </w:tc>
        <w:tc>
          <w:tcPr>
            <w:tcW w:w="193" w:type="pct"/>
            <w:shd w:val="clear" w:color="auto" w:fill="auto"/>
            <w:tcMar>
              <w:left w:w="28" w:type="dxa"/>
              <w:right w:w="28" w:type="dxa"/>
            </w:tcMar>
            <w:vAlign w:val="center"/>
          </w:tcPr>
          <w:p w14:paraId="0B35FABC"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30E0A87C"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5AC5AA4"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301E04E5" w14:textId="77777777" w:rsidR="001B4046" w:rsidRPr="001B4046" w:rsidRDefault="001B4046" w:rsidP="001B4046">
            <w:pPr>
              <w:jc w:val="center"/>
              <w:rPr>
                <w:sz w:val="10"/>
                <w:szCs w:val="10"/>
              </w:rPr>
            </w:pPr>
            <w:r w:rsidRPr="001B4046">
              <w:rPr>
                <w:sz w:val="10"/>
                <w:szCs w:val="10"/>
              </w:rPr>
              <w:t>0,334</w:t>
            </w:r>
          </w:p>
        </w:tc>
        <w:tc>
          <w:tcPr>
            <w:tcW w:w="304" w:type="pct"/>
            <w:shd w:val="clear" w:color="auto" w:fill="auto"/>
            <w:tcMar>
              <w:left w:w="28" w:type="dxa"/>
              <w:right w:w="28" w:type="dxa"/>
            </w:tcMar>
            <w:vAlign w:val="center"/>
          </w:tcPr>
          <w:p w14:paraId="0AAE8B5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523C997" w14:textId="77777777" w:rsidR="001B4046" w:rsidRPr="001B4046" w:rsidRDefault="001B4046" w:rsidP="001B4046">
            <w:pPr>
              <w:jc w:val="center"/>
              <w:rPr>
                <w:sz w:val="10"/>
                <w:szCs w:val="10"/>
              </w:rPr>
            </w:pPr>
            <w:r w:rsidRPr="001B4046">
              <w:rPr>
                <w:sz w:val="10"/>
                <w:szCs w:val="10"/>
              </w:rPr>
              <w:t>0,334</w:t>
            </w:r>
          </w:p>
        </w:tc>
        <w:tc>
          <w:tcPr>
            <w:tcW w:w="180" w:type="pct"/>
            <w:shd w:val="clear" w:color="auto" w:fill="auto"/>
            <w:tcMar>
              <w:left w:w="28" w:type="dxa"/>
              <w:right w:w="28" w:type="dxa"/>
            </w:tcMar>
            <w:vAlign w:val="center"/>
          </w:tcPr>
          <w:p w14:paraId="28F988EA" w14:textId="77777777" w:rsidR="001B4046" w:rsidRPr="001B4046" w:rsidRDefault="001B4046" w:rsidP="001B4046">
            <w:pPr>
              <w:jc w:val="center"/>
              <w:rPr>
                <w:sz w:val="10"/>
                <w:szCs w:val="10"/>
              </w:rPr>
            </w:pPr>
            <w:r w:rsidRPr="001B4046">
              <w:rPr>
                <w:sz w:val="10"/>
                <w:szCs w:val="10"/>
              </w:rPr>
              <w:t>0,334</w:t>
            </w:r>
          </w:p>
        </w:tc>
        <w:tc>
          <w:tcPr>
            <w:tcW w:w="179" w:type="pct"/>
            <w:shd w:val="clear" w:color="auto" w:fill="auto"/>
            <w:tcMar>
              <w:left w:w="28" w:type="dxa"/>
              <w:right w:w="28" w:type="dxa"/>
            </w:tcMar>
            <w:vAlign w:val="center"/>
          </w:tcPr>
          <w:p w14:paraId="0806316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0A31A2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C305304"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4EDA77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C3EEA2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4A9DD85"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3A3FAC1"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4D783DF"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AEADFF9" w14:textId="77777777" w:rsidR="001B4046" w:rsidRPr="001B4046" w:rsidRDefault="001B4046" w:rsidP="001B4046">
            <w:pPr>
              <w:jc w:val="center"/>
              <w:rPr>
                <w:sz w:val="10"/>
                <w:szCs w:val="10"/>
              </w:rPr>
            </w:pPr>
            <w:r w:rsidRPr="001B4046">
              <w:rPr>
                <w:sz w:val="10"/>
                <w:szCs w:val="10"/>
              </w:rPr>
              <w:t>0,334</w:t>
            </w:r>
          </w:p>
        </w:tc>
        <w:tc>
          <w:tcPr>
            <w:tcW w:w="170" w:type="pct"/>
            <w:shd w:val="clear" w:color="auto" w:fill="auto"/>
            <w:tcMar>
              <w:left w:w="28" w:type="dxa"/>
              <w:right w:w="28" w:type="dxa"/>
            </w:tcMar>
            <w:vAlign w:val="center"/>
          </w:tcPr>
          <w:p w14:paraId="5F9F24C1" w14:textId="77777777" w:rsidR="001B4046" w:rsidRPr="001B4046" w:rsidRDefault="001B4046" w:rsidP="001B4046">
            <w:pPr>
              <w:jc w:val="center"/>
              <w:rPr>
                <w:sz w:val="10"/>
                <w:szCs w:val="10"/>
              </w:rPr>
            </w:pPr>
            <w:r w:rsidRPr="001B4046">
              <w:rPr>
                <w:sz w:val="10"/>
                <w:szCs w:val="10"/>
              </w:rPr>
              <w:t>0,334</w:t>
            </w:r>
          </w:p>
        </w:tc>
      </w:tr>
      <w:tr w:rsidR="001B4046" w:rsidRPr="001B4046" w14:paraId="020D68CD" w14:textId="77777777" w:rsidTr="00496FEE">
        <w:trPr>
          <w:trHeight w:val="20"/>
          <w:jc w:val="center"/>
        </w:trPr>
        <w:tc>
          <w:tcPr>
            <w:tcW w:w="163" w:type="pct"/>
            <w:shd w:val="clear" w:color="auto" w:fill="auto"/>
            <w:tcMar>
              <w:left w:w="28" w:type="dxa"/>
              <w:right w:w="28" w:type="dxa"/>
            </w:tcMar>
          </w:tcPr>
          <w:p w14:paraId="1A991203"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7D54C70A" w14:textId="77777777" w:rsidR="001B4046" w:rsidRPr="001B4046" w:rsidRDefault="001B4046" w:rsidP="001B4046">
            <w:pPr>
              <w:rPr>
                <w:sz w:val="10"/>
                <w:szCs w:val="10"/>
              </w:rPr>
            </w:pPr>
            <w:r w:rsidRPr="001B4046">
              <w:rPr>
                <w:sz w:val="10"/>
                <w:szCs w:val="10"/>
              </w:rPr>
              <w:t>Приобретение сервера Dell PowerEdge R530</w:t>
            </w:r>
          </w:p>
        </w:tc>
        <w:tc>
          <w:tcPr>
            <w:tcW w:w="249" w:type="pct"/>
            <w:shd w:val="clear" w:color="auto" w:fill="auto"/>
            <w:tcMar>
              <w:left w:w="28" w:type="dxa"/>
              <w:right w:w="28" w:type="dxa"/>
            </w:tcMar>
            <w:vAlign w:val="bottom"/>
          </w:tcPr>
          <w:p w14:paraId="3864D58D" w14:textId="77777777" w:rsidR="001B4046" w:rsidRPr="001B4046" w:rsidRDefault="001B4046" w:rsidP="001B4046">
            <w:pPr>
              <w:jc w:val="center"/>
              <w:rPr>
                <w:sz w:val="10"/>
                <w:szCs w:val="10"/>
              </w:rPr>
            </w:pPr>
            <w:r w:rsidRPr="001B4046">
              <w:rPr>
                <w:sz w:val="10"/>
                <w:szCs w:val="10"/>
              </w:rPr>
              <w:t>J_Прочие 16</w:t>
            </w:r>
          </w:p>
        </w:tc>
        <w:tc>
          <w:tcPr>
            <w:tcW w:w="137" w:type="pct"/>
            <w:shd w:val="clear" w:color="auto" w:fill="auto"/>
            <w:tcMar>
              <w:left w:w="28" w:type="dxa"/>
              <w:right w:w="28" w:type="dxa"/>
            </w:tcMar>
            <w:vAlign w:val="bottom"/>
          </w:tcPr>
          <w:p w14:paraId="0F615313" w14:textId="77777777" w:rsidR="001B4046" w:rsidRPr="001B4046" w:rsidRDefault="001B4046" w:rsidP="001B4046">
            <w:pPr>
              <w:jc w:val="center"/>
              <w:rPr>
                <w:sz w:val="10"/>
                <w:szCs w:val="10"/>
              </w:rPr>
            </w:pPr>
            <w:r w:rsidRPr="001B4046">
              <w:rPr>
                <w:sz w:val="10"/>
                <w:szCs w:val="10"/>
              </w:rPr>
              <w:t>2020</w:t>
            </w:r>
          </w:p>
        </w:tc>
        <w:tc>
          <w:tcPr>
            <w:tcW w:w="297" w:type="pct"/>
            <w:shd w:val="clear" w:color="auto" w:fill="auto"/>
            <w:tcMar>
              <w:left w:w="28" w:type="dxa"/>
              <w:right w:w="28" w:type="dxa"/>
            </w:tcMar>
            <w:vAlign w:val="center"/>
          </w:tcPr>
          <w:p w14:paraId="23BCB301" w14:textId="77777777" w:rsidR="001B4046" w:rsidRPr="001B4046" w:rsidRDefault="001B4046" w:rsidP="001B4046">
            <w:pPr>
              <w:jc w:val="center"/>
              <w:rPr>
                <w:sz w:val="10"/>
                <w:szCs w:val="10"/>
              </w:rPr>
            </w:pPr>
            <w:r w:rsidRPr="001B4046">
              <w:rPr>
                <w:sz w:val="10"/>
                <w:szCs w:val="10"/>
              </w:rPr>
              <w:t>2020</w:t>
            </w:r>
          </w:p>
        </w:tc>
        <w:tc>
          <w:tcPr>
            <w:tcW w:w="179" w:type="pct"/>
            <w:shd w:val="clear" w:color="auto" w:fill="auto"/>
            <w:tcMar>
              <w:left w:w="28" w:type="dxa"/>
              <w:right w:w="28" w:type="dxa"/>
            </w:tcMar>
            <w:vAlign w:val="center"/>
          </w:tcPr>
          <w:p w14:paraId="192C028F"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86AEF95" w14:textId="77777777" w:rsidR="001B4046" w:rsidRPr="001B4046" w:rsidRDefault="001B4046" w:rsidP="001B4046">
            <w:pPr>
              <w:jc w:val="center"/>
              <w:rPr>
                <w:sz w:val="10"/>
                <w:szCs w:val="10"/>
              </w:rPr>
            </w:pPr>
            <w:r w:rsidRPr="001B4046">
              <w:rPr>
                <w:sz w:val="10"/>
                <w:szCs w:val="10"/>
              </w:rPr>
              <w:t>0,334</w:t>
            </w:r>
          </w:p>
        </w:tc>
        <w:tc>
          <w:tcPr>
            <w:tcW w:w="193" w:type="pct"/>
            <w:shd w:val="clear" w:color="auto" w:fill="auto"/>
            <w:tcMar>
              <w:left w:w="28" w:type="dxa"/>
              <w:right w:w="28" w:type="dxa"/>
            </w:tcMar>
            <w:vAlign w:val="center"/>
          </w:tcPr>
          <w:p w14:paraId="4975F37B"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4D0A930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9B7F346"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10FC9BF3" w14:textId="77777777" w:rsidR="001B4046" w:rsidRPr="001B4046" w:rsidRDefault="001B4046" w:rsidP="001B4046">
            <w:pPr>
              <w:jc w:val="center"/>
              <w:rPr>
                <w:sz w:val="10"/>
                <w:szCs w:val="10"/>
              </w:rPr>
            </w:pPr>
            <w:r w:rsidRPr="001B4046">
              <w:rPr>
                <w:sz w:val="10"/>
                <w:szCs w:val="10"/>
              </w:rPr>
              <w:t>0,334</w:t>
            </w:r>
          </w:p>
        </w:tc>
        <w:tc>
          <w:tcPr>
            <w:tcW w:w="304" w:type="pct"/>
            <w:shd w:val="clear" w:color="auto" w:fill="auto"/>
            <w:tcMar>
              <w:left w:w="28" w:type="dxa"/>
              <w:right w:w="28" w:type="dxa"/>
            </w:tcMar>
            <w:vAlign w:val="center"/>
          </w:tcPr>
          <w:p w14:paraId="45F772BF"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0F9EF70" w14:textId="77777777" w:rsidR="001B4046" w:rsidRPr="001B4046" w:rsidRDefault="001B4046" w:rsidP="001B4046">
            <w:pPr>
              <w:jc w:val="center"/>
              <w:rPr>
                <w:sz w:val="10"/>
                <w:szCs w:val="10"/>
              </w:rPr>
            </w:pPr>
            <w:r w:rsidRPr="001B4046">
              <w:rPr>
                <w:sz w:val="10"/>
                <w:szCs w:val="10"/>
              </w:rPr>
              <w:t>0,334</w:t>
            </w:r>
          </w:p>
        </w:tc>
        <w:tc>
          <w:tcPr>
            <w:tcW w:w="180" w:type="pct"/>
            <w:shd w:val="clear" w:color="auto" w:fill="auto"/>
            <w:tcMar>
              <w:left w:w="28" w:type="dxa"/>
              <w:right w:w="28" w:type="dxa"/>
            </w:tcMar>
            <w:vAlign w:val="center"/>
          </w:tcPr>
          <w:p w14:paraId="4F6384A9" w14:textId="77777777" w:rsidR="001B4046" w:rsidRPr="001B4046" w:rsidRDefault="001B4046" w:rsidP="001B4046">
            <w:pPr>
              <w:jc w:val="center"/>
              <w:rPr>
                <w:sz w:val="10"/>
                <w:szCs w:val="10"/>
              </w:rPr>
            </w:pPr>
            <w:r w:rsidRPr="001B4046">
              <w:rPr>
                <w:sz w:val="10"/>
                <w:szCs w:val="10"/>
              </w:rPr>
              <w:t>0,334</w:t>
            </w:r>
          </w:p>
        </w:tc>
        <w:tc>
          <w:tcPr>
            <w:tcW w:w="179" w:type="pct"/>
            <w:shd w:val="clear" w:color="auto" w:fill="auto"/>
            <w:tcMar>
              <w:left w:w="28" w:type="dxa"/>
              <w:right w:w="28" w:type="dxa"/>
            </w:tcMar>
            <w:vAlign w:val="center"/>
          </w:tcPr>
          <w:p w14:paraId="37E5339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EF90CC8"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36C4832"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C1A839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03771D4"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A16A56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1D48D5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23F983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CBFBD71" w14:textId="77777777" w:rsidR="001B4046" w:rsidRPr="001B4046" w:rsidRDefault="001B4046" w:rsidP="001B4046">
            <w:pPr>
              <w:jc w:val="center"/>
              <w:rPr>
                <w:sz w:val="10"/>
                <w:szCs w:val="10"/>
              </w:rPr>
            </w:pPr>
            <w:r w:rsidRPr="001B4046">
              <w:rPr>
                <w:sz w:val="10"/>
                <w:szCs w:val="10"/>
              </w:rPr>
              <w:t>0,334</w:t>
            </w:r>
          </w:p>
        </w:tc>
        <w:tc>
          <w:tcPr>
            <w:tcW w:w="170" w:type="pct"/>
            <w:shd w:val="clear" w:color="auto" w:fill="auto"/>
            <w:tcMar>
              <w:left w:w="28" w:type="dxa"/>
              <w:right w:w="28" w:type="dxa"/>
            </w:tcMar>
            <w:vAlign w:val="center"/>
          </w:tcPr>
          <w:p w14:paraId="02D35FC3" w14:textId="77777777" w:rsidR="001B4046" w:rsidRPr="001B4046" w:rsidRDefault="001B4046" w:rsidP="001B4046">
            <w:pPr>
              <w:jc w:val="center"/>
              <w:rPr>
                <w:sz w:val="10"/>
                <w:szCs w:val="10"/>
              </w:rPr>
            </w:pPr>
            <w:r w:rsidRPr="001B4046">
              <w:rPr>
                <w:sz w:val="10"/>
                <w:szCs w:val="10"/>
              </w:rPr>
              <w:t>0,334</w:t>
            </w:r>
          </w:p>
        </w:tc>
      </w:tr>
      <w:tr w:rsidR="001B4046" w:rsidRPr="001B4046" w14:paraId="0AD9E880" w14:textId="77777777" w:rsidTr="00496FEE">
        <w:trPr>
          <w:trHeight w:val="20"/>
          <w:jc w:val="center"/>
        </w:trPr>
        <w:tc>
          <w:tcPr>
            <w:tcW w:w="163" w:type="pct"/>
            <w:shd w:val="clear" w:color="auto" w:fill="auto"/>
            <w:tcMar>
              <w:left w:w="28" w:type="dxa"/>
              <w:right w:w="28" w:type="dxa"/>
            </w:tcMar>
          </w:tcPr>
          <w:p w14:paraId="577A335A"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0610DAFC" w14:textId="77777777" w:rsidR="001B4046" w:rsidRPr="001B4046" w:rsidRDefault="001B4046" w:rsidP="001B4046">
            <w:pPr>
              <w:rPr>
                <w:sz w:val="10"/>
                <w:szCs w:val="10"/>
              </w:rPr>
            </w:pPr>
            <w:r w:rsidRPr="001B4046">
              <w:rPr>
                <w:sz w:val="10"/>
                <w:szCs w:val="10"/>
              </w:rPr>
              <w:t>Приобретение мотопомпы</w:t>
            </w:r>
          </w:p>
        </w:tc>
        <w:tc>
          <w:tcPr>
            <w:tcW w:w="249" w:type="pct"/>
            <w:shd w:val="clear" w:color="auto" w:fill="auto"/>
            <w:tcMar>
              <w:left w:w="28" w:type="dxa"/>
              <w:right w:w="28" w:type="dxa"/>
            </w:tcMar>
            <w:vAlign w:val="bottom"/>
          </w:tcPr>
          <w:p w14:paraId="4FADB8D5" w14:textId="77777777" w:rsidR="001B4046" w:rsidRPr="001B4046" w:rsidRDefault="001B4046" w:rsidP="001B4046">
            <w:pPr>
              <w:jc w:val="center"/>
              <w:rPr>
                <w:sz w:val="10"/>
                <w:szCs w:val="10"/>
              </w:rPr>
            </w:pPr>
            <w:r w:rsidRPr="001B4046">
              <w:rPr>
                <w:sz w:val="10"/>
                <w:szCs w:val="10"/>
              </w:rPr>
              <w:t>J_Прочие 17</w:t>
            </w:r>
          </w:p>
        </w:tc>
        <w:tc>
          <w:tcPr>
            <w:tcW w:w="137" w:type="pct"/>
            <w:shd w:val="clear" w:color="auto" w:fill="auto"/>
            <w:tcMar>
              <w:left w:w="28" w:type="dxa"/>
              <w:right w:w="28" w:type="dxa"/>
            </w:tcMar>
            <w:vAlign w:val="bottom"/>
          </w:tcPr>
          <w:p w14:paraId="5698A190" w14:textId="77777777" w:rsidR="001B4046" w:rsidRPr="001B4046" w:rsidRDefault="001B4046" w:rsidP="001B4046">
            <w:pPr>
              <w:jc w:val="center"/>
              <w:rPr>
                <w:sz w:val="10"/>
                <w:szCs w:val="10"/>
              </w:rPr>
            </w:pPr>
            <w:r w:rsidRPr="001B4046">
              <w:rPr>
                <w:sz w:val="10"/>
                <w:szCs w:val="10"/>
              </w:rPr>
              <w:t>2020</w:t>
            </w:r>
          </w:p>
        </w:tc>
        <w:tc>
          <w:tcPr>
            <w:tcW w:w="297" w:type="pct"/>
            <w:shd w:val="clear" w:color="auto" w:fill="auto"/>
            <w:tcMar>
              <w:left w:w="28" w:type="dxa"/>
              <w:right w:w="28" w:type="dxa"/>
            </w:tcMar>
            <w:vAlign w:val="center"/>
          </w:tcPr>
          <w:p w14:paraId="387AF784" w14:textId="77777777" w:rsidR="001B4046" w:rsidRPr="001B4046" w:rsidRDefault="001B4046" w:rsidP="001B4046">
            <w:pPr>
              <w:jc w:val="center"/>
              <w:rPr>
                <w:sz w:val="10"/>
                <w:szCs w:val="10"/>
              </w:rPr>
            </w:pPr>
            <w:r w:rsidRPr="001B4046">
              <w:rPr>
                <w:sz w:val="10"/>
                <w:szCs w:val="10"/>
              </w:rPr>
              <w:t>2020</w:t>
            </w:r>
          </w:p>
        </w:tc>
        <w:tc>
          <w:tcPr>
            <w:tcW w:w="179" w:type="pct"/>
            <w:shd w:val="clear" w:color="auto" w:fill="auto"/>
            <w:tcMar>
              <w:left w:w="28" w:type="dxa"/>
              <w:right w:w="28" w:type="dxa"/>
            </w:tcMar>
            <w:vAlign w:val="center"/>
          </w:tcPr>
          <w:p w14:paraId="6076538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66E3975" w14:textId="77777777" w:rsidR="001B4046" w:rsidRPr="001B4046" w:rsidRDefault="001B4046" w:rsidP="001B4046">
            <w:pPr>
              <w:jc w:val="center"/>
              <w:rPr>
                <w:sz w:val="10"/>
                <w:szCs w:val="10"/>
              </w:rPr>
            </w:pPr>
            <w:r w:rsidRPr="001B4046">
              <w:rPr>
                <w:sz w:val="10"/>
                <w:szCs w:val="10"/>
              </w:rPr>
              <w:t>0,090</w:t>
            </w:r>
          </w:p>
        </w:tc>
        <w:tc>
          <w:tcPr>
            <w:tcW w:w="193" w:type="pct"/>
            <w:shd w:val="clear" w:color="auto" w:fill="auto"/>
            <w:tcMar>
              <w:left w:w="28" w:type="dxa"/>
              <w:right w:w="28" w:type="dxa"/>
            </w:tcMar>
            <w:vAlign w:val="center"/>
          </w:tcPr>
          <w:p w14:paraId="3D9EFCD2"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1755CA6D"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1436BAC"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2286888B" w14:textId="77777777" w:rsidR="001B4046" w:rsidRPr="001B4046" w:rsidRDefault="001B4046" w:rsidP="001B4046">
            <w:pPr>
              <w:jc w:val="center"/>
              <w:rPr>
                <w:sz w:val="10"/>
                <w:szCs w:val="10"/>
              </w:rPr>
            </w:pPr>
            <w:r w:rsidRPr="001B4046">
              <w:rPr>
                <w:sz w:val="10"/>
                <w:szCs w:val="10"/>
              </w:rPr>
              <w:t>0,090</w:t>
            </w:r>
          </w:p>
        </w:tc>
        <w:tc>
          <w:tcPr>
            <w:tcW w:w="304" w:type="pct"/>
            <w:shd w:val="clear" w:color="auto" w:fill="auto"/>
            <w:tcMar>
              <w:left w:w="28" w:type="dxa"/>
              <w:right w:w="28" w:type="dxa"/>
            </w:tcMar>
            <w:vAlign w:val="center"/>
          </w:tcPr>
          <w:p w14:paraId="1E30F4E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730AC98" w14:textId="77777777" w:rsidR="001B4046" w:rsidRPr="001B4046" w:rsidRDefault="001B4046" w:rsidP="001B4046">
            <w:pPr>
              <w:jc w:val="center"/>
              <w:rPr>
                <w:sz w:val="10"/>
                <w:szCs w:val="10"/>
              </w:rPr>
            </w:pPr>
            <w:r w:rsidRPr="001B4046">
              <w:rPr>
                <w:sz w:val="10"/>
                <w:szCs w:val="10"/>
              </w:rPr>
              <w:t>0,090</w:t>
            </w:r>
          </w:p>
        </w:tc>
        <w:tc>
          <w:tcPr>
            <w:tcW w:w="180" w:type="pct"/>
            <w:shd w:val="clear" w:color="auto" w:fill="auto"/>
            <w:tcMar>
              <w:left w:w="28" w:type="dxa"/>
              <w:right w:w="28" w:type="dxa"/>
            </w:tcMar>
            <w:vAlign w:val="center"/>
          </w:tcPr>
          <w:p w14:paraId="015A192A" w14:textId="77777777" w:rsidR="001B4046" w:rsidRPr="001B4046" w:rsidRDefault="001B4046" w:rsidP="001B4046">
            <w:pPr>
              <w:jc w:val="center"/>
              <w:rPr>
                <w:sz w:val="10"/>
                <w:szCs w:val="10"/>
              </w:rPr>
            </w:pPr>
            <w:r w:rsidRPr="001B4046">
              <w:rPr>
                <w:sz w:val="10"/>
                <w:szCs w:val="10"/>
              </w:rPr>
              <w:t>0,090</w:t>
            </w:r>
          </w:p>
        </w:tc>
        <w:tc>
          <w:tcPr>
            <w:tcW w:w="179" w:type="pct"/>
            <w:shd w:val="clear" w:color="auto" w:fill="auto"/>
            <w:tcMar>
              <w:left w:w="28" w:type="dxa"/>
              <w:right w:w="28" w:type="dxa"/>
            </w:tcMar>
            <w:vAlign w:val="center"/>
          </w:tcPr>
          <w:p w14:paraId="788420D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FECEE56"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F8045F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708DDC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A3145AD"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F4AFFFF"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B4BC70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51F5F3D"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F957F34" w14:textId="77777777" w:rsidR="001B4046" w:rsidRPr="001B4046" w:rsidRDefault="001B4046" w:rsidP="001B4046">
            <w:pPr>
              <w:jc w:val="center"/>
              <w:rPr>
                <w:sz w:val="10"/>
                <w:szCs w:val="10"/>
              </w:rPr>
            </w:pPr>
            <w:r w:rsidRPr="001B4046">
              <w:rPr>
                <w:sz w:val="10"/>
                <w:szCs w:val="10"/>
              </w:rPr>
              <w:t>0,090</w:t>
            </w:r>
          </w:p>
        </w:tc>
        <w:tc>
          <w:tcPr>
            <w:tcW w:w="170" w:type="pct"/>
            <w:shd w:val="clear" w:color="auto" w:fill="auto"/>
            <w:tcMar>
              <w:left w:w="28" w:type="dxa"/>
              <w:right w:w="28" w:type="dxa"/>
            </w:tcMar>
            <w:vAlign w:val="center"/>
          </w:tcPr>
          <w:p w14:paraId="653DB1C6" w14:textId="77777777" w:rsidR="001B4046" w:rsidRPr="001B4046" w:rsidRDefault="001B4046" w:rsidP="001B4046">
            <w:pPr>
              <w:jc w:val="center"/>
              <w:rPr>
                <w:sz w:val="10"/>
                <w:szCs w:val="10"/>
              </w:rPr>
            </w:pPr>
            <w:r w:rsidRPr="001B4046">
              <w:rPr>
                <w:sz w:val="10"/>
                <w:szCs w:val="10"/>
              </w:rPr>
              <w:t>0,090</w:t>
            </w:r>
          </w:p>
        </w:tc>
      </w:tr>
      <w:tr w:rsidR="001B4046" w:rsidRPr="001B4046" w14:paraId="56312297" w14:textId="77777777" w:rsidTr="00496FEE">
        <w:trPr>
          <w:trHeight w:val="20"/>
          <w:jc w:val="center"/>
        </w:trPr>
        <w:tc>
          <w:tcPr>
            <w:tcW w:w="163" w:type="pct"/>
            <w:shd w:val="clear" w:color="auto" w:fill="auto"/>
            <w:tcMar>
              <w:left w:w="28" w:type="dxa"/>
              <w:right w:w="28" w:type="dxa"/>
            </w:tcMar>
          </w:tcPr>
          <w:p w14:paraId="64B93BBB"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31356ED8" w14:textId="77777777" w:rsidR="001B4046" w:rsidRPr="001B4046" w:rsidRDefault="001B4046" w:rsidP="001B4046">
            <w:pPr>
              <w:rPr>
                <w:sz w:val="10"/>
                <w:szCs w:val="10"/>
              </w:rPr>
            </w:pPr>
            <w:r w:rsidRPr="001B4046">
              <w:rPr>
                <w:sz w:val="10"/>
                <w:szCs w:val="10"/>
              </w:rPr>
              <w:t>Приобретение системы хранения данных HPE MSA 2050</w:t>
            </w:r>
          </w:p>
        </w:tc>
        <w:tc>
          <w:tcPr>
            <w:tcW w:w="249" w:type="pct"/>
            <w:shd w:val="clear" w:color="auto" w:fill="auto"/>
            <w:tcMar>
              <w:left w:w="28" w:type="dxa"/>
              <w:right w:w="28" w:type="dxa"/>
            </w:tcMar>
            <w:vAlign w:val="bottom"/>
          </w:tcPr>
          <w:p w14:paraId="69EA1C3F" w14:textId="77777777" w:rsidR="001B4046" w:rsidRPr="001B4046" w:rsidRDefault="001B4046" w:rsidP="001B4046">
            <w:pPr>
              <w:jc w:val="center"/>
              <w:rPr>
                <w:sz w:val="10"/>
                <w:szCs w:val="10"/>
              </w:rPr>
            </w:pPr>
            <w:r w:rsidRPr="001B4046">
              <w:rPr>
                <w:sz w:val="10"/>
                <w:szCs w:val="10"/>
              </w:rPr>
              <w:t>J_Прочие 18</w:t>
            </w:r>
          </w:p>
        </w:tc>
        <w:tc>
          <w:tcPr>
            <w:tcW w:w="137" w:type="pct"/>
            <w:shd w:val="clear" w:color="auto" w:fill="auto"/>
            <w:tcMar>
              <w:left w:w="28" w:type="dxa"/>
              <w:right w:w="28" w:type="dxa"/>
            </w:tcMar>
            <w:vAlign w:val="bottom"/>
          </w:tcPr>
          <w:p w14:paraId="554A9D8A" w14:textId="77777777" w:rsidR="001B4046" w:rsidRPr="001B4046" w:rsidRDefault="001B4046" w:rsidP="001B4046">
            <w:pPr>
              <w:jc w:val="center"/>
              <w:rPr>
                <w:sz w:val="10"/>
                <w:szCs w:val="10"/>
              </w:rPr>
            </w:pPr>
            <w:r w:rsidRPr="001B4046">
              <w:rPr>
                <w:sz w:val="10"/>
                <w:szCs w:val="10"/>
              </w:rPr>
              <w:t>2020</w:t>
            </w:r>
          </w:p>
        </w:tc>
        <w:tc>
          <w:tcPr>
            <w:tcW w:w="297" w:type="pct"/>
            <w:shd w:val="clear" w:color="auto" w:fill="auto"/>
            <w:tcMar>
              <w:left w:w="28" w:type="dxa"/>
              <w:right w:w="28" w:type="dxa"/>
            </w:tcMar>
            <w:vAlign w:val="center"/>
          </w:tcPr>
          <w:p w14:paraId="2A8A8C41" w14:textId="77777777" w:rsidR="001B4046" w:rsidRPr="001B4046" w:rsidRDefault="001B4046" w:rsidP="001B4046">
            <w:pPr>
              <w:jc w:val="center"/>
              <w:rPr>
                <w:sz w:val="10"/>
                <w:szCs w:val="10"/>
                <w:lang w:val="en-US"/>
              </w:rPr>
            </w:pPr>
            <w:r w:rsidRPr="001B4046">
              <w:rPr>
                <w:sz w:val="10"/>
                <w:szCs w:val="10"/>
                <w:lang w:val="en-US"/>
              </w:rPr>
              <w:t>2020</w:t>
            </w:r>
          </w:p>
        </w:tc>
        <w:tc>
          <w:tcPr>
            <w:tcW w:w="179" w:type="pct"/>
            <w:shd w:val="clear" w:color="auto" w:fill="auto"/>
            <w:tcMar>
              <w:left w:w="28" w:type="dxa"/>
              <w:right w:w="28" w:type="dxa"/>
            </w:tcMar>
            <w:vAlign w:val="center"/>
          </w:tcPr>
          <w:p w14:paraId="20335A4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D1B2643" w14:textId="77777777" w:rsidR="001B4046" w:rsidRPr="001B4046" w:rsidRDefault="001B4046" w:rsidP="001B4046">
            <w:pPr>
              <w:jc w:val="center"/>
              <w:rPr>
                <w:sz w:val="10"/>
                <w:szCs w:val="10"/>
              </w:rPr>
            </w:pPr>
            <w:r w:rsidRPr="001B4046">
              <w:rPr>
                <w:sz w:val="10"/>
                <w:szCs w:val="10"/>
              </w:rPr>
              <w:t>0,719</w:t>
            </w:r>
          </w:p>
        </w:tc>
        <w:tc>
          <w:tcPr>
            <w:tcW w:w="193" w:type="pct"/>
            <w:shd w:val="clear" w:color="auto" w:fill="auto"/>
            <w:tcMar>
              <w:left w:w="28" w:type="dxa"/>
              <w:right w:w="28" w:type="dxa"/>
            </w:tcMar>
            <w:vAlign w:val="center"/>
          </w:tcPr>
          <w:p w14:paraId="4597DBB0"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6DD3D8C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3317049"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4AADA0B9" w14:textId="77777777" w:rsidR="001B4046" w:rsidRPr="001B4046" w:rsidRDefault="001B4046" w:rsidP="001B4046">
            <w:pPr>
              <w:jc w:val="center"/>
              <w:rPr>
                <w:sz w:val="10"/>
                <w:szCs w:val="10"/>
              </w:rPr>
            </w:pPr>
            <w:r w:rsidRPr="001B4046">
              <w:rPr>
                <w:sz w:val="10"/>
                <w:szCs w:val="10"/>
              </w:rPr>
              <w:t>0,719</w:t>
            </w:r>
          </w:p>
        </w:tc>
        <w:tc>
          <w:tcPr>
            <w:tcW w:w="304" w:type="pct"/>
            <w:shd w:val="clear" w:color="auto" w:fill="auto"/>
            <w:tcMar>
              <w:left w:w="28" w:type="dxa"/>
              <w:right w:w="28" w:type="dxa"/>
            </w:tcMar>
            <w:vAlign w:val="center"/>
          </w:tcPr>
          <w:p w14:paraId="01FBAAF5"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EDA3300" w14:textId="77777777" w:rsidR="001B4046" w:rsidRPr="001B4046" w:rsidRDefault="001B4046" w:rsidP="001B4046">
            <w:pPr>
              <w:jc w:val="center"/>
              <w:rPr>
                <w:sz w:val="10"/>
                <w:szCs w:val="10"/>
              </w:rPr>
            </w:pPr>
            <w:r w:rsidRPr="001B4046">
              <w:rPr>
                <w:sz w:val="10"/>
                <w:szCs w:val="10"/>
              </w:rPr>
              <w:t>0,719</w:t>
            </w:r>
          </w:p>
        </w:tc>
        <w:tc>
          <w:tcPr>
            <w:tcW w:w="180" w:type="pct"/>
            <w:shd w:val="clear" w:color="auto" w:fill="auto"/>
            <w:tcMar>
              <w:left w:w="28" w:type="dxa"/>
              <w:right w:w="28" w:type="dxa"/>
            </w:tcMar>
            <w:vAlign w:val="center"/>
          </w:tcPr>
          <w:p w14:paraId="03E3511C" w14:textId="77777777" w:rsidR="001B4046" w:rsidRPr="001B4046" w:rsidRDefault="001B4046" w:rsidP="001B4046">
            <w:pPr>
              <w:jc w:val="center"/>
              <w:rPr>
                <w:sz w:val="10"/>
                <w:szCs w:val="10"/>
              </w:rPr>
            </w:pPr>
            <w:r w:rsidRPr="001B4046">
              <w:rPr>
                <w:sz w:val="10"/>
                <w:szCs w:val="10"/>
              </w:rPr>
              <w:t>0,719</w:t>
            </w:r>
          </w:p>
        </w:tc>
        <w:tc>
          <w:tcPr>
            <w:tcW w:w="179" w:type="pct"/>
            <w:shd w:val="clear" w:color="auto" w:fill="auto"/>
            <w:tcMar>
              <w:left w:w="28" w:type="dxa"/>
              <w:right w:w="28" w:type="dxa"/>
            </w:tcMar>
            <w:vAlign w:val="center"/>
          </w:tcPr>
          <w:p w14:paraId="42AB5BF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2F2EBF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C5249A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BE061F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A1BE3F9"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B05C928"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802ED7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35D5B6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F876DF6" w14:textId="77777777" w:rsidR="001B4046" w:rsidRPr="001B4046" w:rsidRDefault="001B4046" w:rsidP="001B4046">
            <w:pPr>
              <w:jc w:val="center"/>
              <w:rPr>
                <w:sz w:val="10"/>
                <w:szCs w:val="10"/>
              </w:rPr>
            </w:pPr>
            <w:r w:rsidRPr="001B4046">
              <w:rPr>
                <w:sz w:val="10"/>
                <w:szCs w:val="10"/>
              </w:rPr>
              <w:t>0,719</w:t>
            </w:r>
          </w:p>
        </w:tc>
        <w:tc>
          <w:tcPr>
            <w:tcW w:w="170" w:type="pct"/>
            <w:shd w:val="clear" w:color="auto" w:fill="auto"/>
            <w:tcMar>
              <w:left w:w="28" w:type="dxa"/>
              <w:right w:w="28" w:type="dxa"/>
            </w:tcMar>
            <w:vAlign w:val="center"/>
          </w:tcPr>
          <w:p w14:paraId="5992220D" w14:textId="77777777" w:rsidR="001B4046" w:rsidRPr="001B4046" w:rsidRDefault="001B4046" w:rsidP="001B4046">
            <w:pPr>
              <w:jc w:val="center"/>
              <w:rPr>
                <w:sz w:val="10"/>
                <w:szCs w:val="10"/>
              </w:rPr>
            </w:pPr>
            <w:r w:rsidRPr="001B4046">
              <w:rPr>
                <w:sz w:val="10"/>
                <w:szCs w:val="10"/>
              </w:rPr>
              <w:t>0,719</w:t>
            </w:r>
          </w:p>
        </w:tc>
      </w:tr>
      <w:tr w:rsidR="001B4046" w:rsidRPr="001B4046" w14:paraId="1C61086B" w14:textId="77777777" w:rsidTr="00496FEE">
        <w:trPr>
          <w:trHeight w:val="20"/>
          <w:jc w:val="center"/>
        </w:trPr>
        <w:tc>
          <w:tcPr>
            <w:tcW w:w="163" w:type="pct"/>
            <w:shd w:val="clear" w:color="auto" w:fill="auto"/>
            <w:tcMar>
              <w:left w:w="28" w:type="dxa"/>
              <w:right w:w="28" w:type="dxa"/>
            </w:tcMar>
          </w:tcPr>
          <w:p w14:paraId="3608DAD7"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0CC037BC" w14:textId="77777777" w:rsidR="001B4046" w:rsidRPr="001B4046" w:rsidRDefault="001B4046" w:rsidP="001B4046">
            <w:pPr>
              <w:rPr>
                <w:sz w:val="10"/>
                <w:szCs w:val="10"/>
              </w:rPr>
            </w:pPr>
            <w:r w:rsidRPr="001B4046">
              <w:rPr>
                <w:sz w:val="10"/>
                <w:szCs w:val="10"/>
              </w:rPr>
              <w:t>Приобретение сервера HPE ProLiant DL360 Gen10</w:t>
            </w:r>
          </w:p>
        </w:tc>
        <w:tc>
          <w:tcPr>
            <w:tcW w:w="249" w:type="pct"/>
            <w:shd w:val="clear" w:color="auto" w:fill="auto"/>
            <w:tcMar>
              <w:left w:w="28" w:type="dxa"/>
              <w:right w:w="28" w:type="dxa"/>
            </w:tcMar>
            <w:vAlign w:val="bottom"/>
          </w:tcPr>
          <w:p w14:paraId="4526E1AB" w14:textId="77777777" w:rsidR="001B4046" w:rsidRPr="001B4046" w:rsidRDefault="001B4046" w:rsidP="001B4046">
            <w:pPr>
              <w:jc w:val="center"/>
              <w:rPr>
                <w:sz w:val="10"/>
                <w:szCs w:val="10"/>
              </w:rPr>
            </w:pPr>
            <w:r w:rsidRPr="001B4046">
              <w:rPr>
                <w:sz w:val="10"/>
                <w:szCs w:val="10"/>
              </w:rPr>
              <w:t>J_Прочие 19</w:t>
            </w:r>
          </w:p>
        </w:tc>
        <w:tc>
          <w:tcPr>
            <w:tcW w:w="137" w:type="pct"/>
            <w:shd w:val="clear" w:color="auto" w:fill="auto"/>
            <w:tcMar>
              <w:left w:w="28" w:type="dxa"/>
              <w:right w:w="28" w:type="dxa"/>
            </w:tcMar>
            <w:vAlign w:val="bottom"/>
          </w:tcPr>
          <w:p w14:paraId="7FAC23B3" w14:textId="77777777" w:rsidR="001B4046" w:rsidRPr="001B4046" w:rsidRDefault="001B4046" w:rsidP="001B4046">
            <w:pPr>
              <w:jc w:val="center"/>
              <w:rPr>
                <w:sz w:val="10"/>
                <w:szCs w:val="10"/>
              </w:rPr>
            </w:pPr>
            <w:r w:rsidRPr="001B4046">
              <w:rPr>
                <w:sz w:val="10"/>
                <w:szCs w:val="10"/>
              </w:rPr>
              <w:t>2020</w:t>
            </w:r>
          </w:p>
        </w:tc>
        <w:tc>
          <w:tcPr>
            <w:tcW w:w="297" w:type="pct"/>
            <w:shd w:val="clear" w:color="auto" w:fill="auto"/>
            <w:tcMar>
              <w:left w:w="28" w:type="dxa"/>
              <w:right w:w="28" w:type="dxa"/>
            </w:tcMar>
            <w:vAlign w:val="center"/>
          </w:tcPr>
          <w:p w14:paraId="09E28E48" w14:textId="77777777" w:rsidR="001B4046" w:rsidRPr="001B4046" w:rsidRDefault="001B4046" w:rsidP="001B4046">
            <w:pPr>
              <w:jc w:val="center"/>
              <w:rPr>
                <w:sz w:val="10"/>
                <w:szCs w:val="10"/>
              </w:rPr>
            </w:pPr>
            <w:r w:rsidRPr="001B4046">
              <w:rPr>
                <w:sz w:val="10"/>
                <w:szCs w:val="10"/>
              </w:rPr>
              <w:t>2020</w:t>
            </w:r>
          </w:p>
        </w:tc>
        <w:tc>
          <w:tcPr>
            <w:tcW w:w="179" w:type="pct"/>
            <w:shd w:val="clear" w:color="auto" w:fill="auto"/>
            <w:tcMar>
              <w:left w:w="28" w:type="dxa"/>
              <w:right w:w="28" w:type="dxa"/>
            </w:tcMar>
            <w:vAlign w:val="center"/>
          </w:tcPr>
          <w:p w14:paraId="5379043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4A2DA2A" w14:textId="77777777" w:rsidR="001B4046" w:rsidRPr="001B4046" w:rsidRDefault="001B4046" w:rsidP="001B4046">
            <w:pPr>
              <w:jc w:val="center"/>
              <w:rPr>
                <w:sz w:val="10"/>
                <w:szCs w:val="10"/>
              </w:rPr>
            </w:pPr>
            <w:r w:rsidRPr="001B4046">
              <w:rPr>
                <w:sz w:val="10"/>
                <w:szCs w:val="10"/>
              </w:rPr>
              <w:t>0,680</w:t>
            </w:r>
          </w:p>
        </w:tc>
        <w:tc>
          <w:tcPr>
            <w:tcW w:w="193" w:type="pct"/>
            <w:shd w:val="clear" w:color="auto" w:fill="auto"/>
            <w:tcMar>
              <w:left w:w="28" w:type="dxa"/>
              <w:right w:w="28" w:type="dxa"/>
            </w:tcMar>
            <w:vAlign w:val="center"/>
          </w:tcPr>
          <w:p w14:paraId="56985B97"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2DFEA3F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CE635F2"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46B04341" w14:textId="77777777" w:rsidR="001B4046" w:rsidRPr="001B4046" w:rsidRDefault="001B4046" w:rsidP="001B4046">
            <w:pPr>
              <w:jc w:val="center"/>
              <w:rPr>
                <w:sz w:val="10"/>
                <w:szCs w:val="10"/>
              </w:rPr>
            </w:pPr>
            <w:r w:rsidRPr="001B4046">
              <w:rPr>
                <w:sz w:val="10"/>
                <w:szCs w:val="10"/>
              </w:rPr>
              <w:t>0,680</w:t>
            </w:r>
          </w:p>
        </w:tc>
        <w:tc>
          <w:tcPr>
            <w:tcW w:w="304" w:type="pct"/>
            <w:shd w:val="clear" w:color="auto" w:fill="auto"/>
            <w:tcMar>
              <w:left w:w="28" w:type="dxa"/>
              <w:right w:w="28" w:type="dxa"/>
            </w:tcMar>
            <w:vAlign w:val="center"/>
          </w:tcPr>
          <w:p w14:paraId="7310F33F"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C50A189" w14:textId="77777777" w:rsidR="001B4046" w:rsidRPr="001B4046" w:rsidRDefault="001B4046" w:rsidP="001B4046">
            <w:pPr>
              <w:jc w:val="center"/>
              <w:rPr>
                <w:sz w:val="10"/>
                <w:szCs w:val="10"/>
              </w:rPr>
            </w:pPr>
            <w:r w:rsidRPr="001B4046">
              <w:rPr>
                <w:sz w:val="10"/>
                <w:szCs w:val="10"/>
              </w:rPr>
              <w:t>0,680</w:t>
            </w:r>
          </w:p>
        </w:tc>
        <w:tc>
          <w:tcPr>
            <w:tcW w:w="180" w:type="pct"/>
            <w:shd w:val="clear" w:color="auto" w:fill="auto"/>
            <w:tcMar>
              <w:left w:w="28" w:type="dxa"/>
              <w:right w:w="28" w:type="dxa"/>
            </w:tcMar>
            <w:vAlign w:val="center"/>
          </w:tcPr>
          <w:p w14:paraId="6C51E31A" w14:textId="77777777" w:rsidR="001B4046" w:rsidRPr="001B4046" w:rsidRDefault="001B4046" w:rsidP="001B4046">
            <w:pPr>
              <w:jc w:val="center"/>
              <w:rPr>
                <w:sz w:val="10"/>
                <w:szCs w:val="10"/>
              </w:rPr>
            </w:pPr>
            <w:r w:rsidRPr="001B4046">
              <w:rPr>
                <w:sz w:val="10"/>
                <w:szCs w:val="10"/>
              </w:rPr>
              <w:t>0,680</w:t>
            </w:r>
          </w:p>
        </w:tc>
        <w:tc>
          <w:tcPr>
            <w:tcW w:w="179" w:type="pct"/>
            <w:shd w:val="clear" w:color="auto" w:fill="auto"/>
            <w:tcMar>
              <w:left w:w="28" w:type="dxa"/>
              <w:right w:w="28" w:type="dxa"/>
            </w:tcMar>
            <w:vAlign w:val="center"/>
          </w:tcPr>
          <w:p w14:paraId="1C8250A9"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E5D32B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8708A92"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081044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08E7163"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3A0A905"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5811EA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581AD7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AE92618" w14:textId="77777777" w:rsidR="001B4046" w:rsidRPr="001B4046" w:rsidRDefault="001B4046" w:rsidP="001B4046">
            <w:pPr>
              <w:jc w:val="center"/>
              <w:rPr>
                <w:sz w:val="10"/>
                <w:szCs w:val="10"/>
              </w:rPr>
            </w:pPr>
            <w:r w:rsidRPr="001B4046">
              <w:rPr>
                <w:sz w:val="10"/>
                <w:szCs w:val="10"/>
              </w:rPr>
              <w:t>0,680</w:t>
            </w:r>
          </w:p>
        </w:tc>
        <w:tc>
          <w:tcPr>
            <w:tcW w:w="170" w:type="pct"/>
            <w:shd w:val="clear" w:color="auto" w:fill="auto"/>
            <w:tcMar>
              <w:left w:w="28" w:type="dxa"/>
              <w:right w:w="28" w:type="dxa"/>
            </w:tcMar>
            <w:vAlign w:val="center"/>
          </w:tcPr>
          <w:p w14:paraId="1D673B77" w14:textId="77777777" w:rsidR="001B4046" w:rsidRPr="001B4046" w:rsidRDefault="001B4046" w:rsidP="001B4046">
            <w:pPr>
              <w:jc w:val="center"/>
              <w:rPr>
                <w:sz w:val="10"/>
                <w:szCs w:val="10"/>
              </w:rPr>
            </w:pPr>
            <w:r w:rsidRPr="001B4046">
              <w:rPr>
                <w:sz w:val="10"/>
                <w:szCs w:val="10"/>
              </w:rPr>
              <w:t>0,680</w:t>
            </w:r>
          </w:p>
        </w:tc>
      </w:tr>
      <w:tr w:rsidR="001B4046" w:rsidRPr="001B4046" w14:paraId="1EB34B13" w14:textId="77777777" w:rsidTr="00496FEE">
        <w:trPr>
          <w:trHeight w:val="20"/>
          <w:jc w:val="center"/>
        </w:trPr>
        <w:tc>
          <w:tcPr>
            <w:tcW w:w="163" w:type="pct"/>
            <w:shd w:val="clear" w:color="auto" w:fill="auto"/>
            <w:tcMar>
              <w:left w:w="28" w:type="dxa"/>
              <w:right w:w="28" w:type="dxa"/>
            </w:tcMar>
          </w:tcPr>
          <w:p w14:paraId="518CAF96"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1D38E89C" w14:textId="77777777" w:rsidR="001B4046" w:rsidRPr="001B4046" w:rsidRDefault="001B4046" w:rsidP="001B4046">
            <w:pPr>
              <w:rPr>
                <w:sz w:val="10"/>
                <w:szCs w:val="10"/>
              </w:rPr>
            </w:pPr>
            <w:r w:rsidRPr="001B4046">
              <w:rPr>
                <w:sz w:val="10"/>
                <w:szCs w:val="10"/>
              </w:rPr>
              <w:t xml:space="preserve">Приобретение микроомметра МИКО-2.3 </w:t>
            </w:r>
          </w:p>
        </w:tc>
        <w:tc>
          <w:tcPr>
            <w:tcW w:w="249" w:type="pct"/>
            <w:shd w:val="clear" w:color="auto" w:fill="auto"/>
            <w:tcMar>
              <w:left w:w="28" w:type="dxa"/>
              <w:right w:w="28" w:type="dxa"/>
            </w:tcMar>
            <w:vAlign w:val="bottom"/>
          </w:tcPr>
          <w:p w14:paraId="2B40575B" w14:textId="77777777" w:rsidR="001B4046" w:rsidRPr="001B4046" w:rsidRDefault="001B4046" w:rsidP="001B4046">
            <w:pPr>
              <w:jc w:val="center"/>
              <w:rPr>
                <w:sz w:val="10"/>
                <w:szCs w:val="10"/>
              </w:rPr>
            </w:pPr>
            <w:r w:rsidRPr="001B4046">
              <w:rPr>
                <w:sz w:val="10"/>
                <w:szCs w:val="10"/>
              </w:rPr>
              <w:t>J_Прочие 26</w:t>
            </w:r>
          </w:p>
        </w:tc>
        <w:tc>
          <w:tcPr>
            <w:tcW w:w="137" w:type="pct"/>
            <w:shd w:val="clear" w:color="auto" w:fill="auto"/>
            <w:tcMar>
              <w:left w:w="28" w:type="dxa"/>
              <w:right w:w="28" w:type="dxa"/>
            </w:tcMar>
            <w:vAlign w:val="bottom"/>
          </w:tcPr>
          <w:p w14:paraId="5E63F7C0" w14:textId="77777777" w:rsidR="001B4046" w:rsidRPr="001B4046" w:rsidRDefault="001B4046" w:rsidP="001B4046">
            <w:pPr>
              <w:jc w:val="center"/>
              <w:rPr>
                <w:sz w:val="10"/>
                <w:szCs w:val="10"/>
              </w:rPr>
            </w:pPr>
            <w:r w:rsidRPr="001B4046">
              <w:rPr>
                <w:sz w:val="10"/>
                <w:szCs w:val="10"/>
              </w:rPr>
              <w:t>2021</w:t>
            </w:r>
          </w:p>
        </w:tc>
        <w:tc>
          <w:tcPr>
            <w:tcW w:w="297" w:type="pct"/>
            <w:shd w:val="clear" w:color="auto" w:fill="auto"/>
            <w:tcMar>
              <w:left w:w="28" w:type="dxa"/>
              <w:right w:w="28" w:type="dxa"/>
            </w:tcMar>
            <w:vAlign w:val="center"/>
          </w:tcPr>
          <w:p w14:paraId="3C247BB5" w14:textId="77777777" w:rsidR="001B4046" w:rsidRPr="001B4046" w:rsidRDefault="001B4046" w:rsidP="001B4046">
            <w:pPr>
              <w:jc w:val="center"/>
              <w:rPr>
                <w:sz w:val="10"/>
                <w:szCs w:val="10"/>
              </w:rPr>
            </w:pPr>
            <w:r w:rsidRPr="001B4046">
              <w:rPr>
                <w:sz w:val="10"/>
                <w:szCs w:val="10"/>
              </w:rPr>
              <w:t>2021</w:t>
            </w:r>
          </w:p>
        </w:tc>
        <w:tc>
          <w:tcPr>
            <w:tcW w:w="179" w:type="pct"/>
            <w:shd w:val="clear" w:color="auto" w:fill="auto"/>
            <w:tcMar>
              <w:left w:w="28" w:type="dxa"/>
              <w:right w:w="28" w:type="dxa"/>
            </w:tcMar>
            <w:vAlign w:val="center"/>
          </w:tcPr>
          <w:p w14:paraId="5EAAAB5D"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47CFC1B" w14:textId="77777777" w:rsidR="001B4046" w:rsidRPr="001B4046" w:rsidRDefault="001B4046" w:rsidP="001B4046">
            <w:pPr>
              <w:jc w:val="center"/>
              <w:rPr>
                <w:sz w:val="10"/>
                <w:szCs w:val="10"/>
              </w:rPr>
            </w:pPr>
            <w:r w:rsidRPr="001B4046">
              <w:rPr>
                <w:sz w:val="10"/>
                <w:szCs w:val="10"/>
              </w:rPr>
              <w:t>0,445</w:t>
            </w:r>
          </w:p>
        </w:tc>
        <w:tc>
          <w:tcPr>
            <w:tcW w:w="193" w:type="pct"/>
            <w:shd w:val="clear" w:color="auto" w:fill="auto"/>
            <w:tcMar>
              <w:left w:w="28" w:type="dxa"/>
              <w:right w:w="28" w:type="dxa"/>
            </w:tcMar>
            <w:vAlign w:val="center"/>
          </w:tcPr>
          <w:p w14:paraId="59E0722C"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1288DE13"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7BC3B72"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7B415542" w14:textId="77777777" w:rsidR="001B4046" w:rsidRPr="001B4046" w:rsidRDefault="001B4046" w:rsidP="001B4046">
            <w:pPr>
              <w:jc w:val="center"/>
              <w:rPr>
                <w:sz w:val="10"/>
                <w:szCs w:val="10"/>
              </w:rPr>
            </w:pPr>
            <w:r w:rsidRPr="001B4046">
              <w:rPr>
                <w:sz w:val="10"/>
                <w:szCs w:val="10"/>
              </w:rPr>
              <w:t>0,445</w:t>
            </w:r>
          </w:p>
        </w:tc>
        <w:tc>
          <w:tcPr>
            <w:tcW w:w="304" w:type="pct"/>
            <w:shd w:val="clear" w:color="auto" w:fill="auto"/>
            <w:tcMar>
              <w:left w:w="28" w:type="dxa"/>
              <w:right w:w="28" w:type="dxa"/>
            </w:tcMar>
            <w:vAlign w:val="center"/>
          </w:tcPr>
          <w:p w14:paraId="1470C4CF" w14:textId="77777777" w:rsidR="001B4046" w:rsidRPr="001B4046" w:rsidRDefault="001B4046" w:rsidP="001B4046">
            <w:pPr>
              <w:jc w:val="center"/>
              <w:rPr>
                <w:sz w:val="10"/>
                <w:szCs w:val="10"/>
              </w:rPr>
            </w:pPr>
            <w:r w:rsidRPr="001B4046">
              <w:rPr>
                <w:sz w:val="10"/>
                <w:szCs w:val="10"/>
              </w:rPr>
              <w:t>0,445</w:t>
            </w:r>
          </w:p>
        </w:tc>
        <w:tc>
          <w:tcPr>
            <w:tcW w:w="179" w:type="pct"/>
            <w:shd w:val="clear" w:color="auto" w:fill="auto"/>
            <w:tcMar>
              <w:left w:w="28" w:type="dxa"/>
              <w:right w:w="28" w:type="dxa"/>
            </w:tcMar>
            <w:vAlign w:val="center"/>
          </w:tcPr>
          <w:p w14:paraId="453AE82E"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FEA024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F664844" w14:textId="77777777" w:rsidR="001B4046" w:rsidRPr="001B4046" w:rsidRDefault="001B4046" w:rsidP="001B4046">
            <w:pPr>
              <w:jc w:val="center"/>
              <w:rPr>
                <w:sz w:val="10"/>
                <w:szCs w:val="10"/>
              </w:rPr>
            </w:pPr>
            <w:r w:rsidRPr="001B4046">
              <w:rPr>
                <w:sz w:val="10"/>
                <w:szCs w:val="10"/>
              </w:rPr>
              <w:t>0,445</w:t>
            </w:r>
          </w:p>
        </w:tc>
        <w:tc>
          <w:tcPr>
            <w:tcW w:w="180" w:type="pct"/>
            <w:shd w:val="clear" w:color="auto" w:fill="auto"/>
            <w:tcMar>
              <w:left w:w="28" w:type="dxa"/>
              <w:right w:w="28" w:type="dxa"/>
            </w:tcMar>
            <w:vAlign w:val="center"/>
          </w:tcPr>
          <w:p w14:paraId="21EF36E4" w14:textId="77777777" w:rsidR="001B4046" w:rsidRPr="001B4046" w:rsidRDefault="001B4046" w:rsidP="001B4046">
            <w:pPr>
              <w:jc w:val="center"/>
              <w:rPr>
                <w:sz w:val="10"/>
                <w:szCs w:val="10"/>
              </w:rPr>
            </w:pPr>
            <w:r w:rsidRPr="001B4046">
              <w:rPr>
                <w:sz w:val="10"/>
                <w:szCs w:val="10"/>
              </w:rPr>
              <w:t>0,445</w:t>
            </w:r>
          </w:p>
        </w:tc>
        <w:tc>
          <w:tcPr>
            <w:tcW w:w="179" w:type="pct"/>
            <w:shd w:val="clear" w:color="auto" w:fill="auto"/>
            <w:tcMar>
              <w:left w:w="28" w:type="dxa"/>
              <w:right w:w="28" w:type="dxa"/>
            </w:tcMar>
            <w:vAlign w:val="center"/>
          </w:tcPr>
          <w:p w14:paraId="711988AA"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B9CD8A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B30FC2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1462A8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BDA460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FBD2AE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7228D00" w14:textId="77777777" w:rsidR="001B4046" w:rsidRPr="001B4046" w:rsidRDefault="001B4046" w:rsidP="001B4046">
            <w:pPr>
              <w:jc w:val="center"/>
              <w:rPr>
                <w:sz w:val="10"/>
                <w:szCs w:val="10"/>
              </w:rPr>
            </w:pPr>
            <w:r w:rsidRPr="001B4046">
              <w:rPr>
                <w:sz w:val="10"/>
                <w:szCs w:val="10"/>
              </w:rPr>
              <w:t>0,445</w:t>
            </w:r>
          </w:p>
        </w:tc>
        <w:tc>
          <w:tcPr>
            <w:tcW w:w="170" w:type="pct"/>
            <w:shd w:val="clear" w:color="auto" w:fill="auto"/>
            <w:tcMar>
              <w:left w:w="28" w:type="dxa"/>
              <w:right w:w="28" w:type="dxa"/>
            </w:tcMar>
            <w:vAlign w:val="center"/>
          </w:tcPr>
          <w:p w14:paraId="5387E043" w14:textId="77777777" w:rsidR="001B4046" w:rsidRPr="001B4046" w:rsidRDefault="001B4046" w:rsidP="001B4046">
            <w:pPr>
              <w:jc w:val="center"/>
              <w:rPr>
                <w:sz w:val="10"/>
                <w:szCs w:val="10"/>
              </w:rPr>
            </w:pPr>
            <w:r w:rsidRPr="001B4046">
              <w:rPr>
                <w:sz w:val="10"/>
                <w:szCs w:val="10"/>
              </w:rPr>
              <w:t>0,445</w:t>
            </w:r>
          </w:p>
        </w:tc>
      </w:tr>
      <w:tr w:rsidR="001B4046" w:rsidRPr="001B4046" w14:paraId="76DD1F7F" w14:textId="77777777" w:rsidTr="00496FEE">
        <w:trPr>
          <w:trHeight w:val="20"/>
          <w:jc w:val="center"/>
        </w:trPr>
        <w:tc>
          <w:tcPr>
            <w:tcW w:w="163" w:type="pct"/>
            <w:shd w:val="clear" w:color="auto" w:fill="auto"/>
            <w:tcMar>
              <w:left w:w="28" w:type="dxa"/>
              <w:right w:w="28" w:type="dxa"/>
            </w:tcMar>
          </w:tcPr>
          <w:p w14:paraId="5F53DE7C"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2F8B18EF" w14:textId="77777777" w:rsidR="001B4046" w:rsidRPr="001B4046" w:rsidRDefault="001B4046" w:rsidP="001B4046">
            <w:pPr>
              <w:rPr>
                <w:sz w:val="10"/>
                <w:szCs w:val="10"/>
              </w:rPr>
            </w:pPr>
            <w:r w:rsidRPr="001B4046">
              <w:rPr>
                <w:sz w:val="10"/>
                <w:szCs w:val="10"/>
              </w:rPr>
              <w:t xml:space="preserve">Приобретение сервера HPE DL180 </w:t>
            </w:r>
          </w:p>
        </w:tc>
        <w:tc>
          <w:tcPr>
            <w:tcW w:w="249" w:type="pct"/>
            <w:shd w:val="clear" w:color="auto" w:fill="auto"/>
            <w:tcMar>
              <w:left w:w="28" w:type="dxa"/>
              <w:right w:w="28" w:type="dxa"/>
            </w:tcMar>
            <w:vAlign w:val="bottom"/>
          </w:tcPr>
          <w:p w14:paraId="06485328" w14:textId="77777777" w:rsidR="001B4046" w:rsidRPr="001B4046" w:rsidRDefault="001B4046" w:rsidP="001B4046">
            <w:pPr>
              <w:jc w:val="center"/>
              <w:rPr>
                <w:sz w:val="10"/>
                <w:szCs w:val="10"/>
              </w:rPr>
            </w:pPr>
            <w:r w:rsidRPr="001B4046">
              <w:rPr>
                <w:sz w:val="10"/>
                <w:szCs w:val="10"/>
              </w:rPr>
              <w:t>J_Прочие 27</w:t>
            </w:r>
          </w:p>
        </w:tc>
        <w:tc>
          <w:tcPr>
            <w:tcW w:w="137" w:type="pct"/>
            <w:shd w:val="clear" w:color="auto" w:fill="auto"/>
            <w:tcMar>
              <w:left w:w="28" w:type="dxa"/>
              <w:right w:w="28" w:type="dxa"/>
            </w:tcMar>
            <w:vAlign w:val="bottom"/>
          </w:tcPr>
          <w:p w14:paraId="1FAAE034" w14:textId="77777777" w:rsidR="001B4046" w:rsidRPr="001B4046" w:rsidRDefault="001B4046" w:rsidP="001B4046">
            <w:pPr>
              <w:jc w:val="center"/>
              <w:rPr>
                <w:sz w:val="10"/>
                <w:szCs w:val="10"/>
              </w:rPr>
            </w:pPr>
            <w:r w:rsidRPr="001B4046">
              <w:rPr>
                <w:sz w:val="10"/>
                <w:szCs w:val="10"/>
              </w:rPr>
              <w:t>2021</w:t>
            </w:r>
          </w:p>
        </w:tc>
        <w:tc>
          <w:tcPr>
            <w:tcW w:w="297" w:type="pct"/>
            <w:shd w:val="clear" w:color="auto" w:fill="auto"/>
            <w:tcMar>
              <w:left w:w="28" w:type="dxa"/>
              <w:right w:w="28" w:type="dxa"/>
            </w:tcMar>
            <w:vAlign w:val="center"/>
          </w:tcPr>
          <w:p w14:paraId="7967E6FB" w14:textId="77777777" w:rsidR="001B4046" w:rsidRPr="001B4046" w:rsidRDefault="001B4046" w:rsidP="001B4046">
            <w:pPr>
              <w:jc w:val="center"/>
              <w:rPr>
                <w:sz w:val="10"/>
                <w:szCs w:val="10"/>
              </w:rPr>
            </w:pPr>
            <w:r w:rsidRPr="001B4046">
              <w:rPr>
                <w:sz w:val="10"/>
                <w:szCs w:val="10"/>
              </w:rPr>
              <w:t>2021</w:t>
            </w:r>
          </w:p>
        </w:tc>
        <w:tc>
          <w:tcPr>
            <w:tcW w:w="179" w:type="pct"/>
            <w:shd w:val="clear" w:color="auto" w:fill="auto"/>
            <w:tcMar>
              <w:left w:w="28" w:type="dxa"/>
              <w:right w:w="28" w:type="dxa"/>
            </w:tcMar>
            <w:vAlign w:val="center"/>
          </w:tcPr>
          <w:p w14:paraId="22151EF3"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F511C2F" w14:textId="77777777" w:rsidR="001B4046" w:rsidRPr="001B4046" w:rsidRDefault="001B4046" w:rsidP="001B4046">
            <w:pPr>
              <w:jc w:val="center"/>
              <w:rPr>
                <w:sz w:val="10"/>
                <w:szCs w:val="10"/>
              </w:rPr>
            </w:pPr>
            <w:r w:rsidRPr="001B4046">
              <w:rPr>
                <w:sz w:val="10"/>
                <w:szCs w:val="10"/>
              </w:rPr>
              <w:t>0,305</w:t>
            </w:r>
          </w:p>
        </w:tc>
        <w:tc>
          <w:tcPr>
            <w:tcW w:w="193" w:type="pct"/>
            <w:shd w:val="clear" w:color="auto" w:fill="auto"/>
            <w:tcMar>
              <w:left w:w="28" w:type="dxa"/>
              <w:right w:w="28" w:type="dxa"/>
            </w:tcMar>
            <w:vAlign w:val="center"/>
          </w:tcPr>
          <w:p w14:paraId="05B2EAA1"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3BDFD4C4"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4F23879"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2B6D488F" w14:textId="77777777" w:rsidR="001B4046" w:rsidRPr="001B4046" w:rsidRDefault="001B4046" w:rsidP="001B4046">
            <w:pPr>
              <w:jc w:val="center"/>
              <w:rPr>
                <w:sz w:val="10"/>
                <w:szCs w:val="10"/>
              </w:rPr>
            </w:pPr>
            <w:r w:rsidRPr="001B4046">
              <w:rPr>
                <w:sz w:val="10"/>
                <w:szCs w:val="10"/>
              </w:rPr>
              <w:t>0,305</w:t>
            </w:r>
          </w:p>
        </w:tc>
        <w:tc>
          <w:tcPr>
            <w:tcW w:w="304" w:type="pct"/>
            <w:shd w:val="clear" w:color="auto" w:fill="auto"/>
            <w:tcMar>
              <w:left w:w="28" w:type="dxa"/>
              <w:right w:w="28" w:type="dxa"/>
            </w:tcMar>
            <w:vAlign w:val="center"/>
          </w:tcPr>
          <w:p w14:paraId="1A855E2F" w14:textId="77777777" w:rsidR="001B4046" w:rsidRPr="001B4046" w:rsidRDefault="001B4046" w:rsidP="001B4046">
            <w:pPr>
              <w:jc w:val="center"/>
              <w:rPr>
                <w:sz w:val="10"/>
                <w:szCs w:val="10"/>
              </w:rPr>
            </w:pPr>
            <w:r w:rsidRPr="001B4046">
              <w:rPr>
                <w:sz w:val="10"/>
                <w:szCs w:val="10"/>
              </w:rPr>
              <w:t>0,305</w:t>
            </w:r>
          </w:p>
        </w:tc>
        <w:tc>
          <w:tcPr>
            <w:tcW w:w="179" w:type="pct"/>
            <w:shd w:val="clear" w:color="auto" w:fill="auto"/>
            <w:tcMar>
              <w:left w:w="28" w:type="dxa"/>
              <w:right w:w="28" w:type="dxa"/>
            </w:tcMar>
            <w:vAlign w:val="center"/>
          </w:tcPr>
          <w:p w14:paraId="097AE873"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B34402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E8E9AE6" w14:textId="77777777" w:rsidR="001B4046" w:rsidRPr="001B4046" w:rsidRDefault="001B4046" w:rsidP="001B4046">
            <w:pPr>
              <w:jc w:val="center"/>
              <w:rPr>
                <w:sz w:val="10"/>
                <w:szCs w:val="10"/>
              </w:rPr>
            </w:pPr>
            <w:r w:rsidRPr="001B4046">
              <w:rPr>
                <w:sz w:val="10"/>
                <w:szCs w:val="10"/>
              </w:rPr>
              <w:t>0,305</w:t>
            </w:r>
          </w:p>
        </w:tc>
        <w:tc>
          <w:tcPr>
            <w:tcW w:w="180" w:type="pct"/>
            <w:shd w:val="clear" w:color="auto" w:fill="auto"/>
            <w:tcMar>
              <w:left w:w="28" w:type="dxa"/>
              <w:right w:w="28" w:type="dxa"/>
            </w:tcMar>
            <w:vAlign w:val="center"/>
          </w:tcPr>
          <w:p w14:paraId="2FD924E6" w14:textId="77777777" w:rsidR="001B4046" w:rsidRPr="001B4046" w:rsidRDefault="001B4046" w:rsidP="001B4046">
            <w:pPr>
              <w:jc w:val="center"/>
              <w:rPr>
                <w:sz w:val="10"/>
                <w:szCs w:val="10"/>
              </w:rPr>
            </w:pPr>
            <w:r w:rsidRPr="001B4046">
              <w:rPr>
                <w:sz w:val="10"/>
                <w:szCs w:val="10"/>
              </w:rPr>
              <w:t>0,305</w:t>
            </w:r>
          </w:p>
        </w:tc>
        <w:tc>
          <w:tcPr>
            <w:tcW w:w="179" w:type="pct"/>
            <w:shd w:val="clear" w:color="auto" w:fill="auto"/>
            <w:tcMar>
              <w:left w:w="28" w:type="dxa"/>
              <w:right w:w="28" w:type="dxa"/>
            </w:tcMar>
            <w:vAlign w:val="center"/>
          </w:tcPr>
          <w:p w14:paraId="3869600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D94AEAD"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BFDF20D"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83B8FF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00F269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0482E3F"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C22F3FD" w14:textId="77777777" w:rsidR="001B4046" w:rsidRPr="001B4046" w:rsidRDefault="001B4046" w:rsidP="001B4046">
            <w:pPr>
              <w:jc w:val="center"/>
              <w:rPr>
                <w:sz w:val="10"/>
                <w:szCs w:val="10"/>
              </w:rPr>
            </w:pPr>
            <w:r w:rsidRPr="001B4046">
              <w:rPr>
                <w:sz w:val="10"/>
                <w:szCs w:val="10"/>
              </w:rPr>
              <w:t>0,305</w:t>
            </w:r>
          </w:p>
        </w:tc>
        <w:tc>
          <w:tcPr>
            <w:tcW w:w="170" w:type="pct"/>
            <w:shd w:val="clear" w:color="auto" w:fill="auto"/>
            <w:tcMar>
              <w:left w:w="28" w:type="dxa"/>
              <w:right w:w="28" w:type="dxa"/>
            </w:tcMar>
            <w:vAlign w:val="center"/>
          </w:tcPr>
          <w:p w14:paraId="43F7073A" w14:textId="77777777" w:rsidR="001B4046" w:rsidRPr="001B4046" w:rsidRDefault="001B4046" w:rsidP="001B4046">
            <w:pPr>
              <w:jc w:val="center"/>
              <w:rPr>
                <w:sz w:val="10"/>
                <w:szCs w:val="10"/>
              </w:rPr>
            </w:pPr>
            <w:r w:rsidRPr="001B4046">
              <w:rPr>
                <w:sz w:val="10"/>
                <w:szCs w:val="10"/>
              </w:rPr>
              <w:t>0,305</w:t>
            </w:r>
          </w:p>
        </w:tc>
      </w:tr>
      <w:tr w:rsidR="001B4046" w:rsidRPr="001B4046" w14:paraId="1CE51F0B" w14:textId="77777777" w:rsidTr="00496FEE">
        <w:trPr>
          <w:trHeight w:val="20"/>
          <w:jc w:val="center"/>
        </w:trPr>
        <w:tc>
          <w:tcPr>
            <w:tcW w:w="163" w:type="pct"/>
            <w:shd w:val="clear" w:color="auto" w:fill="auto"/>
            <w:tcMar>
              <w:left w:w="28" w:type="dxa"/>
              <w:right w:w="28" w:type="dxa"/>
            </w:tcMar>
          </w:tcPr>
          <w:p w14:paraId="1C0E4CC4"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6BA3B7F8" w14:textId="77777777" w:rsidR="001B4046" w:rsidRPr="001B4046" w:rsidRDefault="001B4046" w:rsidP="001B4046">
            <w:pPr>
              <w:rPr>
                <w:sz w:val="10"/>
                <w:szCs w:val="10"/>
              </w:rPr>
            </w:pPr>
            <w:r w:rsidRPr="001B4046">
              <w:rPr>
                <w:sz w:val="10"/>
                <w:szCs w:val="10"/>
              </w:rPr>
              <w:t xml:space="preserve">Приобретение сервера HPE DL180 </w:t>
            </w:r>
          </w:p>
        </w:tc>
        <w:tc>
          <w:tcPr>
            <w:tcW w:w="249" w:type="pct"/>
            <w:shd w:val="clear" w:color="auto" w:fill="auto"/>
            <w:tcMar>
              <w:left w:w="28" w:type="dxa"/>
              <w:right w:w="28" w:type="dxa"/>
            </w:tcMar>
            <w:vAlign w:val="bottom"/>
          </w:tcPr>
          <w:p w14:paraId="02D58ADA" w14:textId="77777777" w:rsidR="001B4046" w:rsidRPr="001B4046" w:rsidRDefault="001B4046" w:rsidP="001B4046">
            <w:pPr>
              <w:jc w:val="center"/>
              <w:rPr>
                <w:sz w:val="10"/>
                <w:szCs w:val="10"/>
              </w:rPr>
            </w:pPr>
            <w:r w:rsidRPr="001B4046">
              <w:rPr>
                <w:sz w:val="10"/>
                <w:szCs w:val="10"/>
              </w:rPr>
              <w:t>K_Прочие 28</w:t>
            </w:r>
          </w:p>
        </w:tc>
        <w:tc>
          <w:tcPr>
            <w:tcW w:w="137" w:type="pct"/>
            <w:shd w:val="clear" w:color="auto" w:fill="auto"/>
            <w:tcMar>
              <w:left w:w="28" w:type="dxa"/>
              <w:right w:w="28" w:type="dxa"/>
            </w:tcMar>
            <w:vAlign w:val="bottom"/>
          </w:tcPr>
          <w:p w14:paraId="553C7415" w14:textId="77777777" w:rsidR="001B4046" w:rsidRPr="001B4046" w:rsidRDefault="001B4046" w:rsidP="001B4046">
            <w:pPr>
              <w:jc w:val="center"/>
              <w:rPr>
                <w:sz w:val="10"/>
                <w:szCs w:val="10"/>
              </w:rPr>
            </w:pPr>
            <w:r w:rsidRPr="001B4046">
              <w:rPr>
                <w:sz w:val="10"/>
                <w:szCs w:val="10"/>
              </w:rPr>
              <w:t>2021</w:t>
            </w:r>
          </w:p>
        </w:tc>
        <w:tc>
          <w:tcPr>
            <w:tcW w:w="297" w:type="pct"/>
            <w:shd w:val="clear" w:color="auto" w:fill="auto"/>
            <w:tcMar>
              <w:left w:w="28" w:type="dxa"/>
              <w:right w:w="28" w:type="dxa"/>
            </w:tcMar>
            <w:vAlign w:val="center"/>
          </w:tcPr>
          <w:p w14:paraId="0B3E2DE4" w14:textId="77777777" w:rsidR="001B4046" w:rsidRPr="001B4046" w:rsidRDefault="001B4046" w:rsidP="001B4046">
            <w:pPr>
              <w:jc w:val="center"/>
              <w:rPr>
                <w:sz w:val="10"/>
                <w:szCs w:val="10"/>
              </w:rPr>
            </w:pPr>
            <w:r w:rsidRPr="001B4046">
              <w:rPr>
                <w:sz w:val="10"/>
                <w:szCs w:val="10"/>
              </w:rPr>
              <w:t>2021</w:t>
            </w:r>
          </w:p>
        </w:tc>
        <w:tc>
          <w:tcPr>
            <w:tcW w:w="179" w:type="pct"/>
            <w:shd w:val="clear" w:color="auto" w:fill="auto"/>
            <w:tcMar>
              <w:left w:w="28" w:type="dxa"/>
              <w:right w:w="28" w:type="dxa"/>
            </w:tcMar>
            <w:vAlign w:val="center"/>
          </w:tcPr>
          <w:p w14:paraId="6B73294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C03F531" w14:textId="77777777" w:rsidR="001B4046" w:rsidRPr="001B4046" w:rsidRDefault="001B4046" w:rsidP="001B4046">
            <w:pPr>
              <w:jc w:val="center"/>
              <w:rPr>
                <w:sz w:val="10"/>
                <w:szCs w:val="10"/>
              </w:rPr>
            </w:pPr>
            <w:r w:rsidRPr="001B4046">
              <w:rPr>
                <w:sz w:val="10"/>
                <w:szCs w:val="10"/>
              </w:rPr>
              <w:t>0,305</w:t>
            </w:r>
          </w:p>
        </w:tc>
        <w:tc>
          <w:tcPr>
            <w:tcW w:w="193" w:type="pct"/>
            <w:shd w:val="clear" w:color="auto" w:fill="auto"/>
            <w:tcMar>
              <w:left w:w="28" w:type="dxa"/>
              <w:right w:w="28" w:type="dxa"/>
            </w:tcMar>
            <w:vAlign w:val="center"/>
          </w:tcPr>
          <w:p w14:paraId="7EE235A2"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47308A14"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C2DEF6B"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7946A0A7" w14:textId="77777777" w:rsidR="001B4046" w:rsidRPr="001B4046" w:rsidRDefault="001B4046" w:rsidP="001B4046">
            <w:pPr>
              <w:jc w:val="center"/>
              <w:rPr>
                <w:sz w:val="10"/>
                <w:szCs w:val="10"/>
              </w:rPr>
            </w:pPr>
            <w:r w:rsidRPr="001B4046">
              <w:rPr>
                <w:sz w:val="10"/>
                <w:szCs w:val="10"/>
              </w:rPr>
              <w:t>0,305</w:t>
            </w:r>
          </w:p>
        </w:tc>
        <w:tc>
          <w:tcPr>
            <w:tcW w:w="304" w:type="pct"/>
            <w:shd w:val="clear" w:color="auto" w:fill="auto"/>
            <w:tcMar>
              <w:left w:w="28" w:type="dxa"/>
              <w:right w:w="28" w:type="dxa"/>
            </w:tcMar>
            <w:vAlign w:val="center"/>
          </w:tcPr>
          <w:p w14:paraId="258E1D22" w14:textId="77777777" w:rsidR="001B4046" w:rsidRPr="001B4046" w:rsidRDefault="001B4046" w:rsidP="001B4046">
            <w:pPr>
              <w:jc w:val="center"/>
              <w:rPr>
                <w:sz w:val="10"/>
                <w:szCs w:val="10"/>
              </w:rPr>
            </w:pPr>
            <w:r w:rsidRPr="001B4046">
              <w:rPr>
                <w:sz w:val="10"/>
                <w:szCs w:val="10"/>
              </w:rPr>
              <w:t>0,305</w:t>
            </w:r>
          </w:p>
        </w:tc>
        <w:tc>
          <w:tcPr>
            <w:tcW w:w="179" w:type="pct"/>
            <w:shd w:val="clear" w:color="auto" w:fill="auto"/>
            <w:tcMar>
              <w:left w:w="28" w:type="dxa"/>
              <w:right w:w="28" w:type="dxa"/>
            </w:tcMar>
            <w:vAlign w:val="center"/>
          </w:tcPr>
          <w:p w14:paraId="58005B92"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0C5CF0D"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FA4E57C" w14:textId="77777777" w:rsidR="001B4046" w:rsidRPr="001B4046" w:rsidRDefault="001B4046" w:rsidP="001B4046">
            <w:pPr>
              <w:jc w:val="center"/>
              <w:rPr>
                <w:sz w:val="10"/>
                <w:szCs w:val="10"/>
              </w:rPr>
            </w:pPr>
            <w:r w:rsidRPr="001B4046">
              <w:rPr>
                <w:sz w:val="10"/>
                <w:szCs w:val="10"/>
              </w:rPr>
              <w:t>0,305</w:t>
            </w:r>
          </w:p>
        </w:tc>
        <w:tc>
          <w:tcPr>
            <w:tcW w:w="180" w:type="pct"/>
            <w:shd w:val="clear" w:color="auto" w:fill="auto"/>
            <w:tcMar>
              <w:left w:w="28" w:type="dxa"/>
              <w:right w:w="28" w:type="dxa"/>
            </w:tcMar>
            <w:vAlign w:val="center"/>
          </w:tcPr>
          <w:p w14:paraId="5404B5FD" w14:textId="77777777" w:rsidR="001B4046" w:rsidRPr="001B4046" w:rsidRDefault="001B4046" w:rsidP="001B4046">
            <w:pPr>
              <w:jc w:val="center"/>
              <w:rPr>
                <w:sz w:val="10"/>
                <w:szCs w:val="10"/>
              </w:rPr>
            </w:pPr>
            <w:r w:rsidRPr="001B4046">
              <w:rPr>
                <w:sz w:val="10"/>
                <w:szCs w:val="10"/>
              </w:rPr>
              <w:t>0,305</w:t>
            </w:r>
          </w:p>
        </w:tc>
        <w:tc>
          <w:tcPr>
            <w:tcW w:w="179" w:type="pct"/>
            <w:shd w:val="clear" w:color="auto" w:fill="auto"/>
            <w:tcMar>
              <w:left w:w="28" w:type="dxa"/>
              <w:right w:w="28" w:type="dxa"/>
            </w:tcMar>
            <w:vAlign w:val="center"/>
          </w:tcPr>
          <w:p w14:paraId="53C692FC"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401B2D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0371ED9"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DA759E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82FC78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C07830D"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73B7C36" w14:textId="77777777" w:rsidR="001B4046" w:rsidRPr="001B4046" w:rsidRDefault="001B4046" w:rsidP="001B4046">
            <w:pPr>
              <w:jc w:val="center"/>
              <w:rPr>
                <w:sz w:val="10"/>
                <w:szCs w:val="10"/>
              </w:rPr>
            </w:pPr>
            <w:r w:rsidRPr="001B4046">
              <w:rPr>
                <w:sz w:val="10"/>
                <w:szCs w:val="10"/>
              </w:rPr>
              <w:t>0,305</w:t>
            </w:r>
          </w:p>
        </w:tc>
        <w:tc>
          <w:tcPr>
            <w:tcW w:w="170" w:type="pct"/>
            <w:shd w:val="clear" w:color="auto" w:fill="auto"/>
            <w:tcMar>
              <w:left w:w="28" w:type="dxa"/>
              <w:right w:w="28" w:type="dxa"/>
            </w:tcMar>
            <w:vAlign w:val="center"/>
          </w:tcPr>
          <w:p w14:paraId="40191270" w14:textId="77777777" w:rsidR="001B4046" w:rsidRPr="001B4046" w:rsidRDefault="001B4046" w:rsidP="001B4046">
            <w:pPr>
              <w:jc w:val="center"/>
              <w:rPr>
                <w:sz w:val="10"/>
                <w:szCs w:val="10"/>
              </w:rPr>
            </w:pPr>
            <w:r w:rsidRPr="001B4046">
              <w:rPr>
                <w:sz w:val="10"/>
                <w:szCs w:val="10"/>
              </w:rPr>
              <w:t>0,305</w:t>
            </w:r>
          </w:p>
        </w:tc>
      </w:tr>
      <w:tr w:rsidR="001B4046" w:rsidRPr="001B4046" w14:paraId="6C343A1D" w14:textId="77777777" w:rsidTr="00496FEE">
        <w:trPr>
          <w:trHeight w:val="20"/>
          <w:jc w:val="center"/>
        </w:trPr>
        <w:tc>
          <w:tcPr>
            <w:tcW w:w="163" w:type="pct"/>
            <w:shd w:val="clear" w:color="auto" w:fill="auto"/>
            <w:tcMar>
              <w:left w:w="28" w:type="dxa"/>
              <w:right w:w="28" w:type="dxa"/>
            </w:tcMar>
          </w:tcPr>
          <w:p w14:paraId="1CE49FFF"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09DAB98E" w14:textId="77777777" w:rsidR="001B4046" w:rsidRPr="001B4046" w:rsidRDefault="001B4046" w:rsidP="001B4046">
            <w:pPr>
              <w:rPr>
                <w:sz w:val="10"/>
                <w:szCs w:val="10"/>
              </w:rPr>
            </w:pPr>
            <w:r w:rsidRPr="001B4046">
              <w:rPr>
                <w:sz w:val="10"/>
                <w:szCs w:val="10"/>
              </w:rPr>
              <w:t xml:space="preserve">Приобретение генератора звуковой частоты </w:t>
            </w:r>
          </w:p>
        </w:tc>
        <w:tc>
          <w:tcPr>
            <w:tcW w:w="249" w:type="pct"/>
            <w:shd w:val="clear" w:color="auto" w:fill="auto"/>
            <w:tcMar>
              <w:left w:w="28" w:type="dxa"/>
              <w:right w:w="28" w:type="dxa"/>
            </w:tcMar>
            <w:vAlign w:val="bottom"/>
          </w:tcPr>
          <w:p w14:paraId="270D2DBE" w14:textId="77777777" w:rsidR="001B4046" w:rsidRPr="001B4046" w:rsidRDefault="001B4046" w:rsidP="001B4046">
            <w:pPr>
              <w:jc w:val="center"/>
              <w:rPr>
                <w:sz w:val="10"/>
                <w:szCs w:val="10"/>
              </w:rPr>
            </w:pPr>
            <w:r w:rsidRPr="001B4046">
              <w:rPr>
                <w:sz w:val="10"/>
                <w:szCs w:val="10"/>
              </w:rPr>
              <w:t>J_Прочие 29</w:t>
            </w:r>
          </w:p>
        </w:tc>
        <w:tc>
          <w:tcPr>
            <w:tcW w:w="137" w:type="pct"/>
            <w:shd w:val="clear" w:color="auto" w:fill="auto"/>
            <w:tcMar>
              <w:left w:w="28" w:type="dxa"/>
              <w:right w:w="28" w:type="dxa"/>
            </w:tcMar>
            <w:vAlign w:val="bottom"/>
          </w:tcPr>
          <w:p w14:paraId="3FA08B7E" w14:textId="77777777" w:rsidR="001B4046" w:rsidRPr="001B4046" w:rsidRDefault="001B4046" w:rsidP="001B4046">
            <w:pPr>
              <w:jc w:val="center"/>
              <w:rPr>
                <w:sz w:val="10"/>
                <w:szCs w:val="10"/>
              </w:rPr>
            </w:pPr>
            <w:r w:rsidRPr="001B4046">
              <w:rPr>
                <w:sz w:val="10"/>
                <w:szCs w:val="10"/>
              </w:rPr>
              <w:t>2021</w:t>
            </w:r>
          </w:p>
        </w:tc>
        <w:tc>
          <w:tcPr>
            <w:tcW w:w="297" w:type="pct"/>
            <w:shd w:val="clear" w:color="auto" w:fill="auto"/>
            <w:tcMar>
              <w:left w:w="28" w:type="dxa"/>
              <w:right w:w="28" w:type="dxa"/>
            </w:tcMar>
            <w:vAlign w:val="center"/>
          </w:tcPr>
          <w:p w14:paraId="0D1446D4" w14:textId="77777777" w:rsidR="001B4046" w:rsidRPr="001B4046" w:rsidRDefault="001B4046" w:rsidP="001B4046">
            <w:pPr>
              <w:jc w:val="center"/>
              <w:rPr>
                <w:sz w:val="10"/>
                <w:szCs w:val="10"/>
              </w:rPr>
            </w:pPr>
            <w:r w:rsidRPr="001B4046">
              <w:rPr>
                <w:sz w:val="10"/>
                <w:szCs w:val="10"/>
              </w:rPr>
              <w:t>2021</w:t>
            </w:r>
          </w:p>
        </w:tc>
        <w:tc>
          <w:tcPr>
            <w:tcW w:w="179" w:type="pct"/>
            <w:shd w:val="clear" w:color="auto" w:fill="auto"/>
            <w:tcMar>
              <w:left w:w="28" w:type="dxa"/>
              <w:right w:w="28" w:type="dxa"/>
            </w:tcMar>
            <w:vAlign w:val="center"/>
          </w:tcPr>
          <w:p w14:paraId="5DEDF5A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CF4E753" w14:textId="77777777" w:rsidR="001B4046" w:rsidRPr="001B4046" w:rsidRDefault="001B4046" w:rsidP="001B4046">
            <w:pPr>
              <w:jc w:val="center"/>
              <w:rPr>
                <w:sz w:val="10"/>
                <w:szCs w:val="10"/>
              </w:rPr>
            </w:pPr>
            <w:r w:rsidRPr="001B4046">
              <w:rPr>
                <w:sz w:val="10"/>
                <w:szCs w:val="10"/>
              </w:rPr>
              <w:t>0,226</w:t>
            </w:r>
          </w:p>
        </w:tc>
        <w:tc>
          <w:tcPr>
            <w:tcW w:w="193" w:type="pct"/>
            <w:shd w:val="clear" w:color="auto" w:fill="auto"/>
            <w:tcMar>
              <w:left w:w="28" w:type="dxa"/>
              <w:right w:w="28" w:type="dxa"/>
            </w:tcMar>
            <w:vAlign w:val="center"/>
          </w:tcPr>
          <w:p w14:paraId="2A5B19B8"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03F6750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0F41E1B"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5033AAC1" w14:textId="77777777" w:rsidR="001B4046" w:rsidRPr="001B4046" w:rsidRDefault="001B4046" w:rsidP="001B4046">
            <w:pPr>
              <w:jc w:val="center"/>
              <w:rPr>
                <w:sz w:val="10"/>
                <w:szCs w:val="10"/>
              </w:rPr>
            </w:pPr>
            <w:r w:rsidRPr="001B4046">
              <w:rPr>
                <w:sz w:val="10"/>
                <w:szCs w:val="10"/>
              </w:rPr>
              <w:t>0,226</w:t>
            </w:r>
          </w:p>
        </w:tc>
        <w:tc>
          <w:tcPr>
            <w:tcW w:w="304" w:type="pct"/>
            <w:shd w:val="clear" w:color="auto" w:fill="auto"/>
            <w:tcMar>
              <w:left w:w="28" w:type="dxa"/>
              <w:right w:w="28" w:type="dxa"/>
            </w:tcMar>
            <w:vAlign w:val="center"/>
          </w:tcPr>
          <w:p w14:paraId="692A89C0" w14:textId="77777777" w:rsidR="001B4046" w:rsidRPr="001B4046" w:rsidRDefault="001B4046" w:rsidP="001B4046">
            <w:pPr>
              <w:jc w:val="center"/>
              <w:rPr>
                <w:sz w:val="10"/>
                <w:szCs w:val="10"/>
              </w:rPr>
            </w:pPr>
            <w:r w:rsidRPr="001B4046">
              <w:rPr>
                <w:sz w:val="10"/>
                <w:szCs w:val="10"/>
              </w:rPr>
              <w:t>0,226</w:t>
            </w:r>
          </w:p>
        </w:tc>
        <w:tc>
          <w:tcPr>
            <w:tcW w:w="179" w:type="pct"/>
            <w:shd w:val="clear" w:color="auto" w:fill="auto"/>
            <w:tcMar>
              <w:left w:w="28" w:type="dxa"/>
              <w:right w:w="28" w:type="dxa"/>
            </w:tcMar>
            <w:vAlign w:val="center"/>
          </w:tcPr>
          <w:p w14:paraId="1FF36A3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83E5CD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B7C083B" w14:textId="77777777" w:rsidR="001B4046" w:rsidRPr="001B4046" w:rsidRDefault="001B4046" w:rsidP="001B4046">
            <w:pPr>
              <w:jc w:val="center"/>
              <w:rPr>
                <w:sz w:val="10"/>
                <w:szCs w:val="10"/>
              </w:rPr>
            </w:pPr>
            <w:r w:rsidRPr="001B4046">
              <w:rPr>
                <w:sz w:val="10"/>
                <w:szCs w:val="10"/>
              </w:rPr>
              <w:t>0,226</w:t>
            </w:r>
          </w:p>
        </w:tc>
        <w:tc>
          <w:tcPr>
            <w:tcW w:w="180" w:type="pct"/>
            <w:shd w:val="clear" w:color="auto" w:fill="auto"/>
            <w:tcMar>
              <w:left w:w="28" w:type="dxa"/>
              <w:right w:w="28" w:type="dxa"/>
            </w:tcMar>
            <w:vAlign w:val="center"/>
          </w:tcPr>
          <w:p w14:paraId="1054A9C3" w14:textId="77777777" w:rsidR="001B4046" w:rsidRPr="001B4046" w:rsidRDefault="001B4046" w:rsidP="001B4046">
            <w:pPr>
              <w:jc w:val="center"/>
              <w:rPr>
                <w:sz w:val="10"/>
                <w:szCs w:val="10"/>
              </w:rPr>
            </w:pPr>
            <w:r w:rsidRPr="001B4046">
              <w:rPr>
                <w:sz w:val="10"/>
                <w:szCs w:val="10"/>
              </w:rPr>
              <w:t>0,226</w:t>
            </w:r>
          </w:p>
        </w:tc>
        <w:tc>
          <w:tcPr>
            <w:tcW w:w="179" w:type="pct"/>
            <w:shd w:val="clear" w:color="auto" w:fill="auto"/>
            <w:tcMar>
              <w:left w:w="28" w:type="dxa"/>
              <w:right w:w="28" w:type="dxa"/>
            </w:tcMar>
            <w:vAlign w:val="center"/>
          </w:tcPr>
          <w:p w14:paraId="1B0147BA"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B2972A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020407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056003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E53999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83844F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1BAB563" w14:textId="77777777" w:rsidR="001B4046" w:rsidRPr="001B4046" w:rsidRDefault="001B4046" w:rsidP="001B4046">
            <w:pPr>
              <w:jc w:val="center"/>
              <w:rPr>
                <w:sz w:val="10"/>
                <w:szCs w:val="10"/>
              </w:rPr>
            </w:pPr>
            <w:r w:rsidRPr="001B4046">
              <w:rPr>
                <w:sz w:val="10"/>
                <w:szCs w:val="10"/>
              </w:rPr>
              <w:t>0,226</w:t>
            </w:r>
          </w:p>
        </w:tc>
        <w:tc>
          <w:tcPr>
            <w:tcW w:w="170" w:type="pct"/>
            <w:shd w:val="clear" w:color="auto" w:fill="auto"/>
            <w:tcMar>
              <w:left w:w="28" w:type="dxa"/>
              <w:right w:w="28" w:type="dxa"/>
            </w:tcMar>
            <w:vAlign w:val="center"/>
          </w:tcPr>
          <w:p w14:paraId="12CD61F9" w14:textId="77777777" w:rsidR="001B4046" w:rsidRPr="001B4046" w:rsidRDefault="001B4046" w:rsidP="001B4046">
            <w:pPr>
              <w:jc w:val="center"/>
              <w:rPr>
                <w:sz w:val="10"/>
                <w:szCs w:val="10"/>
              </w:rPr>
            </w:pPr>
            <w:r w:rsidRPr="001B4046">
              <w:rPr>
                <w:sz w:val="10"/>
                <w:szCs w:val="10"/>
              </w:rPr>
              <w:t>0,226</w:t>
            </w:r>
          </w:p>
        </w:tc>
      </w:tr>
      <w:tr w:rsidR="001B4046" w:rsidRPr="001B4046" w14:paraId="3D585A16" w14:textId="77777777" w:rsidTr="00496FEE">
        <w:trPr>
          <w:trHeight w:val="20"/>
          <w:jc w:val="center"/>
        </w:trPr>
        <w:tc>
          <w:tcPr>
            <w:tcW w:w="163" w:type="pct"/>
            <w:shd w:val="clear" w:color="auto" w:fill="auto"/>
            <w:tcMar>
              <w:left w:w="28" w:type="dxa"/>
              <w:right w:w="28" w:type="dxa"/>
            </w:tcMar>
          </w:tcPr>
          <w:p w14:paraId="2AA64E44"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4915578D" w14:textId="77777777" w:rsidR="001B4046" w:rsidRPr="001B4046" w:rsidRDefault="001B4046" w:rsidP="001B4046">
            <w:pPr>
              <w:rPr>
                <w:sz w:val="10"/>
                <w:szCs w:val="10"/>
              </w:rPr>
            </w:pPr>
            <w:r w:rsidRPr="001B4046">
              <w:rPr>
                <w:sz w:val="10"/>
                <w:szCs w:val="10"/>
              </w:rPr>
              <w:t>Приобретение сервера HPE DL360 Gen10</w:t>
            </w:r>
          </w:p>
        </w:tc>
        <w:tc>
          <w:tcPr>
            <w:tcW w:w="249" w:type="pct"/>
            <w:shd w:val="clear" w:color="auto" w:fill="auto"/>
            <w:tcMar>
              <w:left w:w="28" w:type="dxa"/>
              <w:right w:w="28" w:type="dxa"/>
            </w:tcMar>
            <w:vAlign w:val="bottom"/>
          </w:tcPr>
          <w:p w14:paraId="52CC95B0" w14:textId="77777777" w:rsidR="001B4046" w:rsidRPr="001B4046" w:rsidRDefault="001B4046" w:rsidP="001B4046">
            <w:pPr>
              <w:jc w:val="center"/>
              <w:rPr>
                <w:sz w:val="10"/>
                <w:szCs w:val="10"/>
              </w:rPr>
            </w:pPr>
            <w:r w:rsidRPr="001B4046">
              <w:rPr>
                <w:sz w:val="10"/>
                <w:szCs w:val="10"/>
              </w:rPr>
              <w:t>J_Прочие 30</w:t>
            </w:r>
          </w:p>
        </w:tc>
        <w:tc>
          <w:tcPr>
            <w:tcW w:w="137" w:type="pct"/>
            <w:shd w:val="clear" w:color="auto" w:fill="auto"/>
            <w:tcMar>
              <w:left w:w="28" w:type="dxa"/>
              <w:right w:w="28" w:type="dxa"/>
            </w:tcMar>
            <w:vAlign w:val="bottom"/>
          </w:tcPr>
          <w:p w14:paraId="0D975622" w14:textId="77777777" w:rsidR="001B4046" w:rsidRPr="001B4046" w:rsidRDefault="001B4046" w:rsidP="001B4046">
            <w:pPr>
              <w:jc w:val="center"/>
              <w:rPr>
                <w:sz w:val="10"/>
                <w:szCs w:val="10"/>
              </w:rPr>
            </w:pPr>
            <w:r w:rsidRPr="001B4046">
              <w:rPr>
                <w:sz w:val="10"/>
                <w:szCs w:val="10"/>
              </w:rPr>
              <w:t>2021</w:t>
            </w:r>
          </w:p>
        </w:tc>
        <w:tc>
          <w:tcPr>
            <w:tcW w:w="297" w:type="pct"/>
            <w:shd w:val="clear" w:color="auto" w:fill="auto"/>
            <w:tcMar>
              <w:left w:w="28" w:type="dxa"/>
              <w:right w:w="28" w:type="dxa"/>
            </w:tcMar>
            <w:vAlign w:val="center"/>
          </w:tcPr>
          <w:p w14:paraId="01D01DFD" w14:textId="77777777" w:rsidR="001B4046" w:rsidRPr="001B4046" w:rsidRDefault="001B4046" w:rsidP="001B4046">
            <w:pPr>
              <w:jc w:val="center"/>
              <w:rPr>
                <w:sz w:val="10"/>
                <w:szCs w:val="10"/>
              </w:rPr>
            </w:pPr>
            <w:r w:rsidRPr="001B4046">
              <w:rPr>
                <w:sz w:val="10"/>
                <w:szCs w:val="10"/>
              </w:rPr>
              <w:t>2021</w:t>
            </w:r>
          </w:p>
        </w:tc>
        <w:tc>
          <w:tcPr>
            <w:tcW w:w="179" w:type="pct"/>
            <w:shd w:val="clear" w:color="auto" w:fill="auto"/>
            <w:tcMar>
              <w:left w:w="28" w:type="dxa"/>
              <w:right w:w="28" w:type="dxa"/>
            </w:tcMar>
            <w:vAlign w:val="center"/>
          </w:tcPr>
          <w:p w14:paraId="281B18E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2970CEB" w14:textId="77777777" w:rsidR="001B4046" w:rsidRPr="001B4046" w:rsidRDefault="001B4046" w:rsidP="001B4046">
            <w:pPr>
              <w:jc w:val="center"/>
              <w:rPr>
                <w:sz w:val="10"/>
                <w:szCs w:val="10"/>
              </w:rPr>
            </w:pPr>
            <w:r w:rsidRPr="001B4046">
              <w:rPr>
                <w:sz w:val="10"/>
                <w:szCs w:val="10"/>
              </w:rPr>
              <w:t>1,267</w:t>
            </w:r>
          </w:p>
        </w:tc>
        <w:tc>
          <w:tcPr>
            <w:tcW w:w="193" w:type="pct"/>
            <w:shd w:val="clear" w:color="auto" w:fill="auto"/>
            <w:tcMar>
              <w:left w:w="28" w:type="dxa"/>
              <w:right w:w="28" w:type="dxa"/>
            </w:tcMar>
            <w:vAlign w:val="center"/>
          </w:tcPr>
          <w:p w14:paraId="67D76A49"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4E15675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62A088A"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359655BF" w14:textId="77777777" w:rsidR="001B4046" w:rsidRPr="001B4046" w:rsidRDefault="001B4046" w:rsidP="001B4046">
            <w:pPr>
              <w:jc w:val="center"/>
              <w:rPr>
                <w:sz w:val="10"/>
                <w:szCs w:val="10"/>
              </w:rPr>
            </w:pPr>
            <w:r w:rsidRPr="001B4046">
              <w:rPr>
                <w:sz w:val="10"/>
                <w:szCs w:val="10"/>
              </w:rPr>
              <w:t>1,267</w:t>
            </w:r>
          </w:p>
        </w:tc>
        <w:tc>
          <w:tcPr>
            <w:tcW w:w="304" w:type="pct"/>
            <w:shd w:val="clear" w:color="auto" w:fill="auto"/>
            <w:tcMar>
              <w:left w:w="28" w:type="dxa"/>
              <w:right w:w="28" w:type="dxa"/>
            </w:tcMar>
            <w:vAlign w:val="center"/>
          </w:tcPr>
          <w:p w14:paraId="63646264" w14:textId="77777777" w:rsidR="001B4046" w:rsidRPr="001B4046" w:rsidRDefault="001B4046" w:rsidP="001B4046">
            <w:pPr>
              <w:jc w:val="center"/>
              <w:rPr>
                <w:sz w:val="10"/>
                <w:szCs w:val="10"/>
              </w:rPr>
            </w:pPr>
            <w:r w:rsidRPr="001B4046">
              <w:rPr>
                <w:sz w:val="10"/>
                <w:szCs w:val="10"/>
              </w:rPr>
              <w:t>1,267</w:t>
            </w:r>
          </w:p>
        </w:tc>
        <w:tc>
          <w:tcPr>
            <w:tcW w:w="179" w:type="pct"/>
            <w:shd w:val="clear" w:color="auto" w:fill="auto"/>
            <w:tcMar>
              <w:left w:w="28" w:type="dxa"/>
              <w:right w:w="28" w:type="dxa"/>
            </w:tcMar>
            <w:vAlign w:val="center"/>
          </w:tcPr>
          <w:p w14:paraId="1D1F86A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D7D4C7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AEC74D6" w14:textId="77777777" w:rsidR="001B4046" w:rsidRPr="001B4046" w:rsidRDefault="001B4046" w:rsidP="001B4046">
            <w:pPr>
              <w:jc w:val="center"/>
              <w:rPr>
                <w:sz w:val="10"/>
                <w:szCs w:val="10"/>
              </w:rPr>
            </w:pPr>
            <w:r w:rsidRPr="001B4046">
              <w:rPr>
                <w:sz w:val="10"/>
                <w:szCs w:val="10"/>
              </w:rPr>
              <w:t>1,267</w:t>
            </w:r>
          </w:p>
        </w:tc>
        <w:tc>
          <w:tcPr>
            <w:tcW w:w="180" w:type="pct"/>
            <w:shd w:val="clear" w:color="auto" w:fill="auto"/>
            <w:tcMar>
              <w:left w:w="28" w:type="dxa"/>
              <w:right w:w="28" w:type="dxa"/>
            </w:tcMar>
            <w:vAlign w:val="center"/>
          </w:tcPr>
          <w:p w14:paraId="4C4B0145" w14:textId="77777777" w:rsidR="001B4046" w:rsidRPr="001B4046" w:rsidRDefault="001B4046" w:rsidP="001B4046">
            <w:pPr>
              <w:jc w:val="center"/>
              <w:rPr>
                <w:sz w:val="10"/>
                <w:szCs w:val="10"/>
              </w:rPr>
            </w:pPr>
            <w:r w:rsidRPr="001B4046">
              <w:rPr>
                <w:sz w:val="10"/>
                <w:szCs w:val="10"/>
              </w:rPr>
              <w:t>1,267</w:t>
            </w:r>
          </w:p>
        </w:tc>
        <w:tc>
          <w:tcPr>
            <w:tcW w:w="179" w:type="pct"/>
            <w:shd w:val="clear" w:color="auto" w:fill="auto"/>
            <w:tcMar>
              <w:left w:w="28" w:type="dxa"/>
              <w:right w:w="28" w:type="dxa"/>
            </w:tcMar>
            <w:vAlign w:val="center"/>
          </w:tcPr>
          <w:p w14:paraId="747C918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9E6C8B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5B01AEE"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0060A9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2D1B69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256E0B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9F71A0D" w14:textId="77777777" w:rsidR="001B4046" w:rsidRPr="001B4046" w:rsidRDefault="001B4046" w:rsidP="001B4046">
            <w:pPr>
              <w:jc w:val="center"/>
              <w:rPr>
                <w:sz w:val="10"/>
                <w:szCs w:val="10"/>
              </w:rPr>
            </w:pPr>
            <w:r w:rsidRPr="001B4046">
              <w:rPr>
                <w:sz w:val="10"/>
                <w:szCs w:val="10"/>
              </w:rPr>
              <w:t>1,267</w:t>
            </w:r>
          </w:p>
        </w:tc>
        <w:tc>
          <w:tcPr>
            <w:tcW w:w="170" w:type="pct"/>
            <w:shd w:val="clear" w:color="auto" w:fill="auto"/>
            <w:tcMar>
              <w:left w:w="28" w:type="dxa"/>
              <w:right w:w="28" w:type="dxa"/>
            </w:tcMar>
            <w:vAlign w:val="center"/>
          </w:tcPr>
          <w:p w14:paraId="17AF5B90" w14:textId="77777777" w:rsidR="001B4046" w:rsidRPr="001B4046" w:rsidRDefault="001B4046" w:rsidP="001B4046">
            <w:pPr>
              <w:jc w:val="center"/>
              <w:rPr>
                <w:sz w:val="10"/>
                <w:szCs w:val="10"/>
              </w:rPr>
            </w:pPr>
            <w:r w:rsidRPr="001B4046">
              <w:rPr>
                <w:sz w:val="10"/>
                <w:szCs w:val="10"/>
              </w:rPr>
              <w:t>1,267</w:t>
            </w:r>
          </w:p>
        </w:tc>
      </w:tr>
      <w:tr w:rsidR="001B4046" w:rsidRPr="001B4046" w14:paraId="01A861EF" w14:textId="77777777" w:rsidTr="00496FEE">
        <w:trPr>
          <w:trHeight w:val="20"/>
          <w:jc w:val="center"/>
        </w:trPr>
        <w:tc>
          <w:tcPr>
            <w:tcW w:w="163" w:type="pct"/>
            <w:shd w:val="clear" w:color="auto" w:fill="auto"/>
            <w:tcMar>
              <w:left w:w="28" w:type="dxa"/>
              <w:right w:w="28" w:type="dxa"/>
            </w:tcMar>
          </w:tcPr>
          <w:p w14:paraId="0184CF5E"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5F1406AA" w14:textId="77777777" w:rsidR="001B4046" w:rsidRPr="001B4046" w:rsidRDefault="001B4046" w:rsidP="001B4046">
            <w:pPr>
              <w:rPr>
                <w:sz w:val="10"/>
                <w:szCs w:val="10"/>
              </w:rPr>
            </w:pPr>
            <w:r w:rsidRPr="001B4046">
              <w:rPr>
                <w:sz w:val="10"/>
                <w:szCs w:val="10"/>
              </w:rPr>
              <w:t>Приобретение коммутатора HPE 2530-48G-PoE+ Switch</w:t>
            </w:r>
          </w:p>
        </w:tc>
        <w:tc>
          <w:tcPr>
            <w:tcW w:w="249" w:type="pct"/>
            <w:shd w:val="clear" w:color="auto" w:fill="auto"/>
            <w:tcMar>
              <w:left w:w="28" w:type="dxa"/>
              <w:right w:w="28" w:type="dxa"/>
            </w:tcMar>
            <w:vAlign w:val="bottom"/>
          </w:tcPr>
          <w:p w14:paraId="1E508679" w14:textId="77777777" w:rsidR="001B4046" w:rsidRPr="001B4046" w:rsidRDefault="001B4046" w:rsidP="001B4046">
            <w:pPr>
              <w:jc w:val="center"/>
              <w:rPr>
                <w:sz w:val="10"/>
                <w:szCs w:val="10"/>
              </w:rPr>
            </w:pPr>
            <w:r w:rsidRPr="001B4046">
              <w:rPr>
                <w:sz w:val="10"/>
                <w:szCs w:val="10"/>
              </w:rPr>
              <w:t>J_Прочие 31</w:t>
            </w:r>
          </w:p>
        </w:tc>
        <w:tc>
          <w:tcPr>
            <w:tcW w:w="137" w:type="pct"/>
            <w:shd w:val="clear" w:color="auto" w:fill="auto"/>
            <w:tcMar>
              <w:left w:w="28" w:type="dxa"/>
              <w:right w:w="28" w:type="dxa"/>
            </w:tcMar>
            <w:vAlign w:val="bottom"/>
          </w:tcPr>
          <w:p w14:paraId="12437F51" w14:textId="77777777" w:rsidR="001B4046" w:rsidRPr="001B4046" w:rsidRDefault="001B4046" w:rsidP="001B4046">
            <w:pPr>
              <w:jc w:val="center"/>
              <w:rPr>
                <w:sz w:val="10"/>
                <w:szCs w:val="10"/>
                <w:lang w:val="en-US"/>
              </w:rPr>
            </w:pPr>
            <w:r w:rsidRPr="001B4046">
              <w:rPr>
                <w:sz w:val="10"/>
                <w:szCs w:val="10"/>
              </w:rPr>
              <w:t>2020</w:t>
            </w:r>
          </w:p>
        </w:tc>
        <w:tc>
          <w:tcPr>
            <w:tcW w:w="297" w:type="pct"/>
            <w:shd w:val="clear" w:color="auto" w:fill="auto"/>
            <w:tcMar>
              <w:left w:w="28" w:type="dxa"/>
              <w:right w:w="28" w:type="dxa"/>
            </w:tcMar>
            <w:vAlign w:val="center"/>
          </w:tcPr>
          <w:p w14:paraId="4277F21C" w14:textId="77777777" w:rsidR="001B4046" w:rsidRPr="001B4046" w:rsidRDefault="001B4046" w:rsidP="001B4046">
            <w:pPr>
              <w:jc w:val="center"/>
              <w:rPr>
                <w:sz w:val="10"/>
                <w:szCs w:val="10"/>
              </w:rPr>
            </w:pPr>
            <w:r w:rsidRPr="001B4046">
              <w:rPr>
                <w:sz w:val="10"/>
                <w:szCs w:val="10"/>
              </w:rPr>
              <w:t>2023</w:t>
            </w:r>
          </w:p>
        </w:tc>
        <w:tc>
          <w:tcPr>
            <w:tcW w:w="179" w:type="pct"/>
            <w:shd w:val="clear" w:color="auto" w:fill="auto"/>
            <w:tcMar>
              <w:left w:w="28" w:type="dxa"/>
              <w:right w:w="28" w:type="dxa"/>
            </w:tcMar>
            <w:vAlign w:val="center"/>
          </w:tcPr>
          <w:p w14:paraId="0E8FF20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345499E" w14:textId="77777777" w:rsidR="001B4046" w:rsidRPr="001B4046" w:rsidRDefault="001B4046" w:rsidP="001B4046">
            <w:pPr>
              <w:jc w:val="center"/>
              <w:rPr>
                <w:sz w:val="10"/>
                <w:szCs w:val="10"/>
              </w:rPr>
            </w:pPr>
            <w:r w:rsidRPr="001B4046">
              <w:rPr>
                <w:sz w:val="10"/>
                <w:szCs w:val="10"/>
              </w:rPr>
              <w:t>0,456</w:t>
            </w:r>
          </w:p>
        </w:tc>
        <w:tc>
          <w:tcPr>
            <w:tcW w:w="193" w:type="pct"/>
            <w:shd w:val="clear" w:color="auto" w:fill="auto"/>
            <w:tcMar>
              <w:left w:w="28" w:type="dxa"/>
              <w:right w:w="28" w:type="dxa"/>
            </w:tcMar>
            <w:vAlign w:val="center"/>
          </w:tcPr>
          <w:p w14:paraId="54260006"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50DBC6E9"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A6AC598"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0D2B0FBE" w14:textId="77777777" w:rsidR="001B4046" w:rsidRPr="001B4046" w:rsidRDefault="001B4046" w:rsidP="001B4046">
            <w:pPr>
              <w:jc w:val="center"/>
              <w:rPr>
                <w:sz w:val="10"/>
                <w:szCs w:val="10"/>
              </w:rPr>
            </w:pPr>
            <w:r w:rsidRPr="001B4046">
              <w:rPr>
                <w:sz w:val="10"/>
                <w:szCs w:val="10"/>
              </w:rPr>
              <w:t>0,456</w:t>
            </w:r>
          </w:p>
        </w:tc>
        <w:tc>
          <w:tcPr>
            <w:tcW w:w="304" w:type="pct"/>
            <w:shd w:val="clear" w:color="auto" w:fill="auto"/>
            <w:tcMar>
              <w:left w:w="28" w:type="dxa"/>
              <w:right w:w="28" w:type="dxa"/>
            </w:tcMar>
            <w:vAlign w:val="center"/>
          </w:tcPr>
          <w:p w14:paraId="4807B65A" w14:textId="77777777" w:rsidR="001B4046" w:rsidRPr="001B4046" w:rsidRDefault="001B4046" w:rsidP="001B4046">
            <w:pPr>
              <w:jc w:val="center"/>
              <w:rPr>
                <w:sz w:val="10"/>
                <w:szCs w:val="10"/>
              </w:rPr>
            </w:pPr>
            <w:r w:rsidRPr="001B4046">
              <w:rPr>
                <w:sz w:val="10"/>
                <w:szCs w:val="10"/>
              </w:rPr>
              <w:t>0,357</w:t>
            </w:r>
          </w:p>
        </w:tc>
        <w:tc>
          <w:tcPr>
            <w:tcW w:w="179" w:type="pct"/>
            <w:shd w:val="clear" w:color="auto" w:fill="auto"/>
            <w:tcMar>
              <w:left w:w="28" w:type="dxa"/>
              <w:right w:w="28" w:type="dxa"/>
            </w:tcMar>
            <w:vAlign w:val="center"/>
          </w:tcPr>
          <w:p w14:paraId="6AEB7BBA" w14:textId="77777777" w:rsidR="001B4046" w:rsidRPr="001B4046" w:rsidRDefault="001B4046" w:rsidP="001B4046">
            <w:pPr>
              <w:jc w:val="center"/>
              <w:rPr>
                <w:sz w:val="10"/>
                <w:szCs w:val="10"/>
              </w:rPr>
            </w:pPr>
            <w:r w:rsidRPr="001B4046">
              <w:rPr>
                <w:sz w:val="10"/>
                <w:szCs w:val="10"/>
              </w:rPr>
              <w:t>0,099</w:t>
            </w:r>
          </w:p>
        </w:tc>
        <w:tc>
          <w:tcPr>
            <w:tcW w:w="180" w:type="pct"/>
            <w:shd w:val="clear" w:color="auto" w:fill="auto"/>
            <w:tcMar>
              <w:left w:w="28" w:type="dxa"/>
              <w:right w:w="28" w:type="dxa"/>
            </w:tcMar>
            <w:vAlign w:val="center"/>
          </w:tcPr>
          <w:p w14:paraId="66F67106" w14:textId="77777777" w:rsidR="001B4046" w:rsidRPr="001B4046" w:rsidRDefault="001B4046" w:rsidP="001B4046">
            <w:pPr>
              <w:jc w:val="center"/>
              <w:rPr>
                <w:sz w:val="10"/>
                <w:szCs w:val="10"/>
              </w:rPr>
            </w:pPr>
            <w:r w:rsidRPr="001B4046">
              <w:rPr>
                <w:sz w:val="10"/>
                <w:szCs w:val="10"/>
              </w:rPr>
              <w:t>0,099</w:t>
            </w:r>
          </w:p>
        </w:tc>
        <w:tc>
          <w:tcPr>
            <w:tcW w:w="179" w:type="pct"/>
            <w:shd w:val="clear" w:color="auto" w:fill="auto"/>
            <w:tcMar>
              <w:left w:w="28" w:type="dxa"/>
              <w:right w:w="28" w:type="dxa"/>
            </w:tcMar>
            <w:vAlign w:val="center"/>
          </w:tcPr>
          <w:p w14:paraId="175AE719" w14:textId="77777777" w:rsidR="001B4046" w:rsidRPr="001B4046" w:rsidRDefault="001B4046" w:rsidP="001B4046">
            <w:pPr>
              <w:jc w:val="center"/>
              <w:rPr>
                <w:sz w:val="10"/>
                <w:szCs w:val="10"/>
              </w:rPr>
            </w:pPr>
            <w:r w:rsidRPr="001B4046">
              <w:rPr>
                <w:sz w:val="10"/>
                <w:szCs w:val="10"/>
              </w:rPr>
              <w:t>0,172</w:t>
            </w:r>
          </w:p>
        </w:tc>
        <w:tc>
          <w:tcPr>
            <w:tcW w:w="180" w:type="pct"/>
            <w:shd w:val="clear" w:color="auto" w:fill="auto"/>
            <w:tcMar>
              <w:left w:w="28" w:type="dxa"/>
              <w:right w:w="28" w:type="dxa"/>
            </w:tcMar>
            <w:vAlign w:val="center"/>
          </w:tcPr>
          <w:p w14:paraId="15605D7C" w14:textId="77777777" w:rsidR="001B4046" w:rsidRPr="001B4046" w:rsidRDefault="001B4046" w:rsidP="001B4046">
            <w:pPr>
              <w:jc w:val="center"/>
              <w:rPr>
                <w:sz w:val="10"/>
                <w:szCs w:val="10"/>
              </w:rPr>
            </w:pPr>
            <w:r w:rsidRPr="001B4046">
              <w:rPr>
                <w:sz w:val="10"/>
                <w:szCs w:val="10"/>
              </w:rPr>
              <w:t>0,172</w:t>
            </w:r>
          </w:p>
        </w:tc>
        <w:tc>
          <w:tcPr>
            <w:tcW w:w="179" w:type="pct"/>
            <w:shd w:val="clear" w:color="auto" w:fill="auto"/>
            <w:tcMar>
              <w:left w:w="28" w:type="dxa"/>
              <w:right w:w="28" w:type="dxa"/>
            </w:tcMar>
            <w:vAlign w:val="center"/>
          </w:tcPr>
          <w:p w14:paraId="2CEF28C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DFB2B4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7B77730" w14:textId="77777777" w:rsidR="001B4046" w:rsidRPr="001B4046" w:rsidRDefault="001B4046" w:rsidP="001B4046">
            <w:pPr>
              <w:jc w:val="center"/>
              <w:rPr>
                <w:sz w:val="10"/>
                <w:szCs w:val="10"/>
              </w:rPr>
            </w:pPr>
            <w:r w:rsidRPr="001B4046">
              <w:rPr>
                <w:sz w:val="10"/>
                <w:szCs w:val="10"/>
              </w:rPr>
              <w:t>0,131</w:t>
            </w:r>
          </w:p>
        </w:tc>
        <w:tc>
          <w:tcPr>
            <w:tcW w:w="180" w:type="pct"/>
            <w:shd w:val="clear" w:color="auto" w:fill="auto"/>
            <w:tcMar>
              <w:left w:w="28" w:type="dxa"/>
              <w:right w:w="28" w:type="dxa"/>
            </w:tcMar>
            <w:vAlign w:val="center"/>
          </w:tcPr>
          <w:p w14:paraId="34646227" w14:textId="77777777" w:rsidR="001B4046" w:rsidRPr="001B4046" w:rsidRDefault="001B4046" w:rsidP="001B4046">
            <w:pPr>
              <w:jc w:val="center"/>
              <w:rPr>
                <w:sz w:val="10"/>
                <w:szCs w:val="10"/>
              </w:rPr>
            </w:pPr>
            <w:r w:rsidRPr="001B4046">
              <w:rPr>
                <w:sz w:val="10"/>
                <w:szCs w:val="10"/>
              </w:rPr>
              <w:t>0,131</w:t>
            </w:r>
          </w:p>
        </w:tc>
        <w:tc>
          <w:tcPr>
            <w:tcW w:w="179" w:type="pct"/>
            <w:shd w:val="clear" w:color="auto" w:fill="auto"/>
            <w:tcMar>
              <w:left w:w="28" w:type="dxa"/>
              <w:right w:w="28" w:type="dxa"/>
            </w:tcMar>
            <w:vAlign w:val="center"/>
          </w:tcPr>
          <w:p w14:paraId="0A16335C"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0BD04F3"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E739E6B" w14:textId="77777777" w:rsidR="001B4046" w:rsidRPr="001B4046" w:rsidRDefault="001B4046" w:rsidP="001B4046">
            <w:pPr>
              <w:jc w:val="center"/>
              <w:rPr>
                <w:sz w:val="10"/>
                <w:szCs w:val="10"/>
              </w:rPr>
            </w:pPr>
            <w:r w:rsidRPr="001B4046">
              <w:rPr>
                <w:sz w:val="10"/>
                <w:szCs w:val="10"/>
              </w:rPr>
              <w:t>0,401</w:t>
            </w:r>
          </w:p>
        </w:tc>
        <w:tc>
          <w:tcPr>
            <w:tcW w:w="170" w:type="pct"/>
            <w:shd w:val="clear" w:color="auto" w:fill="auto"/>
            <w:tcMar>
              <w:left w:w="28" w:type="dxa"/>
              <w:right w:w="28" w:type="dxa"/>
            </w:tcMar>
            <w:vAlign w:val="center"/>
          </w:tcPr>
          <w:p w14:paraId="749134ED" w14:textId="77777777" w:rsidR="001B4046" w:rsidRPr="001B4046" w:rsidRDefault="001B4046" w:rsidP="001B4046">
            <w:pPr>
              <w:jc w:val="center"/>
              <w:rPr>
                <w:sz w:val="10"/>
                <w:szCs w:val="10"/>
              </w:rPr>
            </w:pPr>
            <w:r w:rsidRPr="001B4046">
              <w:rPr>
                <w:sz w:val="10"/>
                <w:szCs w:val="10"/>
              </w:rPr>
              <w:t>0,401</w:t>
            </w:r>
          </w:p>
        </w:tc>
      </w:tr>
      <w:tr w:rsidR="001B4046" w:rsidRPr="001B4046" w14:paraId="14751B40" w14:textId="77777777" w:rsidTr="00496FEE">
        <w:trPr>
          <w:trHeight w:val="20"/>
          <w:jc w:val="center"/>
        </w:trPr>
        <w:tc>
          <w:tcPr>
            <w:tcW w:w="163" w:type="pct"/>
            <w:shd w:val="clear" w:color="auto" w:fill="auto"/>
            <w:tcMar>
              <w:left w:w="28" w:type="dxa"/>
              <w:right w:w="28" w:type="dxa"/>
            </w:tcMar>
          </w:tcPr>
          <w:p w14:paraId="33C1CECA"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2D26E15E" w14:textId="77777777" w:rsidR="001B4046" w:rsidRPr="001B4046" w:rsidRDefault="001B4046" w:rsidP="001B4046">
            <w:pPr>
              <w:rPr>
                <w:sz w:val="10"/>
                <w:szCs w:val="10"/>
              </w:rPr>
            </w:pPr>
            <w:r w:rsidRPr="001B4046">
              <w:rPr>
                <w:sz w:val="10"/>
                <w:szCs w:val="10"/>
              </w:rPr>
              <w:t>Приобретение коммутатора HPE 2530-48G-PoE+ Switch</w:t>
            </w:r>
          </w:p>
        </w:tc>
        <w:tc>
          <w:tcPr>
            <w:tcW w:w="249" w:type="pct"/>
            <w:shd w:val="clear" w:color="auto" w:fill="auto"/>
            <w:tcMar>
              <w:left w:w="28" w:type="dxa"/>
              <w:right w:w="28" w:type="dxa"/>
            </w:tcMar>
            <w:vAlign w:val="bottom"/>
          </w:tcPr>
          <w:p w14:paraId="47A0AB27" w14:textId="77777777" w:rsidR="001B4046" w:rsidRPr="001B4046" w:rsidRDefault="001B4046" w:rsidP="001B4046">
            <w:pPr>
              <w:jc w:val="center"/>
              <w:rPr>
                <w:sz w:val="10"/>
                <w:szCs w:val="10"/>
              </w:rPr>
            </w:pPr>
            <w:r w:rsidRPr="001B4046">
              <w:rPr>
                <w:sz w:val="10"/>
                <w:szCs w:val="10"/>
              </w:rPr>
              <w:t>J_Прочие 32</w:t>
            </w:r>
          </w:p>
        </w:tc>
        <w:tc>
          <w:tcPr>
            <w:tcW w:w="137" w:type="pct"/>
            <w:shd w:val="clear" w:color="auto" w:fill="auto"/>
            <w:tcMar>
              <w:left w:w="28" w:type="dxa"/>
              <w:right w:w="28" w:type="dxa"/>
            </w:tcMar>
            <w:vAlign w:val="bottom"/>
          </w:tcPr>
          <w:p w14:paraId="79D2CABF" w14:textId="77777777" w:rsidR="001B4046" w:rsidRPr="001B4046" w:rsidRDefault="001B4046" w:rsidP="001B4046">
            <w:pPr>
              <w:jc w:val="center"/>
              <w:rPr>
                <w:sz w:val="10"/>
                <w:szCs w:val="10"/>
                <w:lang w:val="en-US"/>
              </w:rPr>
            </w:pPr>
            <w:r w:rsidRPr="001B4046">
              <w:rPr>
                <w:sz w:val="10"/>
                <w:szCs w:val="10"/>
              </w:rPr>
              <w:t>2020</w:t>
            </w:r>
          </w:p>
        </w:tc>
        <w:tc>
          <w:tcPr>
            <w:tcW w:w="297" w:type="pct"/>
            <w:shd w:val="clear" w:color="auto" w:fill="auto"/>
            <w:tcMar>
              <w:left w:w="28" w:type="dxa"/>
              <w:right w:w="28" w:type="dxa"/>
            </w:tcMar>
            <w:vAlign w:val="center"/>
          </w:tcPr>
          <w:p w14:paraId="26B90629" w14:textId="77777777" w:rsidR="001B4046" w:rsidRPr="001B4046" w:rsidRDefault="001B4046" w:rsidP="001B4046">
            <w:pPr>
              <w:jc w:val="center"/>
              <w:rPr>
                <w:sz w:val="10"/>
                <w:szCs w:val="10"/>
              </w:rPr>
            </w:pPr>
            <w:r w:rsidRPr="001B4046">
              <w:rPr>
                <w:sz w:val="10"/>
                <w:szCs w:val="10"/>
              </w:rPr>
              <w:t>2023</w:t>
            </w:r>
          </w:p>
        </w:tc>
        <w:tc>
          <w:tcPr>
            <w:tcW w:w="179" w:type="pct"/>
            <w:shd w:val="clear" w:color="auto" w:fill="auto"/>
            <w:tcMar>
              <w:left w:w="28" w:type="dxa"/>
              <w:right w:w="28" w:type="dxa"/>
            </w:tcMar>
            <w:vAlign w:val="center"/>
          </w:tcPr>
          <w:p w14:paraId="232E27A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CB382C3" w14:textId="77777777" w:rsidR="001B4046" w:rsidRPr="001B4046" w:rsidRDefault="001B4046" w:rsidP="001B4046">
            <w:pPr>
              <w:jc w:val="center"/>
              <w:rPr>
                <w:sz w:val="10"/>
                <w:szCs w:val="10"/>
              </w:rPr>
            </w:pPr>
            <w:r w:rsidRPr="001B4046">
              <w:rPr>
                <w:sz w:val="10"/>
                <w:szCs w:val="10"/>
              </w:rPr>
              <w:t>0,456</w:t>
            </w:r>
          </w:p>
        </w:tc>
        <w:tc>
          <w:tcPr>
            <w:tcW w:w="193" w:type="pct"/>
            <w:shd w:val="clear" w:color="auto" w:fill="auto"/>
            <w:tcMar>
              <w:left w:w="28" w:type="dxa"/>
              <w:right w:w="28" w:type="dxa"/>
            </w:tcMar>
            <w:vAlign w:val="center"/>
          </w:tcPr>
          <w:p w14:paraId="4DAC57EB"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67B5AD7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FCD4317"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4093A96A" w14:textId="77777777" w:rsidR="001B4046" w:rsidRPr="001B4046" w:rsidRDefault="001B4046" w:rsidP="001B4046">
            <w:pPr>
              <w:jc w:val="center"/>
              <w:rPr>
                <w:sz w:val="10"/>
                <w:szCs w:val="10"/>
              </w:rPr>
            </w:pPr>
            <w:r w:rsidRPr="001B4046">
              <w:rPr>
                <w:sz w:val="10"/>
                <w:szCs w:val="10"/>
              </w:rPr>
              <w:t>0,456</w:t>
            </w:r>
          </w:p>
        </w:tc>
        <w:tc>
          <w:tcPr>
            <w:tcW w:w="304" w:type="pct"/>
            <w:shd w:val="clear" w:color="auto" w:fill="auto"/>
            <w:tcMar>
              <w:left w:w="28" w:type="dxa"/>
              <w:right w:w="28" w:type="dxa"/>
            </w:tcMar>
            <w:vAlign w:val="center"/>
          </w:tcPr>
          <w:p w14:paraId="7BD71C19" w14:textId="77777777" w:rsidR="001B4046" w:rsidRPr="001B4046" w:rsidRDefault="001B4046" w:rsidP="001B4046">
            <w:pPr>
              <w:jc w:val="center"/>
              <w:rPr>
                <w:sz w:val="10"/>
                <w:szCs w:val="10"/>
              </w:rPr>
            </w:pPr>
            <w:r w:rsidRPr="001B4046">
              <w:rPr>
                <w:sz w:val="10"/>
                <w:szCs w:val="10"/>
              </w:rPr>
              <w:t>0,357</w:t>
            </w:r>
          </w:p>
        </w:tc>
        <w:tc>
          <w:tcPr>
            <w:tcW w:w="179" w:type="pct"/>
            <w:shd w:val="clear" w:color="auto" w:fill="auto"/>
            <w:tcMar>
              <w:left w:w="28" w:type="dxa"/>
              <w:right w:w="28" w:type="dxa"/>
            </w:tcMar>
            <w:vAlign w:val="center"/>
          </w:tcPr>
          <w:p w14:paraId="065DEE0F" w14:textId="77777777" w:rsidR="001B4046" w:rsidRPr="001B4046" w:rsidRDefault="001B4046" w:rsidP="001B4046">
            <w:pPr>
              <w:jc w:val="center"/>
              <w:rPr>
                <w:sz w:val="10"/>
                <w:szCs w:val="10"/>
              </w:rPr>
            </w:pPr>
            <w:r w:rsidRPr="001B4046">
              <w:rPr>
                <w:sz w:val="10"/>
                <w:szCs w:val="10"/>
              </w:rPr>
              <w:t>0,099</w:t>
            </w:r>
          </w:p>
        </w:tc>
        <w:tc>
          <w:tcPr>
            <w:tcW w:w="180" w:type="pct"/>
            <w:shd w:val="clear" w:color="auto" w:fill="auto"/>
            <w:tcMar>
              <w:left w:w="28" w:type="dxa"/>
              <w:right w:w="28" w:type="dxa"/>
            </w:tcMar>
            <w:vAlign w:val="center"/>
          </w:tcPr>
          <w:p w14:paraId="5C827C68" w14:textId="77777777" w:rsidR="001B4046" w:rsidRPr="001B4046" w:rsidRDefault="001B4046" w:rsidP="001B4046">
            <w:pPr>
              <w:jc w:val="center"/>
              <w:rPr>
                <w:sz w:val="10"/>
                <w:szCs w:val="10"/>
              </w:rPr>
            </w:pPr>
            <w:r w:rsidRPr="001B4046">
              <w:rPr>
                <w:sz w:val="10"/>
                <w:szCs w:val="10"/>
              </w:rPr>
              <w:t>0,099</w:t>
            </w:r>
          </w:p>
        </w:tc>
        <w:tc>
          <w:tcPr>
            <w:tcW w:w="179" w:type="pct"/>
            <w:shd w:val="clear" w:color="auto" w:fill="auto"/>
            <w:tcMar>
              <w:left w:w="28" w:type="dxa"/>
              <w:right w:w="28" w:type="dxa"/>
            </w:tcMar>
            <w:vAlign w:val="center"/>
          </w:tcPr>
          <w:p w14:paraId="14EB7C26" w14:textId="77777777" w:rsidR="001B4046" w:rsidRPr="001B4046" w:rsidRDefault="001B4046" w:rsidP="001B4046">
            <w:pPr>
              <w:jc w:val="center"/>
              <w:rPr>
                <w:sz w:val="10"/>
                <w:szCs w:val="10"/>
              </w:rPr>
            </w:pPr>
            <w:r w:rsidRPr="001B4046">
              <w:rPr>
                <w:sz w:val="10"/>
                <w:szCs w:val="10"/>
              </w:rPr>
              <w:t>0,172</w:t>
            </w:r>
          </w:p>
        </w:tc>
        <w:tc>
          <w:tcPr>
            <w:tcW w:w="180" w:type="pct"/>
            <w:shd w:val="clear" w:color="auto" w:fill="auto"/>
            <w:tcMar>
              <w:left w:w="28" w:type="dxa"/>
              <w:right w:w="28" w:type="dxa"/>
            </w:tcMar>
            <w:vAlign w:val="center"/>
          </w:tcPr>
          <w:p w14:paraId="29067388" w14:textId="77777777" w:rsidR="001B4046" w:rsidRPr="001B4046" w:rsidRDefault="001B4046" w:rsidP="001B4046">
            <w:pPr>
              <w:jc w:val="center"/>
              <w:rPr>
                <w:sz w:val="10"/>
                <w:szCs w:val="10"/>
              </w:rPr>
            </w:pPr>
            <w:r w:rsidRPr="001B4046">
              <w:rPr>
                <w:sz w:val="10"/>
                <w:szCs w:val="10"/>
              </w:rPr>
              <w:t>0,172</w:t>
            </w:r>
          </w:p>
        </w:tc>
        <w:tc>
          <w:tcPr>
            <w:tcW w:w="179" w:type="pct"/>
            <w:shd w:val="clear" w:color="auto" w:fill="auto"/>
            <w:tcMar>
              <w:left w:w="28" w:type="dxa"/>
              <w:right w:w="28" w:type="dxa"/>
            </w:tcMar>
            <w:vAlign w:val="center"/>
          </w:tcPr>
          <w:p w14:paraId="778AE4F2"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67E0F2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D17182A" w14:textId="77777777" w:rsidR="001B4046" w:rsidRPr="001B4046" w:rsidRDefault="001B4046" w:rsidP="001B4046">
            <w:pPr>
              <w:jc w:val="center"/>
              <w:rPr>
                <w:sz w:val="10"/>
                <w:szCs w:val="10"/>
              </w:rPr>
            </w:pPr>
            <w:r w:rsidRPr="001B4046">
              <w:rPr>
                <w:sz w:val="10"/>
                <w:szCs w:val="10"/>
              </w:rPr>
              <w:t>0,131</w:t>
            </w:r>
          </w:p>
        </w:tc>
        <w:tc>
          <w:tcPr>
            <w:tcW w:w="180" w:type="pct"/>
            <w:shd w:val="clear" w:color="auto" w:fill="auto"/>
            <w:tcMar>
              <w:left w:w="28" w:type="dxa"/>
              <w:right w:w="28" w:type="dxa"/>
            </w:tcMar>
            <w:vAlign w:val="center"/>
          </w:tcPr>
          <w:p w14:paraId="0A06DF6C" w14:textId="77777777" w:rsidR="001B4046" w:rsidRPr="001B4046" w:rsidRDefault="001B4046" w:rsidP="001B4046">
            <w:pPr>
              <w:jc w:val="center"/>
              <w:rPr>
                <w:sz w:val="10"/>
                <w:szCs w:val="10"/>
              </w:rPr>
            </w:pPr>
            <w:r w:rsidRPr="001B4046">
              <w:rPr>
                <w:sz w:val="10"/>
                <w:szCs w:val="10"/>
              </w:rPr>
              <w:t>0,131</w:t>
            </w:r>
          </w:p>
        </w:tc>
        <w:tc>
          <w:tcPr>
            <w:tcW w:w="179" w:type="pct"/>
            <w:shd w:val="clear" w:color="auto" w:fill="auto"/>
            <w:tcMar>
              <w:left w:w="28" w:type="dxa"/>
              <w:right w:w="28" w:type="dxa"/>
            </w:tcMar>
            <w:vAlign w:val="center"/>
          </w:tcPr>
          <w:p w14:paraId="44B5F5B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3A16D1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2E3CB60" w14:textId="77777777" w:rsidR="001B4046" w:rsidRPr="001B4046" w:rsidRDefault="001B4046" w:rsidP="001B4046">
            <w:pPr>
              <w:jc w:val="center"/>
              <w:rPr>
                <w:sz w:val="10"/>
                <w:szCs w:val="10"/>
              </w:rPr>
            </w:pPr>
            <w:r w:rsidRPr="001B4046">
              <w:rPr>
                <w:sz w:val="10"/>
                <w:szCs w:val="10"/>
              </w:rPr>
              <w:t>0,401</w:t>
            </w:r>
          </w:p>
        </w:tc>
        <w:tc>
          <w:tcPr>
            <w:tcW w:w="170" w:type="pct"/>
            <w:shd w:val="clear" w:color="auto" w:fill="auto"/>
            <w:tcMar>
              <w:left w:w="28" w:type="dxa"/>
              <w:right w:w="28" w:type="dxa"/>
            </w:tcMar>
            <w:vAlign w:val="center"/>
          </w:tcPr>
          <w:p w14:paraId="67FDF38B" w14:textId="77777777" w:rsidR="001B4046" w:rsidRPr="001B4046" w:rsidRDefault="001B4046" w:rsidP="001B4046">
            <w:pPr>
              <w:jc w:val="center"/>
              <w:rPr>
                <w:sz w:val="10"/>
                <w:szCs w:val="10"/>
              </w:rPr>
            </w:pPr>
            <w:r w:rsidRPr="001B4046">
              <w:rPr>
                <w:sz w:val="10"/>
                <w:szCs w:val="10"/>
              </w:rPr>
              <w:t>0,401</w:t>
            </w:r>
          </w:p>
        </w:tc>
      </w:tr>
      <w:tr w:rsidR="001B4046" w:rsidRPr="001B4046" w14:paraId="78615EA9" w14:textId="77777777" w:rsidTr="00496FEE">
        <w:trPr>
          <w:trHeight w:val="20"/>
          <w:jc w:val="center"/>
        </w:trPr>
        <w:tc>
          <w:tcPr>
            <w:tcW w:w="163" w:type="pct"/>
            <w:shd w:val="clear" w:color="auto" w:fill="auto"/>
            <w:tcMar>
              <w:left w:w="28" w:type="dxa"/>
              <w:right w:w="28" w:type="dxa"/>
            </w:tcMar>
          </w:tcPr>
          <w:p w14:paraId="6BA33479"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6F20F812" w14:textId="77777777" w:rsidR="001B4046" w:rsidRPr="001B4046" w:rsidRDefault="001B4046" w:rsidP="001B4046">
            <w:pPr>
              <w:rPr>
                <w:sz w:val="10"/>
                <w:szCs w:val="10"/>
              </w:rPr>
            </w:pPr>
            <w:r w:rsidRPr="001B4046">
              <w:rPr>
                <w:sz w:val="10"/>
                <w:szCs w:val="10"/>
              </w:rPr>
              <w:t>Приобретение сварочного полуавтомата</w:t>
            </w:r>
          </w:p>
        </w:tc>
        <w:tc>
          <w:tcPr>
            <w:tcW w:w="249" w:type="pct"/>
            <w:shd w:val="clear" w:color="auto" w:fill="auto"/>
            <w:tcMar>
              <w:left w:w="28" w:type="dxa"/>
              <w:right w:w="28" w:type="dxa"/>
            </w:tcMar>
            <w:vAlign w:val="bottom"/>
          </w:tcPr>
          <w:p w14:paraId="5ED9BCF4" w14:textId="77777777" w:rsidR="001B4046" w:rsidRPr="001B4046" w:rsidRDefault="001B4046" w:rsidP="001B4046">
            <w:pPr>
              <w:jc w:val="center"/>
              <w:rPr>
                <w:sz w:val="10"/>
                <w:szCs w:val="10"/>
              </w:rPr>
            </w:pPr>
            <w:r w:rsidRPr="001B4046">
              <w:rPr>
                <w:sz w:val="10"/>
                <w:szCs w:val="10"/>
              </w:rPr>
              <w:t>J_Прочие 33</w:t>
            </w:r>
          </w:p>
        </w:tc>
        <w:tc>
          <w:tcPr>
            <w:tcW w:w="137" w:type="pct"/>
            <w:shd w:val="clear" w:color="auto" w:fill="auto"/>
            <w:tcMar>
              <w:left w:w="28" w:type="dxa"/>
              <w:right w:w="28" w:type="dxa"/>
            </w:tcMar>
            <w:vAlign w:val="bottom"/>
          </w:tcPr>
          <w:p w14:paraId="6232C490" w14:textId="77777777" w:rsidR="001B4046" w:rsidRPr="001B4046" w:rsidRDefault="001B4046" w:rsidP="001B4046">
            <w:pPr>
              <w:jc w:val="center"/>
              <w:rPr>
                <w:sz w:val="10"/>
                <w:szCs w:val="10"/>
              </w:rPr>
            </w:pPr>
            <w:r w:rsidRPr="001B4046">
              <w:rPr>
                <w:sz w:val="10"/>
                <w:szCs w:val="10"/>
              </w:rPr>
              <w:t>2023</w:t>
            </w:r>
          </w:p>
        </w:tc>
        <w:tc>
          <w:tcPr>
            <w:tcW w:w="297" w:type="pct"/>
            <w:shd w:val="clear" w:color="auto" w:fill="auto"/>
            <w:tcMar>
              <w:left w:w="28" w:type="dxa"/>
              <w:right w:w="28" w:type="dxa"/>
            </w:tcMar>
            <w:vAlign w:val="center"/>
          </w:tcPr>
          <w:p w14:paraId="50ABC60B" w14:textId="77777777" w:rsidR="001B4046" w:rsidRPr="001B4046" w:rsidRDefault="001B4046" w:rsidP="001B4046">
            <w:pPr>
              <w:jc w:val="center"/>
              <w:rPr>
                <w:sz w:val="10"/>
                <w:szCs w:val="10"/>
              </w:rPr>
            </w:pPr>
            <w:r w:rsidRPr="001B4046">
              <w:rPr>
                <w:sz w:val="10"/>
                <w:szCs w:val="10"/>
              </w:rPr>
              <w:t>2023</w:t>
            </w:r>
          </w:p>
        </w:tc>
        <w:tc>
          <w:tcPr>
            <w:tcW w:w="179" w:type="pct"/>
            <w:shd w:val="clear" w:color="auto" w:fill="auto"/>
            <w:tcMar>
              <w:left w:w="28" w:type="dxa"/>
              <w:right w:w="28" w:type="dxa"/>
            </w:tcMar>
            <w:vAlign w:val="center"/>
          </w:tcPr>
          <w:p w14:paraId="68D965E4"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726CA1F" w14:textId="77777777" w:rsidR="001B4046" w:rsidRPr="001B4046" w:rsidRDefault="001B4046" w:rsidP="001B4046">
            <w:pPr>
              <w:jc w:val="center"/>
              <w:rPr>
                <w:sz w:val="10"/>
                <w:szCs w:val="10"/>
              </w:rPr>
            </w:pPr>
            <w:r w:rsidRPr="001B4046">
              <w:rPr>
                <w:sz w:val="10"/>
                <w:szCs w:val="10"/>
              </w:rPr>
              <w:t>0,186</w:t>
            </w:r>
          </w:p>
        </w:tc>
        <w:tc>
          <w:tcPr>
            <w:tcW w:w="193" w:type="pct"/>
            <w:shd w:val="clear" w:color="auto" w:fill="auto"/>
            <w:tcMar>
              <w:left w:w="28" w:type="dxa"/>
              <w:right w:w="28" w:type="dxa"/>
            </w:tcMar>
            <w:vAlign w:val="center"/>
          </w:tcPr>
          <w:p w14:paraId="2624EF7D"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72045B5C"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C31C72B"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0CB28215" w14:textId="77777777" w:rsidR="001B4046" w:rsidRPr="001B4046" w:rsidRDefault="001B4046" w:rsidP="001B4046">
            <w:pPr>
              <w:jc w:val="center"/>
              <w:rPr>
                <w:sz w:val="10"/>
                <w:szCs w:val="10"/>
              </w:rPr>
            </w:pPr>
            <w:r w:rsidRPr="001B4046">
              <w:rPr>
                <w:sz w:val="10"/>
                <w:szCs w:val="10"/>
              </w:rPr>
              <w:t>0,186</w:t>
            </w:r>
          </w:p>
        </w:tc>
        <w:tc>
          <w:tcPr>
            <w:tcW w:w="304" w:type="pct"/>
            <w:shd w:val="clear" w:color="auto" w:fill="auto"/>
            <w:tcMar>
              <w:left w:w="28" w:type="dxa"/>
              <w:right w:w="28" w:type="dxa"/>
            </w:tcMar>
            <w:vAlign w:val="center"/>
          </w:tcPr>
          <w:p w14:paraId="373521B7" w14:textId="77777777" w:rsidR="001B4046" w:rsidRPr="001B4046" w:rsidRDefault="001B4046" w:rsidP="001B4046">
            <w:pPr>
              <w:jc w:val="center"/>
              <w:rPr>
                <w:sz w:val="10"/>
                <w:szCs w:val="10"/>
              </w:rPr>
            </w:pPr>
            <w:r w:rsidRPr="001B4046">
              <w:rPr>
                <w:sz w:val="10"/>
                <w:szCs w:val="10"/>
              </w:rPr>
              <w:t>0,186</w:t>
            </w:r>
          </w:p>
        </w:tc>
        <w:tc>
          <w:tcPr>
            <w:tcW w:w="179" w:type="pct"/>
            <w:shd w:val="clear" w:color="auto" w:fill="auto"/>
            <w:tcMar>
              <w:left w:w="28" w:type="dxa"/>
              <w:right w:w="28" w:type="dxa"/>
            </w:tcMar>
            <w:vAlign w:val="center"/>
          </w:tcPr>
          <w:p w14:paraId="0C5B4B44"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56324C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785CAAA"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2BCD1B3"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0C56FC1"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15D3400"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FA0CBA0" w14:textId="77777777" w:rsidR="001B4046" w:rsidRPr="001B4046" w:rsidRDefault="001B4046" w:rsidP="001B4046">
            <w:pPr>
              <w:jc w:val="center"/>
              <w:rPr>
                <w:sz w:val="10"/>
                <w:szCs w:val="10"/>
              </w:rPr>
            </w:pPr>
            <w:r w:rsidRPr="001B4046">
              <w:rPr>
                <w:sz w:val="10"/>
                <w:szCs w:val="10"/>
              </w:rPr>
              <w:t>0,186</w:t>
            </w:r>
          </w:p>
        </w:tc>
        <w:tc>
          <w:tcPr>
            <w:tcW w:w="180" w:type="pct"/>
            <w:shd w:val="clear" w:color="auto" w:fill="auto"/>
            <w:tcMar>
              <w:left w:w="28" w:type="dxa"/>
              <w:right w:w="28" w:type="dxa"/>
            </w:tcMar>
            <w:vAlign w:val="center"/>
          </w:tcPr>
          <w:p w14:paraId="66B09AFB" w14:textId="77777777" w:rsidR="001B4046" w:rsidRPr="001B4046" w:rsidRDefault="001B4046" w:rsidP="001B4046">
            <w:pPr>
              <w:jc w:val="center"/>
              <w:rPr>
                <w:sz w:val="10"/>
                <w:szCs w:val="10"/>
              </w:rPr>
            </w:pPr>
            <w:r w:rsidRPr="001B4046">
              <w:rPr>
                <w:sz w:val="10"/>
                <w:szCs w:val="10"/>
              </w:rPr>
              <w:t>0,186</w:t>
            </w:r>
          </w:p>
        </w:tc>
        <w:tc>
          <w:tcPr>
            <w:tcW w:w="179" w:type="pct"/>
            <w:shd w:val="clear" w:color="auto" w:fill="auto"/>
            <w:tcMar>
              <w:left w:w="28" w:type="dxa"/>
              <w:right w:w="28" w:type="dxa"/>
            </w:tcMar>
            <w:vAlign w:val="center"/>
          </w:tcPr>
          <w:p w14:paraId="20367191"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3AF8E1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0EB981E" w14:textId="77777777" w:rsidR="001B4046" w:rsidRPr="001B4046" w:rsidRDefault="001B4046" w:rsidP="001B4046">
            <w:pPr>
              <w:jc w:val="center"/>
              <w:rPr>
                <w:sz w:val="10"/>
                <w:szCs w:val="10"/>
              </w:rPr>
            </w:pPr>
            <w:r w:rsidRPr="001B4046">
              <w:rPr>
                <w:sz w:val="10"/>
                <w:szCs w:val="10"/>
              </w:rPr>
              <w:t>0,186</w:t>
            </w:r>
          </w:p>
        </w:tc>
        <w:tc>
          <w:tcPr>
            <w:tcW w:w="170" w:type="pct"/>
            <w:shd w:val="clear" w:color="auto" w:fill="auto"/>
            <w:tcMar>
              <w:left w:w="28" w:type="dxa"/>
              <w:right w:w="28" w:type="dxa"/>
            </w:tcMar>
            <w:vAlign w:val="center"/>
          </w:tcPr>
          <w:p w14:paraId="4937AFD5" w14:textId="77777777" w:rsidR="001B4046" w:rsidRPr="001B4046" w:rsidRDefault="001B4046" w:rsidP="001B4046">
            <w:pPr>
              <w:jc w:val="center"/>
              <w:rPr>
                <w:sz w:val="10"/>
                <w:szCs w:val="10"/>
              </w:rPr>
            </w:pPr>
            <w:r w:rsidRPr="001B4046">
              <w:rPr>
                <w:sz w:val="10"/>
                <w:szCs w:val="10"/>
              </w:rPr>
              <w:t>0,186</w:t>
            </w:r>
          </w:p>
        </w:tc>
      </w:tr>
      <w:tr w:rsidR="001B4046" w:rsidRPr="001B4046" w14:paraId="178343AC" w14:textId="77777777" w:rsidTr="00496FEE">
        <w:trPr>
          <w:trHeight w:val="20"/>
          <w:jc w:val="center"/>
        </w:trPr>
        <w:tc>
          <w:tcPr>
            <w:tcW w:w="163" w:type="pct"/>
            <w:shd w:val="clear" w:color="auto" w:fill="auto"/>
            <w:tcMar>
              <w:left w:w="28" w:type="dxa"/>
              <w:right w:w="28" w:type="dxa"/>
            </w:tcMar>
          </w:tcPr>
          <w:p w14:paraId="4A7962E5"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2DD3BB71" w14:textId="77777777" w:rsidR="001B4046" w:rsidRPr="001B4046" w:rsidRDefault="001B4046" w:rsidP="001B4046">
            <w:pPr>
              <w:rPr>
                <w:sz w:val="10"/>
                <w:szCs w:val="10"/>
              </w:rPr>
            </w:pPr>
            <w:r w:rsidRPr="001B4046">
              <w:rPr>
                <w:sz w:val="10"/>
                <w:szCs w:val="10"/>
              </w:rPr>
              <w:t>Приобретение сервера HPE ProLiant DL380 Gen10</w:t>
            </w:r>
          </w:p>
        </w:tc>
        <w:tc>
          <w:tcPr>
            <w:tcW w:w="249" w:type="pct"/>
            <w:shd w:val="clear" w:color="auto" w:fill="auto"/>
            <w:tcMar>
              <w:left w:w="28" w:type="dxa"/>
              <w:right w:w="28" w:type="dxa"/>
            </w:tcMar>
            <w:vAlign w:val="bottom"/>
          </w:tcPr>
          <w:p w14:paraId="2ECAA622" w14:textId="77777777" w:rsidR="001B4046" w:rsidRPr="001B4046" w:rsidRDefault="001B4046" w:rsidP="001B4046">
            <w:pPr>
              <w:jc w:val="center"/>
              <w:rPr>
                <w:sz w:val="10"/>
                <w:szCs w:val="10"/>
              </w:rPr>
            </w:pPr>
            <w:r w:rsidRPr="001B4046">
              <w:rPr>
                <w:sz w:val="10"/>
                <w:szCs w:val="10"/>
              </w:rPr>
              <w:t>J_Прочие 34</w:t>
            </w:r>
          </w:p>
        </w:tc>
        <w:tc>
          <w:tcPr>
            <w:tcW w:w="137" w:type="pct"/>
            <w:shd w:val="clear" w:color="auto" w:fill="auto"/>
            <w:tcMar>
              <w:left w:w="28" w:type="dxa"/>
              <w:right w:w="28" w:type="dxa"/>
            </w:tcMar>
            <w:vAlign w:val="bottom"/>
          </w:tcPr>
          <w:p w14:paraId="2F543627" w14:textId="77777777" w:rsidR="001B4046" w:rsidRPr="001B4046" w:rsidRDefault="001B4046" w:rsidP="001B4046">
            <w:pPr>
              <w:jc w:val="center"/>
              <w:rPr>
                <w:sz w:val="10"/>
                <w:szCs w:val="10"/>
              </w:rPr>
            </w:pPr>
            <w:r w:rsidRPr="001B4046">
              <w:rPr>
                <w:sz w:val="10"/>
                <w:szCs w:val="10"/>
              </w:rPr>
              <w:t>2023</w:t>
            </w:r>
          </w:p>
        </w:tc>
        <w:tc>
          <w:tcPr>
            <w:tcW w:w="297" w:type="pct"/>
            <w:shd w:val="clear" w:color="auto" w:fill="auto"/>
            <w:tcMar>
              <w:left w:w="28" w:type="dxa"/>
              <w:right w:w="28" w:type="dxa"/>
            </w:tcMar>
            <w:vAlign w:val="center"/>
          </w:tcPr>
          <w:p w14:paraId="4CAE3ACD" w14:textId="77777777" w:rsidR="001B4046" w:rsidRPr="001B4046" w:rsidRDefault="001B4046" w:rsidP="001B4046">
            <w:pPr>
              <w:jc w:val="center"/>
              <w:rPr>
                <w:sz w:val="10"/>
                <w:szCs w:val="10"/>
              </w:rPr>
            </w:pPr>
            <w:r w:rsidRPr="001B4046">
              <w:rPr>
                <w:sz w:val="10"/>
                <w:szCs w:val="10"/>
              </w:rPr>
              <w:t>2023</w:t>
            </w:r>
          </w:p>
        </w:tc>
        <w:tc>
          <w:tcPr>
            <w:tcW w:w="179" w:type="pct"/>
            <w:shd w:val="clear" w:color="auto" w:fill="auto"/>
            <w:tcMar>
              <w:left w:w="28" w:type="dxa"/>
              <w:right w:w="28" w:type="dxa"/>
            </w:tcMar>
            <w:vAlign w:val="center"/>
          </w:tcPr>
          <w:p w14:paraId="5312B2FF"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F69C964" w14:textId="77777777" w:rsidR="001B4046" w:rsidRPr="001B4046" w:rsidRDefault="001B4046" w:rsidP="001B4046">
            <w:pPr>
              <w:jc w:val="center"/>
              <w:rPr>
                <w:sz w:val="10"/>
                <w:szCs w:val="10"/>
              </w:rPr>
            </w:pPr>
            <w:r w:rsidRPr="001B4046">
              <w:rPr>
                <w:sz w:val="10"/>
                <w:szCs w:val="10"/>
              </w:rPr>
              <w:t>1,369</w:t>
            </w:r>
          </w:p>
        </w:tc>
        <w:tc>
          <w:tcPr>
            <w:tcW w:w="193" w:type="pct"/>
            <w:shd w:val="clear" w:color="auto" w:fill="auto"/>
            <w:tcMar>
              <w:left w:w="28" w:type="dxa"/>
              <w:right w:w="28" w:type="dxa"/>
            </w:tcMar>
            <w:vAlign w:val="center"/>
          </w:tcPr>
          <w:p w14:paraId="685FB241"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3A4658E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7CD8856"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62F40CBA" w14:textId="77777777" w:rsidR="001B4046" w:rsidRPr="001B4046" w:rsidRDefault="001B4046" w:rsidP="001B4046">
            <w:pPr>
              <w:jc w:val="center"/>
              <w:rPr>
                <w:sz w:val="10"/>
                <w:szCs w:val="10"/>
              </w:rPr>
            </w:pPr>
            <w:r w:rsidRPr="001B4046">
              <w:rPr>
                <w:sz w:val="10"/>
                <w:szCs w:val="10"/>
              </w:rPr>
              <w:t>1,369</w:t>
            </w:r>
          </w:p>
        </w:tc>
        <w:tc>
          <w:tcPr>
            <w:tcW w:w="304" w:type="pct"/>
            <w:shd w:val="clear" w:color="auto" w:fill="auto"/>
            <w:tcMar>
              <w:left w:w="28" w:type="dxa"/>
              <w:right w:w="28" w:type="dxa"/>
            </w:tcMar>
            <w:vAlign w:val="center"/>
          </w:tcPr>
          <w:p w14:paraId="47993255" w14:textId="77777777" w:rsidR="001B4046" w:rsidRPr="001B4046" w:rsidRDefault="001B4046" w:rsidP="001B4046">
            <w:pPr>
              <w:jc w:val="center"/>
              <w:rPr>
                <w:sz w:val="10"/>
                <w:szCs w:val="10"/>
              </w:rPr>
            </w:pPr>
            <w:r w:rsidRPr="001B4046">
              <w:rPr>
                <w:sz w:val="10"/>
                <w:szCs w:val="10"/>
              </w:rPr>
              <w:t>1,369</w:t>
            </w:r>
          </w:p>
        </w:tc>
        <w:tc>
          <w:tcPr>
            <w:tcW w:w="179" w:type="pct"/>
            <w:shd w:val="clear" w:color="auto" w:fill="auto"/>
            <w:tcMar>
              <w:left w:w="28" w:type="dxa"/>
              <w:right w:w="28" w:type="dxa"/>
            </w:tcMar>
            <w:vAlign w:val="center"/>
          </w:tcPr>
          <w:p w14:paraId="5B2CBCE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E578B1C"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F809CE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410C4D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25CC51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C022B1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A3D126A" w14:textId="77777777" w:rsidR="001B4046" w:rsidRPr="001B4046" w:rsidRDefault="001B4046" w:rsidP="001B4046">
            <w:pPr>
              <w:jc w:val="center"/>
              <w:rPr>
                <w:sz w:val="10"/>
                <w:szCs w:val="10"/>
              </w:rPr>
            </w:pPr>
            <w:r w:rsidRPr="001B4046">
              <w:rPr>
                <w:sz w:val="10"/>
                <w:szCs w:val="10"/>
              </w:rPr>
              <w:t>0,723</w:t>
            </w:r>
          </w:p>
        </w:tc>
        <w:tc>
          <w:tcPr>
            <w:tcW w:w="180" w:type="pct"/>
            <w:shd w:val="clear" w:color="auto" w:fill="auto"/>
            <w:tcMar>
              <w:left w:w="28" w:type="dxa"/>
              <w:right w:w="28" w:type="dxa"/>
            </w:tcMar>
            <w:vAlign w:val="center"/>
          </w:tcPr>
          <w:p w14:paraId="03F8315F" w14:textId="77777777" w:rsidR="001B4046" w:rsidRPr="001B4046" w:rsidRDefault="001B4046" w:rsidP="001B4046">
            <w:pPr>
              <w:jc w:val="center"/>
              <w:rPr>
                <w:sz w:val="10"/>
                <w:szCs w:val="10"/>
              </w:rPr>
            </w:pPr>
            <w:r w:rsidRPr="001B4046">
              <w:rPr>
                <w:sz w:val="10"/>
                <w:szCs w:val="10"/>
              </w:rPr>
              <w:t>0,723</w:t>
            </w:r>
          </w:p>
        </w:tc>
        <w:tc>
          <w:tcPr>
            <w:tcW w:w="179" w:type="pct"/>
            <w:shd w:val="clear" w:color="auto" w:fill="auto"/>
            <w:tcMar>
              <w:left w:w="28" w:type="dxa"/>
              <w:right w:w="28" w:type="dxa"/>
            </w:tcMar>
            <w:vAlign w:val="center"/>
          </w:tcPr>
          <w:p w14:paraId="638ABA3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C16AC5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CDF6A90" w14:textId="77777777" w:rsidR="001B4046" w:rsidRPr="001B4046" w:rsidRDefault="001B4046" w:rsidP="001B4046">
            <w:pPr>
              <w:jc w:val="center"/>
              <w:rPr>
                <w:sz w:val="10"/>
                <w:szCs w:val="10"/>
              </w:rPr>
            </w:pPr>
            <w:r w:rsidRPr="001B4046">
              <w:rPr>
                <w:sz w:val="10"/>
                <w:szCs w:val="10"/>
              </w:rPr>
              <w:t>0,723</w:t>
            </w:r>
          </w:p>
        </w:tc>
        <w:tc>
          <w:tcPr>
            <w:tcW w:w="170" w:type="pct"/>
            <w:shd w:val="clear" w:color="auto" w:fill="auto"/>
            <w:tcMar>
              <w:left w:w="28" w:type="dxa"/>
              <w:right w:w="28" w:type="dxa"/>
            </w:tcMar>
            <w:vAlign w:val="center"/>
          </w:tcPr>
          <w:p w14:paraId="5207FD0A" w14:textId="77777777" w:rsidR="001B4046" w:rsidRPr="001B4046" w:rsidRDefault="001B4046" w:rsidP="001B4046">
            <w:pPr>
              <w:jc w:val="center"/>
              <w:rPr>
                <w:sz w:val="10"/>
                <w:szCs w:val="10"/>
              </w:rPr>
            </w:pPr>
            <w:r w:rsidRPr="001B4046">
              <w:rPr>
                <w:sz w:val="10"/>
                <w:szCs w:val="10"/>
              </w:rPr>
              <w:t>0,723</w:t>
            </w:r>
          </w:p>
        </w:tc>
      </w:tr>
      <w:tr w:rsidR="001B4046" w:rsidRPr="001B4046" w14:paraId="0B1CA1EE" w14:textId="77777777" w:rsidTr="00496FEE">
        <w:trPr>
          <w:trHeight w:val="20"/>
          <w:jc w:val="center"/>
        </w:trPr>
        <w:tc>
          <w:tcPr>
            <w:tcW w:w="163" w:type="pct"/>
            <w:shd w:val="clear" w:color="auto" w:fill="auto"/>
            <w:tcMar>
              <w:left w:w="28" w:type="dxa"/>
              <w:right w:w="28" w:type="dxa"/>
            </w:tcMar>
          </w:tcPr>
          <w:p w14:paraId="21C7EB90"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0DA4B122" w14:textId="77777777" w:rsidR="001B4046" w:rsidRPr="001B4046" w:rsidRDefault="001B4046" w:rsidP="001B4046">
            <w:pPr>
              <w:rPr>
                <w:sz w:val="10"/>
                <w:szCs w:val="10"/>
              </w:rPr>
            </w:pPr>
            <w:r w:rsidRPr="001B4046">
              <w:rPr>
                <w:sz w:val="10"/>
                <w:szCs w:val="10"/>
              </w:rPr>
              <w:t xml:space="preserve">Приобретение бензогенератора </w:t>
            </w:r>
          </w:p>
        </w:tc>
        <w:tc>
          <w:tcPr>
            <w:tcW w:w="249" w:type="pct"/>
            <w:shd w:val="clear" w:color="auto" w:fill="auto"/>
            <w:tcMar>
              <w:left w:w="28" w:type="dxa"/>
              <w:right w:w="28" w:type="dxa"/>
            </w:tcMar>
            <w:vAlign w:val="bottom"/>
          </w:tcPr>
          <w:p w14:paraId="022C1336" w14:textId="77777777" w:rsidR="001B4046" w:rsidRPr="001B4046" w:rsidRDefault="001B4046" w:rsidP="001B4046">
            <w:pPr>
              <w:jc w:val="center"/>
              <w:rPr>
                <w:sz w:val="10"/>
                <w:szCs w:val="10"/>
              </w:rPr>
            </w:pPr>
            <w:r w:rsidRPr="001B4046">
              <w:rPr>
                <w:sz w:val="10"/>
                <w:szCs w:val="10"/>
              </w:rPr>
              <w:t>J_Прочие 35</w:t>
            </w:r>
          </w:p>
        </w:tc>
        <w:tc>
          <w:tcPr>
            <w:tcW w:w="137" w:type="pct"/>
            <w:shd w:val="clear" w:color="auto" w:fill="auto"/>
            <w:tcMar>
              <w:left w:w="28" w:type="dxa"/>
              <w:right w:w="28" w:type="dxa"/>
            </w:tcMar>
            <w:vAlign w:val="bottom"/>
          </w:tcPr>
          <w:p w14:paraId="6FE9B862" w14:textId="77777777" w:rsidR="001B4046" w:rsidRPr="001B4046" w:rsidRDefault="001B4046" w:rsidP="001B4046">
            <w:pPr>
              <w:jc w:val="center"/>
              <w:rPr>
                <w:sz w:val="10"/>
                <w:szCs w:val="10"/>
              </w:rPr>
            </w:pPr>
            <w:r w:rsidRPr="001B4046">
              <w:rPr>
                <w:sz w:val="10"/>
                <w:szCs w:val="10"/>
              </w:rPr>
              <w:t>2023</w:t>
            </w:r>
          </w:p>
        </w:tc>
        <w:tc>
          <w:tcPr>
            <w:tcW w:w="297" w:type="pct"/>
            <w:shd w:val="clear" w:color="auto" w:fill="auto"/>
            <w:tcMar>
              <w:left w:w="28" w:type="dxa"/>
              <w:right w:w="28" w:type="dxa"/>
            </w:tcMar>
            <w:vAlign w:val="center"/>
          </w:tcPr>
          <w:p w14:paraId="74538987" w14:textId="77777777" w:rsidR="001B4046" w:rsidRPr="001B4046" w:rsidRDefault="001B4046" w:rsidP="001B4046">
            <w:pPr>
              <w:jc w:val="center"/>
              <w:rPr>
                <w:sz w:val="10"/>
                <w:szCs w:val="10"/>
                <w:lang w:val="en-US"/>
              </w:rPr>
            </w:pPr>
            <w:r w:rsidRPr="001B4046">
              <w:rPr>
                <w:sz w:val="10"/>
                <w:szCs w:val="10"/>
                <w:lang w:val="en-US"/>
              </w:rPr>
              <w:t>2023</w:t>
            </w:r>
          </w:p>
        </w:tc>
        <w:tc>
          <w:tcPr>
            <w:tcW w:w="179" w:type="pct"/>
            <w:shd w:val="clear" w:color="auto" w:fill="auto"/>
            <w:tcMar>
              <w:left w:w="28" w:type="dxa"/>
              <w:right w:w="28" w:type="dxa"/>
            </w:tcMar>
            <w:vAlign w:val="center"/>
          </w:tcPr>
          <w:p w14:paraId="43CFEF9C"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B281F59" w14:textId="77777777" w:rsidR="001B4046" w:rsidRPr="001B4046" w:rsidRDefault="001B4046" w:rsidP="001B4046">
            <w:pPr>
              <w:jc w:val="center"/>
              <w:rPr>
                <w:sz w:val="10"/>
                <w:szCs w:val="10"/>
              </w:rPr>
            </w:pPr>
            <w:r w:rsidRPr="001B4046">
              <w:rPr>
                <w:sz w:val="10"/>
                <w:szCs w:val="10"/>
              </w:rPr>
              <w:t>0,000</w:t>
            </w:r>
          </w:p>
        </w:tc>
        <w:tc>
          <w:tcPr>
            <w:tcW w:w="193" w:type="pct"/>
            <w:shd w:val="clear" w:color="auto" w:fill="auto"/>
            <w:tcMar>
              <w:left w:w="28" w:type="dxa"/>
              <w:right w:w="28" w:type="dxa"/>
            </w:tcMar>
            <w:vAlign w:val="center"/>
          </w:tcPr>
          <w:p w14:paraId="6D474D7B"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637451B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06F677F"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4CE22557" w14:textId="77777777" w:rsidR="001B4046" w:rsidRPr="001B4046" w:rsidRDefault="001B4046" w:rsidP="001B4046">
            <w:pPr>
              <w:jc w:val="center"/>
              <w:rPr>
                <w:sz w:val="10"/>
                <w:szCs w:val="10"/>
              </w:rPr>
            </w:pPr>
            <w:r w:rsidRPr="001B4046">
              <w:rPr>
                <w:sz w:val="10"/>
                <w:szCs w:val="10"/>
              </w:rPr>
              <w:t>0,000</w:t>
            </w:r>
          </w:p>
        </w:tc>
        <w:tc>
          <w:tcPr>
            <w:tcW w:w="304" w:type="pct"/>
            <w:shd w:val="clear" w:color="auto" w:fill="auto"/>
            <w:tcMar>
              <w:left w:w="28" w:type="dxa"/>
              <w:right w:w="28" w:type="dxa"/>
            </w:tcMar>
            <w:vAlign w:val="center"/>
          </w:tcPr>
          <w:p w14:paraId="1ABF48E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75CCA78"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DD01D6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405FBE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49C7E0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29C324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1D41B62C"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CF66A6E" w14:textId="77777777" w:rsidR="001B4046" w:rsidRPr="001B4046" w:rsidRDefault="001B4046" w:rsidP="001B4046">
            <w:pPr>
              <w:jc w:val="center"/>
              <w:rPr>
                <w:sz w:val="10"/>
                <w:szCs w:val="10"/>
              </w:rPr>
            </w:pPr>
            <w:r w:rsidRPr="001B4046">
              <w:rPr>
                <w:sz w:val="10"/>
                <w:szCs w:val="10"/>
              </w:rPr>
              <w:t>0,073</w:t>
            </w:r>
          </w:p>
        </w:tc>
        <w:tc>
          <w:tcPr>
            <w:tcW w:w="180" w:type="pct"/>
            <w:shd w:val="clear" w:color="auto" w:fill="auto"/>
            <w:tcMar>
              <w:left w:w="28" w:type="dxa"/>
              <w:right w:w="28" w:type="dxa"/>
            </w:tcMar>
            <w:vAlign w:val="center"/>
          </w:tcPr>
          <w:p w14:paraId="145E03DC" w14:textId="77777777" w:rsidR="001B4046" w:rsidRPr="001B4046" w:rsidRDefault="001B4046" w:rsidP="001B4046">
            <w:pPr>
              <w:jc w:val="center"/>
              <w:rPr>
                <w:sz w:val="10"/>
                <w:szCs w:val="10"/>
              </w:rPr>
            </w:pPr>
            <w:r w:rsidRPr="001B4046">
              <w:rPr>
                <w:sz w:val="10"/>
                <w:szCs w:val="10"/>
              </w:rPr>
              <w:t>0,073</w:t>
            </w:r>
          </w:p>
        </w:tc>
        <w:tc>
          <w:tcPr>
            <w:tcW w:w="179" w:type="pct"/>
            <w:shd w:val="clear" w:color="auto" w:fill="auto"/>
            <w:tcMar>
              <w:left w:w="28" w:type="dxa"/>
              <w:right w:w="28" w:type="dxa"/>
            </w:tcMar>
            <w:vAlign w:val="center"/>
          </w:tcPr>
          <w:p w14:paraId="75C6D92C"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8866D6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8203BE0" w14:textId="77777777" w:rsidR="001B4046" w:rsidRPr="001B4046" w:rsidRDefault="001B4046" w:rsidP="001B4046">
            <w:pPr>
              <w:jc w:val="center"/>
              <w:rPr>
                <w:sz w:val="10"/>
                <w:szCs w:val="10"/>
              </w:rPr>
            </w:pPr>
            <w:r w:rsidRPr="001B4046">
              <w:rPr>
                <w:sz w:val="10"/>
                <w:szCs w:val="10"/>
              </w:rPr>
              <w:t>0,073</w:t>
            </w:r>
          </w:p>
        </w:tc>
        <w:tc>
          <w:tcPr>
            <w:tcW w:w="170" w:type="pct"/>
            <w:shd w:val="clear" w:color="auto" w:fill="auto"/>
            <w:tcMar>
              <w:left w:w="28" w:type="dxa"/>
              <w:right w:w="28" w:type="dxa"/>
            </w:tcMar>
            <w:vAlign w:val="center"/>
          </w:tcPr>
          <w:p w14:paraId="57A5B4F9" w14:textId="77777777" w:rsidR="001B4046" w:rsidRPr="001B4046" w:rsidRDefault="001B4046" w:rsidP="001B4046">
            <w:pPr>
              <w:jc w:val="center"/>
              <w:rPr>
                <w:sz w:val="10"/>
                <w:szCs w:val="10"/>
              </w:rPr>
            </w:pPr>
            <w:r w:rsidRPr="001B4046">
              <w:rPr>
                <w:sz w:val="10"/>
                <w:szCs w:val="10"/>
              </w:rPr>
              <w:t>0,073</w:t>
            </w:r>
          </w:p>
        </w:tc>
      </w:tr>
      <w:tr w:rsidR="001B4046" w:rsidRPr="001B4046" w14:paraId="273DCAFF" w14:textId="77777777" w:rsidTr="00496FEE">
        <w:trPr>
          <w:trHeight w:val="20"/>
          <w:jc w:val="center"/>
        </w:trPr>
        <w:tc>
          <w:tcPr>
            <w:tcW w:w="163" w:type="pct"/>
            <w:shd w:val="clear" w:color="auto" w:fill="auto"/>
            <w:tcMar>
              <w:left w:w="28" w:type="dxa"/>
              <w:right w:w="28" w:type="dxa"/>
            </w:tcMar>
          </w:tcPr>
          <w:p w14:paraId="647CE965"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2712C1E7" w14:textId="77777777" w:rsidR="001B4046" w:rsidRPr="001B4046" w:rsidRDefault="001B4046" w:rsidP="001B4046">
            <w:pPr>
              <w:rPr>
                <w:sz w:val="10"/>
                <w:szCs w:val="10"/>
              </w:rPr>
            </w:pPr>
            <w:r w:rsidRPr="001B4046">
              <w:rPr>
                <w:sz w:val="10"/>
                <w:szCs w:val="10"/>
              </w:rPr>
              <w:t>Приобретение микроомметра М4104</w:t>
            </w:r>
          </w:p>
        </w:tc>
        <w:tc>
          <w:tcPr>
            <w:tcW w:w="249" w:type="pct"/>
            <w:shd w:val="clear" w:color="auto" w:fill="auto"/>
            <w:tcMar>
              <w:left w:w="28" w:type="dxa"/>
              <w:right w:w="28" w:type="dxa"/>
            </w:tcMar>
            <w:vAlign w:val="bottom"/>
          </w:tcPr>
          <w:p w14:paraId="15A57836" w14:textId="77777777" w:rsidR="001B4046" w:rsidRPr="001B4046" w:rsidRDefault="001B4046" w:rsidP="001B4046">
            <w:pPr>
              <w:jc w:val="center"/>
              <w:rPr>
                <w:sz w:val="10"/>
                <w:szCs w:val="10"/>
              </w:rPr>
            </w:pPr>
            <w:r w:rsidRPr="001B4046">
              <w:rPr>
                <w:sz w:val="10"/>
                <w:szCs w:val="10"/>
              </w:rPr>
              <w:t>J_Прочие 36</w:t>
            </w:r>
          </w:p>
        </w:tc>
        <w:tc>
          <w:tcPr>
            <w:tcW w:w="137" w:type="pct"/>
            <w:shd w:val="clear" w:color="auto" w:fill="auto"/>
            <w:tcMar>
              <w:left w:w="28" w:type="dxa"/>
              <w:right w:w="28" w:type="dxa"/>
            </w:tcMar>
            <w:vAlign w:val="bottom"/>
          </w:tcPr>
          <w:p w14:paraId="0801796D" w14:textId="77777777" w:rsidR="001B4046" w:rsidRPr="001B4046" w:rsidRDefault="001B4046" w:rsidP="001B4046">
            <w:pPr>
              <w:jc w:val="center"/>
              <w:rPr>
                <w:sz w:val="10"/>
                <w:szCs w:val="10"/>
              </w:rPr>
            </w:pPr>
            <w:r w:rsidRPr="001B4046">
              <w:rPr>
                <w:sz w:val="10"/>
                <w:szCs w:val="10"/>
              </w:rPr>
              <w:t>2023</w:t>
            </w:r>
          </w:p>
        </w:tc>
        <w:tc>
          <w:tcPr>
            <w:tcW w:w="297" w:type="pct"/>
            <w:shd w:val="clear" w:color="auto" w:fill="auto"/>
            <w:tcMar>
              <w:left w:w="28" w:type="dxa"/>
              <w:right w:w="28" w:type="dxa"/>
            </w:tcMar>
            <w:vAlign w:val="center"/>
          </w:tcPr>
          <w:p w14:paraId="3B9BFADA" w14:textId="77777777" w:rsidR="001B4046" w:rsidRPr="001B4046" w:rsidRDefault="001B4046" w:rsidP="001B4046">
            <w:pPr>
              <w:jc w:val="center"/>
              <w:rPr>
                <w:sz w:val="10"/>
                <w:szCs w:val="10"/>
                <w:lang w:val="en-US"/>
              </w:rPr>
            </w:pPr>
            <w:r w:rsidRPr="001B4046">
              <w:rPr>
                <w:sz w:val="10"/>
                <w:szCs w:val="10"/>
                <w:lang w:val="en-US"/>
              </w:rPr>
              <w:t>2023</w:t>
            </w:r>
          </w:p>
        </w:tc>
        <w:tc>
          <w:tcPr>
            <w:tcW w:w="179" w:type="pct"/>
            <w:shd w:val="clear" w:color="auto" w:fill="auto"/>
            <w:tcMar>
              <w:left w:w="28" w:type="dxa"/>
              <w:right w:w="28" w:type="dxa"/>
            </w:tcMar>
            <w:vAlign w:val="center"/>
          </w:tcPr>
          <w:p w14:paraId="69F3562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73C477F" w14:textId="77777777" w:rsidR="001B4046" w:rsidRPr="001B4046" w:rsidRDefault="001B4046" w:rsidP="001B4046">
            <w:pPr>
              <w:jc w:val="center"/>
              <w:rPr>
                <w:sz w:val="10"/>
                <w:szCs w:val="10"/>
              </w:rPr>
            </w:pPr>
            <w:r w:rsidRPr="001B4046">
              <w:rPr>
                <w:sz w:val="10"/>
                <w:szCs w:val="10"/>
              </w:rPr>
              <w:t>0,000</w:t>
            </w:r>
          </w:p>
        </w:tc>
        <w:tc>
          <w:tcPr>
            <w:tcW w:w="193" w:type="pct"/>
            <w:shd w:val="clear" w:color="auto" w:fill="auto"/>
            <w:tcMar>
              <w:left w:w="28" w:type="dxa"/>
              <w:right w:w="28" w:type="dxa"/>
            </w:tcMar>
            <w:vAlign w:val="center"/>
          </w:tcPr>
          <w:p w14:paraId="1E8F9141"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04C43459"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618E39D"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33E10176" w14:textId="77777777" w:rsidR="001B4046" w:rsidRPr="001B4046" w:rsidRDefault="001B4046" w:rsidP="001B4046">
            <w:pPr>
              <w:jc w:val="center"/>
              <w:rPr>
                <w:sz w:val="10"/>
                <w:szCs w:val="10"/>
              </w:rPr>
            </w:pPr>
            <w:r w:rsidRPr="001B4046">
              <w:rPr>
                <w:sz w:val="10"/>
                <w:szCs w:val="10"/>
              </w:rPr>
              <w:t>0,000</w:t>
            </w:r>
          </w:p>
        </w:tc>
        <w:tc>
          <w:tcPr>
            <w:tcW w:w="304" w:type="pct"/>
            <w:shd w:val="clear" w:color="auto" w:fill="auto"/>
            <w:tcMar>
              <w:left w:w="28" w:type="dxa"/>
              <w:right w:w="28" w:type="dxa"/>
            </w:tcMar>
            <w:vAlign w:val="center"/>
          </w:tcPr>
          <w:p w14:paraId="5A01D66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38BBCD0"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2D7274A"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30B36C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20410B3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A5738A7"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F256769"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8FD1404" w14:textId="77777777" w:rsidR="001B4046" w:rsidRPr="001B4046" w:rsidRDefault="001B4046" w:rsidP="001B4046">
            <w:pPr>
              <w:jc w:val="center"/>
              <w:rPr>
                <w:sz w:val="10"/>
                <w:szCs w:val="10"/>
              </w:rPr>
            </w:pPr>
            <w:r w:rsidRPr="001B4046">
              <w:rPr>
                <w:sz w:val="10"/>
                <w:szCs w:val="10"/>
              </w:rPr>
              <w:t>0,057</w:t>
            </w:r>
          </w:p>
        </w:tc>
        <w:tc>
          <w:tcPr>
            <w:tcW w:w="180" w:type="pct"/>
            <w:shd w:val="clear" w:color="auto" w:fill="auto"/>
            <w:tcMar>
              <w:left w:w="28" w:type="dxa"/>
              <w:right w:w="28" w:type="dxa"/>
            </w:tcMar>
            <w:vAlign w:val="center"/>
          </w:tcPr>
          <w:p w14:paraId="7FF5B471" w14:textId="77777777" w:rsidR="001B4046" w:rsidRPr="001B4046" w:rsidRDefault="001B4046" w:rsidP="001B4046">
            <w:pPr>
              <w:jc w:val="center"/>
              <w:rPr>
                <w:sz w:val="10"/>
                <w:szCs w:val="10"/>
              </w:rPr>
            </w:pPr>
            <w:r w:rsidRPr="001B4046">
              <w:rPr>
                <w:sz w:val="10"/>
                <w:szCs w:val="10"/>
              </w:rPr>
              <w:t>0,057</w:t>
            </w:r>
          </w:p>
        </w:tc>
        <w:tc>
          <w:tcPr>
            <w:tcW w:w="179" w:type="pct"/>
            <w:shd w:val="clear" w:color="auto" w:fill="auto"/>
            <w:tcMar>
              <w:left w:w="28" w:type="dxa"/>
              <w:right w:w="28" w:type="dxa"/>
            </w:tcMar>
            <w:vAlign w:val="center"/>
          </w:tcPr>
          <w:p w14:paraId="10184ED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F951DE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6A9805C" w14:textId="77777777" w:rsidR="001B4046" w:rsidRPr="001B4046" w:rsidRDefault="001B4046" w:rsidP="001B4046">
            <w:pPr>
              <w:jc w:val="center"/>
              <w:rPr>
                <w:sz w:val="10"/>
                <w:szCs w:val="10"/>
              </w:rPr>
            </w:pPr>
            <w:r w:rsidRPr="001B4046">
              <w:rPr>
                <w:sz w:val="10"/>
                <w:szCs w:val="10"/>
              </w:rPr>
              <w:t>0,057</w:t>
            </w:r>
          </w:p>
        </w:tc>
        <w:tc>
          <w:tcPr>
            <w:tcW w:w="170" w:type="pct"/>
            <w:shd w:val="clear" w:color="auto" w:fill="auto"/>
            <w:tcMar>
              <w:left w:w="28" w:type="dxa"/>
              <w:right w:w="28" w:type="dxa"/>
            </w:tcMar>
            <w:vAlign w:val="center"/>
          </w:tcPr>
          <w:p w14:paraId="0FAE27E9" w14:textId="77777777" w:rsidR="001B4046" w:rsidRPr="001B4046" w:rsidRDefault="001B4046" w:rsidP="001B4046">
            <w:pPr>
              <w:jc w:val="center"/>
              <w:rPr>
                <w:sz w:val="10"/>
                <w:szCs w:val="10"/>
              </w:rPr>
            </w:pPr>
            <w:r w:rsidRPr="001B4046">
              <w:rPr>
                <w:sz w:val="10"/>
                <w:szCs w:val="10"/>
              </w:rPr>
              <w:t>0,057</w:t>
            </w:r>
          </w:p>
        </w:tc>
      </w:tr>
      <w:tr w:rsidR="001B4046" w:rsidRPr="001B4046" w14:paraId="15C81F14" w14:textId="77777777" w:rsidTr="00496FEE">
        <w:trPr>
          <w:trHeight w:val="20"/>
          <w:jc w:val="center"/>
        </w:trPr>
        <w:tc>
          <w:tcPr>
            <w:tcW w:w="163" w:type="pct"/>
            <w:shd w:val="clear" w:color="auto" w:fill="auto"/>
            <w:tcMar>
              <w:left w:w="28" w:type="dxa"/>
              <w:right w:w="28" w:type="dxa"/>
            </w:tcMar>
          </w:tcPr>
          <w:p w14:paraId="08A158B4"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30D4B07B" w14:textId="77777777" w:rsidR="001B4046" w:rsidRPr="001B4046" w:rsidRDefault="001B4046" w:rsidP="001B4046">
            <w:pPr>
              <w:rPr>
                <w:sz w:val="10"/>
                <w:szCs w:val="10"/>
              </w:rPr>
            </w:pPr>
            <w:r w:rsidRPr="001B4046">
              <w:rPr>
                <w:sz w:val="10"/>
                <w:szCs w:val="10"/>
              </w:rPr>
              <w:t xml:space="preserve">Приобретение снегоуборщика </w:t>
            </w:r>
          </w:p>
        </w:tc>
        <w:tc>
          <w:tcPr>
            <w:tcW w:w="249" w:type="pct"/>
            <w:shd w:val="clear" w:color="auto" w:fill="auto"/>
            <w:tcMar>
              <w:left w:w="28" w:type="dxa"/>
              <w:right w:w="28" w:type="dxa"/>
            </w:tcMar>
            <w:vAlign w:val="bottom"/>
          </w:tcPr>
          <w:p w14:paraId="6A833646" w14:textId="77777777" w:rsidR="001B4046" w:rsidRPr="001B4046" w:rsidRDefault="001B4046" w:rsidP="001B4046">
            <w:pPr>
              <w:jc w:val="center"/>
              <w:rPr>
                <w:sz w:val="10"/>
                <w:szCs w:val="10"/>
              </w:rPr>
            </w:pPr>
            <w:r w:rsidRPr="001B4046">
              <w:rPr>
                <w:sz w:val="10"/>
                <w:szCs w:val="10"/>
              </w:rPr>
              <w:t>J_Прочие 37</w:t>
            </w:r>
          </w:p>
        </w:tc>
        <w:tc>
          <w:tcPr>
            <w:tcW w:w="137" w:type="pct"/>
            <w:shd w:val="clear" w:color="auto" w:fill="auto"/>
            <w:tcMar>
              <w:left w:w="28" w:type="dxa"/>
              <w:right w:w="28" w:type="dxa"/>
            </w:tcMar>
            <w:vAlign w:val="bottom"/>
          </w:tcPr>
          <w:p w14:paraId="46C6023B" w14:textId="77777777" w:rsidR="001B4046" w:rsidRPr="001B4046" w:rsidRDefault="001B4046" w:rsidP="001B4046">
            <w:pPr>
              <w:jc w:val="center"/>
              <w:rPr>
                <w:sz w:val="10"/>
                <w:szCs w:val="10"/>
              </w:rPr>
            </w:pPr>
            <w:r w:rsidRPr="001B4046">
              <w:rPr>
                <w:sz w:val="10"/>
                <w:szCs w:val="10"/>
              </w:rPr>
              <w:t>2024</w:t>
            </w:r>
          </w:p>
        </w:tc>
        <w:tc>
          <w:tcPr>
            <w:tcW w:w="297" w:type="pct"/>
            <w:shd w:val="clear" w:color="auto" w:fill="auto"/>
            <w:tcMar>
              <w:left w:w="28" w:type="dxa"/>
              <w:right w:w="28" w:type="dxa"/>
            </w:tcMar>
            <w:vAlign w:val="center"/>
          </w:tcPr>
          <w:p w14:paraId="3550735E" w14:textId="77777777" w:rsidR="001B4046" w:rsidRPr="001B4046" w:rsidRDefault="001B4046" w:rsidP="001B4046">
            <w:pPr>
              <w:jc w:val="center"/>
              <w:rPr>
                <w:sz w:val="10"/>
                <w:szCs w:val="10"/>
              </w:rPr>
            </w:pPr>
            <w:r w:rsidRPr="001B4046">
              <w:rPr>
                <w:sz w:val="10"/>
                <w:szCs w:val="10"/>
              </w:rPr>
              <w:t>2024</w:t>
            </w:r>
          </w:p>
        </w:tc>
        <w:tc>
          <w:tcPr>
            <w:tcW w:w="179" w:type="pct"/>
            <w:shd w:val="clear" w:color="auto" w:fill="auto"/>
            <w:tcMar>
              <w:left w:w="28" w:type="dxa"/>
              <w:right w:w="28" w:type="dxa"/>
            </w:tcMar>
            <w:vAlign w:val="center"/>
          </w:tcPr>
          <w:p w14:paraId="6A66A022"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7E1A2106" w14:textId="77777777" w:rsidR="001B4046" w:rsidRPr="001B4046" w:rsidRDefault="001B4046" w:rsidP="001B4046">
            <w:pPr>
              <w:jc w:val="center"/>
              <w:rPr>
                <w:sz w:val="10"/>
                <w:szCs w:val="10"/>
              </w:rPr>
            </w:pPr>
            <w:r w:rsidRPr="001B4046">
              <w:rPr>
                <w:sz w:val="10"/>
                <w:szCs w:val="10"/>
              </w:rPr>
              <w:t>0,173</w:t>
            </w:r>
          </w:p>
        </w:tc>
        <w:tc>
          <w:tcPr>
            <w:tcW w:w="193" w:type="pct"/>
            <w:shd w:val="clear" w:color="auto" w:fill="auto"/>
            <w:tcMar>
              <w:left w:w="28" w:type="dxa"/>
              <w:right w:w="28" w:type="dxa"/>
            </w:tcMar>
            <w:vAlign w:val="center"/>
          </w:tcPr>
          <w:p w14:paraId="4B71D9DE"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69BFE8B2"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24EE6B6"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27F572C4" w14:textId="77777777" w:rsidR="001B4046" w:rsidRPr="001B4046" w:rsidRDefault="001B4046" w:rsidP="001B4046">
            <w:pPr>
              <w:jc w:val="center"/>
              <w:rPr>
                <w:sz w:val="10"/>
                <w:szCs w:val="10"/>
              </w:rPr>
            </w:pPr>
            <w:r w:rsidRPr="001B4046">
              <w:rPr>
                <w:sz w:val="10"/>
                <w:szCs w:val="10"/>
              </w:rPr>
              <w:t>0,173</w:t>
            </w:r>
          </w:p>
        </w:tc>
        <w:tc>
          <w:tcPr>
            <w:tcW w:w="304" w:type="pct"/>
            <w:shd w:val="clear" w:color="auto" w:fill="auto"/>
            <w:tcMar>
              <w:left w:w="28" w:type="dxa"/>
              <w:right w:w="28" w:type="dxa"/>
            </w:tcMar>
            <w:vAlign w:val="center"/>
          </w:tcPr>
          <w:p w14:paraId="0E4087D9" w14:textId="77777777" w:rsidR="001B4046" w:rsidRPr="001B4046" w:rsidRDefault="001B4046" w:rsidP="001B4046">
            <w:pPr>
              <w:jc w:val="center"/>
              <w:rPr>
                <w:sz w:val="10"/>
                <w:szCs w:val="10"/>
              </w:rPr>
            </w:pPr>
            <w:r w:rsidRPr="001B4046">
              <w:rPr>
                <w:sz w:val="10"/>
                <w:szCs w:val="10"/>
              </w:rPr>
              <w:t>0,173</w:t>
            </w:r>
          </w:p>
        </w:tc>
        <w:tc>
          <w:tcPr>
            <w:tcW w:w="179" w:type="pct"/>
            <w:shd w:val="clear" w:color="auto" w:fill="auto"/>
            <w:tcMar>
              <w:left w:w="28" w:type="dxa"/>
              <w:right w:w="28" w:type="dxa"/>
            </w:tcMar>
            <w:vAlign w:val="center"/>
          </w:tcPr>
          <w:p w14:paraId="5CA8549D"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0C3017F"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41D45A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205A2F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D4A616E"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5988A887"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6AB62EB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6A2AFCF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0E38864D" w14:textId="77777777" w:rsidR="001B4046" w:rsidRPr="001B4046" w:rsidRDefault="001B4046" w:rsidP="001B4046">
            <w:pPr>
              <w:jc w:val="center"/>
              <w:rPr>
                <w:sz w:val="10"/>
                <w:szCs w:val="10"/>
              </w:rPr>
            </w:pPr>
            <w:r w:rsidRPr="001B4046">
              <w:rPr>
                <w:sz w:val="10"/>
                <w:szCs w:val="10"/>
              </w:rPr>
              <w:t>0,173</w:t>
            </w:r>
          </w:p>
        </w:tc>
        <w:tc>
          <w:tcPr>
            <w:tcW w:w="180" w:type="pct"/>
            <w:shd w:val="clear" w:color="auto" w:fill="auto"/>
            <w:tcMar>
              <w:left w:w="28" w:type="dxa"/>
              <w:right w:w="28" w:type="dxa"/>
            </w:tcMar>
            <w:vAlign w:val="center"/>
          </w:tcPr>
          <w:p w14:paraId="2984EC46" w14:textId="77777777" w:rsidR="001B4046" w:rsidRPr="001B4046" w:rsidRDefault="001B4046" w:rsidP="001B4046">
            <w:pPr>
              <w:jc w:val="center"/>
              <w:rPr>
                <w:sz w:val="10"/>
                <w:szCs w:val="10"/>
              </w:rPr>
            </w:pPr>
            <w:r w:rsidRPr="001B4046">
              <w:rPr>
                <w:sz w:val="10"/>
                <w:szCs w:val="10"/>
              </w:rPr>
              <w:t>0,173</w:t>
            </w:r>
          </w:p>
        </w:tc>
        <w:tc>
          <w:tcPr>
            <w:tcW w:w="179" w:type="pct"/>
            <w:shd w:val="clear" w:color="auto" w:fill="auto"/>
            <w:tcMar>
              <w:left w:w="28" w:type="dxa"/>
              <w:right w:w="28" w:type="dxa"/>
            </w:tcMar>
            <w:vAlign w:val="center"/>
          </w:tcPr>
          <w:p w14:paraId="6B690B06" w14:textId="77777777" w:rsidR="001B4046" w:rsidRPr="001B4046" w:rsidRDefault="001B4046" w:rsidP="001B4046">
            <w:pPr>
              <w:jc w:val="center"/>
              <w:rPr>
                <w:sz w:val="10"/>
                <w:szCs w:val="10"/>
              </w:rPr>
            </w:pPr>
            <w:r w:rsidRPr="001B4046">
              <w:rPr>
                <w:sz w:val="10"/>
                <w:szCs w:val="10"/>
              </w:rPr>
              <w:t>0,173</w:t>
            </w:r>
          </w:p>
        </w:tc>
        <w:tc>
          <w:tcPr>
            <w:tcW w:w="170" w:type="pct"/>
            <w:shd w:val="clear" w:color="auto" w:fill="auto"/>
            <w:tcMar>
              <w:left w:w="28" w:type="dxa"/>
              <w:right w:w="28" w:type="dxa"/>
            </w:tcMar>
            <w:vAlign w:val="center"/>
          </w:tcPr>
          <w:p w14:paraId="37D8DDF7" w14:textId="77777777" w:rsidR="001B4046" w:rsidRPr="001B4046" w:rsidRDefault="001B4046" w:rsidP="001B4046">
            <w:pPr>
              <w:jc w:val="center"/>
              <w:rPr>
                <w:sz w:val="10"/>
                <w:szCs w:val="10"/>
              </w:rPr>
            </w:pPr>
            <w:r w:rsidRPr="001B4046">
              <w:rPr>
                <w:sz w:val="10"/>
                <w:szCs w:val="10"/>
              </w:rPr>
              <w:t>0,173</w:t>
            </w:r>
          </w:p>
        </w:tc>
      </w:tr>
      <w:tr w:rsidR="001B4046" w:rsidRPr="001B4046" w14:paraId="35492196" w14:textId="77777777" w:rsidTr="00496FEE">
        <w:trPr>
          <w:trHeight w:val="20"/>
          <w:jc w:val="center"/>
        </w:trPr>
        <w:tc>
          <w:tcPr>
            <w:tcW w:w="163" w:type="pct"/>
            <w:shd w:val="clear" w:color="auto" w:fill="auto"/>
            <w:tcMar>
              <w:left w:w="28" w:type="dxa"/>
              <w:right w:w="28" w:type="dxa"/>
            </w:tcMar>
          </w:tcPr>
          <w:p w14:paraId="395D0DA5" w14:textId="77777777" w:rsidR="001B4046" w:rsidRPr="001B4046" w:rsidRDefault="001B4046" w:rsidP="001B4046">
            <w:pPr>
              <w:jc w:val="center"/>
              <w:rPr>
                <w:sz w:val="10"/>
                <w:szCs w:val="10"/>
              </w:rPr>
            </w:pPr>
            <w:r w:rsidRPr="001B4046">
              <w:rPr>
                <w:sz w:val="10"/>
                <w:szCs w:val="10"/>
              </w:rPr>
              <w:t>1.6</w:t>
            </w:r>
          </w:p>
        </w:tc>
        <w:tc>
          <w:tcPr>
            <w:tcW w:w="466" w:type="pct"/>
            <w:shd w:val="clear" w:color="auto" w:fill="auto"/>
            <w:tcMar>
              <w:left w:w="28" w:type="dxa"/>
              <w:right w:w="28" w:type="dxa"/>
            </w:tcMar>
            <w:vAlign w:val="center"/>
          </w:tcPr>
          <w:p w14:paraId="41E14271" w14:textId="77777777" w:rsidR="001B4046" w:rsidRPr="001B4046" w:rsidRDefault="001B4046" w:rsidP="001B4046">
            <w:pPr>
              <w:rPr>
                <w:sz w:val="10"/>
                <w:szCs w:val="10"/>
              </w:rPr>
            </w:pPr>
            <w:r w:rsidRPr="001B4046">
              <w:rPr>
                <w:sz w:val="10"/>
                <w:szCs w:val="10"/>
              </w:rPr>
              <w:t>Приобретение АТС Siemens HiPath 37XX-38XX</w:t>
            </w:r>
          </w:p>
        </w:tc>
        <w:tc>
          <w:tcPr>
            <w:tcW w:w="249" w:type="pct"/>
            <w:shd w:val="clear" w:color="auto" w:fill="auto"/>
            <w:tcMar>
              <w:left w:w="28" w:type="dxa"/>
              <w:right w:w="28" w:type="dxa"/>
            </w:tcMar>
            <w:vAlign w:val="bottom"/>
          </w:tcPr>
          <w:p w14:paraId="79BEB82C" w14:textId="77777777" w:rsidR="001B4046" w:rsidRPr="001B4046" w:rsidRDefault="001B4046" w:rsidP="001B4046">
            <w:pPr>
              <w:jc w:val="center"/>
              <w:rPr>
                <w:sz w:val="10"/>
                <w:szCs w:val="10"/>
              </w:rPr>
            </w:pPr>
            <w:r w:rsidRPr="001B4046">
              <w:rPr>
                <w:sz w:val="10"/>
                <w:szCs w:val="10"/>
              </w:rPr>
              <w:t>J_Прочие 38</w:t>
            </w:r>
          </w:p>
        </w:tc>
        <w:tc>
          <w:tcPr>
            <w:tcW w:w="137" w:type="pct"/>
            <w:shd w:val="clear" w:color="auto" w:fill="auto"/>
            <w:tcMar>
              <w:left w:w="28" w:type="dxa"/>
              <w:right w:w="28" w:type="dxa"/>
            </w:tcMar>
            <w:vAlign w:val="bottom"/>
          </w:tcPr>
          <w:p w14:paraId="24AC68FF" w14:textId="77777777" w:rsidR="001B4046" w:rsidRPr="001B4046" w:rsidRDefault="001B4046" w:rsidP="001B4046">
            <w:pPr>
              <w:jc w:val="center"/>
              <w:rPr>
                <w:sz w:val="10"/>
                <w:szCs w:val="10"/>
              </w:rPr>
            </w:pPr>
            <w:r w:rsidRPr="001B4046">
              <w:rPr>
                <w:sz w:val="10"/>
                <w:szCs w:val="10"/>
              </w:rPr>
              <w:t>2024</w:t>
            </w:r>
          </w:p>
        </w:tc>
        <w:tc>
          <w:tcPr>
            <w:tcW w:w="297" w:type="pct"/>
            <w:shd w:val="clear" w:color="auto" w:fill="auto"/>
            <w:tcMar>
              <w:left w:w="28" w:type="dxa"/>
              <w:right w:w="28" w:type="dxa"/>
            </w:tcMar>
            <w:vAlign w:val="center"/>
          </w:tcPr>
          <w:p w14:paraId="0544BF9A" w14:textId="77777777" w:rsidR="001B4046" w:rsidRPr="001B4046" w:rsidRDefault="001B4046" w:rsidP="001B4046">
            <w:pPr>
              <w:jc w:val="center"/>
              <w:rPr>
                <w:sz w:val="10"/>
                <w:szCs w:val="10"/>
              </w:rPr>
            </w:pPr>
            <w:r w:rsidRPr="001B4046">
              <w:rPr>
                <w:sz w:val="10"/>
                <w:szCs w:val="10"/>
              </w:rPr>
              <w:t>2024</w:t>
            </w:r>
          </w:p>
        </w:tc>
        <w:tc>
          <w:tcPr>
            <w:tcW w:w="179" w:type="pct"/>
            <w:shd w:val="clear" w:color="auto" w:fill="auto"/>
            <w:tcMar>
              <w:left w:w="28" w:type="dxa"/>
              <w:right w:w="28" w:type="dxa"/>
            </w:tcMar>
            <w:vAlign w:val="center"/>
          </w:tcPr>
          <w:p w14:paraId="39773CEE"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2E6942F7" w14:textId="77777777" w:rsidR="001B4046" w:rsidRPr="001B4046" w:rsidRDefault="001B4046" w:rsidP="001B4046">
            <w:pPr>
              <w:jc w:val="center"/>
              <w:rPr>
                <w:sz w:val="10"/>
                <w:szCs w:val="10"/>
              </w:rPr>
            </w:pPr>
            <w:r w:rsidRPr="001B4046">
              <w:rPr>
                <w:sz w:val="10"/>
                <w:szCs w:val="10"/>
              </w:rPr>
              <w:t>2,473</w:t>
            </w:r>
          </w:p>
        </w:tc>
        <w:tc>
          <w:tcPr>
            <w:tcW w:w="193" w:type="pct"/>
            <w:shd w:val="clear" w:color="auto" w:fill="auto"/>
            <w:tcMar>
              <w:left w:w="28" w:type="dxa"/>
              <w:right w:w="28" w:type="dxa"/>
            </w:tcMar>
            <w:vAlign w:val="center"/>
          </w:tcPr>
          <w:p w14:paraId="173AC2AB" w14:textId="77777777" w:rsidR="001B4046" w:rsidRPr="001B4046" w:rsidRDefault="001B4046" w:rsidP="001B4046">
            <w:pPr>
              <w:jc w:val="center"/>
              <w:rPr>
                <w:sz w:val="10"/>
                <w:szCs w:val="10"/>
              </w:rPr>
            </w:pPr>
            <w:r w:rsidRPr="001B4046">
              <w:rPr>
                <w:sz w:val="10"/>
                <w:szCs w:val="10"/>
              </w:rPr>
              <w:t>нд</w:t>
            </w:r>
          </w:p>
        </w:tc>
        <w:tc>
          <w:tcPr>
            <w:tcW w:w="179" w:type="pct"/>
            <w:shd w:val="clear" w:color="auto" w:fill="auto"/>
            <w:tcMar>
              <w:left w:w="28" w:type="dxa"/>
              <w:right w:w="28" w:type="dxa"/>
            </w:tcMar>
            <w:vAlign w:val="center"/>
          </w:tcPr>
          <w:p w14:paraId="444AD1CB"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55F3104" w14:textId="77777777" w:rsidR="001B4046" w:rsidRPr="001B4046" w:rsidRDefault="001B4046" w:rsidP="001B4046">
            <w:pPr>
              <w:jc w:val="center"/>
              <w:rPr>
                <w:sz w:val="10"/>
                <w:szCs w:val="10"/>
              </w:rPr>
            </w:pPr>
            <w:r w:rsidRPr="001B4046">
              <w:rPr>
                <w:sz w:val="10"/>
                <w:szCs w:val="10"/>
              </w:rPr>
              <w:t>0,000</w:t>
            </w:r>
          </w:p>
        </w:tc>
        <w:tc>
          <w:tcPr>
            <w:tcW w:w="330" w:type="pct"/>
            <w:shd w:val="clear" w:color="auto" w:fill="auto"/>
            <w:tcMar>
              <w:left w:w="28" w:type="dxa"/>
              <w:right w:w="28" w:type="dxa"/>
            </w:tcMar>
            <w:vAlign w:val="center"/>
          </w:tcPr>
          <w:p w14:paraId="2FE818E2" w14:textId="77777777" w:rsidR="001B4046" w:rsidRPr="001B4046" w:rsidRDefault="001B4046" w:rsidP="001B4046">
            <w:pPr>
              <w:jc w:val="center"/>
              <w:rPr>
                <w:sz w:val="10"/>
                <w:szCs w:val="10"/>
              </w:rPr>
            </w:pPr>
            <w:r w:rsidRPr="001B4046">
              <w:rPr>
                <w:sz w:val="10"/>
                <w:szCs w:val="10"/>
              </w:rPr>
              <w:t>2,473</w:t>
            </w:r>
          </w:p>
        </w:tc>
        <w:tc>
          <w:tcPr>
            <w:tcW w:w="304" w:type="pct"/>
            <w:shd w:val="clear" w:color="auto" w:fill="auto"/>
            <w:tcMar>
              <w:left w:w="28" w:type="dxa"/>
              <w:right w:w="28" w:type="dxa"/>
            </w:tcMar>
            <w:vAlign w:val="center"/>
          </w:tcPr>
          <w:p w14:paraId="760F52F1" w14:textId="77777777" w:rsidR="001B4046" w:rsidRPr="001B4046" w:rsidRDefault="001B4046" w:rsidP="001B4046">
            <w:pPr>
              <w:jc w:val="center"/>
              <w:rPr>
                <w:sz w:val="10"/>
                <w:szCs w:val="10"/>
              </w:rPr>
            </w:pPr>
            <w:r w:rsidRPr="001B4046">
              <w:rPr>
                <w:sz w:val="10"/>
                <w:szCs w:val="10"/>
              </w:rPr>
              <w:t>2,473</w:t>
            </w:r>
          </w:p>
        </w:tc>
        <w:tc>
          <w:tcPr>
            <w:tcW w:w="179" w:type="pct"/>
            <w:shd w:val="clear" w:color="auto" w:fill="auto"/>
            <w:tcMar>
              <w:left w:w="28" w:type="dxa"/>
              <w:right w:w="28" w:type="dxa"/>
            </w:tcMar>
            <w:vAlign w:val="center"/>
          </w:tcPr>
          <w:p w14:paraId="44EDD446"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72F54A7B"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473754B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30B97FB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57647E45"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454CF628"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348C353F" w14:textId="77777777" w:rsidR="001B4046" w:rsidRPr="001B4046" w:rsidRDefault="001B4046" w:rsidP="001B4046">
            <w:pPr>
              <w:jc w:val="center"/>
              <w:rPr>
                <w:sz w:val="10"/>
                <w:szCs w:val="10"/>
              </w:rPr>
            </w:pPr>
            <w:r w:rsidRPr="001B4046">
              <w:rPr>
                <w:sz w:val="10"/>
                <w:szCs w:val="10"/>
              </w:rPr>
              <w:t>0,000</w:t>
            </w:r>
          </w:p>
        </w:tc>
        <w:tc>
          <w:tcPr>
            <w:tcW w:w="180" w:type="pct"/>
            <w:shd w:val="clear" w:color="auto" w:fill="auto"/>
            <w:tcMar>
              <w:left w:w="28" w:type="dxa"/>
              <w:right w:w="28" w:type="dxa"/>
            </w:tcMar>
            <w:vAlign w:val="center"/>
          </w:tcPr>
          <w:p w14:paraId="01E38E21" w14:textId="77777777" w:rsidR="001B4046" w:rsidRPr="001B4046" w:rsidRDefault="001B4046" w:rsidP="001B4046">
            <w:pPr>
              <w:jc w:val="center"/>
              <w:rPr>
                <w:sz w:val="10"/>
                <w:szCs w:val="10"/>
              </w:rPr>
            </w:pPr>
            <w:r w:rsidRPr="001B4046">
              <w:rPr>
                <w:sz w:val="10"/>
                <w:szCs w:val="10"/>
              </w:rPr>
              <w:t>0,000</w:t>
            </w:r>
          </w:p>
        </w:tc>
        <w:tc>
          <w:tcPr>
            <w:tcW w:w="179" w:type="pct"/>
            <w:shd w:val="clear" w:color="auto" w:fill="auto"/>
            <w:tcMar>
              <w:left w:w="28" w:type="dxa"/>
              <w:right w:w="28" w:type="dxa"/>
            </w:tcMar>
            <w:vAlign w:val="center"/>
          </w:tcPr>
          <w:p w14:paraId="11D02C1B" w14:textId="77777777" w:rsidR="001B4046" w:rsidRPr="001B4046" w:rsidRDefault="001B4046" w:rsidP="001B4046">
            <w:pPr>
              <w:jc w:val="center"/>
              <w:rPr>
                <w:sz w:val="10"/>
                <w:szCs w:val="10"/>
              </w:rPr>
            </w:pPr>
            <w:r w:rsidRPr="001B4046">
              <w:rPr>
                <w:sz w:val="10"/>
                <w:szCs w:val="10"/>
              </w:rPr>
              <w:t>2,473</w:t>
            </w:r>
          </w:p>
        </w:tc>
        <w:tc>
          <w:tcPr>
            <w:tcW w:w="180" w:type="pct"/>
            <w:shd w:val="clear" w:color="auto" w:fill="auto"/>
            <w:tcMar>
              <w:left w:w="28" w:type="dxa"/>
              <w:right w:w="28" w:type="dxa"/>
            </w:tcMar>
            <w:vAlign w:val="center"/>
          </w:tcPr>
          <w:p w14:paraId="7A38D06A" w14:textId="77777777" w:rsidR="001B4046" w:rsidRPr="001B4046" w:rsidRDefault="001B4046" w:rsidP="001B4046">
            <w:pPr>
              <w:jc w:val="center"/>
              <w:rPr>
                <w:sz w:val="10"/>
                <w:szCs w:val="10"/>
              </w:rPr>
            </w:pPr>
            <w:r w:rsidRPr="001B4046">
              <w:rPr>
                <w:sz w:val="10"/>
                <w:szCs w:val="10"/>
              </w:rPr>
              <w:t>2,473</w:t>
            </w:r>
          </w:p>
        </w:tc>
        <w:tc>
          <w:tcPr>
            <w:tcW w:w="179" w:type="pct"/>
            <w:shd w:val="clear" w:color="auto" w:fill="auto"/>
            <w:tcMar>
              <w:left w:w="28" w:type="dxa"/>
              <w:right w:w="28" w:type="dxa"/>
            </w:tcMar>
            <w:vAlign w:val="center"/>
          </w:tcPr>
          <w:p w14:paraId="70A063B9" w14:textId="77777777" w:rsidR="001B4046" w:rsidRPr="001B4046" w:rsidRDefault="001B4046" w:rsidP="001B4046">
            <w:pPr>
              <w:jc w:val="center"/>
              <w:rPr>
                <w:sz w:val="10"/>
                <w:szCs w:val="10"/>
              </w:rPr>
            </w:pPr>
            <w:r w:rsidRPr="001B4046">
              <w:rPr>
                <w:sz w:val="10"/>
                <w:szCs w:val="10"/>
              </w:rPr>
              <w:t>2,473</w:t>
            </w:r>
          </w:p>
        </w:tc>
        <w:tc>
          <w:tcPr>
            <w:tcW w:w="170" w:type="pct"/>
            <w:shd w:val="clear" w:color="auto" w:fill="auto"/>
            <w:tcMar>
              <w:left w:w="28" w:type="dxa"/>
              <w:right w:w="28" w:type="dxa"/>
            </w:tcMar>
            <w:vAlign w:val="center"/>
          </w:tcPr>
          <w:p w14:paraId="541E9BBA" w14:textId="77777777" w:rsidR="001B4046" w:rsidRPr="001B4046" w:rsidRDefault="001B4046" w:rsidP="001B4046">
            <w:pPr>
              <w:jc w:val="center"/>
              <w:rPr>
                <w:sz w:val="10"/>
                <w:szCs w:val="10"/>
              </w:rPr>
            </w:pPr>
            <w:r w:rsidRPr="001B4046">
              <w:rPr>
                <w:sz w:val="10"/>
                <w:szCs w:val="10"/>
              </w:rPr>
              <w:t>2,473</w:t>
            </w:r>
          </w:p>
        </w:tc>
      </w:tr>
    </w:tbl>
    <w:p w14:paraId="519A4A5D" w14:textId="77777777" w:rsidR="001B4046" w:rsidRPr="001B4046" w:rsidRDefault="001B4046" w:rsidP="001B4046">
      <w:pPr>
        <w:rPr>
          <w:sz w:val="20"/>
          <w:szCs w:val="20"/>
        </w:rPr>
      </w:pPr>
    </w:p>
    <w:p w14:paraId="2723A794" w14:textId="77777777" w:rsidR="001B4046" w:rsidRPr="001B4046" w:rsidRDefault="001B4046" w:rsidP="001B4046">
      <w:pPr>
        <w:jc w:val="center"/>
        <w:rPr>
          <w:sz w:val="20"/>
          <w:szCs w:val="20"/>
        </w:rPr>
      </w:pPr>
    </w:p>
    <w:p w14:paraId="1DE0B1C8" w14:textId="77777777" w:rsidR="001B4046" w:rsidRPr="001B4046" w:rsidRDefault="001B4046" w:rsidP="001B4046">
      <w:pPr>
        <w:rPr>
          <w:sz w:val="20"/>
          <w:szCs w:val="20"/>
        </w:rPr>
      </w:pPr>
    </w:p>
    <w:p w14:paraId="50111767" w14:textId="77777777" w:rsidR="001B4046" w:rsidRPr="001B4046" w:rsidRDefault="001B4046" w:rsidP="001B4046">
      <w:pPr>
        <w:jc w:val="center"/>
        <w:rPr>
          <w:sz w:val="28"/>
          <w:szCs w:val="28"/>
        </w:rPr>
        <w:sectPr w:rsidR="001B4046" w:rsidRPr="001B4046" w:rsidSect="00333798">
          <w:pgSz w:w="16838" w:h="11906" w:orient="landscape"/>
          <w:pgMar w:top="567" w:right="454" w:bottom="454" w:left="454" w:header="709" w:footer="709" w:gutter="0"/>
          <w:cols w:space="708"/>
          <w:docGrid w:linePitch="360"/>
        </w:sectPr>
      </w:pPr>
    </w:p>
    <w:p w14:paraId="3ABBAAC7"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lastRenderedPageBreak/>
        <w:t>Приложение № 2</w:t>
      </w:r>
    </w:p>
    <w:p w14:paraId="4C935E66"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к постановлению региональной</w:t>
      </w:r>
    </w:p>
    <w:p w14:paraId="4C993B2E"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энергетической комиссии</w:t>
      </w:r>
    </w:p>
    <w:p w14:paraId="2D804288"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Кемеровской области</w:t>
      </w:r>
    </w:p>
    <w:p w14:paraId="2C8527AF"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от «31» октября 2019 г. №</w:t>
      </w:r>
      <w:r w:rsidRPr="001B4046">
        <w:rPr>
          <w:color w:val="000000"/>
          <w:sz w:val="28"/>
          <w:szCs w:val="28"/>
        </w:rPr>
        <w:t> 389</w:t>
      </w:r>
    </w:p>
    <w:p w14:paraId="0B503AF8" w14:textId="77777777" w:rsidR="001B4046" w:rsidRPr="001B4046" w:rsidRDefault="001B4046" w:rsidP="001B4046">
      <w:pPr>
        <w:jc w:val="center"/>
        <w:rPr>
          <w:sz w:val="28"/>
          <w:szCs w:val="28"/>
        </w:rPr>
      </w:pPr>
    </w:p>
    <w:p w14:paraId="1FF30022" w14:textId="77777777" w:rsidR="001B4046" w:rsidRPr="001B4046" w:rsidRDefault="001B4046" w:rsidP="001B4046">
      <w:pPr>
        <w:autoSpaceDE w:val="0"/>
        <w:autoSpaceDN w:val="0"/>
        <w:adjustRightInd w:val="0"/>
        <w:jc w:val="center"/>
        <w:outlineLvl w:val="0"/>
        <w:rPr>
          <w:bCs/>
          <w:color w:val="000000"/>
          <w:sz w:val="28"/>
          <w:szCs w:val="16"/>
        </w:rPr>
      </w:pPr>
      <w:r w:rsidRPr="001B4046">
        <w:rPr>
          <w:bCs/>
          <w:color w:val="000000"/>
          <w:sz w:val="28"/>
          <w:szCs w:val="16"/>
        </w:rPr>
        <w:t>Перечни инвестиционных проектов</w:t>
      </w:r>
    </w:p>
    <w:p w14:paraId="4858C921" w14:textId="77777777" w:rsidR="001B4046" w:rsidRPr="001B4046" w:rsidRDefault="001B4046" w:rsidP="001B4046">
      <w:pPr>
        <w:jc w:val="center"/>
        <w:rPr>
          <w:color w:val="000000"/>
          <w:sz w:val="28"/>
          <w:szCs w:val="28"/>
        </w:rPr>
      </w:pPr>
      <w:r w:rsidRPr="001B4046">
        <w:rPr>
          <w:bCs/>
          <w:color w:val="000000"/>
          <w:sz w:val="28"/>
          <w:szCs w:val="16"/>
        </w:rPr>
        <w:t xml:space="preserve">Раздел 2. План освоения капитальных вложений по инвестиционным проектам </w:t>
      </w:r>
      <w:r w:rsidRPr="001B4046">
        <w:rPr>
          <w:color w:val="000000"/>
          <w:sz w:val="28"/>
          <w:szCs w:val="28"/>
        </w:rPr>
        <w:t>ООО «ЕвразЭнергоТранс» (г. Новокузнецк)</w:t>
      </w:r>
    </w:p>
    <w:p w14:paraId="1128DA59" w14:textId="77777777" w:rsidR="001B4046" w:rsidRPr="001B4046" w:rsidRDefault="001B4046" w:rsidP="001B4046">
      <w:pPr>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954"/>
        <w:gridCol w:w="1223"/>
        <w:gridCol w:w="443"/>
        <w:gridCol w:w="1204"/>
        <w:gridCol w:w="1204"/>
        <w:gridCol w:w="786"/>
        <w:gridCol w:w="589"/>
        <w:gridCol w:w="691"/>
        <w:gridCol w:w="691"/>
        <w:gridCol w:w="592"/>
        <w:gridCol w:w="624"/>
        <w:gridCol w:w="694"/>
        <w:gridCol w:w="694"/>
        <w:gridCol w:w="624"/>
        <w:gridCol w:w="704"/>
        <w:gridCol w:w="704"/>
        <w:gridCol w:w="704"/>
        <w:gridCol w:w="1089"/>
      </w:tblGrid>
      <w:tr w:rsidR="001B4046" w:rsidRPr="001B4046" w14:paraId="0F3C9F56" w14:textId="77777777" w:rsidTr="00496FEE">
        <w:trPr>
          <w:trHeight w:val="20"/>
          <w:jc w:val="center"/>
        </w:trPr>
        <w:tc>
          <w:tcPr>
            <w:tcW w:w="222" w:type="pct"/>
            <w:vMerge w:val="restart"/>
            <w:shd w:val="clear" w:color="auto" w:fill="auto"/>
            <w:tcMar>
              <w:left w:w="28" w:type="dxa"/>
              <w:right w:w="28" w:type="dxa"/>
            </w:tcMar>
            <w:vAlign w:val="center"/>
            <w:hideMark/>
          </w:tcPr>
          <w:p w14:paraId="674D3643" w14:textId="77777777" w:rsidR="001B4046" w:rsidRPr="001B4046" w:rsidRDefault="001B4046" w:rsidP="001B4046">
            <w:pPr>
              <w:jc w:val="center"/>
              <w:rPr>
                <w:sz w:val="10"/>
                <w:szCs w:val="10"/>
              </w:rPr>
            </w:pPr>
            <w:r w:rsidRPr="001B4046">
              <w:rPr>
                <w:sz w:val="10"/>
                <w:szCs w:val="10"/>
              </w:rPr>
              <w:t>Номер группы инвести-ционных проектов</w:t>
            </w:r>
          </w:p>
        </w:tc>
        <w:tc>
          <w:tcPr>
            <w:tcW w:w="614" w:type="pct"/>
            <w:vMerge w:val="restart"/>
            <w:shd w:val="clear" w:color="auto" w:fill="auto"/>
            <w:tcMar>
              <w:left w:w="28" w:type="dxa"/>
              <w:right w:w="28" w:type="dxa"/>
            </w:tcMar>
            <w:vAlign w:val="center"/>
            <w:hideMark/>
          </w:tcPr>
          <w:p w14:paraId="18278F72" w14:textId="77777777" w:rsidR="001B4046" w:rsidRPr="001B4046" w:rsidRDefault="001B4046" w:rsidP="001B4046">
            <w:pPr>
              <w:jc w:val="center"/>
              <w:rPr>
                <w:sz w:val="10"/>
                <w:szCs w:val="10"/>
              </w:rPr>
            </w:pPr>
            <w:r w:rsidRPr="001B4046">
              <w:rPr>
                <w:sz w:val="10"/>
                <w:szCs w:val="10"/>
              </w:rPr>
              <w:t>Наименование инвестиционного проекта (группы инвестиционных проектов)</w:t>
            </w:r>
          </w:p>
        </w:tc>
        <w:tc>
          <w:tcPr>
            <w:tcW w:w="384" w:type="pct"/>
            <w:vMerge w:val="restart"/>
            <w:shd w:val="clear" w:color="auto" w:fill="auto"/>
            <w:tcMar>
              <w:left w:w="28" w:type="dxa"/>
              <w:right w:w="28" w:type="dxa"/>
            </w:tcMar>
            <w:vAlign w:val="center"/>
            <w:hideMark/>
          </w:tcPr>
          <w:p w14:paraId="40B6B97E" w14:textId="77777777" w:rsidR="001B4046" w:rsidRPr="001B4046" w:rsidRDefault="001B4046" w:rsidP="001B4046">
            <w:pPr>
              <w:jc w:val="center"/>
              <w:rPr>
                <w:sz w:val="10"/>
                <w:szCs w:val="10"/>
              </w:rPr>
            </w:pPr>
            <w:r w:rsidRPr="001B4046">
              <w:rPr>
                <w:sz w:val="10"/>
                <w:szCs w:val="10"/>
              </w:rPr>
              <w:t>Идентификатор инвестиционного проекта</w:t>
            </w:r>
          </w:p>
        </w:tc>
        <w:tc>
          <w:tcPr>
            <w:tcW w:w="139" w:type="pct"/>
            <w:vMerge w:val="restart"/>
            <w:shd w:val="clear" w:color="auto" w:fill="auto"/>
            <w:tcMar>
              <w:left w:w="28" w:type="dxa"/>
              <w:right w:w="28" w:type="dxa"/>
            </w:tcMar>
            <w:textDirection w:val="btLr"/>
            <w:vAlign w:val="center"/>
            <w:hideMark/>
          </w:tcPr>
          <w:p w14:paraId="3CF6EFA4" w14:textId="77777777" w:rsidR="001B4046" w:rsidRPr="001B4046" w:rsidRDefault="001B4046" w:rsidP="001B4046">
            <w:pPr>
              <w:jc w:val="center"/>
              <w:rPr>
                <w:sz w:val="10"/>
                <w:szCs w:val="10"/>
              </w:rPr>
            </w:pPr>
            <w:r w:rsidRPr="001B4046">
              <w:rPr>
                <w:sz w:val="10"/>
                <w:szCs w:val="10"/>
              </w:rPr>
              <w:t>Год начала реализации инвестиционного проекта</w:t>
            </w:r>
          </w:p>
        </w:tc>
        <w:tc>
          <w:tcPr>
            <w:tcW w:w="378" w:type="pct"/>
            <w:vMerge w:val="restart"/>
            <w:shd w:val="clear" w:color="auto" w:fill="auto"/>
            <w:tcMar>
              <w:left w:w="28" w:type="dxa"/>
              <w:right w:w="28" w:type="dxa"/>
            </w:tcMar>
            <w:vAlign w:val="center"/>
            <w:hideMark/>
          </w:tcPr>
          <w:p w14:paraId="68542A63" w14:textId="77777777" w:rsidR="001B4046" w:rsidRPr="001B4046" w:rsidRDefault="001B4046" w:rsidP="001B4046">
            <w:pPr>
              <w:jc w:val="center"/>
              <w:rPr>
                <w:sz w:val="10"/>
                <w:szCs w:val="10"/>
              </w:rPr>
            </w:pPr>
            <w:r w:rsidRPr="001B4046">
              <w:rPr>
                <w:sz w:val="10"/>
                <w:szCs w:val="10"/>
              </w:rPr>
              <w:t>Год окончания реализации инвестиционного проекта</w:t>
            </w:r>
          </w:p>
        </w:tc>
        <w:tc>
          <w:tcPr>
            <w:tcW w:w="378" w:type="pct"/>
            <w:vMerge w:val="restart"/>
            <w:shd w:val="clear" w:color="auto" w:fill="auto"/>
            <w:tcMar>
              <w:left w:w="28" w:type="dxa"/>
              <w:right w:w="28" w:type="dxa"/>
            </w:tcMar>
            <w:vAlign w:val="center"/>
            <w:hideMark/>
          </w:tcPr>
          <w:p w14:paraId="7FEB0090" w14:textId="77777777" w:rsidR="001B4046" w:rsidRPr="001B4046" w:rsidRDefault="001B4046" w:rsidP="001B4046">
            <w:pPr>
              <w:jc w:val="center"/>
              <w:rPr>
                <w:sz w:val="10"/>
                <w:szCs w:val="10"/>
              </w:rPr>
            </w:pPr>
            <w:r w:rsidRPr="001B4046">
              <w:rPr>
                <w:sz w:val="10"/>
                <w:szCs w:val="10"/>
              </w:rPr>
              <w:t>Полная сметная стоимость инвестиционного проекта в соответствии с утвержденной проектной документацией</w:t>
            </w:r>
            <w:r w:rsidRPr="001B4046">
              <w:rPr>
                <w:sz w:val="10"/>
                <w:szCs w:val="10"/>
                <w:vertAlign w:val="superscript"/>
              </w:rPr>
              <w:t xml:space="preserve"> </w:t>
            </w:r>
            <w:r w:rsidRPr="001B4046">
              <w:rPr>
                <w:sz w:val="10"/>
                <w:szCs w:val="10"/>
              </w:rPr>
              <w:t>в базисном уровне цен, млн рублей (без НДС)</w:t>
            </w:r>
          </w:p>
        </w:tc>
        <w:tc>
          <w:tcPr>
            <w:tcW w:w="1052" w:type="pct"/>
            <w:gridSpan w:val="5"/>
            <w:shd w:val="clear" w:color="auto" w:fill="auto"/>
            <w:tcMar>
              <w:left w:w="28" w:type="dxa"/>
              <w:right w:w="28" w:type="dxa"/>
            </w:tcMar>
            <w:vAlign w:val="center"/>
            <w:hideMark/>
          </w:tcPr>
          <w:p w14:paraId="75818407" w14:textId="77777777" w:rsidR="001B4046" w:rsidRPr="001B4046" w:rsidRDefault="001B4046" w:rsidP="001B4046">
            <w:pPr>
              <w:jc w:val="center"/>
              <w:rPr>
                <w:sz w:val="10"/>
                <w:szCs w:val="10"/>
              </w:rPr>
            </w:pPr>
            <w:r w:rsidRPr="001B4046">
              <w:rPr>
                <w:sz w:val="10"/>
                <w:szCs w:val="10"/>
              </w:rPr>
              <w:t xml:space="preserve">Оценка полной стоимости в прогнозных ценах соответствующих лет, </w:t>
            </w:r>
            <w:r w:rsidRPr="001B4046">
              <w:rPr>
                <w:sz w:val="10"/>
                <w:szCs w:val="10"/>
              </w:rPr>
              <w:br/>
              <w:t>млн рублей (без НДС)</w:t>
            </w:r>
          </w:p>
        </w:tc>
        <w:tc>
          <w:tcPr>
            <w:tcW w:w="414" w:type="pct"/>
            <w:gridSpan w:val="2"/>
            <w:shd w:val="clear" w:color="auto" w:fill="auto"/>
            <w:tcMar>
              <w:left w:w="28" w:type="dxa"/>
              <w:right w:w="28" w:type="dxa"/>
            </w:tcMar>
            <w:vAlign w:val="center"/>
            <w:hideMark/>
          </w:tcPr>
          <w:p w14:paraId="04B2FA28" w14:textId="77777777" w:rsidR="001B4046" w:rsidRPr="001B4046" w:rsidRDefault="001B4046" w:rsidP="001B4046">
            <w:pPr>
              <w:jc w:val="center"/>
              <w:rPr>
                <w:sz w:val="10"/>
                <w:szCs w:val="10"/>
              </w:rPr>
            </w:pPr>
            <w:r w:rsidRPr="001B4046">
              <w:rPr>
                <w:sz w:val="10"/>
                <w:szCs w:val="10"/>
              </w:rPr>
              <w:t xml:space="preserve">Остаток освоения капитальных вложений, </w:t>
            </w:r>
            <w:r w:rsidRPr="001B4046">
              <w:rPr>
                <w:sz w:val="10"/>
                <w:szCs w:val="10"/>
              </w:rPr>
              <w:br/>
              <w:t>млн рублей (без НДС)</w:t>
            </w:r>
          </w:p>
        </w:tc>
        <w:tc>
          <w:tcPr>
            <w:tcW w:w="1419" w:type="pct"/>
            <w:gridSpan w:val="6"/>
            <w:shd w:val="clear" w:color="auto" w:fill="auto"/>
            <w:tcMar>
              <w:left w:w="28" w:type="dxa"/>
              <w:right w:w="28" w:type="dxa"/>
            </w:tcMar>
            <w:vAlign w:val="center"/>
            <w:hideMark/>
          </w:tcPr>
          <w:p w14:paraId="61337C83" w14:textId="77777777" w:rsidR="001B4046" w:rsidRPr="001B4046" w:rsidRDefault="001B4046" w:rsidP="001B4046">
            <w:pPr>
              <w:jc w:val="center"/>
              <w:rPr>
                <w:sz w:val="10"/>
                <w:szCs w:val="10"/>
              </w:rPr>
            </w:pPr>
            <w:r w:rsidRPr="001B4046">
              <w:rPr>
                <w:sz w:val="10"/>
                <w:szCs w:val="10"/>
              </w:rPr>
              <w:t>Освоение капитальных вложений в прогнозных ценах соответствующих лет, млн рублей (без НДС)</w:t>
            </w:r>
          </w:p>
        </w:tc>
      </w:tr>
      <w:tr w:rsidR="001B4046" w:rsidRPr="001B4046" w14:paraId="24B47DB7" w14:textId="77777777" w:rsidTr="00496FEE">
        <w:trPr>
          <w:trHeight w:val="20"/>
          <w:jc w:val="center"/>
        </w:trPr>
        <w:tc>
          <w:tcPr>
            <w:tcW w:w="222" w:type="pct"/>
            <w:vMerge/>
            <w:tcMar>
              <w:left w:w="28" w:type="dxa"/>
              <w:right w:w="28" w:type="dxa"/>
            </w:tcMar>
            <w:vAlign w:val="center"/>
            <w:hideMark/>
          </w:tcPr>
          <w:p w14:paraId="23B94F61" w14:textId="77777777" w:rsidR="001B4046" w:rsidRPr="001B4046" w:rsidRDefault="001B4046" w:rsidP="001B4046">
            <w:pPr>
              <w:rPr>
                <w:sz w:val="10"/>
                <w:szCs w:val="10"/>
              </w:rPr>
            </w:pPr>
          </w:p>
        </w:tc>
        <w:tc>
          <w:tcPr>
            <w:tcW w:w="614" w:type="pct"/>
            <w:vMerge/>
            <w:tcMar>
              <w:left w:w="28" w:type="dxa"/>
              <w:right w:w="28" w:type="dxa"/>
            </w:tcMar>
            <w:vAlign w:val="center"/>
            <w:hideMark/>
          </w:tcPr>
          <w:p w14:paraId="17270B5E" w14:textId="77777777" w:rsidR="001B4046" w:rsidRPr="001B4046" w:rsidRDefault="001B4046" w:rsidP="001B4046">
            <w:pPr>
              <w:rPr>
                <w:sz w:val="10"/>
                <w:szCs w:val="10"/>
              </w:rPr>
            </w:pPr>
          </w:p>
        </w:tc>
        <w:tc>
          <w:tcPr>
            <w:tcW w:w="384" w:type="pct"/>
            <w:vMerge/>
            <w:tcMar>
              <w:left w:w="28" w:type="dxa"/>
              <w:right w:w="28" w:type="dxa"/>
            </w:tcMar>
            <w:vAlign w:val="center"/>
            <w:hideMark/>
          </w:tcPr>
          <w:p w14:paraId="4FEBC16E" w14:textId="77777777" w:rsidR="001B4046" w:rsidRPr="001B4046" w:rsidRDefault="001B4046" w:rsidP="001B4046">
            <w:pPr>
              <w:rPr>
                <w:sz w:val="10"/>
                <w:szCs w:val="10"/>
              </w:rPr>
            </w:pPr>
          </w:p>
        </w:tc>
        <w:tc>
          <w:tcPr>
            <w:tcW w:w="139" w:type="pct"/>
            <w:vMerge/>
            <w:tcMar>
              <w:left w:w="28" w:type="dxa"/>
              <w:right w:w="28" w:type="dxa"/>
            </w:tcMar>
            <w:vAlign w:val="center"/>
            <w:hideMark/>
          </w:tcPr>
          <w:p w14:paraId="22688037" w14:textId="77777777" w:rsidR="001B4046" w:rsidRPr="001B4046" w:rsidRDefault="001B4046" w:rsidP="001B4046">
            <w:pPr>
              <w:rPr>
                <w:sz w:val="10"/>
                <w:szCs w:val="10"/>
              </w:rPr>
            </w:pPr>
          </w:p>
        </w:tc>
        <w:tc>
          <w:tcPr>
            <w:tcW w:w="378" w:type="pct"/>
            <w:vMerge/>
            <w:tcMar>
              <w:left w:w="28" w:type="dxa"/>
              <w:right w:w="28" w:type="dxa"/>
            </w:tcMar>
            <w:vAlign w:val="center"/>
            <w:hideMark/>
          </w:tcPr>
          <w:p w14:paraId="1E0B7CFF" w14:textId="77777777" w:rsidR="001B4046" w:rsidRPr="001B4046" w:rsidRDefault="001B4046" w:rsidP="001B4046">
            <w:pPr>
              <w:rPr>
                <w:sz w:val="10"/>
                <w:szCs w:val="10"/>
              </w:rPr>
            </w:pPr>
          </w:p>
        </w:tc>
        <w:tc>
          <w:tcPr>
            <w:tcW w:w="378" w:type="pct"/>
            <w:vMerge/>
            <w:tcMar>
              <w:left w:w="28" w:type="dxa"/>
              <w:right w:w="28" w:type="dxa"/>
            </w:tcMar>
            <w:vAlign w:val="center"/>
            <w:hideMark/>
          </w:tcPr>
          <w:p w14:paraId="39C71343" w14:textId="77777777" w:rsidR="001B4046" w:rsidRPr="001B4046" w:rsidRDefault="001B4046" w:rsidP="001B4046">
            <w:pPr>
              <w:rPr>
                <w:sz w:val="10"/>
                <w:szCs w:val="10"/>
              </w:rPr>
            </w:pPr>
          </w:p>
        </w:tc>
        <w:tc>
          <w:tcPr>
            <w:tcW w:w="1052" w:type="pct"/>
            <w:gridSpan w:val="5"/>
            <w:shd w:val="clear" w:color="auto" w:fill="auto"/>
            <w:tcMar>
              <w:left w:w="28" w:type="dxa"/>
              <w:right w:w="28" w:type="dxa"/>
            </w:tcMar>
            <w:vAlign w:val="center"/>
            <w:hideMark/>
          </w:tcPr>
          <w:p w14:paraId="253AB5E7" w14:textId="77777777" w:rsidR="001B4046" w:rsidRPr="001B4046" w:rsidRDefault="001B4046" w:rsidP="001B4046">
            <w:pPr>
              <w:jc w:val="center"/>
              <w:rPr>
                <w:sz w:val="10"/>
                <w:szCs w:val="10"/>
              </w:rPr>
            </w:pPr>
            <w:r w:rsidRPr="001B4046">
              <w:rPr>
                <w:sz w:val="10"/>
                <w:szCs w:val="10"/>
              </w:rPr>
              <w:t>План</w:t>
            </w:r>
          </w:p>
        </w:tc>
        <w:tc>
          <w:tcPr>
            <w:tcW w:w="414" w:type="pct"/>
            <w:gridSpan w:val="2"/>
            <w:shd w:val="clear" w:color="auto" w:fill="auto"/>
            <w:tcMar>
              <w:left w:w="28" w:type="dxa"/>
              <w:right w:w="28" w:type="dxa"/>
            </w:tcMar>
            <w:vAlign w:val="center"/>
            <w:hideMark/>
          </w:tcPr>
          <w:p w14:paraId="58611A1C" w14:textId="77777777" w:rsidR="001B4046" w:rsidRPr="001B4046" w:rsidRDefault="001B4046" w:rsidP="001B4046">
            <w:pPr>
              <w:jc w:val="center"/>
              <w:rPr>
                <w:sz w:val="10"/>
                <w:szCs w:val="10"/>
              </w:rPr>
            </w:pPr>
            <w:r w:rsidRPr="001B4046">
              <w:rPr>
                <w:sz w:val="10"/>
                <w:szCs w:val="10"/>
              </w:rPr>
              <w:t xml:space="preserve">План </w:t>
            </w:r>
            <w:r w:rsidRPr="001B4046">
              <w:rPr>
                <w:sz w:val="10"/>
                <w:szCs w:val="10"/>
              </w:rPr>
              <w:br/>
              <w:t>на 01.01.2020</w:t>
            </w:r>
          </w:p>
        </w:tc>
        <w:tc>
          <w:tcPr>
            <w:tcW w:w="218" w:type="pct"/>
            <w:shd w:val="clear" w:color="auto" w:fill="auto"/>
            <w:noWrap/>
            <w:tcMar>
              <w:left w:w="28" w:type="dxa"/>
              <w:right w:w="28" w:type="dxa"/>
            </w:tcMar>
            <w:vAlign w:val="center"/>
            <w:hideMark/>
          </w:tcPr>
          <w:p w14:paraId="2033910C" w14:textId="77777777" w:rsidR="001B4046" w:rsidRPr="001B4046" w:rsidRDefault="001B4046" w:rsidP="001B4046">
            <w:pPr>
              <w:jc w:val="center"/>
              <w:rPr>
                <w:sz w:val="10"/>
                <w:szCs w:val="10"/>
              </w:rPr>
            </w:pPr>
            <w:r w:rsidRPr="001B4046">
              <w:rPr>
                <w:sz w:val="10"/>
                <w:szCs w:val="10"/>
              </w:rPr>
              <w:t>год 2020</w:t>
            </w:r>
          </w:p>
        </w:tc>
        <w:tc>
          <w:tcPr>
            <w:tcW w:w="196" w:type="pct"/>
            <w:shd w:val="clear" w:color="auto" w:fill="auto"/>
            <w:noWrap/>
            <w:tcMar>
              <w:left w:w="28" w:type="dxa"/>
              <w:right w:w="28" w:type="dxa"/>
            </w:tcMar>
            <w:vAlign w:val="center"/>
            <w:hideMark/>
          </w:tcPr>
          <w:p w14:paraId="755029E9" w14:textId="77777777" w:rsidR="001B4046" w:rsidRPr="001B4046" w:rsidRDefault="001B4046" w:rsidP="001B4046">
            <w:pPr>
              <w:jc w:val="center"/>
              <w:rPr>
                <w:sz w:val="10"/>
                <w:szCs w:val="10"/>
              </w:rPr>
            </w:pPr>
            <w:r w:rsidRPr="001B4046">
              <w:rPr>
                <w:sz w:val="10"/>
                <w:szCs w:val="10"/>
              </w:rPr>
              <w:t>год 2021</w:t>
            </w:r>
          </w:p>
        </w:tc>
        <w:tc>
          <w:tcPr>
            <w:tcW w:w="221" w:type="pct"/>
            <w:shd w:val="clear" w:color="auto" w:fill="auto"/>
            <w:noWrap/>
            <w:tcMar>
              <w:left w:w="28" w:type="dxa"/>
              <w:right w:w="28" w:type="dxa"/>
            </w:tcMar>
            <w:vAlign w:val="center"/>
            <w:hideMark/>
          </w:tcPr>
          <w:p w14:paraId="1F64C476" w14:textId="77777777" w:rsidR="001B4046" w:rsidRPr="001B4046" w:rsidRDefault="001B4046" w:rsidP="001B4046">
            <w:pPr>
              <w:jc w:val="center"/>
              <w:rPr>
                <w:sz w:val="10"/>
                <w:szCs w:val="10"/>
              </w:rPr>
            </w:pPr>
            <w:r w:rsidRPr="001B4046">
              <w:rPr>
                <w:sz w:val="10"/>
                <w:szCs w:val="10"/>
              </w:rPr>
              <w:t>год 2022</w:t>
            </w:r>
          </w:p>
        </w:tc>
        <w:tc>
          <w:tcPr>
            <w:tcW w:w="221" w:type="pct"/>
            <w:shd w:val="clear" w:color="auto" w:fill="auto"/>
            <w:noWrap/>
            <w:tcMar>
              <w:left w:w="28" w:type="dxa"/>
              <w:right w:w="28" w:type="dxa"/>
            </w:tcMar>
            <w:vAlign w:val="center"/>
            <w:hideMark/>
          </w:tcPr>
          <w:p w14:paraId="77D19D3C" w14:textId="77777777" w:rsidR="001B4046" w:rsidRPr="001B4046" w:rsidRDefault="001B4046" w:rsidP="001B4046">
            <w:pPr>
              <w:jc w:val="center"/>
              <w:rPr>
                <w:sz w:val="10"/>
                <w:szCs w:val="10"/>
              </w:rPr>
            </w:pPr>
            <w:r w:rsidRPr="001B4046">
              <w:rPr>
                <w:sz w:val="10"/>
                <w:szCs w:val="10"/>
              </w:rPr>
              <w:t>год 2023</w:t>
            </w:r>
          </w:p>
        </w:tc>
        <w:tc>
          <w:tcPr>
            <w:tcW w:w="221" w:type="pct"/>
            <w:shd w:val="clear" w:color="auto" w:fill="auto"/>
            <w:noWrap/>
            <w:tcMar>
              <w:left w:w="28" w:type="dxa"/>
              <w:right w:w="28" w:type="dxa"/>
            </w:tcMar>
            <w:vAlign w:val="center"/>
            <w:hideMark/>
          </w:tcPr>
          <w:p w14:paraId="3F89F3BE" w14:textId="77777777" w:rsidR="001B4046" w:rsidRPr="001B4046" w:rsidRDefault="001B4046" w:rsidP="001B4046">
            <w:pPr>
              <w:jc w:val="center"/>
              <w:rPr>
                <w:sz w:val="10"/>
                <w:szCs w:val="10"/>
              </w:rPr>
            </w:pPr>
            <w:r w:rsidRPr="001B4046">
              <w:rPr>
                <w:sz w:val="10"/>
                <w:szCs w:val="10"/>
              </w:rPr>
              <w:t>год 2024</w:t>
            </w:r>
          </w:p>
        </w:tc>
        <w:tc>
          <w:tcPr>
            <w:tcW w:w="342" w:type="pct"/>
            <w:vMerge w:val="restart"/>
            <w:shd w:val="clear" w:color="auto" w:fill="auto"/>
            <w:tcMar>
              <w:left w:w="28" w:type="dxa"/>
              <w:right w:w="28" w:type="dxa"/>
            </w:tcMar>
            <w:vAlign w:val="center"/>
            <w:hideMark/>
          </w:tcPr>
          <w:p w14:paraId="2A589E0F" w14:textId="77777777" w:rsidR="001B4046" w:rsidRPr="001B4046" w:rsidRDefault="001B4046" w:rsidP="001B4046">
            <w:pPr>
              <w:jc w:val="center"/>
              <w:rPr>
                <w:sz w:val="10"/>
                <w:szCs w:val="10"/>
              </w:rPr>
            </w:pPr>
            <w:r w:rsidRPr="001B4046">
              <w:rPr>
                <w:sz w:val="10"/>
                <w:szCs w:val="10"/>
              </w:rPr>
              <w:t>Итого за период реализации инвестиционной программы</w:t>
            </w:r>
            <w:r w:rsidRPr="001B4046">
              <w:rPr>
                <w:sz w:val="10"/>
                <w:szCs w:val="10"/>
              </w:rPr>
              <w:br/>
              <w:t>(план)</w:t>
            </w:r>
          </w:p>
        </w:tc>
      </w:tr>
      <w:tr w:rsidR="001B4046" w:rsidRPr="001B4046" w14:paraId="64951E8A" w14:textId="77777777" w:rsidTr="00496FEE">
        <w:trPr>
          <w:trHeight w:val="1468"/>
          <w:jc w:val="center"/>
        </w:trPr>
        <w:tc>
          <w:tcPr>
            <w:tcW w:w="222" w:type="pct"/>
            <w:vMerge/>
            <w:tcMar>
              <w:left w:w="28" w:type="dxa"/>
              <w:right w:w="28" w:type="dxa"/>
            </w:tcMar>
            <w:vAlign w:val="center"/>
            <w:hideMark/>
          </w:tcPr>
          <w:p w14:paraId="3B47AE45" w14:textId="77777777" w:rsidR="001B4046" w:rsidRPr="001B4046" w:rsidRDefault="001B4046" w:rsidP="001B4046">
            <w:pPr>
              <w:rPr>
                <w:sz w:val="10"/>
                <w:szCs w:val="10"/>
              </w:rPr>
            </w:pPr>
          </w:p>
        </w:tc>
        <w:tc>
          <w:tcPr>
            <w:tcW w:w="614" w:type="pct"/>
            <w:vMerge/>
            <w:tcMar>
              <w:left w:w="28" w:type="dxa"/>
              <w:right w:w="28" w:type="dxa"/>
            </w:tcMar>
            <w:vAlign w:val="center"/>
            <w:hideMark/>
          </w:tcPr>
          <w:p w14:paraId="47F57045" w14:textId="77777777" w:rsidR="001B4046" w:rsidRPr="001B4046" w:rsidRDefault="001B4046" w:rsidP="001B4046">
            <w:pPr>
              <w:rPr>
                <w:sz w:val="10"/>
                <w:szCs w:val="10"/>
              </w:rPr>
            </w:pPr>
          </w:p>
        </w:tc>
        <w:tc>
          <w:tcPr>
            <w:tcW w:w="384" w:type="pct"/>
            <w:vMerge/>
            <w:tcMar>
              <w:left w:w="28" w:type="dxa"/>
              <w:right w:w="28" w:type="dxa"/>
            </w:tcMar>
            <w:vAlign w:val="center"/>
            <w:hideMark/>
          </w:tcPr>
          <w:p w14:paraId="2DE0F3CA" w14:textId="77777777" w:rsidR="001B4046" w:rsidRPr="001B4046" w:rsidRDefault="001B4046" w:rsidP="001B4046">
            <w:pPr>
              <w:rPr>
                <w:sz w:val="10"/>
                <w:szCs w:val="10"/>
              </w:rPr>
            </w:pPr>
          </w:p>
        </w:tc>
        <w:tc>
          <w:tcPr>
            <w:tcW w:w="139" w:type="pct"/>
            <w:vMerge/>
            <w:tcMar>
              <w:left w:w="28" w:type="dxa"/>
              <w:right w:w="28" w:type="dxa"/>
            </w:tcMar>
            <w:vAlign w:val="center"/>
            <w:hideMark/>
          </w:tcPr>
          <w:p w14:paraId="29F5555D" w14:textId="77777777" w:rsidR="001B4046" w:rsidRPr="001B4046" w:rsidRDefault="001B4046" w:rsidP="001B4046">
            <w:pPr>
              <w:rPr>
                <w:sz w:val="10"/>
                <w:szCs w:val="10"/>
              </w:rPr>
            </w:pPr>
          </w:p>
        </w:tc>
        <w:tc>
          <w:tcPr>
            <w:tcW w:w="378" w:type="pct"/>
            <w:shd w:val="clear" w:color="auto" w:fill="auto"/>
            <w:tcMar>
              <w:left w:w="28" w:type="dxa"/>
              <w:right w:w="28" w:type="dxa"/>
            </w:tcMar>
            <w:vAlign w:val="center"/>
            <w:hideMark/>
          </w:tcPr>
          <w:p w14:paraId="43D8A77A" w14:textId="77777777" w:rsidR="001B4046" w:rsidRPr="001B4046" w:rsidRDefault="001B4046" w:rsidP="001B4046">
            <w:pPr>
              <w:jc w:val="center"/>
              <w:rPr>
                <w:sz w:val="10"/>
                <w:szCs w:val="10"/>
              </w:rPr>
            </w:pPr>
            <w:r w:rsidRPr="001B4046">
              <w:rPr>
                <w:sz w:val="10"/>
                <w:szCs w:val="10"/>
              </w:rPr>
              <w:t>План</w:t>
            </w:r>
          </w:p>
        </w:tc>
        <w:tc>
          <w:tcPr>
            <w:tcW w:w="378" w:type="pct"/>
            <w:shd w:val="clear" w:color="auto" w:fill="auto"/>
            <w:tcMar>
              <w:left w:w="28" w:type="dxa"/>
              <w:right w:w="28" w:type="dxa"/>
            </w:tcMar>
            <w:vAlign w:val="center"/>
            <w:hideMark/>
          </w:tcPr>
          <w:p w14:paraId="699DD33A" w14:textId="77777777" w:rsidR="001B4046" w:rsidRPr="001B4046" w:rsidRDefault="001B4046" w:rsidP="001B4046">
            <w:pPr>
              <w:jc w:val="center"/>
              <w:rPr>
                <w:sz w:val="10"/>
                <w:szCs w:val="10"/>
              </w:rPr>
            </w:pPr>
            <w:r w:rsidRPr="001B4046">
              <w:rPr>
                <w:sz w:val="10"/>
                <w:szCs w:val="10"/>
              </w:rPr>
              <w:t xml:space="preserve">План </w:t>
            </w:r>
          </w:p>
        </w:tc>
        <w:tc>
          <w:tcPr>
            <w:tcW w:w="247" w:type="pct"/>
            <w:shd w:val="clear" w:color="auto" w:fill="auto"/>
            <w:tcMar>
              <w:left w:w="28" w:type="dxa"/>
              <w:right w:w="28" w:type="dxa"/>
            </w:tcMar>
            <w:textDirection w:val="btLr"/>
            <w:vAlign w:val="center"/>
            <w:hideMark/>
          </w:tcPr>
          <w:p w14:paraId="66BD4517" w14:textId="77777777" w:rsidR="001B4046" w:rsidRPr="001B4046" w:rsidRDefault="001B4046" w:rsidP="001B4046">
            <w:pPr>
              <w:jc w:val="center"/>
              <w:rPr>
                <w:sz w:val="10"/>
                <w:szCs w:val="10"/>
              </w:rPr>
            </w:pPr>
            <w:r w:rsidRPr="001B4046">
              <w:rPr>
                <w:sz w:val="10"/>
                <w:szCs w:val="10"/>
              </w:rPr>
              <w:t xml:space="preserve"> Всего, в т.ч.: </w:t>
            </w:r>
          </w:p>
        </w:tc>
        <w:tc>
          <w:tcPr>
            <w:tcW w:w="185" w:type="pct"/>
            <w:shd w:val="clear" w:color="auto" w:fill="auto"/>
            <w:tcMar>
              <w:left w:w="28" w:type="dxa"/>
              <w:right w:w="28" w:type="dxa"/>
            </w:tcMar>
            <w:textDirection w:val="btLr"/>
            <w:vAlign w:val="center"/>
            <w:hideMark/>
          </w:tcPr>
          <w:p w14:paraId="06106836" w14:textId="77777777" w:rsidR="001B4046" w:rsidRPr="001B4046" w:rsidRDefault="001B4046" w:rsidP="001B4046">
            <w:pPr>
              <w:jc w:val="center"/>
              <w:rPr>
                <w:sz w:val="10"/>
                <w:szCs w:val="10"/>
              </w:rPr>
            </w:pPr>
            <w:r w:rsidRPr="001B4046">
              <w:rPr>
                <w:sz w:val="10"/>
                <w:szCs w:val="10"/>
              </w:rPr>
              <w:t>проектно-изыскательские работы</w:t>
            </w:r>
          </w:p>
        </w:tc>
        <w:tc>
          <w:tcPr>
            <w:tcW w:w="217" w:type="pct"/>
            <w:shd w:val="clear" w:color="auto" w:fill="auto"/>
            <w:tcMar>
              <w:left w:w="28" w:type="dxa"/>
              <w:right w:w="28" w:type="dxa"/>
            </w:tcMar>
            <w:textDirection w:val="btLr"/>
            <w:vAlign w:val="center"/>
            <w:hideMark/>
          </w:tcPr>
          <w:p w14:paraId="3E7AA5D3" w14:textId="77777777" w:rsidR="001B4046" w:rsidRPr="001B4046" w:rsidRDefault="001B4046" w:rsidP="001B4046">
            <w:pPr>
              <w:jc w:val="center"/>
              <w:rPr>
                <w:sz w:val="10"/>
                <w:szCs w:val="10"/>
              </w:rPr>
            </w:pPr>
            <w:r w:rsidRPr="001B4046">
              <w:rPr>
                <w:sz w:val="10"/>
                <w:szCs w:val="10"/>
              </w:rPr>
              <w:t>строительные работы, реконструкция, монтаж оборудования</w:t>
            </w:r>
          </w:p>
        </w:tc>
        <w:tc>
          <w:tcPr>
            <w:tcW w:w="217" w:type="pct"/>
            <w:shd w:val="clear" w:color="auto" w:fill="auto"/>
            <w:tcMar>
              <w:left w:w="28" w:type="dxa"/>
              <w:right w:w="28" w:type="dxa"/>
            </w:tcMar>
            <w:textDirection w:val="btLr"/>
            <w:vAlign w:val="center"/>
            <w:hideMark/>
          </w:tcPr>
          <w:p w14:paraId="02387110" w14:textId="77777777" w:rsidR="001B4046" w:rsidRPr="001B4046" w:rsidRDefault="001B4046" w:rsidP="001B4046">
            <w:pPr>
              <w:jc w:val="center"/>
              <w:rPr>
                <w:sz w:val="10"/>
                <w:szCs w:val="10"/>
              </w:rPr>
            </w:pPr>
            <w:r w:rsidRPr="001B4046">
              <w:rPr>
                <w:sz w:val="10"/>
                <w:szCs w:val="10"/>
              </w:rPr>
              <w:t>оборудование</w:t>
            </w:r>
          </w:p>
        </w:tc>
        <w:tc>
          <w:tcPr>
            <w:tcW w:w="186" w:type="pct"/>
            <w:shd w:val="clear" w:color="auto" w:fill="auto"/>
            <w:tcMar>
              <w:left w:w="28" w:type="dxa"/>
              <w:right w:w="28" w:type="dxa"/>
            </w:tcMar>
            <w:textDirection w:val="btLr"/>
            <w:vAlign w:val="center"/>
            <w:hideMark/>
          </w:tcPr>
          <w:p w14:paraId="4A562B62" w14:textId="77777777" w:rsidR="001B4046" w:rsidRPr="001B4046" w:rsidRDefault="001B4046" w:rsidP="001B4046">
            <w:pPr>
              <w:jc w:val="center"/>
              <w:rPr>
                <w:sz w:val="10"/>
                <w:szCs w:val="10"/>
              </w:rPr>
            </w:pPr>
            <w:r w:rsidRPr="001B4046">
              <w:rPr>
                <w:sz w:val="10"/>
                <w:szCs w:val="10"/>
              </w:rPr>
              <w:t>прочие затраты</w:t>
            </w:r>
          </w:p>
        </w:tc>
        <w:tc>
          <w:tcPr>
            <w:tcW w:w="196" w:type="pct"/>
            <w:shd w:val="clear" w:color="auto" w:fill="auto"/>
            <w:tcMar>
              <w:left w:w="28" w:type="dxa"/>
              <w:right w:w="28" w:type="dxa"/>
            </w:tcMar>
            <w:textDirection w:val="btLr"/>
            <w:vAlign w:val="center"/>
            <w:hideMark/>
          </w:tcPr>
          <w:p w14:paraId="66CB2DC3" w14:textId="77777777" w:rsidR="001B4046" w:rsidRPr="001B4046" w:rsidRDefault="001B4046" w:rsidP="001B4046">
            <w:pPr>
              <w:jc w:val="center"/>
              <w:rPr>
                <w:sz w:val="10"/>
                <w:szCs w:val="10"/>
              </w:rPr>
            </w:pPr>
            <w:r w:rsidRPr="001B4046">
              <w:rPr>
                <w:sz w:val="10"/>
                <w:szCs w:val="10"/>
              </w:rPr>
              <w:t>в базисном уровне цен</w:t>
            </w:r>
          </w:p>
        </w:tc>
        <w:tc>
          <w:tcPr>
            <w:tcW w:w="218" w:type="pct"/>
            <w:shd w:val="clear" w:color="auto" w:fill="auto"/>
            <w:tcMar>
              <w:left w:w="28" w:type="dxa"/>
              <w:right w:w="28" w:type="dxa"/>
            </w:tcMar>
            <w:textDirection w:val="btLr"/>
            <w:vAlign w:val="center"/>
            <w:hideMark/>
          </w:tcPr>
          <w:p w14:paraId="1BA7768C" w14:textId="77777777" w:rsidR="001B4046" w:rsidRPr="001B4046" w:rsidRDefault="001B4046" w:rsidP="001B4046">
            <w:pPr>
              <w:jc w:val="center"/>
              <w:rPr>
                <w:sz w:val="10"/>
                <w:szCs w:val="10"/>
              </w:rPr>
            </w:pPr>
            <w:r w:rsidRPr="001B4046">
              <w:rPr>
                <w:sz w:val="10"/>
                <w:szCs w:val="10"/>
              </w:rPr>
              <w:t>в прогнозных ценах соответствующих лет</w:t>
            </w:r>
          </w:p>
        </w:tc>
        <w:tc>
          <w:tcPr>
            <w:tcW w:w="218" w:type="pct"/>
            <w:shd w:val="clear" w:color="auto" w:fill="auto"/>
            <w:tcMar>
              <w:left w:w="28" w:type="dxa"/>
              <w:right w:w="28" w:type="dxa"/>
            </w:tcMar>
            <w:vAlign w:val="center"/>
            <w:hideMark/>
          </w:tcPr>
          <w:p w14:paraId="027B9122" w14:textId="77777777" w:rsidR="001B4046" w:rsidRPr="001B4046" w:rsidRDefault="001B4046" w:rsidP="001B4046">
            <w:pPr>
              <w:jc w:val="center"/>
              <w:rPr>
                <w:sz w:val="10"/>
                <w:szCs w:val="10"/>
              </w:rPr>
            </w:pPr>
            <w:r w:rsidRPr="001B4046">
              <w:rPr>
                <w:sz w:val="10"/>
                <w:szCs w:val="10"/>
              </w:rPr>
              <w:t>План</w:t>
            </w:r>
          </w:p>
        </w:tc>
        <w:tc>
          <w:tcPr>
            <w:tcW w:w="196" w:type="pct"/>
            <w:shd w:val="clear" w:color="auto" w:fill="auto"/>
            <w:tcMar>
              <w:left w:w="28" w:type="dxa"/>
              <w:right w:w="28" w:type="dxa"/>
            </w:tcMar>
            <w:vAlign w:val="center"/>
            <w:hideMark/>
          </w:tcPr>
          <w:p w14:paraId="597B88A3" w14:textId="77777777" w:rsidR="001B4046" w:rsidRPr="001B4046" w:rsidRDefault="001B4046" w:rsidP="001B4046">
            <w:pPr>
              <w:jc w:val="center"/>
              <w:rPr>
                <w:sz w:val="10"/>
                <w:szCs w:val="10"/>
              </w:rPr>
            </w:pPr>
            <w:r w:rsidRPr="001B4046">
              <w:rPr>
                <w:sz w:val="10"/>
                <w:szCs w:val="10"/>
              </w:rPr>
              <w:t>План</w:t>
            </w:r>
          </w:p>
        </w:tc>
        <w:tc>
          <w:tcPr>
            <w:tcW w:w="221" w:type="pct"/>
            <w:shd w:val="clear" w:color="auto" w:fill="auto"/>
            <w:tcMar>
              <w:left w:w="28" w:type="dxa"/>
              <w:right w:w="28" w:type="dxa"/>
            </w:tcMar>
            <w:vAlign w:val="center"/>
            <w:hideMark/>
          </w:tcPr>
          <w:p w14:paraId="7335B366" w14:textId="77777777" w:rsidR="001B4046" w:rsidRPr="001B4046" w:rsidRDefault="001B4046" w:rsidP="001B4046">
            <w:pPr>
              <w:jc w:val="center"/>
              <w:rPr>
                <w:sz w:val="10"/>
                <w:szCs w:val="10"/>
              </w:rPr>
            </w:pPr>
            <w:r w:rsidRPr="001B4046">
              <w:rPr>
                <w:sz w:val="10"/>
                <w:szCs w:val="10"/>
              </w:rPr>
              <w:t>План</w:t>
            </w:r>
          </w:p>
        </w:tc>
        <w:tc>
          <w:tcPr>
            <w:tcW w:w="221" w:type="pct"/>
            <w:shd w:val="clear" w:color="auto" w:fill="auto"/>
            <w:tcMar>
              <w:left w:w="28" w:type="dxa"/>
              <w:right w:w="28" w:type="dxa"/>
            </w:tcMar>
            <w:vAlign w:val="center"/>
            <w:hideMark/>
          </w:tcPr>
          <w:p w14:paraId="6E304D42" w14:textId="77777777" w:rsidR="001B4046" w:rsidRPr="001B4046" w:rsidRDefault="001B4046" w:rsidP="001B4046">
            <w:pPr>
              <w:jc w:val="center"/>
              <w:rPr>
                <w:sz w:val="10"/>
                <w:szCs w:val="10"/>
              </w:rPr>
            </w:pPr>
            <w:r w:rsidRPr="001B4046">
              <w:rPr>
                <w:sz w:val="10"/>
                <w:szCs w:val="10"/>
              </w:rPr>
              <w:t>План</w:t>
            </w:r>
          </w:p>
        </w:tc>
        <w:tc>
          <w:tcPr>
            <w:tcW w:w="221" w:type="pct"/>
            <w:shd w:val="clear" w:color="auto" w:fill="auto"/>
            <w:tcMar>
              <w:left w:w="28" w:type="dxa"/>
              <w:right w:w="28" w:type="dxa"/>
            </w:tcMar>
            <w:vAlign w:val="center"/>
            <w:hideMark/>
          </w:tcPr>
          <w:p w14:paraId="4E10CAE5" w14:textId="77777777" w:rsidR="001B4046" w:rsidRPr="001B4046" w:rsidRDefault="001B4046" w:rsidP="001B4046">
            <w:pPr>
              <w:jc w:val="center"/>
              <w:rPr>
                <w:sz w:val="10"/>
                <w:szCs w:val="10"/>
              </w:rPr>
            </w:pPr>
            <w:r w:rsidRPr="001B4046">
              <w:rPr>
                <w:sz w:val="10"/>
                <w:szCs w:val="10"/>
              </w:rPr>
              <w:t>План</w:t>
            </w:r>
          </w:p>
        </w:tc>
        <w:tc>
          <w:tcPr>
            <w:tcW w:w="342" w:type="pct"/>
            <w:vMerge/>
            <w:tcMar>
              <w:left w:w="28" w:type="dxa"/>
              <w:right w:w="28" w:type="dxa"/>
            </w:tcMar>
            <w:vAlign w:val="center"/>
            <w:hideMark/>
          </w:tcPr>
          <w:p w14:paraId="75449F03" w14:textId="77777777" w:rsidR="001B4046" w:rsidRPr="001B4046" w:rsidRDefault="001B4046" w:rsidP="001B4046">
            <w:pPr>
              <w:rPr>
                <w:sz w:val="10"/>
                <w:szCs w:val="10"/>
              </w:rPr>
            </w:pPr>
          </w:p>
        </w:tc>
      </w:tr>
      <w:tr w:rsidR="001B4046" w:rsidRPr="001B4046" w14:paraId="47C5EC8A" w14:textId="77777777" w:rsidTr="00496FEE">
        <w:trPr>
          <w:trHeight w:val="20"/>
          <w:jc w:val="center"/>
        </w:trPr>
        <w:tc>
          <w:tcPr>
            <w:tcW w:w="222" w:type="pct"/>
            <w:shd w:val="clear" w:color="auto" w:fill="auto"/>
            <w:tcMar>
              <w:left w:w="28" w:type="dxa"/>
              <w:right w:w="28" w:type="dxa"/>
            </w:tcMar>
            <w:vAlign w:val="center"/>
            <w:hideMark/>
          </w:tcPr>
          <w:p w14:paraId="47C17610" w14:textId="77777777" w:rsidR="001B4046" w:rsidRPr="001B4046" w:rsidRDefault="001B4046" w:rsidP="001B4046">
            <w:pPr>
              <w:jc w:val="center"/>
              <w:rPr>
                <w:sz w:val="10"/>
                <w:szCs w:val="10"/>
              </w:rPr>
            </w:pPr>
            <w:r w:rsidRPr="001B4046">
              <w:rPr>
                <w:sz w:val="10"/>
                <w:szCs w:val="10"/>
              </w:rPr>
              <w:t>1</w:t>
            </w:r>
          </w:p>
        </w:tc>
        <w:tc>
          <w:tcPr>
            <w:tcW w:w="614" w:type="pct"/>
            <w:shd w:val="clear" w:color="auto" w:fill="auto"/>
            <w:tcMar>
              <w:left w:w="28" w:type="dxa"/>
              <w:right w:w="28" w:type="dxa"/>
            </w:tcMar>
            <w:vAlign w:val="center"/>
            <w:hideMark/>
          </w:tcPr>
          <w:p w14:paraId="63DB2D29" w14:textId="77777777" w:rsidR="001B4046" w:rsidRPr="001B4046" w:rsidRDefault="001B4046" w:rsidP="001B4046">
            <w:pPr>
              <w:jc w:val="center"/>
              <w:rPr>
                <w:sz w:val="10"/>
                <w:szCs w:val="10"/>
              </w:rPr>
            </w:pPr>
            <w:r w:rsidRPr="001B4046">
              <w:rPr>
                <w:sz w:val="10"/>
                <w:szCs w:val="10"/>
              </w:rPr>
              <w:t>2</w:t>
            </w:r>
          </w:p>
        </w:tc>
        <w:tc>
          <w:tcPr>
            <w:tcW w:w="384" w:type="pct"/>
            <w:shd w:val="clear" w:color="auto" w:fill="auto"/>
            <w:tcMar>
              <w:left w:w="28" w:type="dxa"/>
              <w:right w:w="28" w:type="dxa"/>
            </w:tcMar>
            <w:vAlign w:val="center"/>
            <w:hideMark/>
          </w:tcPr>
          <w:p w14:paraId="6A606691" w14:textId="77777777" w:rsidR="001B4046" w:rsidRPr="001B4046" w:rsidRDefault="001B4046" w:rsidP="001B4046">
            <w:pPr>
              <w:jc w:val="center"/>
              <w:rPr>
                <w:sz w:val="10"/>
                <w:szCs w:val="10"/>
              </w:rPr>
            </w:pPr>
            <w:r w:rsidRPr="001B4046">
              <w:rPr>
                <w:sz w:val="10"/>
                <w:szCs w:val="10"/>
              </w:rPr>
              <w:t>3</w:t>
            </w:r>
          </w:p>
        </w:tc>
        <w:tc>
          <w:tcPr>
            <w:tcW w:w="139" w:type="pct"/>
            <w:shd w:val="clear" w:color="auto" w:fill="auto"/>
            <w:tcMar>
              <w:left w:w="28" w:type="dxa"/>
              <w:right w:w="28" w:type="dxa"/>
            </w:tcMar>
            <w:vAlign w:val="center"/>
            <w:hideMark/>
          </w:tcPr>
          <w:p w14:paraId="0F4BBF5E" w14:textId="77777777" w:rsidR="001B4046" w:rsidRPr="001B4046" w:rsidRDefault="001B4046" w:rsidP="001B4046">
            <w:pPr>
              <w:jc w:val="center"/>
              <w:rPr>
                <w:sz w:val="10"/>
                <w:szCs w:val="10"/>
              </w:rPr>
            </w:pPr>
            <w:r w:rsidRPr="001B4046">
              <w:rPr>
                <w:sz w:val="10"/>
                <w:szCs w:val="10"/>
              </w:rPr>
              <w:t>4</w:t>
            </w:r>
          </w:p>
        </w:tc>
        <w:tc>
          <w:tcPr>
            <w:tcW w:w="378" w:type="pct"/>
            <w:shd w:val="clear" w:color="auto" w:fill="auto"/>
            <w:tcMar>
              <w:left w:w="28" w:type="dxa"/>
              <w:right w:w="28" w:type="dxa"/>
            </w:tcMar>
            <w:vAlign w:val="center"/>
            <w:hideMark/>
          </w:tcPr>
          <w:p w14:paraId="67F921D5" w14:textId="77777777" w:rsidR="001B4046" w:rsidRPr="001B4046" w:rsidRDefault="001B4046" w:rsidP="001B4046">
            <w:pPr>
              <w:jc w:val="center"/>
              <w:rPr>
                <w:sz w:val="10"/>
                <w:szCs w:val="10"/>
              </w:rPr>
            </w:pPr>
            <w:r w:rsidRPr="001B4046">
              <w:rPr>
                <w:sz w:val="10"/>
                <w:szCs w:val="10"/>
              </w:rPr>
              <w:t>5</w:t>
            </w:r>
          </w:p>
        </w:tc>
        <w:tc>
          <w:tcPr>
            <w:tcW w:w="378" w:type="pct"/>
            <w:shd w:val="clear" w:color="auto" w:fill="auto"/>
            <w:tcMar>
              <w:left w:w="28" w:type="dxa"/>
              <w:right w:w="28" w:type="dxa"/>
            </w:tcMar>
            <w:vAlign w:val="center"/>
            <w:hideMark/>
          </w:tcPr>
          <w:p w14:paraId="5B93DA6B" w14:textId="77777777" w:rsidR="001B4046" w:rsidRPr="001B4046" w:rsidRDefault="001B4046" w:rsidP="001B4046">
            <w:pPr>
              <w:jc w:val="center"/>
              <w:rPr>
                <w:sz w:val="10"/>
                <w:szCs w:val="10"/>
              </w:rPr>
            </w:pPr>
            <w:r w:rsidRPr="001B4046">
              <w:rPr>
                <w:sz w:val="10"/>
                <w:szCs w:val="10"/>
              </w:rPr>
              <w:t>6</w:t>
            </w:r>
          </w:p>
        </w:tc>
        <w:tc>
          <w:tcPr>
            <w:tcW w:w="247" w:type="pct"/>
            <w:shd w:val="clear" w:color="auto" w:fill="auto"/>
            <w:tcMar>
              <w:left w:w="28" w:type="dxa"/>
              <w:right w:w="28" w:type="dxa"/>
            </w:tcMar>
            <w:vAlign w:val="center"/>
            <w:hideMark/>
          </w:tcPr>
          <w:p w14:paraId="522F263E" w14:textId="77777777" w:rsidR="001B4046" w:rsidRPr="001B4046" w:rsidRDefault="001B4046" w:rsidP="001B4046">
            <w:pPr>
              <w:jc w:val="center"/>
              <w:rPr>
                <w:sz w:val="10"/>
                <w:szCs w:val="10"/>
              </w:rPr>
            </w:pPr>
            <w:r w:rsidRPr="001B4046">
              <w:rPr>
                <w:sz w:val="10"/>
                <w:szCs w:val="10"/>
              </w:rPr>
              <w:t>7</w:t>
            </w:r>
          </w:p>
        </w:tc>
        <w:tc>
          <w:tcPr>
            <w:tcW w:w="185" w:type="pct"/>
            <w:shd w:val="clear" w:color="auto" w:fill="auto"/>
            <w:tcMar>
              <w:left w:w="28" w:type="dxa"/>
              <w:right w:w="28" w:type="dxa"/>
            </w:tcMar>
            <w:vAlign w:val="center"/>
            <w:hideMark/>
          </w:tcPr>
          <w:p w14:paraId="75DAFD86" w14:textId="77777777" w:rsidR="001B4046" w:rsidRPr="001B4046" w:rsidRDefault="001B4046" w:rsidP="001B4046">
            <w:pPr>
              <w:jc w:val="center"/>
              <w:rPr>
                <w:sz w:val="10"/>
                <w:szCs w:val="10"/>
              </w:rPr>
            </w:pPr>
            <w:r w:rsidRPr="001B4046">
              <w:rPr>
                <w:sz w:val="10"/>
                <w:szCs w:val="10"/>
              </w:rPr>
              <w:t>8</w:t>
            </w:r>
          </w:p>
        </w:tc>
        <w:tc>
          <w:tcPr>
            <w:tcW w:w="217" w:type="pct"/>
            <w:shd w:val="clear" w:color="auto" w:fill="auto"/>
            <w:tcMar>
              <w:left w:w="28" w:type="dxa"/>
              <w:right w:w="28" w:type="dxa"/>
            </w:tcMar>
            <w:vAlign w:val="center"/>
            <w:hideMark/>
          </w:tcPr>
          <w:p w14:paraId="6D3CF82F" w14:textId="77777777" w:rsidR="001B4046" w:rsidRPr="001B4046" w:rsidRDefault="001B4046" w:rsidP="001B4046">
            <w:pPr>
              <w:jc w:val="center"/>
              <w:rPr>
                <w:sz w:val="10"/>
                <w:szCs w:val="10"/>
              </w:rPr>
            </w:pPr>
            <w:r w:rsidRPr="001B4046">
              <w:rPr>
                <w:sz w:val="10"/>
                <w:szCs w:val="10"/>
              </w:rPr>
              <w:t>9</w:t>
            </w:r>
          </w:p>
        </w:tc>
        <w:tc>
          <w:tcPr>
            <w:tcW w:w="217" w:type="pct"/>
            <w:shd w:val="clear" w:color="auto" w:fill="auto"/>
            <w:tcMar>
              <w:left w:w="28" w:type="dxa"/>
              <w:right w:w="28" w:type="dxa"/>
            </w:tcMar>
            <w:vAlign w:val="center"/>
            <w:hideMark/>
          </w:tcPr>
          <w:p w14:paraId="570A22AD" w14:textId="77777777" w:rsidR="001B4046" w:rsidRPr="001B4046" w:rsidRDefault="001B4046" w:rsidP="001B4046">
            <w:pPr>
              <w:jc w:val="center"/>
              <w:rPr>
                <w:sz w:val="10"/>
                <w:szCs w:val="10"/>
              </w:rPr>
            </w:pPr>
            <w:r w:rsidRPr="001B4046">
              <w:rPr>
                <w:sz w:val="10"/>
                <w:szCs w:val="10"/>
              </w:rPr>
              <w:t>10</w:t>
            </w:r>
          </w:p>
        </w:tc>
        <w:tc>
          <w:tcPr>
            <w:tcW w:w="186" w:type="pct"/>
            <w:shd w:val="clear" w:color="auto" w:fill="auto"/>
            <w:tcMar>
              <w:left w:w="28" w:type="dxa"/>
              <w:right w:w="28" w:type="dxa"/>
            </w:tcMar>
            <w:vAlign w:val="center"/>
            <w:hideMark/>
          </w:tcPr>
          <w:p w14:paraId="3AE12D93" w14:textId="77777777" w:rsidR="001B4046" w:rsidRPr="001B4046" w:rsidRDefault="001B4046" w:rsidP="001B4046">
            <w:pPr>
              <w:jc w:val="center"/>
              <w:rPr>
                <w:sz w:val="10"/>
                <w:szCs w:val="10"/>
              </w:rPr>
            </w:pPr>
            <w:r w:rsidRPr="001B4046">
              <w:rPr>
                <w:sz w:val="10"/>
                <w:szCs w:val="10"/>
              </w:rPr>
              <w:t>11</w:t>
            </w:r>
          </w:p>
        </w:tc>
        <w:tc>
          <w:tcPr>
            <w:tcW w:w="196" w:type="pct"/>
            <w:shd w:val="clear" w:color="auto" w:fill="auto"/>
            <w:tcMar>
              <w:left w:w="28" w:type="dxa"/>
              <w:right w:w="28" w:type="dxa"/>
            </w:tcMar>
            <w:vAlign w:val="center"/>
            <w:hideMark/>
          </w:tcPr>
          <w:p w14:paraId="6B9E3B5D" w14:textId="77777777" w:rsidR="001B4046" w:rsidRPr="001B4046" w:rsidRDefault="001B4046" w:rsidP="001B4046">
            <w:pPr>
              <w:jc w:val="center"/>
              <w:rPr>
                <w:sz w:val="10"/>
                <w:szCs w:val="10"/>
              </w:rPr>
            </w:pPr>
            <w:r w:rsidRPr="001B4046">
              <w:rPr>
                <w:sz w:val="10"/>
                <w:szCs w:val="10"/>
              </w:rPr>
              <w:t>12</w:t>
            </w:r>
          </w:p>
        </w:tc>
        <w:tc>
          <w:tcPr>
            <w:tcW w:w="218" w:type="pct"/>
            <w:shd w:val="clear" w:color="auto" w:fill="auto"/>
            <w:tcMar>
              <w:left w:w="28" w:type="dxa"/>
              <w:right w:w="28" w:type="dxa"/>
            </w:tcMar>
            <w:vAlign w:val="center"/>
            <w:hideMark/>
          </w:tcPr>
          <w:p w14:paraId="30584C42" w14:textId="77777777" w:rsidR="001B4046" w:rsidRPr="001B4046" w:rsidRDefault="001B4046" w:rsidP="001B4046">
            <w:pPr>
              <w:jc w:val="center"/>
              <w:rPr>
                <w:sz w:val="10"/>
                <w:szCs w:val="10"/>
              </w:rPr>
            </w:pPr>
            <w:r w:rsidRPr="001B4046">
              <w:rPr>
                <w:sz w:val="10"/>
                <w:szCs w:val="10"/>
              </w:rPr>
              <w:t>13</w:t>
            </w:r>
          </w:p>
        </w:tc>
        <w:tc>
          <w:tcPr>
            <w:tcW w:w="218" w:type="pct"/>
            <w:shd w:val="clear" w:color="auto" w:fill="auto"/>
            <w:tcMar>
              <w:left w:w="28" w:type="dxa"/>
              <w:right w:w="28" w:type="dxa"/>
            </w:tcMar>
            <w:vAlign w:val="center"/>
          </w:tcPr>
          <w:p w14:paraId="467241FD" w14:textId="77777777" w:rsidR="001B4046" w:rsidRPr="001B4046" w:rsidRDefault="001B4046" w:rsidP="001B4046">
            <w:pPr>
              <w:jc w:val="center"/>
              <w:rPr>
                <w:sz w:val="10"/>
                <w:szCs w:val="10"/>
              </w:rPr>
            </w:pPr>
            <w:r w:rsidRPr="001B4046">
              <w:rPr>
                <w:sz w:val="10"/>
                <w:szCs w:val="10"/>
              </w:rPr>
              <w:t>14.1</w:t>
            </w:r>
          </w:p>
        </w:tc>
        <w:tc>
          <w:tcPr>
            <w:tcW w:w="196" w:type="pct"/>
            <w:shd w:val="clear" w:color="auto" w:fill="auto"/>
            <w:tcMar>
              <w:left w:w="28" w:type="dxa"/>
              <w:right w:w="28" w:type="dxa"/>
            </w:tcMar>
            <w:vAlign w:val="center"/>
          </w:tcPr>
          <w:p w14:paraId="285A61BA" w14:textId="77777777" w:rsidR="001B4046" w:rsidRPr="001B4046" w:rsidRDefault="001B4046" w:rsidP="001B4046">
            <w:pPr>
              <w:jc w:val="center"/>
              <w:rPr>
                <w:sz w:val="10"/>
                <w:szCs w:val="10"/>
              </w:rPr>
            </w:pPr>
            <w:r w:rsidRPr="001B4046">
              <w:rPr>
                <w:sz w:val="10"/>
                <w:szCs w:val="10"/>
              </w:rPr>
              <w:t>14.2</w:t>
            </w:r>
          </w:p>
        </w:tc>
        <w:tc>
          <w:tcPr>
            <w:tcW w:w="221" w:type="pct"/>
            <w:shd w:val="clear" w:color="auto" w:fill="auto"/>
            <w:tcMar>
              <w:left w:w="28" w:type="dxa"/>
              <w:right w:w="28" w:type="dxa"/>
            </w:tcMar>
            <w:vAlign w:val="center"/>
          </w:tcPr>
          <w:p w14:paraId="2E63D5BE" w14:textId="77777777" w:rsidR="001B4046" w:rsidRPr="001B4046" w:rsidRDefault="001B4046" w:rsidP="001B4046">
            <w:pPr>
              <w:jc w:val="center"/>
              <w:rPr>
                <w:sz w:val="10"/>
                <w:szCs w:val="10"/>
              </w:rPr>
            </w:pPr>
            <w:r w:rsidRPr="001B4046">
              <w:rPr>
                <w:sz w:val="10"/>
                <w:szCs w:val="10"/>
              </w:rPr>
              <w:t>14.3</w:t>
            </w:r>
          </w:p>
        </w:tc>
        <w:tc>
          <w:tcPr>
            <w:tcW w:w="221" w:type="pct"/>
            <w:shd w:val="clear" w:color="auto" w:fill="auto"/>
            <w:tcMar>
              <w:left w:w="28" w:type="dxa"/>
              <w:right w:w="28" w:type="dxa"/>
            </w:tcMar>
            <w:vAlign w:val="center"/>
          </w:tcPr>
          <w:p w14:paraId="470BA434" w14:textId="77777777" w:rsidR="001B4046" w:rsidRPr="001B4046" w:rsidRDefault="001B4046" w:rsidP="001B4046">
            <w:pPr>
              <w:jc w:val="center"/>
              <w:rPr>
                <w:sz w:val="10"/>
                <w:szCs w:val="10"/>
              </w:rPr>
            </w:pPr>
            <w:r w:rsidRPr="001B4046">
              <w:rPr>
                <w:sz w:val="10"/>
                <w:szCs w:val="10"/>
              </w:rPr>
              <w:t>14.4</w:t>
            </w:r>
          </w:p>
        </w:tc>
        <w:tc>
          <w:tcPr>
            <w:tcW w:w="221" w:type="pct"/>
            <w:shd w:val="clear" w:color="auto" w:fill="auto"/>
            <w:tcMar>
              <w:left w:w="28" w:type="dxa"/>
              <w:right w:w="28" w:type="dxa"/>
            </w:tcMar>
            <w:vAlign w:val="center"/>
          </w:tcPr>
          <w:p w14:paraId="24A731FD" w14:textId="77777777" w:rsidR="001B4046" w:rsidRPr="001B4046" w:rsidRDefault="001B4046" w:rsidP="001B4046">
            <w:pPr>
              <w:jc w:val="center"/>
              <w:rPr>
                <w:sz w:val="10"/>
                <w:szCs w:val="10"/>
              </w:rPr>
            </w:pPr>
            <w:r w:rsidRPr="001B4046">
              <w:rPr>
                <w:sz w:val="10"/>
                <w:szCs w:val="10"/>
              </w:rPr>
              <w:t>14.5</w:t>
            </w:r>
          </w:p>
        </w:tc>
        <w:tc>
          <w:tcPr>
            <w:tcW w:w="342" w:type="pct"/>
            <w:shd w:val="clear" w:color="auto" w:fill="auto"/>
            <w:tcMar>
              <w:left w:w="28" w:type="dxa"/>
              <w:right w:w="28" w:type="dxa"/>
            </w:tcMar>
            <w:vAlign w:val="center"/>
          </w:tcPr>
          <w:p w14:paraId="3D357B3F" w14:textId="77777777" w:rsidR="001B4046" w:rsidRPr="001B4046" w:rsidRDefault="001B4046" w:rsidP="001B4046">
            <w:pPr>
              <w:jc w:val="center"/>
              <w:rPr>
                <w:sz w:val="10"/>
                <w:szCs w:val="10"/>
              </w:rPr>
            </w:pPr>
            <w:r w:rsidRPr="001B4046">
              <w:rPr>
                <w:sz w:val="10"/>
                <w:szCs w:val="10"/>
              </w:rPr>
              <w:t>15</w:t>
            </w:r>
          </w:p>
        </w:tc>
      </w:tr>
      <w:tr w:rsidR="001B4046" w:rsidRPr="001B4046" w14:paraId="0AA59B64" w14:textId="77777777" w:rsidTr="00496FEE">
        <w:trPr>
          <w:trHeight w:val="20"/>
          <w:jc w:val="center"/>
        </w:trPr>
        <w:tc>
          <w:tcPr>
            <w:tcW w:w="222" w:type="pct"/>
            <w:shd w:val="clear" w:color="auto" w:fill="auto"/>
            <w:tcMar>
              <w:left w:w="28" w:type="dxa"/>
              <w:right w:w="28" w:type="dxa"/>
            </w:tcMar>
            <w:vAlign w:val="center"/>
            <w:hideMark/>
          </w:tcPr>
          <w:p w14:paraId="0F103D02" w14:textId="77777777" w:rsidR="001B4046" w:rsidRPr="001B4046" w:rsidRDefault="001B4046" w:rsidP="001B4046">
            <w:pPr>
              <w:jc w:val="center"/>
              <w:rPr>
                <w:sz w:val="10"/>
                <w:szCs w:val="10"/>
              </w:rPr>
            </w:pPr>
            <w:r w:rsidRPr="001B4046">
              <w:rPr>
                <w:sz w:val="10"/>
                <w:szCs w:val="10"/>
              </w:rPr>
              <w:t> </w:t>
            </w:r>
            <w:r w:rsidRPr="001B4046">
              <w:rPr>
                <w:sz w:val="10"/>
                <w:szCs w:val="10"/>
                <w:lang w:val="en-US"/>
              </w:rPr>
              <w:t>0</w:t>
            </w:r>
          </w:p>
        </w:tc>
        <w:tc>
          <w:tcPr>
            <w:tcW w:w="614" w:type="pct"/>
            <w:shd w:val="clear" w:color="auto" w:fill="auto"/>
            <w:tcMar>
              <w:left w:w="28" w:type="dxa"/>
              <w:right w:w="28" w:type="dxa"/>
            </w:tcMar>
            <w:vAlign w:val="center"/>
            <w:hideMark/>
          </w:tcPr>
          <w:p w14:paraId="7D012527" w14:textId="77777777" w:rsidR="001B4046" w:rsidRPr="001B4046" w:rsidRDefault="001B4046" w:rsidP="001B4046">
            <w:pPr>
              <w:rPr>
                <w:sz w:val="10"/>
                <w:szCs w:val="10"/>
              </w:rPr>
            </w:pPr>
            <w:r w:rsidRPr="001B4046">
              <w:rPr>
                <w:sz w:val="10"/>
                <w:szCs w:val="10"/>
              </w:rPr>
              <w:t>ВСЕГО по инвестиционной программе, в том числе:</w:t>
            </w:r>
          </w:p>
        </w:tc>
        <w:tc>
          <w:tcPr>
            <w:tcW w:w="384" w:type="pct"/>
            <w:shd w:val="clear" w:color="auto" w:fill="auto"/>
            <w:tcMar>
              <w:left w:w="28" w:type="dxa"/>
              <w:right w:w="28" w:type="dxa"/>
            </w:tcMar>
            <w:vAlign w:val="center"/>
            <w:hideMark/>
          </w:tcPr>
          <w:p w14:paraId="2FFB488C" w14:textId="77777777" w:rsidR="001B4046" w:rsidRPr="001B4046" w:rsidRDefault="001B4046" w:rsidP="001B4046">
            <w:pPr>
              <w:jc w:val="center"/>
              <w:rPr>
                <w:sz w:val="10"/>
                <w:szCs w:val="10"/>
              </w:rPr>
            </w:pPr>
            <w:r w:rsidRPr="001B4046">
              <w:rPr>
                <w:sz w:val="10"/>
                <w:szCs w:val="10"/>
              </w:rPr>
              <w:t>Г</w:t>
            </w:r>
          </w:p>
        </w:tc>
        <w:tc>
          <w:tcPr>
            <w:tcW w:w="139" w:type="pct"/>
            <w:shd w:val="clear" w:color="auto" w:fill="auto"/>
            <w:tcMar>
              <w:left w:w="28" w:type="dxa"/>
              <w:right w:w="28" w:type="dxa"/>
            </w:tcMar>
            <w:vAlign w:val="center"/>
            <w:hideMark/>
          </w:tcPr>
          <w:p w14:paraId="561AF49B"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6326BEAA"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606D7039" w14:textId="77777777" w:rsidR="001B4046" w:rsidRPr="001B4046" w:rsidRDefault="001B4046" w:rsidP="001B4046">
            <w:pPr>
              <w:jc w:val="center"/>
              <w:rPr>
                <w:sz w:val="10"/>
                <w:szCs w:val="10"/>
              </w:rPr>
            </w:pPr>
            <w:r w:rsidRPr="001B4046">
              <w:rPr>
                <w:bCs/>
                <w:sz w:val="10"/>
                <w:szCs w:val="10"/>
              </w:rPr>
              <w:t>269,718</w:t>
            </w:r>
          </w:p>
        </w:tc>
        <w:tc>
          <w:tcPr>
            <w:tcW w:w="247" w:type="pct"/>
            <w:shd w:val="clear" w:color="auto" w:fill="auto"/>
            <w:tcMar>
              <w:left w:w="28" w:type="dxa"/>
              <w:right w:w="28" w:type="dxa"/>
            </w:tcMar>
            <w:vAlign w:val="center"/>
            <w:hideMark/>
          </w:tcPr>
          <w:p w14:paraId="61772D32" w14:textId="77777777" w:rsidR="001B4046" w:rsidRPr="001B4046" w:rsidRDefault="001B4046" w:rsidP="001B4046">
            <w:pPr>
              <w:jc w:val="center"/>
              <w:rPr>
                <w:sz w:val="10"/>
                <w:szCs w:val="10"/>
              </w:rPr>
            </w:pPr>
            <w:r w:rsidRPr="001B4046">
              <w:rPr>
                <w:bCs/>
                <w:sz w:val="10"/>
                <w:szCs w:val="10"/>
              </w:rPr>
              <w:t>1846,262</w:t>
            </w:r>
          </w:p>
        </w:tc>
        <w:tc>
          <w:tcPr>
            <w:tcW w:w="185" w:type="pct"/>
            <w:shd w:val="clear" w:color="auto" w:fill="auto"/>
            <w:tcMar>
              <w:left w:w="28" w:type="dxa"/>
              <w:right w:w="28" w:type="dxa"/>
            </w:tcMar>
            <w:vAlign w:val="center"/>
            <w:hideMark/>
          </w:tcPr>
          <w:p w14:paraId="340DC5FC" w14:textId="77777777" w:rsidR="001B4046" w:rsidRPr="001B4046" w:rsidRDefault="001B4046" w:rsidP="001B4046">
            <w:pPr>
              <w:jc w:val="center"/>
              <w:rPr>
                <w:sz w:val="10"/>
                <w:szCs w:val="10"/>
              </w:rPr>
            </w:pPr>
            <w:r w:rsidRPr="001B4046">
              <w:rPr>
                <w:bCs/>
                <w:sz w:val="10"/>
                <w:szCs w:val="10"/>
              </w:rPr>
              <w:t>95,026</w:t>
            </w:r>
          </w:p>
        </w:tc>
        <w:tc>
          <w:tcPr>
            <w:tcW w:w="217" w:type="pct"/>
            <w:shd w:val="clear" w:color="auto" w:fill="auto"/>
            <w:tcMar>
              <w:left w:w="28" w:type="dxa"/>
              <w:right w:w="28" w:type="dxa"/>
            </w:tcMar>
            <w:vAlign w:val="center"/>
            <w:hideMark/>
          </w:tcPr>
          <w:p w14:paraId="0F7120D4" w14:textId="77777777" w:rsidR="001B4046" w:rsidRPr="001B4046" w:rsidRDefault="001B4046" w:rsidP="001B4046">
            <w:pPr>
              <w:jc w:val="center"/>
              <w:rPr>
                <w:sz w:val="10"/>
                <w:szCs w:val="10"/>
              </w:rPr>
            </w:pPr>
            <w:r w:rsidRPr="001B4046">
              <w:rPr>
                <w:bCs/>
                <w:sz w:val="10"/>
                <w:szCs w:val="10"/>
              </w:rPr>
              <w:t>785,755</w:t>
            </w:r>
          </w:p>
        </w:tc>
        <w:tc>
          <w:tcPr>
            <w:tcW w:w="217" w:type="pct"/>
            <w:shd w:val="clear" w:color="auto" w:fill="auto"/>
            <w:tcMar>
              <w:left w:w="28" w:type="dxa"/>
              <w:right w:w="28" w:type="dxa"/>
            </w:tcMar>
            <w:vAlign w:val="center"/>
            <w:hideMark/>
          </w:tcPr>
          <w:p w14:paraId="0205150C" w14:textId="77777777" w:rsidR="001B4046" w:rsidRPr="001B4046" w:rsidRDefault="001B4046" w:rsidP="001B4046">
            <w:pPr>
              <w:jc w:val="center"/>
              <w:rPr>
                <w:sz w:val="10"/>
                <w:szCs w:val="10"/>
              </w:rPr>
            </w:pPr>
            <w:r w:rsidRPr="001B4046">
              <w:rPr>
                <w:bCs/>
                <w:sz w:val="10"/>
                <w:szCs w:val="10"/>
              </w:rPr>
              <w:t>932,327</w:t>
            </w:r>
          </w:p>
        </w:tc>
        <w:tc>
          <w:tcPr>
            <w:tcW w:w="186" w:type="pct"/>
            <w:shd w:val="clear" w:color="auto" w:fill="auto"/>
            <w:tcMar>
              <w:left w:w="28" w:type="dxa"/>
              <w:right w:w="28" w:type="dxa"/>
            </w:tcMar>
            <w:vAlign w:val="center"/>
            <w:hideMark/>
          </w:tcPr>
          <w:p w14:paraId="18053166" w14:textId="77777777" w:rsidR="001B4046" w:rsidRPr="001B4046" w:rsidRDefault="001B4046" w:rsidP="001B4046">
            <w:pPr>
              <w:jc w:val="center"/>
              <w:rPr>
                <w:sz w:val="10"/>
                <w:szCs w:val="10"/>
              </w:rPr>
            </w:pPr>
            <w:r w:rsidRPr="001B4046">
              <w:rPr>
                <w:bCs/>
                <w:sz w:val="10"/>
                <w:szCs w:val="10"/>
              </w:rPr>
              <w:t>33,153</w:t>
            </w:r>
          </w:p>
        </w:tc>
        <w:tc>
          <w:tcPr>
            <w:tcW w:w="196" w:type="pct"/>
            <w:shd w:val="clear" w:color="auto" w:fill="auto"/>
            <w:tcMar>
              <w:left w:w="28" w:type="dxa"/>
              <w:right w:w="28" w:type="dxa"/>
            </w:tcMar>
            <w:vAlign w:val="center"/>
            <w:hideMark/>
          </w:tcPr>
          <w:p w14:paraId="1A44C6D7" w14:textId="77777777" w:rsidR="001B4046" w:rsidRPr="001B4046" w:rsidRDefault="001B4046" w:rsidP="001B4046">
            <w:pPr>
              <w:jc w:val="center"/>
              <w:rPr>
                <w:sz w:val="10"/>
                <w:szCs w:val="10"/>
              </w:rPr>
            </w:pPr>
            <w:r w:rsidRPr="001B4046">
              <w:rPr>
                <w:bCs/>
                <w:sz w:val="10"/>
                <w:szCs w:val="10"/>
              </w:rPr>
              <w:t>163,432</w:t>
            </w:r>
          </w:p>
        </w:tc>
        <w:tc>
          <w:tcPr>
            <w:tcW w:w="218" w:type="pct"/>
            <w:shd w:val="clear" w:color="auto" w:fill="auto"/>
            <w:tcMar>
              <w:left w:w="28" w:type="dxa"/>
              <w:right w:w="28" w:type="dxa"/>
            </w:tcMar>
            <w:vAlign w:val="center"/>
            <w:hideMark/>
          </w:tcPr>
          <w:p w14:paraId="5B8CD3BC" w14:textId="77777777" w:rsidR="001B4046" w:rsidRPr="001B4046" w:rsidRDefault="001B4046" w:rsidP="001B4046">
            <w:pPr>
              <w:jc w:val="center"/>
              <w:rPr>
                <w:sz w:val="10"/>
                <w:szCs w:val="10"/>
                <w:lang w:val="en-US"/>
              </w:rPr>
            </w:pPr>
            <w:r w:rsidRPr="001B4046">
              <w:rPr>
                <w:bCs/>
                <w:sz w:val="10"/>
                <w:szCs w:val="10"/>
              </w:rPr>
              <w:t>1261,429</w:t>
            </w:r>
          </w:p>
        </w:tc>
        <w:tc>
          <w:tcPr>
            <w:tcW w:w="218" w:type="pct"/>
            <w:shd w:val="clear" w:color="auto" w:fill="auto"/>
            <w:tcMar>
              <w:left w:w="28" w:type="dxa"/>
              <w:right w:w="28" w:type="dxa"/>
            </w:tcMar>
            <w:vAlign w:val="center"/>
            <w:hideMark/>
          </w:tcPr>
          <w:p w14:paraId="44A3C4E3" w14:textId="77777777" w:rsidR="001B4046" w:rsidRPr="001B4046" w:rsidRDefault="001B4046" w:rsidP="001B4046">
            <w:pPr>
              <w:jc w:val="center"/>
              <w:rPr>
                <w:sz w:val="10"/>
                <w:szCs w:val="10"/>
              </w:rPr>
            </w:pPr>
            <w:r w:rsidRPr="001B4046">
              <w:rPr>
                <w:bCs/>
                <w:sz w:val="10"/>
                <w:szCs w:val="10"/>
              </w:rPr>
              <w:t>146,719</w:t>
            </w:r>
          </w:p>
        </w:tc>
        <w:tc>
          <w:tcPr>
            <w:tcW w:w="196" w:type="pct"/>
            <w:shd w:val="clear" w:color="auto" w:fill="auto"/>
            <w:tcMar>
              <w:left w:w="28" w:type="dxa"/>
              <w:right w:w="28" w:type="dxa"/>
            </w:tcMar>
            <w:vAlign w:val="center"/>
            <w:hideMark/>
          </w:tcPr>
          <w:p w14:paraId="59C52064" w14:textId="77777777" w:rsidR="001B4046" w:rsidRPr="001B4046" w:rsidRDefault="001B4046" w:rsidP="001B4046">
            <w:pPr>
              <w:tabs>
                <w:tab w:val="left" w:pos="327"/>
              </w:tabs>
              <w:jc w:val="center"/>
              <w:rPr>
                <w:sz w:val="10"/>
                <w:szCs w:val="10"/>
              </w:rPr>
            </w:pPr>
            <w:r w:rsidRPr="001B4046">
              <w:rPr>
                <w:bCs/>
                <w:sz w:val="10"/>
                <w:szCs w:val="10"/>
              </w:rPr>
              <w:t>240,302</w:t>
            </w:r>
          </w:p>
        </w:tc>
        <w:tc>
          <w:tcPr>
            <w:tcW w:w="221" w:type="pct"/>
            <w:shd w:val="clear" w:color="auto" w:fill="auto"/>
            <w:tcMar>
              <w:left w:w="28" w:type="dxa"/>
              <w:right w:w="28" w:type="dxa"/>
            </w:tcMar>
            <w:vAlign w:val="center"/>
            <w:hideMark/>
          </w:tcPr>
          <w:p w14:paraId="7A7873B1" w14:textId="77777777" w:rsidR="001B4046" w:rsidRPr="001B4046" w:rsidRDefault="001B4046" w:rsidP="001B4046">
            <w:pPr>
              <w:jc w:val="center"/>
              <w:rPr>
                <w:sz w:val="10"/>
                <w:szCs w:val="10"/>
              </w:rPr>
            </w:pPr>
            <w:r w:rsidRPr="001B4046">
              <w:rPr>
                <w:bCs/>
                <w:sz w:val="10"/>
                <w:szCs w:val="10"/>
              </w:rPr>
              <w:t>284,718</w:t>
            </w:r>
          </w:p>
        </w:tc>
        <w:tc>
          <w:tcPr>
            <w:tcW w:w="221" w:type="pct"/>
            <w:shd w:val="clear" w:color="auto" w:fill="auto"/>
            <w:tcMar>
              <w:left w:w="28" w:type="dxa"/>
              <w:right w:w="28" w:type="dxa"/>
            </w:tcMar>
            <w:vAlign w:val="center"/>
            <w:hideMark/>
          </w:tcPr>
          <w:p w14:paraId="79FB458F" w14:textId="77777777" w:rsidR="001B4046" w:rsidRPr="001B4046" w:rsidRDefault="001B4046" w:rsidP="001B4046">
            <w:pPr>
              <w:jc w:val="center"/>
              <w:rPr>
                <w:sz w:val="10"/>
                <w:szCs w:val="10"/>
              </w:rPr>
            </w:pPr>
            <w:r w:rsidRPr="001B4046">
              <w:rPr>
                <w:bCs/>
                <w:sz w:val="10"/>
                <w:szCs w:val="10"/>
              </w:rPr>
              <w:t>304,699</w:t>
            </w:r>
          </w:p>
        </w:tc>
        <w:tc>
          <w:tcPr>
            <w:tcW w:w="221" w:type="pct"/>
            <w:shd w:val="clear" w:color="auto" w:fill="auto"/>
            <w:tcMar>
              <w:left w:w="28" w:type="dxa"/>
              <w:right w:w="28" w:type="dxa"/>
            </w:tcMar>
            <w:vAlign w:val="center"/>
            <w:hideMark/>
          </w:tcPr>
          <w:p w14:paraId="37A86D52" w14:textId="77777777" w:rsidR="001B4046" w:rsidRPr="001B4046" w:rsidRDefault="001B4046" w:rsidP="001B4046">
            <w:pPr>
              <w:jc w:val="center"/>
              <w:rPr>
                <w:sz w:val="10"/>
                <w:szCs w:val="10"/>
              </w:rPr>
            </w:pPr>
            <w:r w:rsidRPr="001B4046">
              <w:rPr>
                <w:bCs/>
                <w:sz w:val="10"/>
                <w:szCs w:val="10"/>
              </w:rPr>
              <w:t>309,796</w:t>
            </w:r>
          </w:p>
        </w:tc>
        <w:tc>
          <w:tcPr>
            <w:tcW w:w="342" w:type="pct"/>
            <w:shd w:val="clear" w:color="auto" w:fill="auto"/>
            <w:tcMar>
              <w:left w:w="28" w:type="dxa"/>
              <w:right w:w="28" w:type="dxa"/>
            </w:tcMar>
            <w:vAlign w:val="center"/>
            <w:hideMark/>
          </w:tcPr>
          <w:p w14:paraId="5376ABB2" w14:textId="77777777" w:rsidR="001B4046" w:rsidRPr="001B4046" w:rsidRDefault="001B4046" w:rsidP="001B4046">
            <w:pPr>
              <w:jc w:val="center"/>
              <w:rPr>
                <w:sz w:val="10"/>
                <w:szCs w:val="10"/>
              </w:rPr>
            </w:pPr>
            <w:r w:rsidRPr="001B4046">
              <w:rPr>
                <w:bCs/>
                <w:sz w:val="10"/>
                <w:szCs w:val="10"/>
              </w:rPr>
              <w:t>1286,234</w:t>
            </w:r>
          </w:p>
        </w:tc>
      </w:tr>
      <w:tr w:rsidR="001B4046" w:rsidRPr="001B4046" w14:paraId="047CDEBB" w14:textId="77777777" w:rsidTr="00496FEE">
        <w:trPr>
          <w:trHeight w:val="20"/>
          <w:jc w:val="center"/>
        </w:trPr>
        <w:tc>
          <w:tcPr>
            <w:tcW w:w="222" w:type="pct"/>
            <w:shd w:val="clear" w:color="auto" w:fill="auto"/>
            <w:tcMar>
              <w:left w:w="28" w:type="dxa"/>
              <w:right w:w="28" w:type="dxa"/>
            </w:tcMar>
            <w:vAlign w:val="center"/>
            <w:hideMark/>
          </w:tcPr>
          <w:p w14:paraId="0E4708FF" w14:textId="77777777" w:rsidR="001B4046" w:rsidRPr="001B4046" w:rsidRDefault="001B4046" w:rsidP="001B4046">
            <w:pPr>
              <w:jc w:val="center"/>
              <w:rPr>
                <w:sz w:val="10"/>
                <w:szCs w:val="10"/>
              </w:rPr>
            </w:pPr>
            <w:r w:rsidRPr="001B4046">
              <w:rPr>
                <w:sz w:val="10"/>
                <w:szCs w:val="10"/>
                <w:lang w:val="en-US"/>
              </w:rPr>
              <w:t>0.1</w:t>
            </w:r>
          </w:p>
        </w:tc>
        <w:tc>
          <w:tcPr>
            <w:tcW w:w="614" w:type="pct"/>
            <w:shd w:val="clear" w:color="auto" w:fill="auto"/>
            <w:tcMar>
              <w:left w:w="28" w:type="dxa"/>
              <w:right w:w="28" w:type="dxa"/>
            </w:tcMar>
            <w:vAlign w:val="center"/>
            <w:hideMark/>
          </w:tcPr>
          <w:p w14:paraId="5630E4EB" w14:textId="77777777" w:rsidR="001B4046" w:rsidRPr="001B4046" w:rsidRDefault="001B4046" w:rsidP="001B4046">
            <w:pPr>
              <w:rPr>
                <w:sz w:val="10"/>
                <w:szCs w:val="10"/>
              </w:rPr>
            </w:pPr>
            <w:r w:rsidRPr="001B4046">
              <w:rPr>
                <w:sz w:val="10"/>
                <w:szCs w:val="10"/>
              </w:rPr>
              <w:t>Технологическое присоединение, всего</w:t>
            </w:r>
          </w:p>
        </w:tc>
        <w:tc>
          <w:tcPr>
            <w:tcW w:w="384" w:type="pct"/>
            <w:shd w:val="clear" w:color="auto" w:fill="auto"/>
            <w:tcMar>
              <w:left w:w="28" w:type="dxa"/>
              <w:right w:w="28" w:type="dxa"/>
            </w:tcMar>
            <w:vAlign w:val="center"/>
            <w:hideMark/>
          </w:tcPr>
          <w:p w14:paraId="2CCAF3BF" w14:textId="77777777" w:rsidR="001B4046" w:rsidRPr="001B4046" w:rsidRDefault="001B4046" w:rsidP="001B4046">
            <w:pPr>
              <w:jc w:val="center"/>
              <w:rPr>
                <w:sz w:val="10"/>
                <w:szCs w:val="10"/>
              </w:rPr>
            </w:pPr>
            <w:r w:rsidRPr="001B4046">
              <w:rPr>
                <w:sz w:val="10"/>
                <w:szCs w:val="10"/>
              </w:rPr>
              <w:t>Г</w:t>
            </w:r>
          </w:p>
        </w:tc>
        <w:tc>
          <w:tcPr>
            <w:tcW w:w="139" w:type="pct"/>
            <w:shd w:val="clear" w:color="auto" w:fill="auto"/>
            <w:tcMar>
              <w:left w:w="28" w:type="dxa"/>
              <w:right w:w="28" w:type="dxa"/>
            </w:tcMar>
            <w:vAlign w:val="center"/>
            <w:hideMark/>
          </w:tcPr>
          <w:p w14:paraId="00F5C134"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6F01A10F"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2C8CACFF" w14:textId="77777777" w:rsidR="001B4046" w:rsidRPr="001B4046" w:rsidRDefault="001B4046" w:rsidP="001B4046">
            <w:pPr>
              <w:jc w:val="center"/>
              <w:rPr>
                <w:sz w:val="10"/>
                <w:szCs w:val="10"/>
              </w:rPr>
            </w:pPr>
            <w:r w:rsidRPr="001B4046">
              <w:rPr>
                <w:bCs/>
                <w:sz w:val="10"/>
                <w:szCs w:val="10"/>
              </w:rPr>
              <w:t>43,343</w:t>
            </w:r>
          </w:p>
        </w:tc>
        <w:tc>
          <w:tcPr>
            <w:tcW w:w="247" w:type="pct"/>
            <w:shd w:val="clear" w:color="auto" w:fill="auto"/>
            <w:tcMar>
              <w:left w:w="28" w:type="dxa"/>
              <w:right w:w="28" w:type="dxa"/>
            </w:tcMar>
            <w:vAlign w:val="center"/>
            <w:hideMark/>
          </w:tcPr>
          <w:p w14:paraId="2BD56AE9" w14:textId="77777777" w:rsidR="001B4046" w:rsidRPr="001B4046" w:rsidRDefault="001B4046" w:rsidP="001B4046">
            <w:pPr>
              <w:jc w:val="center"/>
              <w:rPr>
                <w:sz w:val="10"/>
                <w:szCs w:val="10"/>
              </w:rPr>
            </w:pPr>
            <w:r w:rsidRPr="001B4046">
              <w:rPr>
                <w:bCs/>
                <w:sz w:val="10"/>
                <w:szCs w:val="10"/>
              </w:rPr>
              <w:t>359,267</w:t>
            </w:r>
          </w:p>
        </w:tc>
        <w:tc>
          <w:tcPr>
            <w:tcW w:w="185" w:type="pct"/>
            <w:shd w:val="clear" w:color="auto" w:fill="auto"/>
            <w:tcMar>
              <w:left w:w="28" w:type="dxa"/>
              <w:right w:w="28" w:type="dxa"/>
            </w:tcMar>
            <w:vAlign w:val="center"/>
            <w:hideMark/>
          </w:tcPr>
          <w:p w14:paraId="35732FEE" w14:textId="77777777" w:rsidR="001B4046" w:rsidRPr="001B4046" w:rsidRDefault="001B4046" w:rsidP="001B4046">
            <w:pPr>
              <w:jc w:val="center"/>
              <w:rPr>
                <w:sz w:val="10"/>
                <w:szCs w:val="10"/>
              </w:rPr>
            </w:pPr>
            <w:r w:rsidRPr="001B4046">
              <w:rPr>
                <w:bCs/>
                <w:sz w:val="10"/>
                <w:szCs w:val="10"/>
              </w:rPr>
              <w:t>24,218</w:t>
            </w:r>
          </w:p>
        </w:tc>
        <w:tc>
          <w:tcPr>
            <w:tcW w:w="217" w:type="pct"/>
            <w:shd w:val="clear" w:color="auto" w:fill="auto"/>
            <w:tcMar>
              <w:left w:w="28" w:type="dxa"/>
              <w:right w:w="28" w:type="dxa"/>
            </w:tcMar>
            <w:vAlign w:val="center"/>
            <w:hideMark/>
          </w:tcPr>
          <w:p w14:paraId="1F029BA6" w14:textId="77777777" w:rsidR="001B4046" w:rsidRPr="001B4046" w:rsidRDefault="001B4046" w:rsidP="001B4046">
            <w:pPr>
              <w:jc w:val="center"/>
              <w:rPr>
                <w:sz w:val="10"/>
                <w:szCs w:val="10"/>
              </w:rPr>
            </w:pPr>
            <w:r w:rsidRPr="001B4046">
              <w:rPr>
                <w:bCs/>
                <w:sz w:val="10"/>
                <w:szCs w:val="10"/>
              </w:rPr>
              <w:t>244,602</w:t>
            </w:r>
          </w:p>
        </w:tc>
        <w:tc>
          <w:tcPr>
            <w:tcW w:w="217" w:type="pct"/>
            <w:shd w:val="clear" w:color="auto" w:fill="auto"/>
            <w:tcMar>
              <w:left w:w="28" w:type="dxa"/>
              <w:right w:w="28" w:type="dxa"/>
            </w:tcMar>
            <w:vAlign w:val="center"/>
            <w:hideMark/>
          </w:tcPr>
          <w:p w14:paraId="4219EF25" w14:textId="77777777" w:rsidR="001B4046" w:rsidRPr="001B4046" w:rsidRDefault="001B4046" w:rsidP="001B4046">
            <w:pPr>
              <w:jc w:val="center"/>
              <w:rPr>
                <w:sz w:val="10"/>
                <w:szCs w:val="10"/>
              </w:rPr>
            </w:pPr>
            <w:r w:rsidRPr="001B4046">
              <w:rPr>
                <w:bCs/>
                <w:sz w:val="10"/>
                <w:szCs w:val="10"/>
              </w:rPr>
              <w:t>90,447</w:t>
            </w:r>
          </w:p>
        </w:tc>
        <w:tc>
          <w:tcPr>
            <w:tcW w:w="186" w:type="pct"/>
            <w:shd w:val="clear" w:color="auto" w:fill="auto"/>
            <w:tcMar>
              <w:left w:w="28" w:type="dxa"/>
              <w:right w:w="28" w:type="dxa"/>
            </w:tcMar>
            <w:vAlign w:val="center"/>
            <w:hideMark/>
          </w:tcPr>
          <w:p w14:paraId="77F82EFC"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hideMark/>
          </w:tcPr>
          <w:p w14:paraId="072F83DE" w14:textId="77777777" w:rsidR="001B4046" w:rsidRPr="001B4046" w:rsidRDefault="001B4046" w:rsidP="001B4046">
            <w:pPr>
              <w:jc w:val="center"/>
              <w:rPr>
                <w:sz w:val="10"/>
                <w:szCs w:val="10"/>
              </w:rPr>
            </w:pPr>
            <w:r w:rsidRPr="001B4046">
              <w:rPr>
                <w:bCs/>
                <w:sz w:val="10"/>
                <w:szCs w:val="10"/>
              </w:rPr>
              <w:t>43,343</w:t>
            </w:r>
          </w:p>
        </w:tc>
        <w:tc>
          <w:tcPr>
            <w:tcW w:w="218" w:type="pct"/>
            <w:shd w:val="clear" w:color="auto" w:fill="auto"/>
            <w:tcMar>
              <w:left w:w="28" w:type="dxa"/>
              <w:right w:w="28" w:type="dxa"/>
            </w:tcMar>
            <w:vAlign w:val="center"/>
            <w:hideMark/>
          </w:tcPr>
          <w:p w14:paraId="44E29B1D" w14:textId="77777777" w:rsidR="001B4046" w:rsidRPr="001B4046" w:rsidRDefault="001B4046" w:rsidP="001B4046">
            <w:pPr>
              <w:jc w:val="center"/>
              <w:rPr>
                <w:sz w:val="10"/>
                <w:szCs w:val="10"/>
                <w:lang w:val="en-US"/>
              </w:rPr>
            </w:pPr>
            <w:r w:rsidRPr="001B4046">
              <w:rPr>
                <w:bCs/>
                <w:sz w:val="10"/>
                <w:szCs w:val="10"/>
              </w:rPr>
              <w:t>359,267</w:t>
            </w:r>
          </w:p>
        </w:tc>
        <w:tc>
          <w:tcPr>
            <w:tcW w:w="218" w:type="pct"/>
            <w:shd w:val="clear" w:color="auto" w:fill="auto"/>
            <w:tcMar>
              <w:left w:w="28" w:type="dxa"/>
              <w:right w:w="28" w:type="dxa"/>
            </w:tcMar>
            <w:vAlign w:val="center"/>
            <w:hideMark/>
          </w:tcPr>
          <w:p w14:paraId="44657B9B"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hideMark/>
          </w:tcPr>
          <w:p w14:paraId="0443BB82" w14:textId="77777777" w:rsidR="001B4046" w:rsidRPr="001B4046" w:rsidRDefault="001B4046" w:rsidP="001B4046">
            <w:pPr>
              <w:jc w:val="center"/>
              <w:rPr>
                <w:sz w:val="10"/>
                <w:szCs w:val="10"/>
              </w:rPr>
            </w:pPr>
            <w:r w:rsidRPr="001B4046">
              <w:rPr>
                <w:bCs/>
                <w:sz w:val="10"/>
                <w:szCs w:val="10"/>
              </w:rPr>
              <w:t>101,066</w:t>
            </w:r>
          </w:p>
        </w:tc>
        <w:tc>
          <w:tcPr>
            <w:tcW w:w="221" w:type="pct"/>
            <w:shd w:val="clear" w:color="auto" w:fill="auto"/>
            <w:tcMar>
              <w:left w:w="28" w:type="dxa"/>
              <w:right w:w="28" w:type="dxa"/>
            </w:tcMar>
            <w:vAlign w:val="center"/>
            <w:hideMark/>
          </w:tcPr>
          <w:p w14:paraId="357D27AB" w14:textId="77777777" w:rsidR="001B4046" w:rsidRPr="001B4046" w:rsidRDefault="001B4046" w:rsidP="001B4046">
            <w:pPr>
              <w:jc w:val="center"/>
              <w:rPr>
                <w:sz w:val="10"/>
                <w:szCs w:val="10"/>
              </w:rPr>
            </w:pPr>
            <w:r w:rsidRPr="001B4046">
              <w:rPr>
                <w:bCs/>
                <w:sz w:val="10"/>
                <w:szCs w:val="10"/>
              </w:rPr>
              <w:t>113,862</w:t>
            </w:r>
          </w:p>
        </w:tc>
        <w:tc>
          <w:tcPr>
            <w:tcW w:w="221" w:type="pct"/>
            <w:shd w:val="clear" w:color="auto" w:fill="auto"/>
            <w:tcMar>
              <w:left w:w="28" w:type="dxa"/>
              <w:right w:w="28" w:type="dxa"/>
            </w:tcMar>
            <w:vAlign w:val="center"/>
            <w:hideMark/>
          </w:tcPr>
          <w:p w14:paraId="1D67A2DD" w14:textId="77777777" w:rsidR="001B4046" w:rsidRPr="001B4046" w:rsidRDefault="001B4046" w:rsidP="001B4046">
            <w:pPr>
              <w:jc w:val="center"/>
              <w:rPr>
                <w:sz w:val="10"/>
                <w:szCs w:val="10"/>
              </w:rPr>
            </w:pPr>
            <w:r w:rsidRPr="001B4046">
              <w:rPr>
                <w:bCs/>
                <w:sz w:val="10"/>
                <w:szCs w:val="10"/>
              </w:rPr>
              <w:t>23,674</w:t>
            </w:r>
          </w:p>
        </w:tc>
        <w:tc>
          <w:tcPr>
            <w:tcW w:w="221" w:type="pct"/>
            <w:shd w:val="clear" w:color="auto" w:fill="auto"/>
            <w:tcMar>
              <w:left w:w="28" w:type="dxa"/>
              <w:right w:w="28" w:type="dxa"/>
            </w:tcMar>
            <w:vAlign w:val="center"/>
            <w:hideMark/>
          </w:tcPr>
          <w:p w14:paraId="2BDFC6A9" w14:textId="77777777" w:rsidR="001B4046" w:rsidRPr="001B4046" w:rsidRDefault="001B4046" w:rsidP="001B4046">
            <w:pPr>
              <w:jc w:val="center"/>
              <w:rPr>
                <w:sz w:val="10"/>
                <w:szCs w:val="10"/>
              </w:rPr>
            </w:pPr>
            <w:r w:rsidRPr="001B4046">
              <w:rPr>
                <w:bCs/>
                <w:sz w:val="10"/>
                <w:szCs w:val="10"/>
              </w:rPr>
              <w:t>0,000</w:t>
            </w:r>
          </w:p>
        </w:tc>
        <w:tc>
          <w:tcPr>
            <w:tcW w:w="342" w:type="pct"/>
            <w:shd w:val="clear" w:color="auto" w:fill="auto"/>
            <w:tcMar>
              <w:left w:w="28" w:type="dxa"/>
              <w:right w:w="28" w:type="dxa"/>
            </w:tcMar>
            <w:vAlign w:val="center"/>
            <w:hideMark/>
          </w:tcPr>
          <w:p w14:paraId="42D51B15" w14:textId="77777777" w:rsidR="001B4046" w:rsidRPr="001B4046" w:rsidRDefault="001B4046" w:rsidP="001B4046">
            <w:pPr>
              <w:jc w:val="center"/>
              <w:rPr>
                <w:sz w:val="10"/>
                <w:szCs w:val="10"/>
              </w:rPr>
            </w:pPr>
            <w:r w:rsidRPr="001B4046">
              <w:rPr>
                <w:bCs/>
                <w:sz w:val="10"/>
                <w:szCs w:val="10"/>
              </w:rPr>
              <w:t>238,602</w:t>
            </w:r>
          </w:p>
        </w:tc>
      </w:tr>
      <w:tr w:rsidR="001B4046" w:rsidRPr="001B4046" w14:paraId="0DB9B916" w14:textId="77777777" w:rsidTr="00496FEE">
        <w:trPr>
          <w:trHeight w:val="20"/>
          <w:jc w:val="center"/>
        </w:trPr>
        <w:tc>
          <w:tcPr>
            <w:tcW w:w="222" w:type="pct"/>
            <w:shd w:val="clear" w:color="auto" w:fill="auto"/>
            <w:tcMar>
              <w:left w:w="28" w:type="dxa"/>
              <w:right w:w="28" w:type="dxa"/>
            </w:tcMar>
            <w:vAlign w:val="center"/>
            <w:hideMark/>
          </w:tcPr>
          <w:p w14:paraId="45796734" w14:textId="77777777" w:rsidR="001B4046" w:rsidRPr="001B4046" w:rsidRDefault="001B4046" w:rsidP="001B4046">
            <w:pPr>
              <w:jc w:val="center"/>
              <w:rPr>
                <w:sz w:val="10"/>
                <w:szCs w:val="10"/>
              </w:rPr>
            </w:pPr>
            <w:r w:rsidRPr="001B4046">
              <w:rPr>
                <w:sz w:val="10"/>
                <w:szCs w:val="10"/>
                <w:lang w:val="en-US"/>
              </w:rPr>
              <w:t>0.2</w:t>
            </w:r>
          </w:p>
        </w:tc>
        <w:tc>
          <w:tcPr>
            <w:tcW w:w="614" w:type="pct"/>
            <w:shd w:val="clear" w:color="auto" w:fill="auto"/>
            <w:tcMar>
              <w:left w:w="28" w:type="dxa"/>
              <w:right w:w="28" w:type="dxa"/>
            </w:tcMar>
            <w:vAlign w:val="center"/>
            <w:hideMark/>
          </w:tcPr>
          <w:p w14:paraId="5D79035D"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всего</w:t>
            </w:r>
          </w:p>
        </w:tc>
        <w:tc>
          <w:tcPr>
            <w:tcW w:w="384" w:type="pct"/>
            <w:shd w:val="clear" w:color="auto" w:fill="auto"/>
            <w:tcMar>
              <w:left w:w="28" w:type="dxa"/>
              <w:right w:w="28" w:type="dxa"/>
            </w:tcMar>
            <w:vAlign w:val="center"/>
            <w:hideMark/>
          </w:tcPr>
          <w:p w14:paraId="0682FFF3" w14:textId="77777777" w:rsidR="001B4046" w:rsidRPr="001B4046" w:rsidRDefault="001B4046" w:rsidP="001B4046">
            <w:pPr>
              <w:jc w:val="center"/>
              <w:rPr>
                <w:sz w:val="10"/>
                <w:szCs w:val="10"/>
              </w:rPr>
            </w:pPr>
            <w:r w:rsidRPr="001B4046">
              <w:rPr>
                <w:sz w:val="10"/>
                <w:szCs w:val="10"/>
              </w:rPr>
              <w:t>Г</w:t>
            </w:r>
          </w:p>
        </w:tc>
        <w:tc>
          <w:tcPr>
            <w:tcW w:w="139" w:type="pct"/>
            <w:shd w:val="clear" w:color="auto" w:fill="auto"/>
            <w:tcMar>
              <w:left w:w="28" w:type="dxa"/>
              <w:right w:w="28" w:type="dxa"/>
            </w:tcMar>
            <w:vAlign w:val="center"/>
            <w:hideMark/>
          </w:tcPr>
          <w:p w14:paraId="6AA1B5BD"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58C5F0CB"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3CB3937B" w14:textId="77777777" w:rsidR="001B4046" w:rsidRPr="001B4046" w:rsidRDefault="001B4046" w:rsidP="001B4046">
            <w:pPr>
              <w:jc w:val="center"/>
              <w:rPr>
                <w:sz w:val="10"/>
                <w:szCs w:val="10"/>
              </w:rPr>
            </w:pPr>
            <w:r w:rsidRPr="001B4046">
              <w:rPr>
                <w:bCs/>
                <w:sz w:val="10"/>
                <w:szCs w:val="10"/>
              </w:rPr>
              <w:t>226,374</w:t>
            </w:r>
          </w:p>
        </w:tc>
        <w:tc>
          <w:tcPr>
            <w:tcW w:w="247" w:type="pct"/>
            <w:shd w:val="clear" w:color="auto" w:fill="auto"/>
            <w:tcMar>
              <w:left w:w="28" w:type="dxa"/>
              <w:right w:w="28" w:type="dxa"/>
            </w:tcMar>
            <w:vAlign w:val="center"/>
            <w:hideMark/>
          </w:tcPr>
          <w:p w14:paraId="502DB990" w14:textId="77777777" w:rsidR="001B4046" w:rsidRPr="001B4046" w:rsidRDefault="001B4046" w:rsidP="001B4046">
            <w:pPr>
              <w:jc w:val="center"/>
              <w:rPr>
                <w:sz w:val="10"/>
                <w:szCs w:val="10"/>
              </w:rPr>
            </w:pPr>
            <w:r w:rsidRPr="001B4046">
              <w:rPr>
                <w:bCs/>
                <w:sz w:val="10"/>
                <w:szCs w:val="10"/>
              </w:rPr>
              <w:t>1453,841</w:t>
            </w:r>
          </w:p>
        </w:tc>
        <w:tc>
          <w:tcPr>
            <w:tcW w:w="185" w:type="pct"/>
            <w:shd w:val="clear" w:color="auto" w:fill="auto"/>
            <w:tcMar>
              <w:left w:w="28" w:type="dxa"/>
              <w:right w:w="28" w:type="dxa"/>
            </w:tcMar>
            <w:vAlign w:val="center"/>
            <w:hideMark/>
          </w:tcPr>
          <w:p w14:paraId="0534A807" w14:textId="77777777" w:rsidR="001B4046" w:rsidRPr="001B4046" w:rsidRDefault="001B4046" w:rsidP="001B4046">
            <w:pPr>
              <w:jc w:val="center"/>
              <w:rPr>
                <w:sz w:val="10"/>
                <w:szCs w:val="10"/>
              </w:rPr>
            </w:pPr>
            <w:r w:rsidRPr="001B4046">
              <w:rPr>
                <w:bCs/>
                <w:sz w:val="10"/>
                <w:szCs w:val="10"/>
              </w:rPr>
              <w:t>70,809</w:t>
            </w:r>
          </w:p>
        </w:tc>
        <w:tc>
          <w:tcPr>
            <w:tcW w:w="217" w:type="pct"/>
            <w:shd w:val="clear" w:color="auto" w:fill="auto"/>
            <w:tcMar>
              <w:left w:w="28" w:type="dxa"/>
              <w:right w:w="28" w:type="dxa"/>
            </w:tcMar>
            <w:vAlign w:val="center"/>
            <w:hideMark/>
          </w:tcPr>
          <w:p w14:paraId="501EB86F" w14:textId="77777777" w:rsidR="001B4046" w:rsidRPr="001B4046" w:rsidRDefault="001B4046" w:rsidP="001B4046">
            <w:pPr>
              <w:jc w:val="center"/>
              <w:rPr>
                <w:sz w:val="10"/>
                <w:szCs w:val="10"/>
              </w:rPr>
            </w:pPr>
            <w:r w:rsidRPr="001B4046">
              <w:rPr>
                <w:bCs/>
                <w:sz w:val="10"/>
                <w:szCs w:val="10"/>
              </w:rPr>
              <w:t>541,153</w:t>
            </w:r>
          </w:p>
        </w:tc>
        <w:tc>
          <w:tcPr>
            <w:tcW w:w="217" w:type="pct"/>
            <w:shd w:val="clear" w:color="auto" w:fill="auto"/>
            <w:tcMar>
              <w:left w:w="28" w:type="dxa"/>
              <w:right w:w="28" w:type="dxa"/>
            </w:tcMar>
            <w:vAlign w:val="center"/>
            <w:hideMark/>
          </w:tcPr>
          <w:p w14:paraId="45965463" w14:textId="77777777" w:rsidR="001B4046" w:rsidRPr="001B4046" w:rsidRDefault="001B4046" w:rsidP="001B4046">
            <w:pPr>
              <w:jc w:val="center"/>
              <w:rPr>
                <w:sz w:val="10"/>
                <w:szCs w:val="10"/>
              </w:rPr>
            </w:pPr>
            <w:r w:rsidRPr="001B4046">
              <w:rPr>
                <w:bCs/>
                <w:sz w:val="10"/>
                <w:szCs w:val="10"/>
              </w:rPr>
              <w:t>841,880</w:t>
            </w:r>
          </w:p>
        </w:tc>
        <w:tc>
          <w:tcPr>
            <w:tcW w:w="186" w:type="pct"/>
            <w:shd w:val="clear" w:color="auto" w:fill="auto"/>
            <w:tcMar>
              <w:left w:w="28" w:type="dxa"/>
              <w:right w:w="28" w:type="dxa"/>
            </w:tcMar>
            <w:vAlign w:val="center"/>
            <w:hideMark/>
          </w:tcPr>
          <w:p w14:paraId="3330408B"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hideMark/>
          </w:tcPr>
          <w:p w14:paraId="5D28E185" w14:textId="77777777" w:rsidR="001B4046" w:rsidRPr="001B4046" w:rsidRDefault="001B4046" w:rsidP="001B4046">
            <w:pPr>
              <w:jc w:val="center"/>
              <w:rPr>
                <w:sz w:val="10"/>
                <w:szCs w:val="10"/>
              </w:rPr>
            </w:pPr>
            <w:r w:rsidRPr="001B4046">
              <w:rPr>
                <w:bCs/>
                <w:sz w:val="10"/>
                <w:szCs w:val="10"/>
              </w:rPr>
              <w:t>120,089</w:t>
            </w:r>
          </w:p>
        </w:tc>
        <w:tc>
          <w:tcPr>
            <w:tcW w:w="218" w:type="pct"/>
            <w:shd w:val="clear" w:color="auto" w:fill="auto"/>
            <w:tcMar>
              <w:left w:w="28" w:type="dxa"/>
              <w:right w:w="28" w:type="dxa"/>
            </w:tcMar>
            <w:vAlign w:val="center"/>
            <w:hideMark/>
          </w:tcPr>
          <w:p w14:paraId="0460A108" w14:textId="77777777" w:rsidR="001B4046" w:rsidRPr="001B4046" w:rsidRDefault="001B4046" w:rsidP="001B4046">
            <w:pPr>
              <w:jc w:val="center"/>
              <w:rPr>
                <w:sz w:val="10"/>
                <w:szCs w:val="10"/>
                <w:lang w:val="en-US"/>
              </w:rPr>
            </w:pPr>
            <w:r w:rsidRPr="001B4046">
              <w:rPr>
                <w:bCs/>
                <w:sz w:val="10"/>
                <w:szCs w:val="10"/>
              </w:rPr>
              <w:t>875,063</w:t>
            </w:r>
          </w:p>
        </w:tc>
        <w:tc>
          <w:tcPr>
            <w:tcW w:w="218" w:type="pct"/>
            <w:shd w:val="clear" w:color="auto" w:fill="auto"/>
            <w:tcMar>
              <w:left w:w="28" w:type="dxa"/>
              <w:right w:w="28" w:type="dxa"/>
            </w:tcMar>
            <w:vAlign w:val="center"/>
            <w:hideMark/>
          </w:tcPr>
          <w:p w14:paraId="0A0E7119" w14:textId="77777777" w:rsidR="001B4046" w:rsidRPr="001B4046" w:rsidRDefault="001B4046" w:rsidP="001B4046">
            <w:pPr>
              <w:jc w:val="center"/>
              <w:rPr>
                <w:sz w:val="10"/>
                <w:szCs w:val="10"/>
              </w:rPr>
            </w:pPr>
            <w:r w:rsidRPr="001B4046">
              <w:rPr>
                <w:bCs/>
                <w:sz w:val="10"/>
                <w:szCs w:val="10"/>
              </w:rPr>
              <w:t>140,665</w:t>
            </w:r>
          </w:p>
        </w:tc>
        <w:tc>
          <w:tcPr>
            <w:tcW w:w="196" w:type="pct"/>
            <w:shd w:val="clear" w:color="auto" w:fill="auto"/>
            <w:tcMar>
              <w:left w:w="28" w:type="dxa"/>
              <w:right w:w="28" w:type="dxa"/>
            </w:tcMar>
            <w:vAlign w:val="center"/>
            <w:hideMark/>
          </w:tcPr>
          <w:p w14:paraId="6715809B" w14:textId="77777777" w:rsidR="001B4046" w:rsidRPr="001B4046" w:rsidRDefault="001B4046" w:rsidP="001B4046">
            <w:pPr>
              <w:jc w:val="center"/>
              <w:rPr>
                <w:sz w:val="10"/>
                <w:szCs w:val="10"/>
              </w:rPr>
            </w:pPr>
            <w:r w:rsidRPr="001B4046">
              <w:rPr>
                <w:bCs/>
                <w:sz w:val="10"/>
                <w:szCs w:val="10"/>
              </w:rPr>
              <w:t>134,482</w:t>
            </w:r>
          </w:p>
        </w:tc>
        <w:tc>
          <w:tcPr>
            <w:tcW w:w="221" w:type="pct"/>
            <w:shd w:val="clear" w:color="auto" w:fill="auto"/>
            <w:tcMar>
              <w:left w:w="28" w:type="dxa"/>
              <w:right w:w="28" w:type="dxa"/>
            </w:tcMar>
            <w:vAlign w:val="center"/>
            <w:hideMark/>
          </w:tcPr>
          <w:p w14:paraId="3EF3A0D0" w14:textId="77777777" w:rsidR="001B4046" w:rsidRPr="001B4046" w:rsidRDefault="001B4046" w:rsidP="001B4046">
            <w:pPr>
              <w:jc w:val="center"/>
              <w:rPr>
                <w:sz w:val="10"/>
                <w:szCs w:val="10"/>
              </w:rPr>
            </w:pPr>
            <w:r w:rsidRPr="001B4046">
              <w:rPr>
                <w:bCs/>
                <w:sz w:val="10"/>
                <w:szCs w:val="10"/>
              </w:rPr>
              <w:t>164,468</w:t>
            </w:r>
          </w:p>
        </w:tc>
        <w:tc>
          <w:tcPr>
            <w:tcW w:w="221" w:type="pct"/>
            <w:shd w:val="clear" w:color="auto" w:fill="auto"/>
            <w:tcMar>
              <w:left w:w="28" w:type="dxa"/>
              <w:right w:w="28" w:type="dxa"/>
            </w:tcMar>
            <w:vAlign w:val="center"/>
            <w:hideMark/>
          </w:tcPr>
          <w:p w14:paraId="236D119F" w14:textId="77777777" w:rsidR="001B4046" w:rsidRPr="001B4046" w:rsidRDefault="001B4046" w:rsidP="001B4046">
            <w:pPr>
              <w:jc w:val="center"/>
              <w:rPr>
                <w:sz w:val="10"/>
                <w:szCs w:val="10"/>
              </w:rPr>
            </w:pPr>
            <w:r w:rsidRPr="001B4046">
              <w:rPr>
                <w:bCs/>
                <w:sz w:val="10"/>
                <w:szCs w:val="10"/>
              </w:rPr>
              <w:t>274,481</w:t>
            </w:r>
          </w:p>
        </w:tc>
        <w:tc>
          <w:tcPr>
            <w:tcW w:w="221" w:type="pct"/>
            <w:shd w:val="clear" w:color="auto" w:fill="auto"/>
            <w:tcMar>
              <w:left w:w="28" w:type="dxa"/>
              <w:right w:w="28" w:type="dxa"/>
            </w:tcMar>
            <w:vAlign w:val="center"/>
            <w:hideMark/>
          </w:tcPr>
          <w:p w14:paraId="2A49D43C" w14:textId="77777777" w:rsidR="001B4046" w:rsidRPr="001B4046" w:rsidRDefault="001B4046" w:rsidP="001B4046">
            <w:pPr>
              <w:jc w:val="center"/>
              <w:rPr>
                <w:sz w:val="10"/>
                <w:szCs w:val="10"/>
              </w:rPr>
            </w:pPr>
            <w:r w:rsidRPr="001B4046">
              <w:rPr>
                <w:bCs/>
                <w:sz w:val="10"/>
                <w:szCs w:val="10"/>
              </w:rPr>
              <w:t>301,631</w:t>
            </w:r>
          </w:p>
        </w:tc>
        <w:tc>
          <w:tcPr>
            <w:tcW w:w="342" w:type="pct"/>
            <w:shd w:val="clear" w:color="auto" w:fill="auto"/>
            <w:tcMar>
              <w:left w:w="28" w:type="dxa"/>
              <w:right w:w="28" w:type="dxa"/>
            </w:tcMar>
            <w:vAlign w:val="center"/>
            <w:hideMark/>
          </w:tcPr>
          <w:p w14:paraId="6D5FC29B" w14:textId="77777777" w:rsidR="001B4046" w:rsidRPr="001B4046" w:rsidRDefault="001B4046" w:rsidP="001B4046">
            <w:pPr>
              <w:jc w:val="center"/>
              <w:rPr>
                <w:sz w:val="10"/>
                <w:szCs w:val="10"/>
              </w:rPr>
            </w:pPr>
            <w:r w:rsidRPr="001B4046">
              <w:rPr>
                <w:bCs/>
                <w:sz w:val="10"/>
                <w:szCs w:val="10"/>
              </w:rPr>
              <w:t>1015,728</w:t>
            </w:r>
          </w:p>
        </w:tc>
      </w:tr>
      <w:tr w:rsidR="001B4046" w:rsidRPr="001B4046" w14:paraId="63D54376" w14:textId="77777777" w:rsidTr="00496FEE">
        <w:trPr>
          <w:trHeight w:val="20"/>
          <w:jc w:val="center"/>
        </w:trPr>
        <w:tc>
          <w:tcPr>
            <w:tcW w:w="222" w:type="pct"/>
            <w:shd w:val="clear" w:color="auto" w:fill="auto"/>
            <w:tcMar>
              <w:left w:w="28" w:type="dxa"/>
              <w:right w:w="28" w:type="dxa"/>
            </w:tcMar>
            <w:vAlign w:val="center"/>
            <w:hideMark/>
          </w:tcPr>
          <w:p w14:paraId="28FE2F60" w14:textId="77777777" w:rsidR="001B4046" w:rsidRPr="001B4046" w:rsidRDefault="001B4046" w:rsidP="001B4046">
            <w:pPr>
              <w:jc w:val="center"/>
              <w:rPr>
                <w:sz w:val="10"/>
                <w:szCs w:val="10"/>
              </w:rPr>
            </w:pPr>
            <w:r w:rsidRPr="001B4046">
              <w:rPr>
                <w:sz w:val="10"/>
                <w:szCs w:val="10"/>
                <w:lang w:val="en-US"/>
              </w:rPr>
              <w:t>0.3</w:t>
            </w:r>
          </w:p>
        </w:tc>
        <w:tc>
          <w:tcPr>
            <w:tcW w:w="614" w:type="pct"/>
            <w:shd w:val="clear" w:color="auto" w:fill="auto"/>
            <w:tcMar>
              <w:left w:w="28" w:type="dxa"/>
              <w:right w:w="28" w:type="dxa"/>
            </w:tcMar>
            <w:vAlign w:val="center"/>
            <w:hideMark/>
          </w:tcPr>
          <w:p w14:paraId="3A6C3A0F" w14:textId="77777777" w:rsidR="001B4046" w:rsidRPr="001B4046" w:rsidRDefault="001B4046" w:rsidP="001B4046">
            <w:pPr>
              <w:rPr>
                <w:sz w:val="10"/>
                <w:szCs w:val="10"/>
              </w:rPr>
            </w:pPr>
            <w:r w:rsidRPr="001B4046">
              <w:rPr>
                <w:sz w:val="10"/>
                <w:szCs w:val="10"/>
              </w:rPr>
              <w:t>Инвестиционные проекты, реализация которых обуславливается схемами и программами перспективного развития электроэнергетики, всего</w:t>
            </w:r>
          </w:p>
        </w:tc>
        <w:tc>
          <w:tcPr>
            <w:tcW w:w="384" w:type="pct"/>
            <w:shd w:val="clear" w:color="auto" w:fill="auto"/>
            <w:tcMar>
              <w:left w:w="28" w:type="dxa"/>
              <w:right w:w="28" w:type="dxa"/>
            </w:tcMar>
            <w:vAlign w:val="center"/>
            <w:hideMark/>
          </w:tcPr>
          <w:p w14:paraId="64FC3687" w14:textId="77777777" w:rsidR="001B4046" w:rsidRPr="001B4046" w:rsidRDefault="001B4046" w:rsidP="001B4046">
            <w:pPr>
              <w:jc w:val="center"/>
              <w:rPr>
                <w:sz w:val="10"/>
                <w:szCs w:val="10"/>
              </w:rPr>
            </w:pPr>
            <w:r w:rsidRPr="001B4046">
              <w:rPr>
                <w:sz w:val="10"/>
                <w:szCs w:val="10"/>
              </w:rPr>
              <w:t>Г</w:t>
            </w:r>
          </w:p>
        </w:tc>
        <w:tc>
          <w:tcPr>
            <w:tcW w:w="139" w:type="pct"/>
            <w:shd w:val="clear" w:color="auto" w:fill="auto"/>
            <w:tcMar>
              <w:left w:w="28" w:type="dxa"/>
              <w:right w:w="28" w:type="dxa"/>
            </w:tcMar>
            <w:vAlign w:val="center"/>
            <w:hideMark/>
          </w:tcPr>
          <w:p w14:paraId="3AC4B428"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27403794"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65A0E275" w14:textId="77777777" w:rsidR="001B4046" w:rsidRPr="001B4046" w:rsidRDefault="001B4046" w:rsidP="001B4046">
            <w:pPr>
              <w:jc w:val="center"/>
              <w:rPr>
                <w:sz w:val="10"/>
                <w:szCs w:val="10"/>
              </w:rPr>
            </w:pPr>
            <w:r w:rsidRPr="001B4046">
              <w:rPr>
                <w:bCs/>
                <w:sz w:val="10"/>
                <w:szCs w:val="10"/>
              </w:rPr>
              <w:t>0,000</w:t>
            </w:r>
          </w:p>
        </w:tc>
        <w:tc>
          <w:tcPr>
            <w:tcW w:w="247" w:type="pct"/>
            <w:shd w:val="clear" w:color="auto" w:fill="auto"/>
            <w:tcMar>
              <w:left w:w="28" w:type="dxa"/>
              <w:right w:w="28" w:type="dxa"/>
            </w:tcMar>
            <w:vAlign w:val="center"/>
            <w:hideMark/>
          </w:tcPr>
          <w:p w14:paraId="681C9D76" w14:textId="77777777" w:rsidR="001B4046" w:rsidRPr="001B4046" w:rsidRDefault="001B4046" w:rsidP="001B4046">
            <w:pPr>
              <w:jc w:val="center"/>
              <w:rPr>
                <w:sz w:val="10"/>
                <w:szCs w:val="10"/>
              </w:rPr>
            </w:pPr>
            <w:r w:rsidRPr="001B4046">
              <w:rPr>
                <w:bCs/>
                <w:sz w:val="10"/>
                <w:szCs w:val="10"/>
              </w:rPr>
              <w:t>0,000</w:t>
            </w:r>
          </w:p>
        </w:tc>
        <w:tc>
          <w:tcPr>
            <w:tcW w:w="185" w:type="pct"/>
            <w:shd w:val="clear" w:color="auto" w:fill="auto"/>
            <w:tcMar>
              <w:left w:w="28" w:type="dxa"/>
              <w:right w:w="28" w:type="dxa"/>
            </w:tcMar>
            <w:vAlign w:val="center"/>
            <w:hideMark/>
          </w:tcPr>
          <w:p w14:paraId="2CD1947B" w14:textId="77777777" w:rsidR="001B4046" w:rsidRPr="001B4046" w:rsidRDefault="001B4046" w:rsidP="001B4046">
            <w:pPr>
              <w:jc w:val="center"/>
              <w:rPr>
                <w:sz w:val="10"/>
                <w:szCs w:val="10"/>
              </w:rPr>
            </w:pPr>
            <w:r w:rsidRPr="001B4046">
              <w:rPr>
                <w:bCs/>
                <w:sz w:val="10"/>
                <w:szCs w:val="10"/>
              </w:rPr>
              <w:t>0,000</w:t>
            </w:r>
          </w:p>
        </w:tc>
        <w:tc>
          <w:tcPr>
            <w:tcW w:w="217" w:type="pct"/>
            <w:shd w:val="clear" w:color="auto" w:fill="auto"/>
            <w:tcMar>
              <w:left w:w="28" w:type="dxa"/>
              <w:right w:w="28" w:type="dxa"/>
            </w:tcMar>
            <w:vAlign w:val="center"/>
            <w:hideMark/>
          </w:tcPr>
          <w:p w14:paraId="7F39F9A3" w14:textId="77777777" w:rsidR="001B4046" w:rsidRPr="001B4046" w:rsidRDefault="001B4046" w:rsidP="001B4046">
            <w:pPr>
              <w:jc w:val="center"/>
              <w:rPr>
                <w:sz w:val="10"/>
                <w:szCs w:val="10"/>
              </w:rPr>
            </w:pPr>
            <w:r w:rsidRPr="001B4046">
              <w:rPr>
                <w:bCs/>
                <w:sz w:val="10"/>
                <w:szCs w:val="10"/>
              </w:rPr>
              <w:t>0,000</w:t>
            </w:r>
          </w:p>
        </w:tc>
        <w:tc>
          <w:tcPr>
            <w:tcW w:w="217" w:type="pct"/>
            <w:shd w:val="clear" w:color="auto" w:fill="auto"/>
            <w:tcMar>
              <w:left w:w="28" w:type="dxa"/>
              <w:right w:w="28" w:type="dxa"/>
            </w:tcMar>
            <w:vAlign w:val="center"/>
            <w:hideMark/>
          </w:tcPr>
          <w:p w14:paraId="6E2AE2F0" w14:textId="77777777" w:rsidR="001B4046" w:rsidRPr="001B4046" w:rsidRDefault="001B4046" w:rsidP="001B4046">
            <w:pPr>
              <w:jc w:val="center"/>
              <w:rPr>
                <w:sz w:val="10"/>
                <w:szCs w:val="10"/>
              </w:rPr>
            </w:pPr>
            <w:r w:rsidRPr="001B4046">
              <w:rPr>
                <w:bCs/>
                <w:sz w:val="10"/>
                <w:szCs w:val="10"/>
              </w:rPr>
              <w:t>0,000</w:t>
            </w:r>
          </w:p>
        </w:tc>
        <w:tc>
          <w:tcPr>
            <w:tcW w:w="186" w:type="pct"/>
            <w:shd w:val="clear" w:color="auto" w:fill="auto"/>
            <w:tcMar>
              <w:left w:w="28" w:type="dxa"/>
              <w:right w:w="28" w:type="dxa"/>
            </w:tcMar>
            <w:vAlign w:val="center"/>
            <w:hideMark/>
          </w:tcPr>
          <w:p w14:paraId="7E5113C9"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hideMark/>
          </w:tcPr>
          <w:p w14:paraId="0770F6F1" w14:textId="77777777" w:rsidR="001B4046" w:rsidRPr="001B4046" w:rsidRDefault="001B4046" w:rsidP="001B4046">
            <w:pPr>
              <w:jc w:val="center"/>
              <w:rPr>
                <w:sz w:val="10"/>
                <w:szCs w:val="10"/>
              </w:rPr>
            </w:pPr>
            <w:r w:rsidRPr="001B4046">
              <w:rPr>
                <w:bCs/>
                <w:sz w:val="10"/>
                <w:szCs w:val="10"/>
              </w:rPr>
              <w:t>0,000</w:t>
            </w:r>
          </w:p>
        </w:tc>
        <w:tc>
          <w:tcPr>
            <w:tcW w:w="218" w:type="pct"/>
            <w:shd w:val="clear" w:color="auto" w:fill="auto"/>
            <w:tcMar>
              <w:left w:w="28" w:type="dxa"/>
              <w:right w:w="28" w:type="dxa"/>
            </w:tcMar>
            <w:vAlign w:val="center"/>
            <w:hideMark/>
          </w:tcPr>
          <w:p w14:paraId="13BE24D7" w14:textId="77777777" w:rsidR="001B4046" w:rsidRPr="001B4046" w:rsidRDefault="001B4046" w:rsidP="001B4046">
            <w:pPr>
              <w:jc w:val="center"/>
              <w:rPr>
                <w:sz w:val="10"/>
                <w:szCs w:val="10"/>
                <w:lang w:val="en-US"/>
              </w:rPr>
            </w:pPr>
            <w:r w:rsidRPr="001B4046">
              <w:rPr>
                <w:bCs/>
                <w:sz w:val="10"/>
                <w:szCs w:val="10"/>
              </w:rPr>
              <w:t>0,000</w:t>
            </w:r>
          </w:p>
        </w:tc>
        <w:tc>
          <w:tcPr>
            <w:tcW w:w="218" w:type="pct"/>
            <w:shd w:val="clear" w:color="auto" w:fill="auto"/>
            <w:tcMar>
              <w:left w:w="28" w:type="dxa"/>
              <w:right w:w="28" w:type="dxa"/>
            </w:tcMar>
            <w:vAlign w:val="center"/>
            <w:hideMark/>
          </w:tcPr>
          <w:p w14:paraId="009802CF"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hideMark/>
          </w:tcPr>
          <w:p w14:paraId="62B0633D"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hideMark/>
          </w:tcPr>
          <w:p w14:paraId="23DC032A"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hideMark/>
          </w:tcPr>
          <w:p w14:paraId="4A7225B1"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hideMark/>
          </w:tcPr>
          <w:p w14:paraId="181CE36D" w14:textId="77777777" w:rsidR="001B4046" w:rsidRPr="001B4046" w:rsidRDefault="001B4046" w:rsidP="001B4046">
            <w:pPr>
              <w:jc w:val="center"/>
              <w:rPr>
                <w:sz w:val="10"/>
                <w:szCs w:val="10"/>
              </w:rPr>
            </w:pPr>
            <w:r w:rsidRPr="001B4046">
              <w:rPr>
                <w:bCs/>
                <w:sz w:val="10"/>
                <w:szCs w:val="10"/>
              </w:rPr>
              <w:t>0,000</w:t>
            </w:r>
          </w:p>
        </w:tc>
        <w:tc>
          <w:tcPr>
            <w:tcW w:w="342" w:type="pct"/>
            <w:shd w:val="clear" w:color="auto" w:fill="auto"/>
            <w:tcMar>
              <w:left w:w="28" w:type="dxa"/>
              <w:right w:w="28" w:type="dxa"/>
            </w:tcMar>
            <w:vAlign w:val="center"/>
            <w:hideMark/>
          </w:tcPr>
          <w:p w14:paraId="274D8432" w14:textId="77777777" w:rsidR="001B4046" w:rsidRPr="001B4046" w:rsidRDefault="001B4046" w:rsidP="001B4046">
            <w:pPr>
              <w:jc w:val="center"/>
              <w:rPr>
                <w:sz w:val="10"/>
                <w:szCs w:val="10"/>
              </w:rPr>
            </w:pPr>
            <w:r w:rsidRPr="001B4046">
              <w:rPr>
                <w:bCs/>
                <w:sz w:val="10"/>
                <w:szCs w:val="10"/>
              </w:rPr>
              <w:t>0,000</w:t>
            </w:r>
          </w:p>
        </w:tc>
      </w:tr>
      <w:tr w:rsidR="001B4046" w:rsidRPr="001B4046" w14:paraId="0AA025B0" w14:textId="77777777" w:rsidTr="00496FEE">
        <w:trPr>
          <w:trHeight w:val="20"/>
          <w:jc w:val="center"/>
        </w:trPr>
        <w:tc>
          <w:tcPr>
            <w:tcW w:w="222" w:type="pct"/>
            <w:shd w:val="clear" w:color="auto" w:fill="auto"/>
            <w:tcMar>
              <w:left w:w="28" w:type="dxa"/>
              <w:right w:w="28" w:type="dxa"/>
            </w:tcMar>
            <w:vAlign w:val="center"/>
            <w:hideMark/>
          </w:tcPr>
          <w:p w14:paraId="0789E2C8" w14:textId="77777777" w:rsidR="001B4046" w:rsidRPr="001B4046" w:rsidRDefault="001B4046" w:rsidP="001B4046">
            <w:pPr>
              <w:jc w:val="center"/>
              <w:rPr>
                <w:sz w:val="10"/>
                <w:szCs w:val="10"/>
              </w:rPr>
            </w:pPr>
            <w:r w:rsidRPr="001B4046">
              <w:rPr>
                <w:sz w:val="10"/>
                <w:szCs w:val="10"/>
                <w:lang w:val="en-US"/>
              </w:rPr>
              <w:t>0.4</w:t>
            </w:r>
          </w:p>
        </w:tc>
        <w:tc>
          <w:tcPr>
            <w:tcW w:w="614" w:type="pct"/>
            <w:shd w:val="clear" w:color="auto" w:fill="auto"/>
            <w:tcMar>
              <w:left w:w="28" w:type="dxa"/>
              <w:right w:w="28" w:type="dxa"/>
            </w:tcMar>
            <w:vAlign w:val="center"/>
            <w:hideMark/>
          </w:tcPr>
          <w:p w14:paraId="4FCDCF1F" w14:textId="77777777" w:rsidR="001B4046" w:rsidRPr="001B4046" w:rsidRDefault="001B4046" w:rsidP="001B4046">
            <w:pPr>
              <w:rPr>
                <w:sz w:val="10"/>
                <w:szCs w:val="10"/>
              </w:rPr>
            </w:pPr>
            <w:r w:rsidRPr="001B4046">
              <w:rPr>
                <w:sz w:val="10"/>
                <w:szCs w:val="10"/>
              </w:rPr>
              <w:t>Прочее новое строительство объектов электросетевого хозяйства, всего</w:t>
            </w:r>
          </w:p>
        </w:tc>
        <w:tc>
          <w:tcPr>
            <w:tcW w:w="384" w:type="pct"/>
            <w:shd w:val="clear" w:color="auto" w:fill="auto"/>
            <w:tcMar>
              <w:left w:w="28" w:type="dxa"/>
              <w:right w:w="28" w:type="dxa"/>
            </w:tcMar>
            <w:vAlign w:val="center"/>
            <w:hideMark/>
          </w:tcPr>
          <w:p w14:paraId="258FC882" w14:textId="77777777" w:rsidR="001B4046" w:rsidRPr="001B4046" w:rsidRDefault="001B4046" w:rsidP="001B4046">
            <w:pPr>
              <w:jc w:val="center"/>
              <w:rPr>
                <w:sz w:val="10"/>
                <w:szCs w:val="10"/>
              </w:rPr>
            </w:pPr>
            <w:r w:rsidRPr="001B4046">
              <w:rPr>
                <w:sz w:val="10"/>
                <w:szCs w:val="10"/>
              </w:rPr>
              <w:t>Г</w:t>
            </w:r>
          </w:p>
        </w:tc>
        <w:tc>
          <w:tcPr>
            <w:tcW w:w="139" w:type="pct"/>
            <w:shd w:val="clear" w:color="auto" w:fill="auto"/>
            <w:tcMar>
              <w:left w:w="28" w:type="dxa"/>
              <w:right w:w="28" w:type="dxa"/>
            </w:tcMar>
            <w:vAlign w:val="center"/>
            <w:hideMark/>
          </w:tcPr>
          <w:p w14:paraId="180BDA74"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19C84299"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32AFB2BC" w14:textId="77777777" w:rsidR="001B4046" w:rsidRPr="001B4046" w:rsidRDefault="001B4046" w:rsidP="001B4046">
            <w:pPr>
              <w:jc w:val="center"/>
              <w:rPr>
                <w:sz w:val="10"/>
                <w:szCs w:val="10"/>
              </w:rPr>
            </w:pPr>
            <w:r w:rsidRPr="001B4046">
              <w:rPr>
                <w:bCs/>
                <w:sz w:val="10"/>
                <w:szCs w:val="10"/>
              </w:rPr>
              <w:t>0,000</w:t>
            </w:r>
          </w:p>
        </w:tc>
        <w:tc>
          <w:tcPr>
            <w:tcW w:w="247" w:type="pct"/>
            <w:shd w:val="clear" w:color="auto" w:fill="auto"/>
            <w:tcMar>
              <w:left w:w="28" w:type="dxa"/>
              <w:right w:w="28" w:type="dxa"/>
            </w:tcMar>
            <w:vAlign w:val="center"/>
            <w:hideMark/>
          </w:tcPr>
          <w:p w14:paraId="1968B742" w14:textId="77777777" w:rsidR="001B4046" w:rsidRPr="001B4046" w:rsidRDefault="001B4046" w:rsidP="001B4046">
            <w:pPr>
              <w:jc w:val="center"/>
              <w:rPr>
                <w:sz w:val="10"/>
                <w:szCs w:val="10"/>
              </w:rPr>
            </w:pPr>
            <w:r w:rsidRPr="001B4046">
              <w:rPr>
                <w:bCs/>
                <w:sz w:val="10"/>
                <w:szCs w:val="10"/>
              </w:rPr>
              <w:t>0,000</w:t>
            </w:r>
          </w:p>
        </w:tc>
        <w:tc>
          <w:tcPr>
            <w:tcW w:w="185" w:type="pct"/>
            <w:shd w:val="clear" w:color="auto" w:fill="auto"/>
            <w:tcMar>
              <w:left w:w="28" w:type="dxa"/>
              <w:right w:w="28" w:type="dxa"/>
            </w:tcMar>
            <w:vAlign w:val="center"/>
            <w:hideMark/>
          </w:tcPr>
          <w:p w14:paraId="614B1419" w14:textId="77777777" w:rsidR="001B4046" w:rsidRPr="001B4046" w:rsidRDefault="001B4046" w:rsidP="001B4046">
            <w:pPr>
              <w:jc w:val="center"/>
              <w:rPr>
                <w:sz w:val="10"/>
                <w:szCs w:val="10"/>
              </w:rPr>
            </w:pPr>
            <w:r w:rsidRPr="001B4046">
              <w:rPr>
                <w:bCs/>
                <w:sz w:val="10"/>
                <w:szCs w:val="10"/>
              </w:rPr>
              <w:t>0,000</w:t>
            </w:r>
          </w:p>
        </w:tc>
        <w:tc>
          <w:tcPr>
            <w:tcW w:w="217" w:type="pct"/>
            <w:shd w:val="clear" w:color="auto" w:fill="auto"/>
            <w:tcMar>
              <w:left w:w="28" w:type="dxa"/>
              <w:right w:w="28" w:type="dxa"/>
            </w:tcMar>
            <w:vAlign w:val="center"/>
            <w:hideMark/>
          </w:tcPr>
          <w:p w14:paraId="184EFAF8" w14:textId="77777777" w:rsidR="001B4046" w:rsidRPr="001B4046" w:rsidRDefault="001B4046" w:rsidP="001B4046">
            <w:pPr>
              <w:jc w:val="center"/>
              <w:rPr>
                <w:sz w:val="10"/>
                <w:szCs w:val="10"/>
              </w:rPr>
            </w:pPr>
            <w:r w:rsidRPr="001B4046">
              <w:rPr>
                <w:bCs/>
                <w:sz w:val="10"/>
                <w:szCs w:val="10"/>
              </w:rPr>
              <w:t>0,000</w:t>
            </w:r>
          </w:p>
        </w:tc>
        <w:tc>
          <w:tcPr>
            <w:tcW w:w="217" w:type="pct"/>
            <w:shd w:val="clear" w:color="auto" w:fill="auto"/>
            <w:tcMar>
              <w:left w:w="28" w:type="dxa"/>
              <w:right w:w="28" w:type="dxa"/>
            </w:tcMar>
            <w:vAlign w:val="center"/>
            <w:hideMark/>
          </w:tcPr>
          <w:p w14:paraId="28FEC78C" w14:textId="77777777" w:rsidR="001B4046" w:rsidRPr="001B4046" w:rsidRDefault="001B4046" w:rsidP="001B4046">
            <w:pPr>
              <w:jc w:val="center"/>
              <w:rPr>
                <w:sz w:val="10"/>
                <w:szCs w:val="10"/>
              </w:rPr>
            </w:pPr>
            <w:r w:rsidRPr="001B4046">
              <w:rPr>
                <w:bCs/>
                <w:sz w:val="10"/>
                <w:szCs w:val="10"/>
              </w:rPr>
              <w:t>0,000</w:t>
            </w:r>
          </w:p>
        </w:tc>
        <w:tc>
          <w:tcPr>
            <w:tcW w:w="186" w:type="pct"/>
            <w:shd w:val="clear" w:color="auto" w:fill="auto"/>
            <w:tcMar>
              <w:left w:w="28" w:type="dxa"/>
              <w:right w:w="28" w:type="dxa"/>
            </w:tcMar>
            <w:vAlign w:val="center"/>
            <w:hideMark/>
          </w:tcPr>
          <w:p w14:paraId="513A1C53"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hideMark/>
          </w:tcPr>
          <w:p w14:paraId="3D5D8D85" w14:textId="77777777" w:rsidR="001B4046" w:rsidRPr="001B4046" w:rsidRDefault="001B4046" w:rsidP="001B4046">
            <w:pPr>
              <w:jc w:val="center"/>
              <w:rPr>
                <w:sz w:val="10"/>
                <w:szCs w:val="10"/>
              </w:rPr>
            </w:pPr>
            <w:r w:rsidRPr="001B4046">
              <w:rPr>
                <w:bCs/>
                <w:sz w:val="10"/>
                <w:szCs w:val="10"/>
              </w:rPr>
              <w:t>0,000</w:t>
            </w:r>
          </w:p>
        </w:tc>
        <w:tc>
          <w:tcPr>
            <w:tcW w:w="218" w:type="pct"/>
            <w:shd w:val="clear" w:color="auto" w:fill="auto"/>
            <w:tcMar>
              <w:left w:w="28" w:type="dxa"/>
              <w:right w:w="28" w:type="dxa"/>
            </w:tcMar>
            <w:vAlign w:val="center"/>
            <w:hideMark/>
          </w:tcPr>
          <w:p w14:paraId="490AFA56" w14:textId="77777777" w:rsidR="001B4046" w:rsidRPr="001B4046" w:rsidRDefault="001B4046" w:rsidP="001B4046">
            <w:pPr>
              <w:jc w:val="center"/>
              <w:rPr>
                <w:sz w:val="10"/>
                <w:szCs w:val="10"/>
                <w:lang w:val="en-US"/>
              </w:rPr>
            </w:pPr>
            <w:r w:rsidRPr="001B4046">
              <w:rPr>
                <w:bCs/>
                <w:sz w:val="10"/>
                <w:szCs w:val="10"/>
              </w:rPr>
              <w:t>0,000</w:t>
            </w:r>
          </w:p>
        </w:tc>
        <w:tc>
          <w:tcPr>
            <w:tcW w:w="218" w:type="pct"/>
            <w:shd w:val="clear" w:color="auto" w:fill="auto"/>
            <w:tcMar>
              <w:left w:w="28" w:type="dxa"/>
              <w:right w:w="28" w:type="dxa"/>
            </w:tcMar>
            <w:vAlign w:val="center"/>
            <w:hideMark/>
          </w:tcPr>
          <w:p w14:paraId="453298F9"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hideMark/>
          </w:tcPr>
          <w:p w14:paraId="4123593B"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hideMark/>
          </w:tcPr>
          <w:p w14:paraId="0422FEEF"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hideMark/>
          </w:tcPr>
          <w:p w14:paraId="4D9AC9C6"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hideMark/>
          </w:tcPr>
          <w:p w14:paraId="463B9E8D" w14:textId="77777777" w:rsidR="001B4046" w:rsidRPr="001B4046" w:rsidRDefault="001B4046" w:rsidP="001B4046">
            <w:pPr>
              <w:jc w:val="center"/>
              <w:rPr>
                <w:sz w:val="10"/>
                <w:szCs w:val="10"/>
              </w:rPr>
            </w:pPr>
            <w:r w:rsidRPr="001B4046">
              <w:rPr>
                <w:bCs/>
                <w:sz w:val="10"/>
                <w:szCs w:val="10"/>
              </w:rPr>
              <w:t>0,000</w:t>
            </w:r>
          </w:p>
        </w:tc>
        <w:tc>
          <w:tcPr>
            <w:tcW w:w="342" w:type="pct"/>
            <w:shd w:val="clear" w:color="auto" w:fill="auto"/>
            <w:tcMar>
              <w:left w:w="28" w:type="dxa"/>
              <w:right w:w="28" w:type="dxa"/>
            </w:tcMar>
            <w:vAlign w:val="center"/>
            <w:hideMark/>
          </w:tcPr>
          <w:p w14:paraId="783E5718" w14:textId="77777777" w:rsidR="001B4046" w:rsidRPr="001B4046" w:rsidRDefault="001B4046" w:rsidP="001B4046">
            <w:pPr>
              <w:jc w:val="center"/>
              <w:rPr>
                <w:sz w:val="10"/>
                <w:szCs w:val="10"/>
              </w:rPr>
            </w:pPr>
            <w:r w:rsidRPr="001B4046">
              <w:rPr>
                <w:bCs/>
                <w:sz w:val="10"/>
                <w:szCs w:val="10"/>
              </w:rPr>
              <w:t>0,000</w:t>
            </w:r>
          </w:p>
        </w:tc>
      </w:tr>
      <w:tr w:rsidR="001B4046" w:rsidRPr="001B4046" w14:paraId="1310773E" w14:textId="77777777" w:rsidTr="00496FEE">
        <w:trPr>
          <w:trHeight w:val="20"/>
          <w:jc w:val="center"/>
        </w:trPr>
        <w:tc>
          <w:tcPr>
            <w:tcW w:w="222" w:type="pct"/>
            <w:shd w:val="clear" w:color="auto" w:fill="auto"/>
            <w:tcMar>
              <w:left w:w="28" w:type="dxa"/>
              <w:right w:w="28" w:type="dxa"/>
            </w:tcMar>
            <w:vAlign w:val="center"/>
            <w:hideMark/>
          </w:tcPr>
          <w:p w14:paraId="3CD28F0E" w14:textId="77777777" w:rsidR="001B4046" w:rsidRPr="001B4046" w:rsidRDefault="001B4046" w:rsidP="001B4046">
            <w:pPr>
              <w:jc w:val="center"/>
              <w:rPr>
                <w:sz w:val="10"/>
                <w:szCs w:val="10"/>
              </w:rPr>
            </w:pPr>
            <w:r w:rsidRPr="001B4046">
              <w:rPr>
                <w:sz w:val="10"/>
                <w:szCs w:val="10"/>
                <w:lang w:val="en-US"/>
              </w:rPr>
              <w:t>0.5</w:t>
            </w:r>
          </w:p>
        </w:tc>
        <w:tc>
          <w:tcPr>
            <w:tcW w:w="614" w:type="pct"/>
            <w:shd w:val="clear" w:color="auto" w:fill="auto"/>
            <w:tcMar>
              <w:left w:w="28" w:type="dxa"/>
              <w:right w:w="28" w:type="dxa"/>
            </w:tcMar>
            <w:vAlign w:val="center"/>
            <w:hideMark/>
          </w:tcPr>
          <w:p w14:paraId="74C6D5D0" w14:textId="77777777" w:rsidR="001B4046" w:rsidRPr="001B4046" w:rsidRDefault="001B4046" w:rsidP="001B4046">
            <w:pPr>
              <w:rPr>
                <w:sz w:val="10"/>
                <w:szCs w:val="10"/>
              </w:rPr>
            </w:pPr>
            <w:r w:rsidRPr="001B4046">
              <w:rPr>
                <w:sz w:val="10"/>
                <w:szCs w:val="10"/>
              </w:rPr>
              <w:t>Покупка земельных участков для целей реализации инвестиционных проектов, всего</w:t>
            </w:r>
          </w:p>
        </w:tc>
        <w:tc>
          <w:tcPr>
            <w:tcW w:w="384" w:type="pct"/>
            <w:shd w:val="clear" w:color="auto" w:fill="auto"/>
            <w:tcMar>
              <w:left w:w="28" w:type="dxa"/>
              <w:right w:w="28" w:type="dxa"/>
            </w:tcMar>
            <w:vAlign w:val="center"/>
            <w:hideMark/>
          </w:tcPr>
          <w:p w14:paraId="0B058294" w14:textId="77777777" w:rsidR="001B4046" w:rsidRPr="001B4046" w:rsidRDefault="001B4046" w:rsidP="001B4046">
            <w:pPr>
              <w:jc w:val="center"/>
              <w:rPr>
                <w:sz w:val="10"/>
                <w:szCs w:val="10"/>
              </w:rPr>
            </w:pPr>
            <w:r w:rsidRPr="001B4046">
              <w:rPr>
                <w:sz w:val="10"/>
                <w:szCs w:val="10"/>
              </w:rPr>
              <w:t>Г</w:t>
            </w:r>
          </w:p>
        </w:tc>
        <w:tc>
          <w:tcPr>
            <w:tcW w:w="139" w:type="pct"/>
            <w:shd w:val="clear" w:color="auto" w:fill="auto"/>
            <w:tcMar>
              <w:left w:w="28" w:type="dxa"/>
              <w:right w:w="28" w:type="dxa"/>
            </w:tcMar>
            <w:vAlign w:val="center"/>
            <w:hideMark/>
          </w:tcPr>
          <w:p w14:paraId="6D6F1E89"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5AF36581"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4689E9E4" w14:textId="77777777" w:rsidR="001B4046" w:rsidRPr="001B4046" w:rsidRDefault="001B4046" w:rsidP="001B4046">
            <w:pPr>
              <w:jc w:val="center"/>
              <w:rPr>
                <w:sz w:val="10"/>
                <w:szCs w:val="10"/>
              </w:rPr>
            </w:pPr>
            <w:r w:rsidRPr="001B4046">
              <w:rPr>
                <w:bCs/>
                <w:sz w:val="10"/>
                <w:szCs w:val="10"/>
              </w:rPr>
              <w:t>0,000</w:t>
            </w:r>
          </w:p>
        </w:tc>
        <w:tc>
          <w:tcPr>
            <w:tcW w:w="247" w:type="pct"/>
            <w:shd w:val="clear" w:color="auto" w:fill="auto"/>
            <w:tcMar>
              <w:left w:w="28" w:type="dxa"/>
              <w:right w:w="28" w:type="dxa"/>
            </w:tcMar>
            <w:vAlign w:val="center"/>
            <w:hideMark/>
          </w:tcPr>
          <w:p w14:paraId="33DEBC7A" w14:textId="77777777" w:rsidR="001B4046" w:rsidRPr="001B4046" w:rsidRDefault="001B4046" w:rsidP="001B4046">
            <w:pPr>
              <w:jc w:val="center"/>
              <w:rPr>
                <w:sz w:val="10"/>
                <w:szCs w:val="10"/>
              </w:rPr>
            </w:pPr>
            <w:r w:rsidRPr="001B4046">
              <w:rPr>
                <w:bCs/>
                <w:sz w:val="10"/>
                <w:szCs w:val="10"/>
              </w:rPr>
              <w:t>0,000</w:t>
            </w:r>
          </w:p>
        </w:tc>
        <w:tc>
          <w:tcPr>
            <w:tcW w:w="185" w:type="pct"/>
            <w:shd w:val="clear" w:color="auto" w:fill="auto"/>
            <w:tcMar>
              <w:left w:w="28" w:type="dxa"/>
              <w:right w:w="28" w:type="dxa"/>
            </w:tcMar>
            <w:vAlign w:val="center"/>
            <w:hideMark/>
          </w:tcPr>
          <w:p w14:paraId="02F15656" w14:textId="77777777" w:rsidR="001B4046" w:rsidRPr="001B4046" w:rsidRDefault="001B4046" w:rsidP="001B4046">
            <w:pPr>
              <w:jc w:val="center"/>
              <w:rPr>
                <w:sz w:val="10"/>
                <w:szCs w:val="10"/>
              </w:rPr>
            </w:pPr>
            <w:r w:rsidRPr="001B4046">
              <w:rPr>
                <w:bCs/>
                <w:sz w:val="10"/>
                <w:szCs w:val="10"/>
              </w:rPr>
              <w:t>0,000</w:t>
            </w:r>
          </w:p>
        </w:tc>
        <w:tc>
          <w:tcPr>
            <w:tcW w:w="217" w:type="pct"/>
            <w:shd w:val="clear" w:color="auto" w:fill="auto"/>
            <w:tcMar>
              <w:left w:w="28" w:type="dxa"/>
              <w:right w:w="28" w:type="dxa"/>
            </w:tcMar>
            <w:vAlign w:val="center"/>
            <w:hideMark/>
          </w:tcPr>
          <w:p w14:paraId="7F89D5B0" w14:textId="77777777" w:rsidR="001B4046" w:rsidRPr="001B4046" w:rsidRDefault="001B4046" w:rsidP="001B4046">
            <w:pPr>
              <w:jc w:val="center"/>
              <w:rPr>
                <w:sz w:val="10"/>
                <w:szCs w:val="10"/>
              </w:rPr>
            </w:pPr>
            <w:r w:rsidRPr="001B4046">
              <w:rPr>
                <w:bCs/>
                <w:sz w:val="10"/>
                <w:szCs w:val="10"/>
              </w:rPr>
              <w:t>0,000</w:t>
            </w:r>
          </w:p>
        </w:tc>
        <w:tc>
          <w:tcPr>
            <w:tcW w:w="217" w:type="pct"/>
            <w:shd w:val="clear" w:color="auto" w:fill="auto"/>
            <w:tcMar>
              <w:left w:w="28" w:type="dxa"/>
              <w:right w:w="28" w:type="dxa"/>
            </w:tcMar>
            <w:vAlign w:val="center"/>
            <w:hideMark/>
          </w:tcPr>
          <w:p w14:paraId="65D7C6D6" w14:textId="77777777" w:rsidR="001B4046" w:rsidRPr="001B4046" w:rsidRDefault="001B4046" w:rsidP="001B4046">
            <w:pPr>
              <w:jc w:val="center"/>
              <w:rPr>
                <w:sz w:val="10"/>
                <w:szCs w:val="10"/>
              </w:rPr>
            </w:pPr>
            <w:r w:rsidRPr="001B4046">
              <w:rPr>
                <w:bCs/>
                <w:sz w:val="10"/>
                <w:szCs w:val="10"/>
              </w:rPr>
              <w:t>0,000</w:t>
            </w:r>
          </w:p>
        </w:tc>
        <w:tc>
          <w:tcPr>
            <w:tcW w:w="186" w:type="pct"/>
            <w:shd w:val="clear" w:color="auto" w:fill="auto"/>
            <w:tcMar>
              <w:left w:w="28" w:type="dxa"/>
              <w:right w:w="28" w:type="dxa"/>
            </w:tcMar>
            <w:vAlign w:val="center"/>
            <w:hideMark/>
          </w:tcPr>
          <w:p w14:paraId="21F3E0ED"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hideMark/>
          </w:tcPr>
          <w:p w14:paraId="2408AE21" w14:textId="77777777" w:rsidR="001B4046" w:rsidRPr="001B4046" w:rsidRDefault="001B4046" w:rsidP="001B4046">
            <w:pPr>
              <w:jc w:val="center"/>
              <w:rPr>
                <w:sz w:val="10"/>
                <w:szCs w:val="10"/>
              </w:rPr>
            </w:pPr>
            <w:r w:rsidRPr="001B4046">
              <w:rPr>
                <w:bCs/>
                <w:sz w:val="10"/>
                <w:szCs w:val="10"/>
              </w:rPr>
              <w:t>0,000</w:t>
            </w:r>
          </w:p>
        </w:tc>
        <w:tc>
          <w:tcPr>
            <w:tcW w:w="218" w:type="pct"/>
            <w:shd w:val="clear" w:color="auto" w:fill="auto"/>
            <w:tcMar>
              <w:left w:w="28" w:type="dxa"/>
              <w:right w:w="28" w:type="dxa"/>
            </w:tcMar>
            <w:vAlign w:val="center"/>
            <w:hideMark/>
          </w:tcPr>
          <w:p w14:paraId="7C0CED25" w14:textId="77777777" w:rsidR="001B4046" w:rsidRPr="001B4046" w:rsidRDefault="001B4046" w:rsidP="001B4046">
            <w:pPr>
              <w:jc w:val="center"/>
              <w:rPr>
                <w:sz w:val="10"/>
                <w:szCs w:val="10"/>
              </w:rPr>
            </w:pPr>
            <w:r w:rsidRPr="001B4046">
              <w:rPr>
                <w:bCs/>
                <w:sz w:val="10"/>
                <w:szCs w:val="10"/>
              </w:rPr>
              <w:t>0,000</w:t>
            </w:r>
          </w:p>
        </w:tc>
        <w:tc>
          <w:tcPr>
            <w:tcW w:w="218" w:type="pct"/>
            <w:shd w:val="clear" w:color="auto" w:fill="auto"/>
            <w:tcMar>
              <w:left w:w="28" w:type="dxa"/>
              <w:right w:w="28" w:type="dxa"/>
            </w:tcMar>
            <w:vAlign w:val="center"/>
            <w:hideMark/>
          </w:tcPr>
          <w:p w14:paraId="16F29762"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hideMark/>
          </w:tcPr>
          <w:p w14:paraId="73A656A7"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hideMark/>
          </w:tcPr>
          <w:p w14:paraId="4F572C85"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hideMark/>
          </w:tcPr>
          <w:p w14:paraId="5E53BADD"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hideMark/>
          </w:tcPr>
          <w:p w14:paraId="4D34943D" w14:textId="77777777" w:rsidR="001B4046" w:rsidRPr="001B4046" w:rsidRDefault="001B4046" w:rsidP="001B4046">
            <w:pPr>
              <w:jc w:val="center"/>
              <w:rPr>
                <w:sz w:val="10"/>
                <w:szCs w:val="10"/>
              </w:rPr>
            </w:pPr>
            <w:r w:rsidRPr="001B4046">
              <w:rPr>
                <w:bCs/>
                <w:sz w:val="10"/>
                <w:szCs w:val="10"/>
              </w:rPr>
              <w:t>0,000</w:t>
            </w:r>
          </w:p>
        </w:tc>
        <w:tc>
          <w:tcPr>
            <w:tcW w:w="342" w:type="pct"/>
            <w:shd w:val="clear" w:color="auto" w:fill="auto"/>
            <w:tcMar>
              <w:left w:w="28" w:type="dxa"/>
              <w:right w:w="28" w:type="dxa"/>
            </w:tcMar>
            <w:vAlign w:val="center"/>
            <w:hideMark/>
          </w:tcPr>
          <w:p w14:paraId="7527CDD6" w14:textId="77777777" w:rsidR="001B4046" w:rsidRPr="001B4046" w:rsidRDefault="001B4046" w:rsidP="001B4046">
            <w:pPr>
              <w:jc w:val="center"/>
              <w:rPr>
                <w:sz w:val="10"/>
                <w:szCs w:val="10"/>
              </w:rPr>
            </w:pPr>
            <w:r w:rsidRPr="001B4046">
              <w:rPr>
                <w:bCs/>
                <w:sz w:val="10"/>
                <w:szCs w:val="10"/>
              </w:rPr>
              <w:t>0,000</w:t>
            </w:r>
          </w:p>
        </w:tc>
      </w:tr>
      <w:tr w:rsidR="001B4046" w:rsidRPr="001B4046" w14:paraId="5835D741" w14:textId="77777777" w:rsidTr="00496FEE">
        <w:trPr>
          <w:trHeight w:val="20"/>
          <w:jc w:val="center"/>
        </w:trPr>
        <w:tc>
          <w:tcPr>
            <w:tcW w:w="222" w:type="pct"/>
            <w:shd w:val="clear" w:color="auto" w:fill="auto"/>
            <w:tcMar>
              <w:left w:w="28" w:type="dxa"/>
              <w:right w:w="28" w:type="dxa"/>
            </w:tcMar>
            <w:vAlign w:val="center"/>
            <w:hideMark/>
          </w:tcPr>
          <w:p w14:paraId="79BB3998" w14:textId="77777777" w:rsidR="001B4046" w:rsidRPr="001B4046" w:rsidRDefault="001B4046" w:rsidP="001B4046">
            <w:pPr>
              <w:jc w:val="center"/>
              <w:rPr>
                <w:sz w:val="10"/>
                <w:szCs w:val="10"/>
              </w:rPr>
            </w:pPr>
            <w:r w:rsidRPr="001B4046">
              <w:rPr>
                <w:sz w:val="10"/>
                <w:szCs w:val="10"/>
                <w:lang w:val="en-US"/>
              </w:rPr>
              <w:t>0.6</w:t>
            </w:r>
          </w:p>
        </w:tc>
        <w:tc>
          <w:tcPr>
            <w:tcW w:w="614" w:type="pct"/>
            <w:shd w:val="clear" w:color="auto" w:fill="auto"/>
            <w:tcMar>
              <w:left w:w="28" w:type="dxa"/>
              <w:right w:w="28" w:type="dxa"/>
            </w:tcMar>
            <w:vAlign w:val="center"/>
            <w:hideMark/>
          </w:tcPr>
          <w:p w14:paraId="1E9D85A4" w14:textId="77777777" w:rsidR="001B4046" w:rsidRPr="001B4046" w:rsidRDefault="001B4046" w:rsidP="001B4046">
            <w:pPr>
              <w:rPr>
                <w:sz w:val="10"/>
                <w:szCs w:val="10"/>
              </w:rPr>
            </w:pPr>
            <w:r w:rsidRPr="001B4046">
              <w:rPr>
                <w:sz w:val="10"/>
                <w:szCs w:val="10"/>
              </w:rPr>
              <w:t>Прочие инвестиционные проекты, всего</w:t>
            </w:r>
          </w:p>
        </w:tc>
        <w:tc>
          <w:tcPr>
            <w:tcW w:w="384" w:type="pct"/>
            <w:shd w:val="clear" w:color="auto" w:fill="auto"/>
            <w:tcMar>
              <w:left w:w="28" w:type="dxa"/>
              <w:right w:w="28" w:type="dxa"/>
            </w:tcMar>
            <w:vAlign w:val="center"/>
            <w:hideMark/>
          </w:tcPr>
          <w:p w14:paraId="1C1C9D27" w14:textId="77777777" w:rsidR="001B4046" w:rsidRPr="001B4046" w:rsidRDefault="001B4046" w:rsidP="001B4046">
            <w:pPr>
              <w:jc w:val="center"/>
              <w:rPr>
                <w:sz w:val="10"/>
                <w:szCs w:val="10"/>
              </w:rPr>
            </w:pPr>
            <w:r w:rsidRPr="001B4046">
              <w:rPr>
                <w:sz w:val="10"/>
                <w:szCs w:val="10"/>
              </w:rPr>
              <w:t>Г</w:t>
            </w:r>
          </w:p>
        </w:tc>
        <w:tc>
          <w:tcPr>
            <w:tcW w:w="139" w:type="pct"/>
            <w:shd w:val="clear" w:color="auto" w:fill="auto"/>
            <w:tcMar>
              <w:left w:w="28" w:type="dxa"/>
              <w:right w:w="28" w:type="dxa"/>
            </w:tcMar>
            <w:vAlign w:val="center"/>
            <w:hideMark/>
          </w:tcPr>
          <w:p w14:paraId="10C599F8"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07B0666F"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155671AA" w14:textId="77777777" w:rsidR="001B4046" w:rsidRPr="001B4046" w:rsidRDefault="001B4046" w:rsidP="001B4046">
            <w:pPr>
              <w:jc w:val="center"/>
              <w:rPr>
                <w:sz w:val="10"/>
                <w:szCs w:val="10"/>
              </w:rPr>
            </w:pPr>
            <w:r w:rsidRPr="001B4046">
              <w:rPr>
                <w:bCs/>
                <w:sz w:val="10"/>
                <w:szCs w:val="10"/>
              </w:rPr>
              <w:t>0,000</w:t>
            </w:r>
          </w:p>
        </w:tc>
        <w:tc>
          <w:tcPr>
            <w:tcW w:w="247" w:type="pct"/>
            <w:shd w:val="clear" w:color="auto" w:fill="auto"/>
            <w:tcMar>
              <w:left w:w="28" w:type="dxa"/>
              <w:right w:w="28" w:type="dxa"/>
            </w:tcMar>
            <w:vAlign w:val="center"/>
            <w:hideMark/>
          </w:tcPr>
          <w:p w14:paraId="30534938" w14:textId="77777777" w:rsidR="001B4046" w:rsidRPr="001B4046" w:rsidRDefault="001B4046" w:rsidP="001B4046">
            <w:pPr>
              <w:jc w:val="center"/>
              <w:rPr>
                <w:sz w:val="10"/>
                <w:szCs w:val="10"/>
              </w:rPr>
            </w:pPr>
            <w:r w:rsidRPr="001B4046">
              <w:rPr>
                <w:bCs/>
                <w:sz w:val="10"/>
                <w:szCs w:val="10"/>
              </w:rPr>
              <w:t>33,153</w:t>
            </w:r>
          </w:p>
        </w:tc>
        <w:tc>
          <w:tcPr>
            <w:tcW w:w="185" w:type="pct"/>
            <w:shd w:val="clear" w:color="auto" w:fill="auto"/>
            <w:tcMar>
              <w:left w:w="28" w:type="dxa"/>
              <w:right w:w="28" w:type="dxa"/>
            </w:tcMar>
            <w:vAlign w:val="center"/>
            <w:hideMark/>
          </w:tcPr>
          <w:p w14:paraId="062CC79B" w14:textId="77777777" w:rsidR="001B4046" w:rsidRPr="001B4046" w:rsidRDefault="001B4046" w:rsidP="001B4046">
            <w:pPr>
              <w:jc w:val="center"/>
              <w:rPr>
                <w:sz w:val="10"/>
                <w:szCs w:val="10"/>
              </w:rPr>
            </w:pPr>
            <w:r w:rsidRPr="001B4046">
              <w:rPr>
                <w:bCs/>
                <w:sz w:val="10"/>
                <w:szCs w:val="10"/>
              </w:rPr>
              <w:t>0,000</w:t>
            </w:r>
          </w:p>
        </w:tc>
        <w:tc>
          <w:tcPr>
            <w:tcW w:w="217" w:type="pct"/>
            <w:shd w:val="clear" w:color="auto" w:fill="auto"/>
            <w:tcMar>
              <w:left w:w="28" w:type="dxa"/>
              <w:right w:w="28" w:type="dxa"/>
            </w:tcMar>
            <w:vAlign w:val="center"/>
            <w:hideMark/>
          </w:tcPr>
          <w:p w14:paraId="7EF24C1D" w14:textId="77777777" w:rsidR="001B4046" w:rsidRPr="001B4046" w:rsidRDefault="001B4046" w:rsidP="001B4046">
            <w:pPr>
              <w:jc w:val="center"/>
              <w:rPr>
                <w:sz w:val="10"/>
                <w:szCs w:val="10"/>
              </w:rPr>
            </w:pPr>
            <w:r w:rsidRPr="001B4046">
              <w:rPr>
                <w:bCs/>
                <w:sz w:val="10"/>
                <w:szCs w:val="10"/>
              </w:rPr>
              <w:t>0,000</w:t>
            </w:r>
          </w:p>
        </w:tc>
        <w:tc>
          <w:tcPr>
            <w:tcW w:w="217" w:type="pct"/>
            <w:shd w:val="clear" w:color="auto" w:fill="auto"/>
            <w:tcMar>
              <w:left w:w="28" w:type="dxa"/>
              <w:right w:w="28" w:type="dxa"/>
            </w:tcMar>
            <w:vAlign w:val="center"/>
            <w:hideMark/>
          </w:tcPr>
          <w:p w14:paraId="305EE754" w14:textId="77777777" w:rsidR="001B4046" w:rsidRPr="001B4046" w:rsidRDefault="001B4046" w:rsidP="001B4046">
            <w:pPr>
              <w:jc w:val="center"/>
              <w:rPr>
                <w:sz w:val="10"/>
                <w:szCs w:val="10"/>
              </w:rPr>
            </w:pPr>
            <w:r w:rsidRPr="001B4046">
              <w:rPr>
                <w:bCs/>
                <w:sz w:val="10"/>
                <w:szCs w:val="10"/>
              </w:rPr>
              <w:t>0,000</w:t>
            </w:r>
          </w:p>
        </w:tc>
        <w:tc>
          <w:tcPr>
            <w:tcW w:w="186" w:type="pct"/>
            <w:shd w:val="clear" w:color="auto" w:fill="auto"/>
            <w:tcMar>
              <w:left w:w="28" w:type="dxa"/>
              <w:right w:w="28" w:type="dxa"/>
            </w:tcMar>
            <w:vAlign w:val="center"/>
            <w:hideMark/>
          </w:tcPr>
          <w:p w14:paraId="43DD3F7B" w14:textId="77777777" w:rsidR="001B4046" w:rsidRPr="001B4046" w:rsidRDefault="001B4046" w:rsidP="001B4046">
            <w:pPr>
              <w:jc w:val="center"/>
              <w:rPr>
                <w:sz w:val="10"/>
                <w:szCs w:val="10"/>
              </w:rPr>
            </w:pPr>
            <w:r w:rsidRPr="001B4046">
              <w:rPr>
                <w:bCs/>
                <w:sz w:val="10"/>
                <w:szCs w:val="10"/>
              </w:rPr>
              <w:t>33,153</w:t>
            </w:r>
          </w:p>
        </w:tc>
        <w:tc>
          <w:tcPr>
            <w:tcW w:w="196" w:type="pct"/>
            <w:shd w:val="clear" w:color="auto" w:fill="auto"/>
            <w:tcMar>
              <w:left w:w="28" w:type="dxa"/>
              <w:right w:w="28" w:type="dxa"/>
            </w:tcMar>
            <w:vAlign w:val="center"/>
            <w:hideMark/>
          </w:tcPr>
          <w:p w14:paraId="19D933D8" w14:textId="77777777" w:rsidR="001B4046" w:rsidRPr="001B4046" w:rsidRDefault="001B4046" w:rsidP="001B4046">
            <w:pPr>
              <w:jc w:val="center"/>
              <w:rPr>
                <w:sz w:val="10"/>
                <w:szCs w:val="10"/>
              </w:rPr>
            </w:pPr>
            <w:r w:rsidRPr="001B4046">
              <w:rPr>
                <w:bCs/>
                <w:sz w:val="10"/>
                <w:szCs w:val="10"/>
              </w:rPr>
              <w:t>0,000</w:t>
            </w:r>
          </w:p>
        </w:tc>
        <w:tc>
          <w:tcPr>
            <w:tcW w:w="218" w:type="pct"/>
            <w:shd w:val="clear" w:color="auto" w:fill="auto"/>
            <w:tcMar>
              <w:left w:w="28" w:type="dxa"/>
              <w:right w:w="28" w:type="dxa"/>
            </w:tcMar>
            <w:vAlign w:val="center"/>
            <w:hideMark/>
          </w:tcPr>
          <w:p w14:paraId="3CA696FF" w14:textId="77777777" w:rsidR="001B4046" w:rsidRPr="001B4046" w:rsidRDefault="001B4046" w:rsidP="001B4046">
            <w:pPr>
              <w:jc w:val="center"/>
              <w:rPr>
                <w:sz w:val="10"/>
                <w:szCs w:val="10"/>
              </w:rPr>
            </w:pPr>
            <w:r w:rsidRPr="001B4046">
              <w:rPr>
                <w:bCs/>
                <w:sz w:val="10"/>
                <w:szCs w:val="10"/>
              </w:rPr>
              <w:t>27,100</w:t>
            </w:r>
          </w:p>
        </w:tc>
        <w:tc>
          <w:tcPr>
            <w:tcW w:w="218" w:type="pct"/>
            <w:shd w:val="clear" w:color="auto" w:fill="auto"/>
            <w:tcMar>
              <w:left w:w="28" w:type="dxa"/>
              <w:right w:w="28" w:type="dxa"/>
            </w:tcMar>
            <w:vAlign w:val="center"/>
            <w:hideMark/>
          </w:tcPr>
          <w:p w14:paraId="5DFB90F2" w14:textId="77777777" w:rsidR="001B4046" w:rsidRPr="001B4046" w:rsidRDefault="001B4046" w:rsidP="001B4046">
            <w:pPr>
              <w:jc w:val="center"/>
              <w:rPr>
                <w:sz w:val="10"/>
                <w:szCs w:val="10"/>
              </w:rPr>
            </w:pPr>
            <w:r w:rsidRPr="001B4046">
              <w:rPr>
                <w:bCs/>
                <w:sz w:val="10"/>
                <w:szCs w:val="10"/>
              </w:rPr>
              <w:t>6,053</w:t>
            </w:r>
          </w:p>
        </w:tc>
        <w:tc>
          <w:tcPr>
            <w:tcW w:w="196" w:type="pct"/>
            <w:shd w:val="clear" w:color="auto" w:fill="auto"/>
            <w:tcMar>
              <w:left w:w="28" w:type="dxa"/>
              <w:right w:w="28" w:type="dxa"/>
            </w:tcMar>
            <w:vAlign w:val="center"/>
            <w:hideMark/>
          </w:tcPr>
          <w:p w14:paraId="16F48BBA" w14:textId="77777777" w:rsidR="001B4046" w:rsidRPr="001B4046" w:rsidRDefault="001B4046" w:rsidP="001B4046">
            <w:pPr>
              <w:jc w:val="center"/>
              <w:rPr>
                <w:sz w:val="10"/>
                <w:szCs w:val="10"/>
              </w:rPr>
            </w:pPr>
            <w:r w:rsidRPr="001B4046">
              <w:rPr>
                <w:bCs/>
                <w:sz w:val="10"/>
                <w:szCs w:val="10"/>
              </w:rPr>
              <w:t>4,754</w:t>
            </w:r>
          </w:p>
        </w:tc>
        <w:tc>
          <w:tcPr>
            <w:tcW w:w="221" w:type="pct"/>
            <w:shd w:val="clear" w:color="auto" w:fill="auto"/>
            <w:tcMar>
              <w:left w:w="28" w:type="dxa"/>
              <w:right w:w="28" w:type="dxa"/>
            </w:tcMar>
            <w:vAlign w:val="center"/>
            <w:hideMark/>
          </w:tcPr>
          <w:p w14:paraId="3EA1230E" w14:textId="77777777" w:rsidR="001B4046" w:rsidRPr="001B4046" w:rsidRDefault="001B4046" w:rsidP="001B4046">
            <w:pPr>
              <w:jc w:val="center"/>
              <w:rPr>
                <w:sz w:val="10"/>
                <w:szCs w:val="10"/>
              </w:rPr>
            </w:pPr>
            <w:r w:rsidRPr="001B4046">
              <w:rPr>
                <w:bCs/>
                <w:sz w:val="10"/>
                <w:szCs w:val="10"/>
              </w:rPr>
              <w:t>6,389</w:t>
            </w:r>
          </w:p>
        </w:tc>
        <w:tc>
          <w:tcPr>
            <w:tcW w:w="221" w:type="pct"/>
            <w:shd w:val="clear" w:color="auto" w:fill="auto"/>
            <w:tcMar>
              <w:left w:w="28" w:type="dxa"/>
              <w:right w:w="28" w:type="dxa"/>
            </w:tcMar>
            <w:vAlign w:val="center"/>
            <w:hideMark/>
          </w:tcPr>
          <w:p w14:paraId="46CAAAAD" w14:textId="77777777" w:rsidR="001B4046" w:rsidRPr="001B4046" w:rsidRDefault="001B4046" w:rsidP="001B4046">
            <w:pPr>
              <w:jc w:val="center"/>
              <w:rPr>
                <w:sz w:val="10"/>
                <w:szCs w:val="10"/>
              </w:rPr>
            </w:pPr>
            <w:r w:rsidRPr="001B4046">
              <w:rPr>
                <w:bCs/>
                <w:sz w:val="10"/>
                <w:szCs w:val="10"/>
              </w:rPr>
              <w:t>6,544</w:t>
            </w:r>
          </w:p>
        </w:tc>
        <w:tc>
          <w:tcPr>
            <w:tcW w:w="221" w:type="pct"/>
            <w:shd w:val="clear" w:color="auto" w:fill="auto"/>
            <w:tcMar>
              <w:left w:w="28" w:type="dxa"/>
              <w:right w:w="28" w:type="dxa"/>
            </w:tcMar>
            <w:vAlign w:val="center"/>
            <w:hideMark/>
          </w:tcPr>
          <w:p w14:paraId="68027979" w14:textId="77777777" w:rsidR="001B4046" w:rsidRPr="001B4046" w:rsidRDefault="001B4046" w:rsidP="001B4046">
            <w:pPr>
              <w:jc w:val="center"/>
              <w:rPr>
                <w:sz w:val="10"/>
                <w:szCs w:val="10"/>
              </w:rPr>
            </w:pPr>
            <w:r w:rsidRPr="001B4046">
              <w:rPr>
                <w:bCs/>
                <w:sz w:val="10"/>
                <w:szCs w:val="10"/>
              </w:rPr>
              <w:t>8,165</w:t>
            </w:r>
          </w:p>
        </w:tc>
        <w:tc>
          <w:tcPr>
            <w:tcW w:w="342" w:type="pct"/>
            <w:shd w:val="clear" w:color="auto" w:fill="auto"/>
            <w:tcMar>
              <w:left w:w="28" w:type="dxa"/>
              <w:right w:w="28" w:type="dxa"/>
            </w:tcMar>
            <w:vAlign w:val="center"/>
            <w:hideMark/>
          </w:tcPr>
          <w:p w14:paraId="41FB13DD" w14:textId="77777777" w:rsidR="001B4046" w:rsidRPr="001B4046" w:rsidRDefault="001B4046" w:rsidP="001B4046">
            <w:pPr>
              <w:jc w:val="center"/>
              <w:rPr>
                <w:sz w:val="10"/>
                <w:szCs w:val="10"/>
              </w:rPr>
            </w:pPr>
            <w:r w:rsidRPr="001B4046">
              <w:rPr>
                <w:bCs/>
                <w:sz w:val="10"/>
                <w:szCs w:val="10"/>
              </w:rPr>
              <w:t>31,905</w:t>
            </w:r>
          </w:p>
        </w:tc>
      </w:tr>
      <w:tr w:rsidR="001B4046" w:rsidRPr="001B4046" w14:paraId="6A74BBFC" w14:textId="77777777" w:rsidTr="00496FEE">
        <w:trPr>
          <w:trHeight w:val="20"/>
          <w:jc w:val="center"/>
        </w:trPr>
        <w:tc>
          <w:tcPr>
            <w:tcW w:w="222" w:type="pct"/>
            <w:shd w:val="clear" w:color="auto" w:fill="auto"/>
            <w:tcMar>
              <w:left w:w="28" w:type="dxa"/>
              <w:right w:w="28" w:type="dxa"/>
            </w:tcMar>
            <w:vAlign w:val="center"/>
            <w:hideMark/>
          </w:tcPr>
          <w:p w14:paraId="248FCDE1" w14:textId="77777777" w:rsidR="001B4046" w:rsidRPr="001B4046" w:rsidRDefault="001B4046" w:rsidP="001B4046">
            <w:pPr>
              <w:jc w:val="center"/>
              <w:rPr>
                <w:sz w:val="10"/>
                <w:szCs w:val="10"/>
              </w:rPr>
            </w:pPr>
            <w:r w:rsidRPr="001B4046">
              <w:rPr>
                <w:sz w:val="10"/>
                <w:szCs w:val="10"/>
                <w:lang w:val="en-US"/>
              </w:rPr>
              <w:t>1</w:t>
            </w:r>
          </w:p>
        </w:tc>
        <w:tc>
          <w:tcPr>
            <w:tcW w:w="614" w:type="pct"/>
            <w:shd w:val="clear" w:color="auto" w:fill="auto"/>
            <w:tcMar>
              <w:left w:w="28" w:type="dxa"/>
              <w:right w:w="28" w:type="dxa"/>
            </w:tcMar>
            <w:vAlign w:val="center"/>
            <w:hideMark/>
          </w:tcPr>
          <w:p w14:paraId="3BD9EE7B" w14:textId="77777777" w:rsidR="001B4046" w:rsidRPr="001B4046" w:rsidRDefault="001B4046" w:rsidP="001B4046">
            <w:pPr>
              <w:rPr>
                <w:sz w:val="10"/>
                <w:szCs w:val="10"/>
              </w:rPr>
            </w:pPr>
            <w:r w:rsidRPr="001B4046">
              <w:rPr>
                <w:sz w:val="10"/>
                <w:szCs w:val="10"/>
              </w:rPr>
              <w:t>Кемеровская область</w:t>
            </w:r>
          </w:p>
        </w:tc>
        <w:tc>
          <w:tcPr>
            <w:tcW w:w="384" w:type="pct"/>
            <w:shd w:val="clear" w:color="auto" w:fill="auto"/>
            <w:tcMar>
              <w:left w:w="28" w:type="dxa"/>
              <w:right w:w="28" w:type="dxa"/>
            </w:tcMar>
            <w:vAlign w:val="center"/>
            <w:hideMark/>
          </w:tcPr>
          <w:p w14:paraId="329EB1F0" w14:textId="77777777" w:rsidR="001B4046" w:rsidRPr="001B4046" w:rsidRDefault="001B4046" w:rsidP="001B4046">
            <w:pPr>
              <w:jc w:val="center"/>
              <w:rPr>
                <w:sz w:val="10"/>
                <w:szCs w:val="10"/>
              </w:rPr>
            </w:pPr>
            <w:r w:rsidRPr="001B4046">
              <w:rPr>
                <w:sz w:val="10"/>
                <w:szCs w:val="10"/>
              </w:rPr>
              <w:t>Г</w:t>
            </w:r>
          </w:p>
        </w:tc>
        <w:tc>
          <w:tcPr>
            <w:tcW w:w="139" w:type="pct"/>
            <w:shd w:val="clear" w:color="auto" w:fill="auto"/>
            <w:tcMar>
              <w:left w:w="28" w:type="dxa"/>
              <w:right w:w="28" w:type="dxa"/>
            </w:tcMar>
            <w:vAlign w:val="center"/>
            <w:hideMark/>
          </w:tcPr>
          <w:p w14:paraId="0D1D0215"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2CE59474"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7E7D0226" w14:textId="77777777" w:rsidR="001B4046" w:rsidRPr="001B4046" w:rsidRDefault="001B4046" w:rsidP="001B4046">
            <w:pPr>
              <w:jc w:val="center"/>
              <w:rPr>
                <w:sz w:val="10"/>
                <w:szCs w:val="10"/>
              </w:rPr>
            </w:pPr>
            <w:r w:rsidRPr="001B4046">
              <w:rPr>
                <w:bCs/>
                <w:sz w:val="10"/>
                <w:szCs w:val="10"/>
              </w:rPr>
              <w:t>269,718</w:t>
            </w:r>
          </w:p>
        </w:tc>
        <w:tc>
          <w:tcPr>
            <w:tcW w:w="247" w:type="pct"/>
            <w:shd w:val="clear" w:color="auto" w:fill="auto"/>
            <w:tcMar>
              <w:left w:w="28" w:type="dxa"/>
              <w:right w:w="28" w:type="dxa"/>
            </w:tcMar>
            <w:vAlign w:val="center"/>
            <w:hideMark/>
          </w:tcPr>
          <w:p w14:paraId="1CC86E1C" w14:textId="77777777" w:rsidR="001B4046" w:rsidRPr="001B4046" w:rsidRDefault="001B4046" w:rsidP="001B4046">
            <w:pPr>
              <w:jc w:val="center"/>
              <w:rPr>
                <w:sz w:val="10"/>
                <w:szCs w:val="10"/>
              </w:rPr>
            </w:pPr>
            <w:r w:rsidRPr="001B4046">
              <w:rPr>
                <w:bCs/>
                <w:sz w:val="10"/>
                <w:szCs w:val="10"/>
              </w:rPr>
              <w:t>1846,262</w:t>
            </w:r>
          </w:p>
        </w:tc>
        <w:tc>
          <w:tcPr>
            <w:tcW w:w="185" w:type="pct"/>
            <w:shd w:val="clear" w:color="auto" w:fill="auto"/>
            <w:tcMar>
              <w:left w:w="28" w:type="dxa"/>
              <w:right w:w="28" w:type="dxa"/>
            </w:tcMar>
            <w:vAlign w:val="center"/>
            <w:hideMark/>
          </w:tcPr>
          <w:p w14:paraId="5034D6DA" w14:textId="77777777" w:rsidR="001B4046" w:rsidRPr="001B4046" w:rsidRDefault="001B4046" w:rsidP="001B4046">
            <w:pPr>
              <w:jc w:val="center"/>
              <w:rPr>
                <w:sz w:val="10"/>
                <w:szCs w:val="10"/>
              </w:rPr>
            </w:pPr>
            <w:r w:rsidRPr="001B4046">
              <w:rPr>
                <w:bCs/>
                <w:sz w:val="10"/>
                <w:szCs w:val="10"/>
              </w:rPr>
              <w:t>95,026</w:t>
            </w:r>
          </w:p>
        </w:tc>
        <w:tc>
          <w:tcPr>
            <w:tcW w:w="217" w:type="pct"/>
            <w:shd w:val="clear" w:color="auto" w:fill="auto"/>
            <w:tcMar>
              <w:left w:w="28" w:type="dxa"/>
              <w:right w:w="28" w:type="dxa"/>
            </w:tcMar>
            <w:vAlign w:val="center"/>
            <w:hideMark/>
          </w:tcPr>
          <w:p w14:paraId="16234942" w14:textId="77777777" w:rsidR="001B4046" w:rsidRPr="001B4046" w:rsidRDefault="001B4046" w:rsidP="001B4046">
            <w:pPr>
              <w:jc w:val="center"/>
              <w:rPr>
                <w:sz w:val="10"/>
                <w:szCs w:val="10"/>
              </w:rPr>
            </w:pPr>
            <w:r w:rsidRPr="001B4046">
              <w:rPr>
                <w:bCs/>
                <w:sz w:val="10"/>
                <w:szCs w:val="10"/>
              </w:rPr>
              <w:t>785,755</w:t>
            </w:r>
          </w:p>
        </w:tc>
        <w:tc>
          <w:tcPr>
            <w:tcW w:w="217" w:type="pct"/>
            <w:shd w:val="clear" w:color="auto" w:fill="auto"/>
            <w:tcMar>
              <w:left w:w="28" w:type="dxa"/>
              <w:right w:w="28" w:type="dxa"/>
            </w:tcMar>
            <w:vAlign w:val="center"/>
            <w:hideMark/>
          </w:tcPr>
          <w:p w14:paraId="62BE1735" w14:textId="77777777" w:rsidR="001B4046" w:rsidRPr="001B4046" w:rsidRDefault="001B4046" w:rsidP="001B4046">
            <w:pPr>
              <w:jc w:val="center"/>
              <w:rPr>
                <w:sz w:val="10"/>
                <w:szCs w:val="10"/>
              </w:rPr>
            </w:pPr>
            <w:r w:rsidRPr="001B4046">
              <w:rPr>
                <w:bCs/>
                <w:sz w:val="10"/>
                <w:szCs w:val="10"/>
              </w:rPr>
              <w:t>932,327</w:t>
            </w:r>
          </w:p>
        </w:tc>
        <w:tc>
          <w:tcPr>
            <w:tcW w:w="186" w:type="pct"/>
            <w:shd w:val="clear" w:color="auto" w:fill="auto"/>
            <w:tcMar>
              <w:left w:w="28" w:type="dxa"/>
              <w:right w:w="28" w:type="dxa"/>
            </w:tcMar>
            <w:vAlign w:val="center"/>
            <w:hideMark/>
          </w:tcPr>
          <w:p w14:paraId="318D28DE" w14:textId="77777777" w:rsidR="001B4046" w:rsidRPr="001B4046" w:rsidRDefault="001B4046" w:rsidP="001B4046">
            <w:pPr>
              <w:jc w:val="center"/>
              <w:rPr>
                <w:sz w:val="10"/>
                <w:szCs w:val="10"/>
              </w:rPr>
            </w:pPr>
            <w:r w:rsidRPr="001B4046">
              <w:rPr>
                <w:bCs/>
                <w:sz w:val="10"/>
                <w:szCs w:val="10"/>
              </w:rPr>
              <w:t>33,153</w:t>
            </w:r>
          </w:p>
        </w:tc>
        <w:tc>
          <w:tcPr>
            <w:tcW w:w="196" w:type="pct"/>
            <w:shd w:val="clear" w:color="auto" w:fill="auto"/>
            <w:tcMar>
              <w:left w:w="28" w:type="dxa"/>
              <w:right w:w="28" w:type="dxa"/>
            </w:tcMar>
            <w:vAlign w:val="center"/>
            <w:hideMark/>
          </w:tcPr>
          <w:p w14:paraId="0F65939C" w14:textId="77777777" w:rsidR="001B4046" w:rsidRPr="001B4046" w:rsidRDefault="001B4046" w:rsidP="001B4046">
            <w:pPr>
              <w:jc w:val="center"/>
              <w:rPr>
                <w:sz w:val="10"/>
                <w:szCs w:val="10"/>
              </w:rPr>
            </w:pPr>
            <w:r w:rsidRPr="001B4046">
              <w:rPr>
                <w:bCs/>
                <w:sz w:val="10"/>
                <w:szCs w:val="10"/>
              </w:rPr>
              <w:t>163,432</w:t>
            </w:r>
          </w:p>
        </w:tc>
        <w:tc>
          <w:tcPr>
            <w:tcW w:w="218" w:type="pct"/>
            <w:shd w:val="clear" w:color="auto" w:fill="auto"/>
            <w:tcMar>
              <w:left w:w="28" w:type="dxa"/>
              <w:right w:w="28" w:type="dxa"/>
            </w:tcMar>
            <w:vAlign w:val="center"/>
            <w:hideMark/>
          </w:tcPr>
          <w:p w14:paraId="46DC7BAC" w14:textId="77777777" w:rsidR="001B4046" w:rsidRPr="001B4046" w:rsidRDefault="001B4046" w:rsidP="001B4046">
            <w:pPr>
              <w:jc w:val="center"/>
              <w:rPr>
                <w:sz w:val="10"/>
                <w:szCs w:val="10"/>
              </w:rPr>
            </w:pPr>
            <w:r w:rsidRPr="001B4046">
              <w:rPr>
                <w:bCs/>
                <w:sz w:val="10"/>
                <w:szCs w:val="10"/>
              </w:rPr>
              <w:t>1261,429</w:t>
            </w:r>
          </w:p>
        </w:tc>
        <w:tc>
          <w:tcPr>
            <w:tcW w:w="218" w:type="pct"/>
            <w:shd w:val="clear" w:color="auto" w:fill="auto"/>
            <w:tcMar>
              <w:left w:w="28" w:type="dxa"/>
              <w:right w:w="28" w:type="dxa"/>
            </w:tcMar>
            <w:vAlign w:val="center"/>
            <w:hideMark/>
          </w:tcPr>
          <w:p w14:paraId="13815193" w14:textId="77777777" w:rsidR="001B4046" w:rsidRPr="001B4046" w:rsidRDefault="001B4046" w:rsidP="001B4046">
            <w:pPr>
              <w:jc w:val="center"/>
              <w:rPr>
                <w:sz w:val="10"/>
                <w:szCs w:val="10"/>
              </w:rPr>
            </w:pPr>
            <w:r w:rsidRPr="001B4046">
              <w:rPr>
                <w:bCs/>
                <w:sz w:val="10"/>
                <w:szCs w:val="10"/>
              </w:rPr>
              <w:t>146,719</w:t>
            </w:r>
          </w:p>
        </w:tc>
        <w:tc>
          <w:tcPr>
            <w:tcW w:w="196" w:type="pct"/>
            <w:shd w:val="clear" w:color="auto" w:fill="auto"/>
            <w:tcMar>
              <w:left w:w="28" w:type="dxa"/>
              <w:right w:w="28" w:type="dxa"/>
            </w:tcMar>
            <w:vAlign w:val="center"/>
            <w:hideMark/>
          </w:tcPr>
          <w:p w14:paraId="632330F1" w14:textId="77777777" w:rsidR="001B4046" w:rsidRPr="001B4046" w:rsidRDefault="001B4046" w:rsidP="001B4046">
            <w:pPr>
              <w:jc w:val="center"/>
              <w:rPr>
                <w:sz w:val="10"/>
                <w:szCs w:val="10"/>
              </w:rPr>
            </w:pPr>
            <w:r w:rsidRPr="001B4046">
              <w:rPr>
                <w:bCs/>
                <w:sz w:val="10"/>
                <w:szCs w:val="10"/>
              </w:rPr>
              <w:t>240,302</w:t>
            </w:r>
          </w:p>
        </w:tc>
        <w:tc>
          <w:tcPr>
            <w:tcW w:w="221" w:type="pct"/>
            <w:shd w:val="clear" w:color="auto" w:fill="auto"/>
            <w:tcMar>
              <w:left w:w="28" w:type="dxa"/>
              <w:right w:w="28" w:type="dxa"/>
            </w:tcMar>
            <w:vAlign w:val="center"/>
            <w:hideMark/>
          </w:tcPr>
          <w:p w14:paraId="581984C3" w14:textId="77777777" w:rsidR="001B4046" w:rsidRPr="001B4046" w:rsidRDefault="001B4046" w:rsidP="001B4046">
            <w:pPr>
              <w:jc w:val="center"/>
              <w:rPr>
                <w:sz w:val="10"/>
                <w:szCs w:val="10"/>
              </w:rPr>
            </w:pPr>
            <w:r w:rsidRPr="001B4046">
              <w:rPr>
                <w:bCs/>
                <w:sz w:val="10"/>
                <w:szCs w:val="10"/>
              </w:rPr>
              <w:t>284,718</w:t>
            </w:r>
          </w:p>
        </w:tc>
        <w:tc>
          <w:tcPr>
            <w:tcW w:w="221" w:type="pct"/>
            <w:shd w:val="clear" w:color="auto" w:fill="auto"/>
            <w:tcMar>
              <w:left w:w="28" w:type="dxa"/>
              <w:right w:w="28" w:type="dxa"/>
            </w:tcMar>
            <w:vAlign w:val="center"/>
            <w:hideMark/>
          </w:tcPr>
          <w:p w14:paraId="6607064D" w14:textId="77777777" w:rsidR="001B4046" w:rsidRPr="001B4046" w:rsidRDefault="001B4046" w:rsidP="001B4046">
            <w:pPr>
              <w:jc w:val="center"/>
              <w:rPr>
                <w:sz w:val="10"/>
                <w:szCs w:val="10"/>
              </w:rPr>
            </w:pPr>
            <w:r w:rsidRPr="001B4046">
              <w:rPr>
                <w:bCs/>
                <w:sz w:val="10"/>
                <w:szCs w:val="10"/>
              </w:rPr>
              <w:t>304,699</w:t>
            </w:r>
          </w:p>
        </w:tc>
        <w:tc>
          <w:tcPr>
            <w:tcW w:w="221" w:type="pct"/>
            <w:shd w:val="clear" w:color="auto" w:fill="auto"/>
            <w:tcMar>
              <w:left w:w="28" w:type="dxa"/>
              <w:right w:w="28" w:type="dxa"/>
            </w:tcMar>
            <w:vAlign w:val="center"/>
            <w:hideMark/>
          </w:tcPr>
          <w:p w14:paraId="3689B388" w14:textId="77777777" w:rsidR="001B4046" w:rsidRPr="001B4046" w:rsidRDefault="001B4046" w:rsidP="001B4046">
            <w:pPr>
              <w:jc w:val="center"/>
              <w:rPr>
                <w:sz w:val="10"/>
                <w:szCs w:val="10"/>
              </w:rPr>
            </w:pPr>
            <w:r w:rsidRPr="001B4046">
              <w:rPr>
                <w:bCs/>
                <w:sz w:val="10"/>
                <w:szCs w:val="10"/>
              </w:rPr>
              <w:t>309,796</w:t>
            </w:r>
          </w:p>
        </w:tc>
        <w:tc>
          <w:tcPr>
            <w:tcW w:w="342" w:type="pct"/>
            <w:shd w:val="clear" w:color="auto" w:fill="auto"/>
            <w:tcMar>
              <w:left w:w="28" w:type="dxa"/>
              <w:right w:w="28" w:type="dxa"/>
            </w:tcMar>
            <w:vAlign w:val="center"/>
            <w:hideMark/>
          </w:tcPr>
          <w:p w14:paraId="5BB93009" w14:textId="77777777" w:rsidR="001B4046" w:rsidRPr="001B4046" w:rsidRDefault="001B4046" w:rsidP="001B4046">
            <w:pPr>
              <w:jc w:val="center"/>
              <w:rPr>
                <w:sz w:val="10"/>
                <w:szCs w:val="10"/>
              </w:rPr>
            </w:pPr>
            <w:r w:rsidRPr="001B4046">
              <w:rPr>
                <w:bCs/>
                <w:sz w:val="10"/>
                <w:szCs w:val="10"/>
              </w:rPr>
              <w:t>1047,633</w:t>
            </w:r>
          </w:p>
        </w:tc>
      </w:tr>
      <w:tr w:rsidR="001B4046" w:rsidRPr="001B4046" w14:paraId="1CEB5301" w14:textId="77777777" w:rsidTr="00496FEE">
        <w:trPr>
          <w:trHeight w:val="20"/>
          <w:jc w:val="center"/>
        </w:trPr>
        <w:tc>
          <w:tcPr>
            <w:tcW w:w="222" w:type="pct"/>
            <w:shd w:val="clear" w:color="auto" w:fill="auto"/>
            <w:tcMar>
              <w:left w:w="28" w:type="dxa"/>
              <w:right w:w="28" w:type="dxa"/>
            </w:tcMar>
            <w:vAlign w:val="center"/>
            <w:hideMark/>
          </w:tcPr>
          <w:p w14:paraId="1B5C8FE9" w14:textId="77777777" w:rsidR="001B4046" w:rsidRPr="001B4046" w:rsidRDefault="001B4046" w:rsidP="001B4046">
            <w:pPr>
              <w:jc w:val="center"/>
              <w:rPr>
                <w:sz w:val="10"/>
                <w:szCs w:val="10"/>
              </w:rPr>
            </w:pPr>
            <w:r w:rsidRPr="001B4046">
              <w:rPr>
                <w:sz w:val="10"/>
                <w:szCs w:val="10"/>
              </w:rPr>
              <w:t>1.1</w:t>
            </w:r>
          </w:p>
        </w:tc>
        <w:tc>
          <w:tcPr>
            <w:tcW w:w="614" w:type="pct"/>
            <w:shd w:val="clear" w:color="auto" w:fill="auto"/>
            <w:tcMar>
              <w:left w:w="28" w:type="dxa"/>
              <w:right w:w="28" w:type="dxa"/>
            </w:tcMar>
            <w:vAlign w:val="center"/>
            <w:hideMark/>
          </w:tcPr>
          <w:p w14:paraId="49099D8F" w14:textId="77777777" w:rsidR="001B4046" w:rsidRPr="001B4046" w:rsidRDefault="001B4046" w:rsidP="001B4046">
            <w:pPr>
              <w:rPr>
                <w:sz w:val="10"/>
                <w:szCs w:val="10"/>
              </w:rPr>
            </w:pPr>
            <w:r w:rsidRPr="001B4046">
              <w:rPr>
                <w:sz w:val="10"/>
                <w:szCs w:val="10"/>
              </w:rPr>
              <w:t>Технологическое присоединение, всего, в том числе:</w:t>
            </w:r>
          </w:p>
        </w:tc>
        <w:tc>
          <w:tcPr>
            <w:tcW w:w="384" w:type="pct"/>
            <w:shd w:val="clear" w:color="auto" w:fill="auto"/>
            <w:tcMar>
              <w:left w:w="28" w:type="dxa"/>
              <w:right w:w="28" w:type="dxa"/>
            </w:tcMar>
            <w:vAlign w:val="center"/>
            <w:hideMark/>
          </w:tcPr>
          <w:p w14:paraId="10EE4E78" w14:textId="77777777" w:rsidR="001B4046" w:rsidRPr="001B4046" w:rsidRDefault="001B4046" w:rsidP="001B4046">
            <w:pPr>
              <w:jc w:val="center"/>
              <w:rPr>
                <w:sz w:val="10"/>
                <w:szCs w:val="10"/>
              </w:rPr>
            </w:pPr>
            <w:r w:rsidRPr="001B4046">
              <w:rPr>
                <w:color w:val="000000"/>
                <w:sz w:val="10"/>
                <w:szCs w:val="10"/>
              </w:rPr>
              <w:t xml:space="preserve"> Г </w:t>
            </w:r>
          </w:p>
        </w:tc>
        <w:tc>
          <w:tcPr>
            <w:tcW w:w="139" w:type="pct"/>
            <w:shd w:val="clear" w:color="auto" w:fill="auto"/>
            <w:tcMar>
              <w:left w:w="28" w:type="dxa"/>
              <w:right w:w="28" w:type="dxa"/>
            </w:tcMar>
            <w:vAlign w:val="center"/>
            <w:hideMark/>
          </w:tcPr>
          <w:p w14:paraId="21450B11"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70C64ADD"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hideMark/>
          </w:tcPr>
          <w:p w14:paraId="0232E944" w14:textId="77777777" w:rsidR="001B4046" w:rsidRPr="001B4046" w:rsidRDefault="001B4046" w:rsidP="001B4046">
            <w:pPr>
              <w:jc w:val="center"/>
              <w:rPr>
                <w:sz w:val="10"/>
                <w:szCs w:val="10"/>
              </w:rPr>
            </w:pPr>
            <w:r w:rsidRPr="001B4046">
              <w:rPr>
                <w:bCs/>
                <w:sz w:val="10"/>
                <w:szCs w:val="10"/>
              </w:rPr>
              <w:t>43,343</w:t>
            </w:r>
          </w:p>
        </w:tc>
        <w:tc>
          <w:tcPr>
            <w:tcW w:w="247" w:type="pct"/>
            <w:shd w:val="clear" w:color="auto" w:fill="auto"/>
            <w:tcMar>
              <w:left w:w="28" w:type="dxa"/>
              <w:right w:w="28" w:type="dxa"/>
            </w:tcMar>
            <w:vAlign w:val="center"/>
            <w:hideMark/>
          </w:tcPr>
          <w:p w14:paraId="762B753F" w14:textId="77777777" w:rsidR="001B4046" w:rsidRPr="001B4046" w:rsidRDefault="001B4046" w:rsidP="001B4046">
            <w:pPr>
              <w:jc w:val="center"/>
              <w:rPr>
                <w:sz w:val="10"/>
                <w:szCs w:val="10"/>
              </w:rPr>
            </w:pPr>
            <w:r w:rsidRPr="001B4046">
              <w:rPr>
                <w:bCs/>
                <w:sz w:val="10"/>
                <w:szCs w:val="10"/>
              </w:rPr>
              <w:t>359,267</w:t>
            </w:r>
          </w:p>
        </w:tc>
        <w:tc>
          <w:tcPr>
            <w:tcW w:w="185" w:type="pct"/>
            <w:shd w:val="clear" w:color="auto" w:fill="auto"/>
            <w:tcMar>
              <w:left w:w="28" w:type="dxa"/>
              <w:right w:w="28" w:type="dxa"/>
            </w:tcMar>
            <w:vAlign w:val="center"/>
            <w:hideMark/>
          </w:tcPr>
          <w:p w14:paraId="7C3DDDC8" w14:textId="77777777" w:rsidR="001B4046" w:rsidRPr="001B4046" w:rsidRDefault="001B4046" w:rsidP="001B4046">
            <w:pPr>
              <w:jc w:val="center"/>
              <w:rPr>
                <w:sz w:val="10"/>
                <w:szCs w:val="10"/>
              </w:rPr>
            </w:pPr>
            <w:r w:rsidRPr="001B4046">
              <w:rPr>
                <w:bCs/>
                <w:sz w:val="10"/>
                <w:szCs w:val="10"/>
              </w:rPr>
              <w:t>24,218</w:t>
            </w:r>
          </w:p>
        </w:tc>
        <w:tc>
          <w:tcPr>
            <w:tcW w:w="217" w:type="pct"/>
            <w:shd w:val="clear" w:color="auto" w:fill="auto"/>
            <w:tcMar>
              <w:left w:w="28" w:type="dxa"/>
              <w:right w:w="28" w:type="dxa"/>
            </w:tcMar>
            <w:vAlign w:val="center"/>
            <w:hideMark/>
          </w:tcPr>
          <w:p w14:paraId="6C724826" w14:textId="77777777" w:rsidR="001B4046" w:rsidRPr="001B4046" w:rsidRDefault="001B4046" w:rsidP="001B4046">
            <w:pPr>
              <w:jc w:val="center"/>
              <w:rPr>
                <w:sz w:val="10"/>
                <w:szCs w:val="10"/>
              </w:rPr>
            </w:pPr>
            <w:r w:rsidRPr="001B4046">
              <w:rPr>
                <w:bCs/>
                <w:sz w:val="10"/>
                <w:szCs w:val="10"/>
              </w:rPr>
              <w:t>244,602</w:t>
            </w:r>
          </w:p>
        </w:tc>
        <w:tc>
          <w:tcPr>
            <w:tcW w:w="217" w:type="pct"/>
            <w:shd w:val="clear" w:color="auto" w:fill="auto"/>
            <w:tcMar>
              <w:left w:w="28" w:type="dxa"/>
              <w:right w:w="28" w:type="dxa"/>
            </w:tcMar>
            <w:vAlign w:val="center"/>
            <w:hideMark/>
          </w:tcPr>
          <w:p w14:paraId="7746DBCD" w14:textId="77777777" w:rsidR="001B4046" w:rsidRPr="001B4046" w:rsidRDefault="001B4046" w:rsidP="001B4046">
            <w:pPr>
              <w:jc w:val="center"/>
              <w:rPr>
                <w:sz w:val="10"/>
                <w:szCs w:val="10"/>
              </w:rPr>
            </w:pPr>
            <w:r w:rsidRPr="001B4046">
              <w:rPr>
                <w:bCs/>
                <w:sz w:val="10"/>
                <w:szCs w:val="10"/>
              </w:rPr>
              <w:t>90,447</w:t>
            </w:r>
          </w:p>
        </w:tc>
        <w:tc>
          <w:tcPr>
            <w:tcW w:w="186" w:type="pct"/>
            <w:shd w:val="clear" w:color="auto" w:fill="auto"/>
            <w:tcMar>
              <w:left w:w="28" w:type="dxa"/>
              <w:right w:w="28" w:type="dxa"/>
            </w:tcMar>
            <w:vAlign w:val="center"/>
            <w:hideMark/>
          </w:tcPr>
          <w:p w14:paraId="746B4D5E"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hideMark/>
          </w:tcPr>
          <w:p w14:paraId="5383FFC4" w14:textId="77777777" w:rsidR="001B4046" w:rsidRPr="001B4046" w:rsidRDefault="001B4046" w:rsidP="001B4046">
            <w:pPr>
              <w:jc w:val="center"/>
              <w:rPr>
                <w:sz w:val="10"/>
                <w:szCs w:val="10"/>
              </w:rPr>
            </w:pPr>
            <w:r w:rsidRPr="001B4046">
              <w:rPr>
                <w:bCs/>
                <w:sz w:val="10"/>
                <w:szCs w:val="10"/>
              </w:rPr>
              <w:t>43,343</w:t>
            </w:r>
          </w:p>
        </w:tc>
        <w:tc>
          <w:tcPr>
            <w:tcW w:w="218" w:type="pct"/>
            <w:shd w:val="clear" w:color="auto" w:fill="auto"/>
            <w:tcMar>
              <w:left w:w="28" w:type="dxa"/>
              <w:right w:w="28" w:type="dxa"/>
            </w:tcMar>
            <w:vAlign w:val="center"/>
            <w:hideMark/>
          </w:tcPr>
          <w:p w14:paraId="09F7DC58" w14:textId="77777777" w:rsidR="001B4046" w:rsidRPr="001B4046" w:rsidRDefault="001B4046" w:rsidP="001B4046">
            <w:pPr>
              <w:jc w:val="center"/>
              <w:rPr>
                <w:sz w:val="10"/>
                <w:szCs w:val="10"/>
              </w:rPr>
            </w:pPr>
            <w:r w:rsidRPr="001B4046">
              <w:rPr>
                <w:bCs/>
                <w:sz w:val="10"/>
                <w:szCs w:val="10"/>
              </w:rPr>
              <w:t>359,267</w:t>
            </w:r>
          </w:p>
        </w:tc>
        <w:tc>
          <w:tcPr>
            <w:tcW w:w="218" w:type="pct"/>
            <w:shd w:val="clear" w:color="auto" w:fill="auto"/>
            <w:tcMar>
              <w:left w:w="28" w:type="dxa"/>
              <w:right w:w="28" w:type="dxa"/>
            </w:tcMar>
            <w:vAlign w:val="center"/>
            <w:hideMark/>
          </w:tcPr>
          <w:p w14:paraId="04CCE328"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hideMark/>
          </w:tcPr>
          <w:p w14:paraId="43331813" w14:textId="77777777" w:rsidR="001B4046" w:rsidRPr="001B4046" w:rsidRDefault="001B4046" w:rsidP="001B4046">
            <w:pPr>
              <w:jc w:val="center"/>
              <w:rPr>
                <w:sz w:val="10"/>
                <w:szCs w:val="10"/>
              </w:rPr>
            </w:pPr>
            <w:r w:rsidRPr="001B4046">
              <w:rPr>
                <w:bCs/>
                <w:sz w:val="10"/>
                <w:szCs w:val="10"/>
              </w:rPr>
              <w:t>101,066</w:t>
            </w:r>
          </w:p>
        </w:tc>
        <w:tc>
          <w:tcPr>
            <w:tcW w:w="221" w:type="pct"/>
            <w:shd w:val="clear" w:color="auto" w:fill="auto"/>
            <w:tcMar>
              <w:left w:w="28" w:type="dxa"/>
              <w:right w:w="28" w:type="dxa"/>
            </w:tcMar>
            <w:vAlign w:val="center"/>
            <w:hideMark/>
          </w:tcPr>
          <w:p w14:paraId="1A2F60A1" w14:textId="77777777" w:rsidR="001B4046" w:rsidRPr="001B4046" w:rsidRDefault="001B4046" w:rsidP="001B4046">
            <w:pPr>
              <w:jc w:val="center"/>
              <w:rPr>
                <w:sz w:val="10"/>
                <w:szCs w:val="10"/>
              </w:rPr>
            </w:pPr>
            <w:r w:rsidRPr="001B4046">
              <w:rPr>
                <w:bCs/>
                <w:sz w:val="10"/>
                <w:szCs w:val="10"/>
              </w:rPr>
              <w:t>113,862</w:t>
            </w:r>
          </w:p>
        </w:tc>
        <w:tc>
          <w:tcPr>
            <w:tcW w:w="221" w:type="pct"/>
            <w:shd w:val="clear" w:color="auto" w:fill="auto"/>
            <w:tcMar>
              <w:left w:w="28" w:type="dxa"/>
              <w:right w:w="28" w:type="dxa"/>
            </w:tcMar>
            <w:vAlign w:val="center"/>
            <w:hideMark/>
          </w:tcPr>
          <w:p w14:paraId="269ABE28" w14:textId="77777777" w:rsidR="001B4046" w:rsidRPr="001B4046" w:rsidRDefault="001B4046" w:rsidP="001B4046">
            <w:pPr>
              <w:jc w:val="center"/>
              <w:rPr>
                <w:sz w:val="10"/>
                <w:szCs w:val="10"/>
              </w:rPr>
            </w:pPr>
            <w:r w:rsidRPr="001B4046">
              <w:rPr>
                <w:bCs/>
                <w:sz w:val="10"/>
                <w:szCs w:val="10"/>
              </w:rPr>
              <w:t>23,674</w:t>
            </w:r>
          </w:p>
        </w:tc>
        <w:tc>
          <w:tcPr>
            <w:tcW w:w="221" w:type="pct"/>
            <w:shd w:val="clear" w:color="auto" w:fill="auto"/>
            <w:tcMar>
              <w:left w:w="28" w:type="dxa"/>
              <w:right w:w="28" w:type="dxa"/>
            </w:tcMar>
            <w:vAlign w:val="center"/>
            <w:hideMark/>
          </w:tcPr>
          <w:p w14:paraId="197DCAD1" w14:textId="77777777" w:rsidR="001B4046" w:rsidRPr="001B4046" w:rsidRDefault="001B4046" w:rsidP="001B4046">
            <w:pPr>
              <w:jc w:val="center"/>
              <w:rPr>
                <w:sz w:val="10"/>
                <w:szCs w:val="10"/>
              </w:rPr>
            </w:pPr>
            <w:r w:rsidRPr="001B4046">
              <w:rPr>
                <w:bCs/>
                <w:sz w:val="10"/>
                <w:szCs w:val="10"/>
              </w:rPr>
              <w:t>0,000</w:t>
            </w:r>
          </w:p>
        </w:tc>
        <w:tc>
          <w:tcPr>
            <w:tcW w:w="342" w:type="pct"/>
            <w:shd w:val="clear" w:color="auto" w:fill="auto"/>
            <w:tcMar>
              <w:left w:w="28" w:type="dxa"/>
              <w:right w:w="28" w:type="dxa"/>
            </w:tcMar>
            <w:vAlign w:val="center"/>
            <w:hideMark/>
          </w:tcPr>
          <w:p w14:paraId="09DA75F1" w14:textId="77777777" w:rsidR="001B4046" w:rsidRPr="001B4046" w:rsidRDefault="001B4046" w:rsidP="001B4046">
            <w:pPr>
              <w:jc w:val="center"/>
              <w:rPr>
                <w:sz w:val="10"/>
                <w:szCs w:val="10"/>
              </w:rPr>
            </w:pPr>
            <w:r w:rsidRPr="001B4046">
              <w:rPr>
                <w:bCs/>
                <w:sz w:val="10"/>
                <w:szCs w:val="10"/>
              </w:rPr>
              <w:t>238,602</w:t>
            </w:r>
          </w:p>
        </w:tc>
      </w:tr>
      <w:tr w:rsidR="001B4046" w:rsidRPr="001B4046" w14:paraId="6F99323B" w14:textId="77777777" w:rsidTr="00496FEE">
        <w:trPr>
          <w:trHeight w:val="20"/>
          <w:jc w:val="center"/>
        </w:trPr>
        <w:tc>
          <w:tcPr>
            <w:tcW w:w="222" w:type="pct"/>
            <w:shd w:val="clear" w:color="auto" w:fill="auto"/>
            <w:tcMar>
              <w:left w:w="28" w:type="dxa"/>
              <w:right w:w="28" w:type="dxa"/>
            </w:tcMar>
            <w:vAlign w:val="center"/>
          </w:tcPr>
          <w:p w14:paraId="0ADC068A" w14:textId="77777777" w:rsidR="001B4046" w:rsidRPr="001B4046" w:rsidRDefault="001B4046" w:rsidP="001B4046">
            <w:pPr>
              <w:jc w:val="center"/>
              <w:rPr>
                <w:sz w:val="10"/>
                <w:szCs w:val="10"/>
              </w:rPr>
            </w:pPr>
            <w:r w:rsidRPr="001B4046">
              <w:rPr>
                <w:sz w:val="10"/>
                <w:szCs w:val="10"/>
              </w:rPr>
              <w:t>1.1.2</w:t>
            </w:r>
          </w:p>
        </w:tc>
        <w:tc>
          <w:tcPr>
            <w:tcW w:w="614" w:type="pct"/>
            <w:shd w:val="clear" w:color="auto" w:fill="auto"/>
            <w:tcMar>
              <w:left w:w="28" w:type="dxa"/>
              <w:right w:w="28" w:type="dxa"/>
            </w:tcMar>
            <w:vAlign w:val="center"/>
          </w:tcPr>
          <w:p w14:paraId="35F37FF3" w14:textId="77777777" w:rsidR="001B4046" w:rsidRPr="001B4046" w:rsidRDefault="001B4046" w:rsidP="001B4046">
            <w:pPr>
              <w:rPr>
                <w:bCs/>
                <w:sz w:val="10"/>
                <w:szCs w:val="10"/>
              </w:rPr>
            </w:pPr>
            <w:r w:rsidRPr="001B4046">
              <w:rPr>
                <w:sz w:val="10"/>
                <w:szCs w:val="10"/>
              </w:rPr>
              <w:t>Технологическое присоединение объектов электросетевого хозяйства, всего, в том числе:</w:t>
            </w:r>
          </w:p>
        </w:tc>
        <w:tc>
          <w:tcPr>
            <w:tcW w:w="384" w:type="pct"/>
            <w:shd w:val="clear" w:color="auto" w:fill="auto"/>
            <w:tcMar>
              <w:left w:w="28" w:type="dxa"/>
              <w:right w:w="28" w:type="dxa"/>
            </w:tcMar>
            <w:vAlign w:val="center"/>
          </w:tcPr>
          <w:p w14:paraId="5980605F" w14:textId="77777777" w:rsidR="001B4046" w:rsidRPr="001B4046" w:rsidRDefault="001B4046" w:rsidP="001B4046">
            <w:pPr>
              <w:jc w:val="center"/>
              <w:rPr>
                <w:sz w:val="10"/>
                <w:szCs w:val="10"/>
              </w:rPr>
            </w:pPr>
            <w:r w:rsidRPr="001B4046">
              <w:rPr>
                <w:color w:val="000000"/>
                <w:sz w:val="10"/>
                <w:szCs w:val="10"/>
              </w:rPr>
              <w:t xml:space="preserve"> Г </w:t>
            </w:r>
          </w:p>
        </w:tc>
        <w:tc>
          <w:tcPr>
            <w:tcW w:w="139" w:type="pct"/>
            <w:shd w:val="clear" w:color="auto" w:fill="auto"/>
            <w:tcMar>
              <w:left w:w="28" w:type="dxa"/>
              <w:right w:w="28" w:type="dxa"/>
            </w:tcMar>
            <w:vAlign w:val="center"/>
          </w:tcPr>
          <w:p w14:paraId="2CFE0736"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28676F45"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23247CF0" w14:textId="77777777" w:rsidR="001B4046" w:rsidRPr="001B4046" w:rsidRDefault="001B4046" w:rsidP="001B4046">
            <w:pPr>
              <w:jc w:val="center"/>
              <w:rPr>
                <w:sz w:val="10"/>
                <w:szCs w:val="10"/>
              </w:rPr>
            </w:pPr>
            <w:r w:rsidRPr="001B4046">
              <w:rPr>
                <w:bCs/>
                <w:sz w:val="10"/>
                <w:szCs w:val="10"/>
              </w:rPr>
              <w:t>15,844</w:t>
            </w:r>
          </w:p>
        </w:tc>
        <w:tc>
          <w:tcPr>
            <w:tcW w:w="247" w:type="pct"/>
            <w:shd w:val="clear" w:color="auto" w:fill="auto"/>
            <w:tcMar>
              <w:left w:w="28" w:type="dxa"/>
              <w:right w:w="28" w:type="dxa"/>
            </w:tcMar>
            <w:vAlign w:val="center"/>
          </w:tcPr>
          <w:p w14:paraId="49D9D8FB" w14:textId="77777777" w:rsidR="001B4046" w:rsidRPr="001B4046" w:rsidRDefault="001B4046" w:rsidP="001B4046">
            <w:pPr>
              <w:jc w:val="center"/>
              <w:rPr>
                <w:sz w:val="10"/>
                <w:szCs w:val="10"/>
              </w:rPr>
            </w:pPr>
            <w:r w:rsidRPr="001B4046">
              <w:rPr>
                <w:bCs/>
                <w:sz w:val="10"/>
                <w:szCs w:val="10"/>
              </w:rPr>
              <w:t>131,537</w:t>
            </w:r>
          </w:p>
        </w:tc>
        <w:tc>
          <w:tcPr>
            <w:tcW w:w="185" w:type="pct"/>
            <w:shd w:val="clear" w:color="auto" w:fill="auto"/>
            <w:tcMar>
              <w:left w:w="28" w:type="dxa"/>
              <w:right w:w="28" w:type="dxa"/>
            </w:tcMar>
            <w:vAlign w:val="center"/>
          </w:tcPr>
          <w:p w14:paraId="4565EE33" w14:textId="77777777" w:rsidR="001B4046" w:rsidRPr="001B4046" w:rsidRDefault="001B4046" w:rsidP="001B4046">
            <w:pPr>
              <w:jc w:val="center"/>
              <w:rPr>
                <w:sz w:val="10"/>
                <w:szCs w:val="10"/>
              </w:rPr>
            </w:pPr>
            <w:r w:rsidRPr="001B4046">
              <w:rPr>
                <w:bCs/>
                <w:sz w:val="10"/>
                <w:szCs w:val="10"/>
              </w:rPr>
              <w:t>8,173</w:t>
            </w:r>
          </w:p>
        </w:tc>
        <w:tc>
          <w:tcPr>
            <w:tcW w:w="217" w:type="pct"/>
            <w:shd w:val="clear" w:color="auto" w:fill="auto"/>
            <w:tcMar>
              <w:left w:w="28" w:type="dxa"/>
              <w:right w:w="28" w:type="dxa"/>
            </w:tcMar>
            <w:vAlign w:val="center"/>
          </w:tcPr>
          <w:p w14:paraId="726FEC45" w14:textId="77777777" w:rsidR="001B4046" w:rsidRPr="001B4046" w:rsidRDefault="001B4046" w:rsidP="001B4046">
            <w:pPr>
              <w:jc w:val="center"/>
              <w:rPr>
                <w:sz w:val="10"/>
                <w:szCs w:val="10"/>
              </w:rPr>
            </w:pPr>
            <w:r w:rsidRPr="001B4046">
              <w:rPr>
                <w:bCs/>
                <w:sz w:val="10"/>
                <w:szCs w:val="10"/>
              </w:rPr>
              <w:t>77,587</w:t>
            </w:r>
          </w:p>
        </w:tc>
        <w:tc>
          <w:tcPr>
            <w:tcW w:w="217" w:type="pct"/>
            <w:shd w:val="clear" w:color="auto" w:fill="auto"/>
            <w:tcMar>
              <w:left w:w="28" w:type="dxa"/>
              <w:right w:w="28" w:type="dxa"/>
            </w:tcMar>
            <w:vAlign w:val="center"/>
          </w:tcPr>
          <w:p w14:paraId="4AC819CA" w14:textId="77777777" w:rsidR="001B4046" w:rsidRPr="001B4046" w:rsidRDefault="001B4046" w:rsidP="001B4046">
            <w:pPr>
              <w:jc w:val="center"/>
              <w:rPr>
                <w:sz w:val="10"/>
                <w:szCs w:val="10"/>
              </w:rPr>
            </w:pPr>
            <w:r w:rsidRPr="001B4046">
              <w:rPr>
                <w:bCs/>
                <w:sz w:val="10"/>
                <w:szCs w:val="10"/>
              </w:rPr>
              <w:t>45,777</w:t>
            </w:r>
          </w:p>
        </w:tc>
        <w:tc>
          <w:tcPr>
            <w:tcW w:w="186" w:type="pct"/>
            <w:shd w:val="clear" w:color="auto" w:fill="auto"/>
            <w:tcMar>
              <w:left w:w="28" w:type="dxa"/>
              <w:right w:w="28" w:type="dxa"/>
            </w:tcMar>
            <w:vAlign w:val="center"/>
          </w:tcPr>
          <w:p w14:paraId="799224A2"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76945B47" w14:textId="77777777" w:rsidR="001B4046" w:rsidRPr="001B4046" w:rsidRDefault="001B4046" w:rsidP="001B4046">
            <w:pPr>
              <w:jc w:val="center"/>
              <w:rPr>
                <w:sz w:val="10"/>
                <w:szCs w:val="10"/>
              </w:rPr>
            </w:pPr>
            <w:r w:rsidRPr="001B4046">
              <w:rPr>
                <w:bCs/>
                <w:sz w:val="10"/>
                <w:szCs w:val="10"/>
              </w:rPr>
              <w:t>15,844</w:t>
            </w:r>
          </w:p>
        </w:tc>
        <w:tc>
          <w:tcPr>
            <w:tcW w:w="218" w:type="pct"/>
            <w:shd w:val="clear" w:color="auto" w:fill="auto"/>
            <w:tcMar>
              <w:left w:w="28" w:type="dxa"/>
              <w:right w:w="28" w:type="dxa"/>
            </w:tcMar>
            <w:vAlign w:val="center"/>
          </w:tcPr>
          <w:p w14:paraId="347E9985" w14:textId="77777777" w:rsidR="001B4046" w:rsidRPr="001B4046" w:rsidRDefault="001B4046" w:rsidP="001B4046">
            <w:pPr>
              <w:jc w:val="center"/>
              <w:rPr>
                <w:sz w:val="10"/>
                <w:szCs w:val="10"/>
              </w:rPr>
            </w:pPr>
            <w:r w:rsidRPr="001B4046">
              <w:rPr>
                <w:bCs/>
                <w:sz w:val="10"/>
                <w:szCs w:val="10"/>
              </w:rPr>
              <w:t>131,537</w:t>
            </w:r>
          </w:p>
        </w:tc>
        <w:tc>
          <w:tcPr>
            <w:tcW w:w="218" w:type="pct"/>
            <w:shd w:val="clear" w:color="auto" w:fill="auto"/>
            <w:tcMar>
              <w:left w:w="28" w:type="dxa"/>
              <w:right w:w="28" w:type="dxa"/>
            </w:tcMar>
            <w:vAlign w:val="center"/>
          </w:tcPr>
          <w:p w14:paraId="77D45E5A"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29349723" w14:textId="77777777" w:rsidR="001B4046" w:rsidRPr="001B4046" w:rsidRDefault="001B4046" w:rsidP="001B4046">
            <w:pPr>
              <w:jc w:val="center"/>
              <w:rPr>
                <w:sz w:val="10"/>
                <w:szCs w:val="10"/>
              </w:rPr>
            </w:pPr>
            <w:r w:rsidRPr="001B4046">
              <w:rPr>
                <w:bCs/>
                <w:sz w:val="10"/>
                <w:szCs w:val="10"/>
              </w:rPr>
              <w:t>101,066</w:t>
            </w:r>
          </w:p>
        </w:tc>
        <w:tc>
          <w:tcPr>
            <w:tcW w:w="221" w:type="pct"/>
            <w:shd w:val="clear" w:color="auto" w:fill="auto"/>
            <w:tcMar>
              <w:left w:w="28" w:type="dxa"/>
              <w:right w:w="28" w:type="dxa"/>
            </w:tcMar>
            <w:vAlign w:val="center"/>
          </w:tcPr>
          <w:p w14:paraId="6196D7AE" w14:textId="77777777" w:rsidR="001B4046" w:rsidRPr="001B4046" w:rsidRDefault="001B4046" w:rsidP="001B4046">
            <w:pPr>
              <w:jc w:val="center"/>
              <w:rPr>
                <w:sz w:val="10"/>
                <w:szCs w:val="10"/>
              </w:rPr>
            </w:pPr>
            <w:r w:rsidRPr="001B4046">
              <w:rPr>
                <w:bCs/>
                <w:sz w:val="10"/>
                <w:szCs w:val="10"/>
              </w:rPr>
              <w:t>53,632</w:t>
            </w:r>
          </w:p>
        </w:tc>
        <w:tc>
          <w:tcPr>
            <w:tcW w:w="221" w:type="pct"/>
            <w:shd w:val="clear" w:color="auto" w:fill="auto"/>
            <w:tcMar>
              <w:left w:w="28" w:type="dxa"/>
              <w:right w:w="28" w:type="dxa"/>
            </w:tcMar>
            <w:vAlign w:val="center"/>
          </w:tcPr>
          <w:p w14:paraId="72DD105D"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tcPr>
          <w:p w14:paraId="25C9BE0B" w14:textId="77777777" w:rsidR="001B4046" w:rsidRPr="001B4046" w:rsidRDefault="001B4046" w:rsidP="001B4046">
            <w:pPr>
              <w:jc w:val="center"/>
              <w:rPr>
                <w:sz w:val="10"/>
                <w:szCs w:val="10"/>
              </w:rPr>
            </w:pPr>
            <w:r w:rsidRPr="001B4046">
              <w:rPr>
                <w:bCs/>
                <w:sz w:val="10"/>
                <w:szCs w:val="10"/>
              </w:rPr>
              <w:t>0,000</w:t>
            </w:r>
          </w:p>
        </w:tc>
        <w:tc>
          <w:tcPr>
            <w:tcW w:w="342" w:type="pct"/>
            <w:shd w:val="clear" w:color="auto" w:fill="auto"/>
            <w:tcMar>
              <w:left w:w="28" w:type="dxa"/>
              <w:right w:w="28" w:type="dxa"/>
            </w:tcMar>
            <w:vAlign w:val="center"/>
          </w:tcPr>
          <w:p w14:paraId="478C6205" w14:textId="77777777" w:rsidR="001B4046" w:rsidRPr="001B4046" w:rsidRDefault="001B4046" w:rsidP="001B4046">
            <w:pPr>
              <w:jc w:val="center"/>
              <w:rPr>
                <w:sz w:val="10"/>
                <w:szCs w:val="10"/>
              </w:rPr>
            </w:pPr>
            <w:r w:rsidRPr="001B4046">
              <w:rPr>
                <w:bCs/>
                <w:sz w:val="10"/>
                <w:szCs w:val="10"/>
              </w:rPr>
              <w:t>154,698</w:t>
            </w:r>
          </w:p>
        </w:tc>
      </w:tr>
      <w:tr w:rsidR="001B4046" w:rsidRPr="001B4046" w14:paraId="55F47A6B" w14:textId="77777777" w:rsidTr="00496FEE">
        <w:trPr>
          <w:trHeight w:val="20"/>
          <w:jc w:val="center"/>
        </w:trPr>
        <w:tc>
          <w:tcPr>
            <w:tcW w:w="222" w:type="pct"/>
            <w:shd w:val="clear" w:color="auto" w:fill="auto"/>
            <w:tcMar>
              <w:left w:w="28" w:type="dxa"/>
              <w:right w:w="28" w:type="dxa"/>
            </w:tcMar>
            <w:vAlign w:val="center"/>
          </w:tcPr>
          <w:p w14:paraId="6328E829" w14:textId="77777777" w:rsidR="001B4046" w:rsidRPr="001B4046" w:rsidRDefault="001B4046" w:rsidP="001B4046">
            <w:pPr>
              <w:jc w:val="center"/>
              <w:rPr>
                <w:sz w:val="10"/>
                <w:szCs w:val="10"/>
              </w:rPr>
            </w:pPr>
            <w:r w:rsidRPr="001B4046">
              <w:rPr>
                <w:sz w:val="10"/>
                <w:szCs w:val="10"/>
              </w:rPr>
              <w:t>1.1.2.1</w:t>
            </w:r>
          </w:p>
        </w:tc>
        <w:tc>
          <w:tcPr>
            <w:tcW w:w="614" w:type="pct"/>
            <w:shd w:val="clear" w:color="auto" w:fill="auto"/>
            <w:tcMar>
              <w:left w:w="28" w:type="dxa"/>
              <w:right w:w="28" w:type="dxa"/>
            </w:tcMar>
            <w:vAlign w:val="center"/>
          </w:tcPr>
          <w:p w14:paraId="335F47EF" w14:textId="77777777" w:rsidR="001B4046" w:rsidRPr="001B4046" w:rsidRDefault="001B4046" w:rsidP="001B4046">
            <w:pPr>
              <w:rPr>
                <w:bCs/>
                <w:sz w:val="10"/>
                <w:szCs w:val="10"/>
              </w:rPr>
            </w:pPr>
            <w:r w:rsidRPr="001B4046">
              <w:rPr>
                <w:sz w:val="10"/>
                <w:szCs w:val="10"/>
              </w:rPr>
              <w:t>Технологическое присоединение объектов электросетевого хозяйства, принадлежащих  иным сетевым организациям и иным лицам, всего, в том числе:</w:t>
            </w:r>
          </w:p>
        </w:tc>
        <w:tc>
          <w:tcPr>
            <w:tcW w:w="384" w:type="pct"/>
            <w:shd w:val="clear" w:color="auto" w:fill="auto"/>
            <w:tcMar>
              <w:left w:w="28" w:type="dxa"/>
              <w:right w:w="28" w:type="dxa"/>
            </w:tcMar>
            <w:vAlign w:val="center"/>
          </w:tcPr>
          <w:p w14:paraId="695769E6" w14:textId="77777777" w:rsidR="001B4046" w:rsidRPr="001B4046" w:rsidRDefault="001B4046" w:rsidP="001B4046">
            <w:pPr>
              <w:jc w:val="center"/>
              <w:rPr>
                <w:sz w:val="10"/>
                <w:szCs w:val="10"/>
              </w:rPr>
            </w:pPr>
            <w:r w:rsidRPr="001B4046">
              <w:rPr>
                <w:color w:val="000000"/>
                <w:sz w:val="10"/>
                <w:szCs w:val="10"/>
              </w:rPr>
              <w:t xml:space="preserve"> Г </w:t>
            </w:r>
          </w:p>
        </w:tc>
        <w:tc>
          <w:tcPr>
            <w:tcW w:w="139" w:type="pct"/>
            <w:shd w:val="clear" w:color="auto" w:fill="auto"/>
            <w:tcMar>
              <w:left w:w="28" w:type="dxa"/>
              <w:right w:w="28" w:type="dxa"/>
            </w:tcMar>
            <w:vAlign w:val="center"/>
          </w:tcPr>
          <w:p w14:paraId="598680BC"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18058085"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26202817" w14:textId="77777777" w:rsidR="001B4046" w:rsidRPr="001B4046" w:rsidRDefault="001B4046" w:rsidP="001B4046">
            <w:pPr>
              <w:jc w:val="center"/>
              <w:rPr>
                <w:sz w:val="10"/>
                <w:szCs w:val="10"/>
              </w:rPr>
            </w:pPr>
            <w:r w:rsidRPr="001B4046">
              <w:rPr>
                <w:bCs/>
                <w:sz w:val="10"/>
                <w:szCs w:val="10"/>
              </w:rPr>
              <w:t>15,844</w:t>
            </w:r>
          </w:p>
        </w:tc>
        <w:tc>
          <w:tcPr>
            <w:tcW w:w="247" w:type="pct"/>
            <w:shd w:val="clear" w:color="auto" w:fill="auto"/>
            <w:tcMar>
              <w:left w:w="28" w:type="dxa"/>
              <w:right w:w="28" w:type="dxa"/>
            </w:tcMar>
            <w:vAlign w:val="center"/>
          </w:tcPr>
          <w:p w14:paraId="3AAEAF8E" w14:textId="77777777" w:rsidR="001B4046" w:rsidRPr="001B4046" w:rsidRDefault="001B4046" w:rsidP="001B4046">
            <w:pPr>
              <w:jc w:val="center"/>
              <w:rPr>
                <w:sz w:val="10"/>
                <w:szCs w:val="10"/>
              </w:rPr>
            </w:pPr>
            <w:r w:rsidRPr="001B4046">
              <w:rPr>
                <w:bCs/>
                <w:sz w:val="10"/>
                <w:szCs w:val="10"/>
              </w:rPr>
              <w:t>131,537</w:t>
            </w:r>
          </w:p>
        </w:tc>
        <w:tc>
          <w:tcPr>
            <w:tcW w:w="185" w:type="pct"/>
            <w:shd w:val="clear" w:color="auto" w:fill="auto"/>
            <w:tcMar>
              <w:left w:w="28" w:type="dxa"/>
              <w:right w:w="28" w:type="dxa"/>
            </w:tcMar>
            <w:vAlign w:val="center"/>
          </w:tcPr>
          <w:p w14:paraId="5A91B313" w14:textId="77777777" w:rsidR="001B4046" w:rsidRPr="001B4046" w:rsidRDefault="001B4046" w:rsidP="001B4046">
            <w:pPr>
              <w:jc w:val="center"/>
              <w:rPr>
                <w:sz w:val="10"/>
                <w:szCs w:val="10"/>
              </w:rPr>
            </w:pPr>
            <w:r w:rsidRPr="001B4046">
              <w:rPr>
                <w:bCs/>
                <w:sz w:val="10"/>
                <w:szCs w:val="10"/>
              </w:rPr>
              <w:t>8,173</w:t>
            </w:r>
          </w:p>
        </w:tc>
        <w:tc>
          <w:tcPr>
            <w:tcW w:w="217" w:type="pct"/>
            <w:shd w:val="clear" w:color="auto" w:fill="auto"/>
            <w:tcMar>
              <w:left w:w="28" w:type="dxa"/>
              <w:right w:w="28" w:type="dxa"/>
            </w:tcMar>
            <w:vAlign w:val="center"/>
          </w:tcPr>
          <w:p w14:paraId="228FCD99" w14:textId="77777777" w:rsidR="001B4046" w:rsidRPr="001B4046" w:rsidRDefault="001B4046" w:rsidP="001B4046">
            <w:pPr>
              <w:jc w:val="center"/>
              <w:rPr>
                <w:sz w:val="10"/>
                <w:szCs w:val="10"/>
              </w:rPr>
            </w:pPr>
            <w:r w:rsidRPr="001B4046">
              <w:rPr>
                <w:bCs/>
                <w:sz w:val="10"/>
                <w:szCs w:val="10"/>
              </w:rPr>
              <w:t>77,587</w:t>
            </w:r>
          </w:p>
        </w:tc>
        <w:tc>
          <w:tcPr>
            <w:tcW w:w="217" w:type="pct"/>
            <w:shd w:val="clear" w:color="auto" w:fill="auto"/>
            <w:tcMar>
              <w:left w:w="28" w:type="dxa"/>
              <w:right w:w="28" w:type="dxa"/>
            </w:tcMar>
            <w:vAlign w:val="center"/>
          </w:tcPr>
          <w:p w14:paraId="01CF3D6E" w14:textId="77777777" w:rsidR="001B4046" w:rsidRPr="001B4046" w:rsidRDefault="001B4046" w:rsidP="001B4046">
            <w:pPr>
              <w:jc w:val="center"/>
              <w:rPr>
                <w:sz w:val="10"/>
                <w:szCs w:val="10"/>
              </w:rPr>
            </w:pPr>
            <w:r w:rsidRPr="001B4046">
              <w:rPr>
                <w:bCs/>
                <w:sz w:val="10"/>
                <w:szCs w:val="10"/>
              </w:rPr>
              <w:t>45,777</w:t>
            </w:r>
          </w:p>
        </w:tc>
        <w:tc>
          <w:tcPr>
            <w:tcW w:w="186" w:type="pct"/>
            <w:shd w:val="clear" w:color="auto" w:fill="auto"/>
            <w:tcMar>
              <w:left w:w="28" w:type="dxa"/>
              <w:right w:w="28" w:type="dxa"/>
            </w:tcMar>
            <w:vAlign w:val="center"/>
          </w:tcPr>
          <w:p w14:paraId="06744615"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35B1520C" w14:textId="77777777" w:rsidR="001B4046" w:rsidRPr="001B4046" w:rsidRDefault="001B4046" w:rsidP="001B4046">
            <w:pPr>
              <w:jc w:val="center"/>
              <w:rPr>
                <w:sz w:val="10"/>
                <w:szCs w:val="10"/>
              </w:rPr>
            </w:pPr>
            <w:r w:rsidRPr="001B4046">
              <w:rPr>
                <w:bCs/>
                <w:sz w:val="10"/>
                <w:szCs w:val="10"/>
              </w:rPr>
              <w:t>15,844</w:t>
            </w:r>
          </w:p>
        </w:tc>
        <w:tc>
          <w:tcPr>
            <w:tcW w:w="218" w:type="pct"/>
            <w:shd w:val="clear" w:color="auto" w:fill="auto"/>
            <w:tcMar>
              <w:left w:w="28" w:type="dxa"/>
              <w:right w:w="28" w:type="dxa"/>
            </w:tcMar>
            <w:vAlign w:val="center"/>
          </w:tcPr>
          <w:p w14:paraId="6EA56C97" w14:textId="77777777" w:rsidR="001B4046" w:rsidRPr="001B4046" w:rsidRDefault="001B4046" w:rsidP="001B4046">
            <w:pPr>
              <w:jc w:val="center"/>
              <w:rPr>
                <w:sz w:val="10"/>
                <w:szCs w:val="10"/>
              </w:rPr>
            </w:pPr>
            <w:r w:rsidRPr="001B4046">
              <w:rPr>
                <w:bCs/>
                <w:sz w:val="10"/>
                <w:szCs w:val="10"/>
              </w:rPr>
              <w:t>131,537</w:t>
            </w:r>
          </w:p>
        </w:tc>
        <w:tc>
          <w:tcPr>
            <w:tcW w:w="218" w:type="pct"/>
            <w:shd w:val="clear" w:color="auto" w:fill="auto"/>
            <w:tcMar>
              <w:left w:w="28" w:type="dxa"/>
              <w:right w:w="28" w:type="dxa"/>
            </w:tcMar>
            <w:vAlign w:val="center"/>
          </w:tcPr>
          <w:p w14:paraId="5B43D065"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539E9020" w14:textId="77777777" w:rsidR="001B4046" w:rsidRPr="001B4046" w:rsidRDefault="001B4046" w:rsidP="001B4046">
            <w:pPr>
              <w:jc w:val="center"/>
              <w:rPr>
                <w:sz w:val="10"/>
                <w:szCs w:val="10"/>
              </w:rPr>
            </w:pPr>
            <w:r w:rsidRPr="001B4046">
              <w:rPr>
                <w:bCs/>
                <w:sz w:val="10"/>
                <w:szCs w:val="10"/>
              </w:rPr>
              <w:t>101,066</w:t>
            </w:r>
          </w:p>
        </w:tc>
        <w:tc>
          <w:tcPr>
            <w:tcW w:w="221" w:type="pct"/>
            <w:shd w:val="clear" w:color="auto" w:fill="auto"/>
            <w:tcMar>
              <w:left w:w="28" w:type="dxa"/>
              <w:right w:w="28" w:type="dxa"/>
            </w:tcMar>
            <w:vAlign w:val="center"/>
          </w:tcPr>
          <w:p w14:paraId="050C08E0" w14:textId="77777777" w:rsidR="001B4046" w:rsidRPr="001B4046" w:rsidRDefault="001B4046" w:rsidP="001B4046">
            <w:pPr>
              <w:jc w:val="center"/>
              <w:rPr>
                <w:sz w:val="10"/>
                <w:szCs w:val="10"/>
              </w:rPr>
            </w:pPr>
            <w:r w:rsidRPr="001B4046">
              <w:rPr>
                <w:bCs/>
                <w:sz w:val="10"/>
                <w:szCs w:val="10"/>
              </w:rPr>
              <w:t>53,632</w:t>
            </w:r>
          </w:p>
        </w:tc>
        <w:tc>
          <w:tcPr>
            <w:tcW w:w="221" w:type="pct"/>
            <w:shd w:val="clear" w:color="auto" w:fill="auto"/>
            <w:tcMar>
              <w:left w:w="28" w:type="dxa"/>
              <w:right w:w="28" w:type="dxa"/>
            </w:tcMar>
            <w:vAlign w:val="center"/>
          </w:tcPr>
          <w:p w14:paraId="39BD2668"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tcPr>
          <w:p w14:paraId="287743FE" w14:textId="77777777" w:rsidR="001B4046" w:rsidRPr="001B4046" w:rsidRDefault="001B4046" w:rsidP="001B4046">
            <w:pPr>
              <w:jc w:val="center"/>
              <w:rPr>
                <w:sz w:val="10"/>
                <w:szCs w:val="10"/>
              </w:rPr>
            </w:pPr>
            <w:r w:rsidRPr="001B4046">
              <w:rPr>
                <w:bCs/>
                <w:sz w:val="10"/>
                <w:szCs w:val="10"/>
              </w:rPr>
              <w:t>0,000</w:t>
            </w:r>
          </w:p>
        </w:tc>
        <w:tc>
          <w:tcPr>
            <w:tcW w:w="342" w:type="pct"/>
            <w:shd w:val="clear" w:color="auto" w:fill="auto"/>
            <w:tcMar>
              <w:left w:w="28" w:type="dxa"/>
              <w:right w:w="28" w:type="dxa"/>
            </w:tcMar>
            <w:vAlign w:val="center"/>
          </w:tcPr>
          <w:p w14:paraId="02782372" w14:textId="77777777" w:rsidR="001B4046" w:rsidRPr="001B4046" w:rsidRDefault="001B4046" w:rsidP="001B4046">
            <w:pPr>
              <w:jc w:val="center"/>
              <w:rPr>
                <w:sz w:val="10"/>
                <w:szCs w:val="10"/>
              </w:rPr>
            </w:pPr>
            <w:r w:rsidRPr="001B4046">
              <w:rPr>
                <w:bCs/>
                <w:sz w:val="10"/>
                <w:szCs w:val="10"/>
              </w:rPr>
              <w:t>154,698</w:t>
            </w:r>
          </w:p>
        </w:tc>
      </w:tr>
      <w:tr w:rsidR="001B4046" w:rsidRPr="001B4046" w14:paraId="440E92C6" w14:textId="77777777" w:rsidTr="00496FEE">
        <w:trPr>
          <w:trHeight w:val="20"/>
          <w:jc w:val="center"/>
        </w:trPr>
        <w:tc>
          <w:tcPr>
            <w:tcW w:w="222" w:type="pct"/>
            <w:shd w:val="clear" w:color="auto" w:fill="auto"/>
            <w:tcMar>
              <w:left w:w="28" w:type="dxa"/>
              <w:right w:w="28" w:type="dxa"/>
            </w:tcMar>
            <w:vAlign w:val="center"/>
          </w:tcPr>
          <w:p w14:paraId="1F0948F2" w14:textId="77777777" w:rsidR="001B4046" w:rsidRPr="001B4046" w:rsidRDefault="001B4046" w:rsidP="001B4046">
            <w:pPr>
              <w:jc w:val="center"/>
              <w:rPr>
                <w:sz w:val="10"/>
                <w:szCs w:val="10"/>
              </w:rPr>
            </w:pPr>
            <w:r w:rsidRPr="001B4046">
              <w:rPr>
                <w:sz w:val="10"/>
                <w:szCs w:val="10"/>
              </w:rPr>
              <w:t>1.1.2.1</w:t>
            </w:r>
          </w:p>
        </w:tc>
        <w:tc>
          <w:tcPr>
            <w:tcW w:w="614" w:type="pct"/>
            <w:shd w:val="clear" w:color="auto" w:fill="auto"/>
            <w:tcMar>
              <w:left w:w="28" w:type="dxa"/>
              <w:right w:w="28" w:type="dxa"/>
            </w:tcMar>
            <w:vAlign w:val="center"/>
          </w:tcPr>
          <w:p w14:paraId="42402FE0" w14:textId="77777777" w:rsidR="001B4046" w:rsidRPr="001B4046" w:rsidRDefault="001B4046" w:rsidP="001B4046">
            <w:pPr>
              <w:rPr>
                <w:bCs/>
                <w:sz w:val="10"/>
                <w:szCs w:val="10"/>
              </w:rPr>
            </w:pPr>
            <w:r w:rsidRPr="001B4046">
              <w:rPr>
                <w:sz w:val="10"/>
                <w:szCs w:val="10"/>
              </w:rPr>
              <w:t>Реконструкция  ПС 6 кВ № 9 НКМК</w:t>
            </w:r>
          </w:p>
        </w:tc>
        <w:tc>
          <w:tcPr>
            <w:tcW w:w="384" w:type="pct"/>
            <w:shd w:val="clear" w:color="auto" w:fill="auto"/>
            <w:tcMar>
              <w:left w:w="28" w:type="dxa"/>
              <w:right w:w="28" w:type="dxa"/>
            </w:tcMar>
            <w:vAlign w:val="center"/>
          </w:tcPr>
          <w:p w14:paraId="3379748D" w14:textId="77777777" w:rsidR="001B4046" w:rsidRPr="001B4046" w:rsidRDefault="001B4046" w:rsidP="001B4046">
            <w:pPr>
              <w:jc w:val="center"/>
              <w:rPr>
                <w:sz w:val="10"/>
                <w:szCs w:val="10"/>
              </w:rPr>
            </w:pPr>
            <w:r w:rsidRPr="001B4046">
              <w:rPr>
                <w:sz w:val="10"/>
                <w:szCs w:val="10"/>
              </w:rPr>
              <w:t>J_ПС-9 НКМК</w:t>
            </w:r>
          </w:p>
        </w:tc>
        <w:tc>
          <w:tcPr>
            <w:tcW w:w="139" w:type="pct"/>
            <w:shd w:val="clear" w:color="auto" w:fill="auto"/>
            <w:tcMar>
              <w:left w:w="28" w:type="dxa"/>
              <w:right w:w="28" w:type="dxa"/>
            </w:tcMar>
            <w:vAlign w:val="center"/>
          </w:tcPr>
          <w:p w14:paraId="55790656" w14:textId="77777777" w:rsidR="001B4046" w:rsidRPr="001B4046" w:rsidRDefault="001B4046" w:rsidP="001B4046">
            <w:pPr>
              <w:jc w:val="center"/>
              <w:rPr>
                <w:sz w:val="10"/>
                <w:szCs w:val="10"/>
              </w:rPr>
            </w:pPr>
            <w:r w:rsidRPr="001B4046">
              <w:rPr>
                <w:sz w:val="10"/>
                <w:szCs w:val="10"/>
              </w:rPr>
              <w:t>202</w:t>
            </w:r>
            <w:r w:rsidRPr="001B4046">
              <w:rPr>
                <w:sz w:val="10"/>
                <w:szCs w:val="10"/>
                <w:lang w:val="en-US"/>
              </w:rPr>
              <w:t>1</w:t>
            </w:r>
          </w:p>
        </w:tc>
        <w:tc>
          <w:tcPr>
            <w:tcW w:w="378" w:type="pct"/>
            <w:shd w:val="clear" w:color="auto" w:fill="auto"/>
            <w:tcMar>
              <w:left w:w="28" w:type="dxa"/>
              <w:right w:w="28" w:type="dxa"/>
            </w:tcMar>
            <w:vAlign w:val="center"/>
          </w:tcPr>
          <w:p w14:paraId="1EF4E52A" w14:textId="77777777" w:rsidR="001B4046" w:rsidRPr="001B4046" w:rsidRDefault="001B4046" w:rsidP="001B4046">
            <w:pPr>
              <w:jc w:val="center"/>
              <w:rPr>
                <w:sz w:val="10"/>
                <w:szCs w:val="10"/>
              </w:rPr>
            </w:pPr>
            <w:r w:rsidRPr="001B4046">
              <w:rPr>
                <w:sz w:val="10"/>
                <w:szCs w:val="10"/>
              </w:rPr>
              <w:t>2022</w:t>
            </w:r>
          </w:p>
        </w:tc>
        <w:tc>
          <w:tcPr>
            <w:tcW w:w="378" w:type="pct"/>
            <w:shd w:val="clear" w:color="auto" w:fill="auto"/>
            <w:tcMar>
              <w:left w:w="28" w:type="dxa"/>
              <w:right w:w="28" w:type="dxa"/>
            </w:tcMar>
            <w:vAlign w:val="center"/>
          </w:tcPr>
          <w:p w14:paraId="34084085" w14:textId="77777777" w:rsidR="001B4046" w:rsidRPr="001B4046" w:rsidRDefault="001B4046" w:rsidP="001B4046">
            <w:pPr>
              <w:jc w:val="center"/>
              <w:rPr>
                <w:sz w:val="10"/>
                <w:szCs w:val="10"/>
              </w:rPr>
            </w:pPr>
            <w:r w:rsidRPr="001B4046">
              <w:rPr>
                <w:sz w:val="10"/>
                <w:szCs w:val="10"/>
              </w:rPr>
              <w:t>15,844</w:t>
            </w:r>
          </w:p>
        </w:tc>
        <w:tc>
          <w:tcPr>
            <w:tcW w:w="247" w:type="pct"/>
            <w:shd w:val="clear" w:color="auto" w:fill="auto"/>
            <w:tcMar>
              <w:left w:w="28" w:type="dxa"/>
              <w:right w:w="28" w:type="dxa"/>
            </w:tcMar>
            <w:vAlign w:val="center"/>
          </w:tcPr>
          <w:p w14:paraId="3B9FF400" w14:textId="77777777" w:rsidR="001B4046" w:rsidRPr="001B4046" w:rsidRDefault="001B4046" w:rsidP="001B4046">
            <w:pPr>
              <w:jc w:val="center"/>
              <w:rPr>
                <w:sz w:val="10"/>
                <w:szCs w:val="10"/>
              </w:rPr>
            </w:pPr>
            <w:r w:rsidRPr="001B4046">
              <w:rPr>
                <w:sz w:val="10"/>
                <w:szCs w:val="10"/>
              </w:rPr>
              <w:t>131,537</w:t>
            </w:r>
          </w:p>
        </w:tc>
        <w:tc>
          <w:tcPr>
            <w:tcW w:w="185" w:type="pct"/>
            <w:shd w:val="clear" w:color="auto" w:fill="auto"/>
            <w:tcMar>
              <w:left w:w="28" w:type="dxa"/>
              <w:right w:w="28" w:type="dxa"/>
            </w:tcMar>
            <w:vAlign w:val="center"/>
          </w:tcPr>
          <w:p w14:paraId="02607AFF" w14:textId="77777777" w:rsidR="001B4046" w:rsidRPr="001B4046" w:rsidRDefault="001B4046" w:rsidP="001B4046">
            <w:pPr>
              <w:jc w:val="center"/>
              <w:rPr>
                <w:sz w:val="10"/>
                <w:szCs w:val="10"/>
              </w:rPr>
            </w:pPr>
            <w:r w:rsidRPr="001B4046">
              <w:rPr>
                <w:sz w:val="10"/>
                <w:szCs w:val="10"/>
              </w:rPr>
              <w:t>8,173</w:t>
            </w:r>
          </w:p>
        </w:tc>
        <w:tc>
          <w:tcPr>
            <w:tcW w:w="217" w:type="pct"/>
            <w:shd w:val="clear" w:color="auto" w:fill="auto"/>
            <w:tcMar>
              <w:left w:w="28" w:type="dxa"/>
              <w:right w:w="28" w:type="dxa"/>
            </w:tcMar>
            <w:vAlign w:val="center"/>
          </w:tcPr>
          <w:p w14:paraId="4A5B37B1" w14:textId="77777777" w:rsidR="001B4046" w:rsidRPr="001B4046" w:rsidRDefault="001B4046" w:rsidP="001B4046">
            <w:pPr>
              <w:jc w:val="center"/>
              <w:rPr>
                <w:sz w:val="10"/>
                <w:szCs w:val="10"/>
              </w:rPr>
            </w:pPr>
            <w:r w:rsidRPr="001B4046">
              <w:rPr>
                <w:sz w:val="10"/>
                <w:szCs w:val="10"/>
              </w:rPr>
              <w:t>77,587</w:t>
            </w:r>
          </w:p>
        </w:tc>
        <w:tc>
          <w:tcPr>
            <w:tcW w:w="217" w:type="pct"/>
            <w:shd w:val="clear" w:color="auto" w:fill="auto"/>
            <w:tcMar>
              <w:left w:w="28" w:type="dxa"/>
              <w:right w:w="28" w:type="dxa"/>
            </w:tcMar>
            <w:vAlign w:val="center"/>
          </w:tcPr>
          <w:p w14:paraId="28745DD7" w14:textId="77777777" w:rsidR="001B4046" w:rsidRPr="001B4046" w:rsidRDefault="001B4046" w:rsidP="001B4046">
            <w:pPr>
              <w:jc w:val="center"/>
              <w:rPr>
                <w:sz w:val="10"/>
                <w:szCs w:val="10"/>
              </w:rPr>
            </w:pPr>
            <w:r w:rsidRPr="001B4046">
              <w:rPr>
                <w:sz w:val="10"/>
                <w:szCs w:val="10"/>
              </w:rPr>
              <w:t>45,777</w:t>
            </w:r>
          </w:p>
        </w:tc>
        <w:tc>
          <w:tcPr>
            <w:tcW w:w="186" w:type="pct"/>
            <w:shd w:val="clear" w:color="auto" w:fill="auto"/>
            <w:tcMar>
              <w:left w:w="28" w:type="dxa"/>
              <w:right w:w="28" w:type="dxa"/>
            </w:tcMar>
            <w:vAlign w:val="center"/>
          </w:tcPr>
          <w:p w14:paraId="1340D81A"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39AF0C80" w14:textId="77777777" w:rsidR="001B4046" w:rsidRPr="001B4046" w:rsidRDefault="001B4046" w:rsidP="001B4046">
            <w:pPr>
              <w:jc w:val="center"/>
              <w:rPr>
                <w:sz w:val="10"/>
                <w:szCs w:val="10"/>
              </w:rPr>
            </w:pPr>
            <w:r w:rsidRPr="001B4046">
              <w:rPr>
                <w:sz w:val="10"/>
                <w:szCs w:val="10"/>
              </w:rPr>
              <w:t>15,844</w:t>
            </w:r>
          </w:p>
        </w:tc>
        <w:tc>
          <w:tcPr>
            <w:tcW w:w="218" w:type="pct"/>
            <w:shd w:val="clear" w:color="auto" w:fill="auto"/>
            <w:tcMar>
              <w:left w:w="28" w:type="dxa"/>
              <w:right w:w="28" w:type="dxa"/>
            </w:tcMar>
            <w:vAlign w:val="center"/>
          </w:tcPr>
          <w:p w14:paraId="0B7F670A" w14:textId="77777777" w:rsidR="001B4046" w:rsidRPr="001B4046" w:rsidRDefault="001B4046" w:rsidP="001B4046">
            <w:pPr>
              <w:jc w:val="center"/>
              <w:rPr>
                <w:sz w:val="10"/>
                <w:szCs w:val="10"/>
              </w:rPr>
            </w:pPr>
            <w:r w:rsidRPr="001B4046">
              <w:rPr>
                <w:sz w:val="10"/>
                <w:szCs w:val="10"/>
              </w:rPr>
              <w:t>131,537</w:t>
            </w:r>
          </w:p>
        </w:tc>
        <w:tc>
          <w:tcPr>
            <w:tcW w:w="218" w:type="pct"/>
            <w:shd w:val="clear" w:color="auto" w:fill="auto"/>
            <w:tcMar>
              <w:left w:w="28" w:type="dxa"/>
              <w:right w:w="28" w:type="dxa"/>
            </w:tcMar>
            <w:vAlign w:val="center"/>
          </w:tcPr>
          <w:p w14:paraId="31A0AA9F"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7BBE743E" w14:textId="77777777" w:rsidR="001B4046" w:rsidRPr="001B4046" w:rsidRDefault="001B4046" w:rsidP="001B4046">
            <w:pPr>
              <w:jc w:val="center"/>
              <w:rPr>
                <w:sz w:val="10"/>
                <w:szCs w:val="10"/>
              </w:rPr>
            </w:pPr>
            <w:r w:rsidRPr="001B4046">
              <w:rPr>
                <w:sz w:val="10"/>
                <w:szCs w:val="10"/>
              </w:rPr>
              <w:t>101,066</w:t>
            </w:r>
          </w:p>
        </w:tc>
        <w:tc>
          <w:tcPr>
            <w:tcW w:w="221" w:type="pct"/>
            <w:shd w:val="clear" w:color="auto" w:fill="auto"/>
            <w:tcMar>
              <w:left w:w="28" w:type="dxa"/>
              <w:right w:w="28" w:type="dxa"/>
            </w:tcMar>
            <w:vAlign w:val="center"/>
          </w:tcPr>
          <w:p w14:paraId="547E7099" w14:textId="77777777" w:rsidR="001B4046" w:rsidRPr="001B4046" w:rsidRDefault="001B4046" w:rsidP="001B4046">
            <w:pPr>
              <w:jc w:val="center"/>
              <w:rPr>
                <w:sz w:val="10"/>
                <w:szCs w:val="10"/>
              </w:rPr>
            </w:pPr>
            <w:r w:rsidRPr="001B4046">
              <w:rPr>
                <w:sz w:val="10"/>
                <w:szCs w:val="10"/>
              </w:rPr>
              <w:t>53,632</w:t>
            </w:r>
          </w:p>
        </w:tc>
        <w:tc>
          <w:tcPr>
            <w:tcW w:w="221" w:type="pct"/>
            <w:shd w:val="clear" w:color="auto" w:fill="auto"/>
            <w:tcMar>
              <w:left w:w="28" w:type="dxa"/>
              <w:right w:w="28" w:type="dxa"/>
            </w:tcMar>
            <w:vAlign w:val="center"/>
          </w:tcPr>
          <w:p w14:paraId="11B28403"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87F262F"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10E88A4E" w14:textId="77777777" w:rsidR="001B4046" w:rsidRPr="001B4046" w:rsidRDefault="001B4046" w:rsidP="001B4046">
            <w:pPr>
              <w:jc w:val="center"/>
              <w:rPr>
                <w:sz w:val="10"/>
                <w:szCs w:val="10"/>
              </w:rPr>
            </w:pPr>
            <w:r w:rsidRPr="001B4046">
              <w:rPr>
                <w:sz w:val="10"/>
                <w:szCs w:val="10"/>
              </w:rPr>
              <w:t>154,698</w:t>
            </w:r>
          </w:p>
        </w:tc>
      </w:tr>
      <w:tr w:rsidR="001B4046" w:rsidRPr="001B4046" w14:paraId="7BA00D8F" w14:textId="77777777" w:rsidTr="00496FEE">
        <w:trPr>
          <w:trHeight w:val="20"/>
          <w:jc w:val="center"/>
        </w:trPr>
        <w:tc>
          <w:tcPr>
            <w:tcW w:w="222" w:type="pct"/>
            <w:shd w:val="clear" w:color="auto" w:fill="auto"/>
            <w:tcMar>
              <w:left w:w="28" w:type="dxa"/>
              <w:right w:w="28" w:type="dxa"/>
            </w:tcMar>
            <w:vAlign w:val="center"/>
          </w:tcPr>
          <w:p w14:paraId="7E2197DC" w14:textId="77777777" w:rsidR="001B4046" w:rsidRPr="001B4046" w:rsidRDefault="001B4046" w:rsidP="001B4046">
            <w:pPr>
              <w:jc w:val="center"/>
              <w:rPr>
                <w:sz w:val="10"/>
                <w:szCs w:val="10"/>
              </w:rPr>
            </w:pPr>
            <w:r w:rsidRPr="001B4046">
              <w:rPr>
                <w:sz w:val="10"/>
                <w:szCs w:val="10"/>
              </w:rPr>
              <w:t>1.1.4</w:t>
            </w:r>
          </w:p>
        </w:tc>
        <w:tc>
          <w:tcPr>
            <w:tcW w:w="614" w:type="pct"/>
            <w:shd w:val="clear" w:color="auto" w:fill="auto"/>
            <w:tcMar>
              <w:left w:w="28" w:type="dxa"/>
              <w:right w:w="28" w:type="dxa"/>
            </w:tcMar>
            <w:vAlign w:val="center"/>
          </w:tcPr>
          <w:p w14:paraId="69CBBC45" w14:textId="77777777" w:rsidR="001B4046" w:rsidRPr="001B4046" w:rsidRDefault="001B4046" w:rsidP="001B4046">
            <w:pPr>
              <w:rPr>
                <w:sz w:val="10"/>
                <w:szCs w:val="10"/>
              </w:rPr>
            </w:pPr>
            <w:r w:rsidRPr="001B4046">
              <w:rPr>
                <w:sz w:val="10"/>
                <w:szCs w:val="10"/>
              </w:rP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c>
          <w:tcPr>
            <w:tcW w:w="384" w:type="pct"/>
            <w:shd w:val="clear" w:color="auto" w:fill="auto"/>
            <w:tcMar>
              <w:left w:w="28" w:type="dxa"/>
              <w:right w:w="28" w:type="dxa"/>
            </w:tcMar>
            <w:vAlign w:val="center"/>
          </w:tcPr>
          <w:p w14:paraId="48028BE4" w14:textId="77777777" w:rsidR="001B4046" w:rsidRPr="001B4046" w:rsidRDefault="001B4046" w:rsidP="001B4046">
            <w:pPr>
              <w:jc w:val="center"/>
              <w:rPr>
                <w:sz w:val="10"/>
                <w:szCs w:val="10"/>
              </w:rPr>
            </w:pPr>
            <w:r w:rsidRPr="001B4046">
              <w:rPr>
                <w:color w:val="000000"/>
                <w:sz w:val="10"/>
                <w:szCs w:val="10"/>
              </w:rPr>
              <w:t xml:space="preserve"> Г </w:t>
            </w:r>
          </w:p>
        </w:tc>
        <w:tc>
          <w:tcPr>
            <w:tcW w:w="139" w:type="pct"/>
            <w:shd w:val="clear" w:color="auto" w:fill="auto"/>
            <w:tcMar>
              <w:left w:w="28" w:type="dxa"/>
              <w:right w:w="28" w:type="dxa"/>
            </w:tcMar>
            <w:vAlign w:val="center"/>
          </w:tcPr>
          <w:p w14:paraId="24BD8817"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161AA12A"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16A594B0" w14:textId="77777777" w:rsidR="001B4046" w:rsidRPr="001B4046" w:rsidRDefault="001B4046" w:rsidP="001B4046">
            <w:pPr>
              <w:jc w:val="center"/>
              <w:rPr>
                <w:sz w:val="10"/>
                <w:szCs w:val="10"/>
              </w:rPr>
            </w:pPr>
            <w:r w:rsidRPr="001B4046">
              <w:rPr>
                <w:bCs/>
                <w:sz w:val="10"/>
                <w:szCs w:val="10"/>
              </w:rPr>
              <w:t>27,500</w:t>
            </w:r>
          </w:p>
        </w:tc>
        <w:tc>
          <w:tcPr>
            <w:tcW w:w="247" w:type="pct"/>
            <w:shd w:val="clear" w:color="auto" w:fill="auto"/>
            <w:tcMar>
              <w:left w:w="28" w:type="dxa"/>
              <w:right w:w="28" w:type="dxa"/>
            </w:tcMar>
            <w:vAlign w:val="center"/>
          </w:tcPr>
          <w:p w14:paraId="6945E1E7" w14:textId="77777777" w:rsidR="001B4046" w:rsidRPr="001B4046" w:rsidRDefault="001B4046" w:rsidP="001B4046">
            <w:pPr>
              <w:jc w:val="center"/>
              <w:rPr>
                <w:sz w:val="10"/>
                <w:szCs w:val="10"/>
              </w:rPr>
            </w:pPr>
            <w:r w:rsidRPr="001B4046">
              <w:rPr>
                <w:bCs/>
                <w:sz w:val="10"/>
                <w:szCs w:val="10"/>
              </w:rPr>
              <w:t>227,730</w:t>
            </w:r>
          </w:p>
        </w:tc>
        <w:tc>
          <w:tcPr>
            <w:tcW w:w="185" w:type="pct"/>
            <w:shd w:val="clear" w:color="auto" w:fill="auto"/>
            <w:tcMar>
              <w:left w:w="28" w:type="dxa"/>
              <w:right w:w="28" w:type="dxa"/>
            </w:tcMar>
            <w:vAlign w:val="center"/>
          </w:tcPr>
          <w:p w14:paraId="38F83D13" w14:textId="77777777" w:rsidR="001B4046" w:rsidRPr="001B4046" w:rsidRDefault="001B4046" w:rsidP="001B4046">
            <w:pPr>
              <w:jc w:val="center"/>
              <w:rPr>
                <w:sz w:val="10"/>
                <w:szCs w:val="10"/>
              </w:rPr>
            </w:pPr>
            <w:r w:rsidRPr="001B4046">
              <w:rPr>
                <w:bCs/>
                <w:sz w:val="10"/>
                <w:szCs w:val="10"/>
              </w:rPr>
              <w:t>16,045</w:t>
            </w:r>
          </w:p>
        </w:tc>
        <w:tc>
          <w:tcPr>
            <w:tcW w:w="217" w:type="pct"/>
            <w:shd w:val="clear" w:color="auto" w:fill="auto"/>
            <w:tcMar>
              <w:left w:w="28" w:type="dxa"/>
              <w:right w:w="28" w:type="dxa"/>
            </w:tcMar>
            <w:vAlign w:val="center"/>
          </w:tcPr>
          <w:p w14:paraId="264BD9CC" w14:textId="77777777" w:rsidR="001B4046" w:rsidRPr="001B4046" w:rsidRDefault="001B4046" w:rsidP="001B4046">
            <w:pPr>
              <w:jc w:val="center"/>
              <w:rPr>
                <w:sz w:val="10"/>
                <w:szCs w:val="10"/>
              </w:rPr>
            </w:pPr>
            <w:r w:rsidRPr="001B4046">
              <w:rPr>
                <w:bCs/>
                <w:sz w:val="10"/>
                <w:szCs w:val="10"/>
              </w:rPr>
              <w:t>167,016</w:t>
            </w:r>
          </w:p>
        </w:tc>
        <w:tc>
          <w:tcPr>
            <w:tcW w:w="217" w:type="pct"/>
            <w:shd w:val="clear" w:color="auto" w:fill="auto"/>
            <w:tcMar>
              <w:left w:w="28" w:type="dxa"/>
              <w:right w:w="28" w:type="dxa"/>
            </w:tcMar>
            <w:vAlign w:val="center"/>
          </w:tcPr>
          <w:p w14:paraId="46EF1D0F" w14:textId="77777777" w:rsidR="001B4046" w:rsidRPr="001B4046" w:rsidRDefault="001B4046" w:rsidP="001B4046">
            <w:pPr>
              <w:jc w:val="center"/>
              <w:rPr>
                <w:sz w:val="10"/>
                <w:szCs w:val="10"/>
              </w:rPr>
            </w:pPr>
            <w:r w:rsidRPr="001B4046">
              <w:rPr>
                <w:bCs/>
                <w:sz w:val="10"/>
                <w:szCs w:val="10"/>
              </w:rPr>
              <w:t>44,670</w:t>
            </w:r>
          </w:p>
        </w:tc>
        <w:tc>
          <w:tcPr>
            <w:tcW w:w="186" w:type="pct"/>
            <w:shd w:val="clear" w:color="auto" w:fill="auto"/>
            <w:tcMar>
              <w:left w:w="28" w:type="dxa"/>
              <w:right w:w="28" w:type="dxa"/>
            </w:tcMar>
            <w:vAlign w:val="center"/>
          </w:tcPr>
          <w:p w14:paraId="5E3A99E5"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092ED10B" w14:textId="77777777" w:rsidR="001B4046" w:rsidRPr="001B4046" w:rsidRDefault="001B4046" w:rsidP="001B4046">
            <w:pPr>
              <w:jc w:val="center"/>
              <w:rPr>
                <w:sz w:val="10"/>
                <w:szCs w:val="10"/>
              </w:rPr>
            </w:pPr>
            <w:r w:rsidRPr="001B4046">
              <w:rPr>
                <w:bCs/>
                <w:sz w:val="10"/>
                <w:szCs w:val="10"/>
              </w:rPr>
              <w:t>27,500</w:t>
            </w:r>
          </w:p>
        </w:tc>
        <w:tc>
          <w:tcPr>
            <w:tcW w:w="218" w:type="pct"/>
            <w:shd w:val="clear" w:color="auto" w:fill="auto"/>
            <w:tcMar>
              <w:left w:w="28" w:type="dxa"/>
              <w:right w:w="28" w:type="dxa"/>
            </w:tcMar>
            <w:vAlign w:val="center"/>
          </w:tcPr>
          <w:p w14:paraId="64164738" w14:textId="77777777" w:rsidR="001B4046" w:rsidRPr="001B4046" w:rsidRDefault="001B4046" w:rsidP="001B4046">
            <w:pPr>
              <w:jc w:val="center"/>
              <w:rPr>
                <w:sz w:val="10"/>
                <w:szCs w:val="10"/>
              </w:rPr>
            </w:pPr>
            <w:r w:rsidRPr="001B4046">
              <w:rPr>
                <w:bCs/>
                <w:sz w:val="10"/>
                <w:szCs w:val="10"/>
              </w:rPr>
              <w:t>227,730</w:t>
            </w:r>
          </w:p>
        </w:tc>
        <w:tc>
          <w:tcPr>
            <w:tcW w:w="218" w:type="pct"/>
            <w:shd w:val="clear" w:color="auto" w:fill="auto"/>
            <w:tcMar>
              <w:left w:w="28" w:type="dxa"/>
              <w:right w:w="28" w:type="dxa"/>
            </w:tcMar>
            <w:vAlign w:val="center"/>
          </w:tcPr>
          <w:p w14:paraId="45B72056"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1D6059C9"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tcPr>
          <w:p w14:paraId="146145FE" w14:textId="77777777" w:rsidR="001B4046" w:rsidRPr="001B4046" w:rsidRDefault="001B4046" w:rsidP="001B4046">
            <w:pPr>
              <w:jc w:val="center"/>
              <w:rPr>
                <w:sz w:val="10"/>
                <w:szCs w:val="10"/>
              </w:rPr>
            </w:pPr>
            <w:r w:rsidRPr="001B4046">
              <w:rPr>
                <w:bCs/>
                <w:sz w:val="10"/>
                <w:szCs w:val="10"/>
              </w:rPr>
              <w:t>60,230</w:t>
            </w:r>
          </w:p>
        </w:tc>
        <w:tc>
          <w:tcPr>
            <w:tcW w:w="221" w:type="pct"/>
            <w:shd w:val="clear" w:color="auto" w:fill="auto"/>
            <w:tcMar>
              <w:left w:w="28" w:type="dxa"/>
              <w:right w:w="28" w:type="dxa"/>
            </w:tcMar>
            <w:vAlign w:val="center"/>
          </w:tcPr>
          <w:p w14:paraId="72C6F02C" w14:textId="77777777" w:rsidR="001B4046" w:rsidRPr="001B4046" w:rsidRDefault="001B4046" w:rsidP="001B4046">
            <w:pPr>
              <w:jc w:val="center"/>
              <w:rPr>
                <w:sz w:val="10"/>
                <w:szCs w:val="10"/>
              </w:rPr>
            </w:pPr>
            <w:r w:rsidRPr="001B4046">
              <w:rPr>
                <w:bCs/>
                <w:sz w:val="10"/>
                <w:szCs w:val="10"/>
              </w:rPr>
              <w:t>23,674</w:t>
            </w:r>
          </w:p>
        </w:tc>
        <w:tc>
          <w:tcPr>
            <w:tcW w:w="221" w:type="pct"/>
            <w:shd w:val="clear" w:color="auto" w:fill="auto"/>
            <w:tcMar>
              <w:left w:w="28" w:type="dxa"/>
              <w:right w:w="28" w:type="dxa"/>
            </w:tcMar>
            <w:vAlign w:val="center"/>
          </w:tcPr>
          <w:p w14:paraId="54F8AC16" w14:textId="77777777" w:rsidR="001B4046" w:rsidRPr="001B4046" w:rsidRDefault="001B4046" w:rsidP="001B4046">
            <w:pPr>
              <w:jc w:val="center"/>
              <w:rPr>
                <w:sz w:val="10"/>
                <w:szCs w:val="10"/>
              </w:rPr>
            </w:pPr>
            <w:r w:rsidRPr="001B4046">
              <w:rPr>
                <w:bCs/>
                <w:sz w:val="10"/>
                <w:szCs w:val="10"/>
              </w:rPr>
              <w:t>0,000</w:t>
            </w:r>
          </w:p>
        </w:tc>
        <w:tc>
          <w:tcPr>
            <w:tcW w:w="342" w:type="pct"/>
            <w:shd w:val="clear" w:color="auto" w:fill="auto"/>
            <w:tcMar>
              <w:left w:w="28" w:type="dxa"/>
              <w:right w:w="28" w:type="dxa"/>
            </w:tcMar>
            <w:vAlign w:val="center"/>
          </w:tcPr>
          <w:p w14:paraId="62EEBB9B" w14:textId="77777777" w:rsidR="001B4046" w:rsidRPr="001B4046" w:rsidRDefault="001B4046" w:rsidP="001B4046">
            <w:pPr>
              <w:jc w:val="center"/>
              <w:rPr>
                <w:sz w:val="10"/>
                <w:szCs w:val="10"/>
              </w:rPr>
            </w:pPr>
            <w:r w:rsidRPr="001B4046">
              <w:rPr>
                <w:bCs/>
                <w:sz w:val="10"/>
                <w:szCs w:val="10"/>
              </w:rPr>
              <w:t>83,903</w:t>
            </w:r>
          </w:p>
        </w:tc>
      </w:tr>
      <w:tr w:rsidR="001B4046" w:rsidRPr="001B4046" w14:paraId="1B4CD994" w14:textId="77777777" w:rsidTr="00496FEE">
        <w:trPr>
          <w:trHeight w:val="20"/>
          <w:jc w:val="center"/>
        </w:trPr>
        <w:tc>
          <w:tcPr>
            <w:tcW w:w="222" w:type="pct"/>
            <w:shd w:val="clear" w:color="auto" w:fill="auto"/>
            <w:tcMar>
              <w:left w:w="28" w:type="dxa"/>
              <w:right w:w="28" w:type="dxa"/>
            </w:tcMar>
            <w:vAlign w:val="center"/>
          </w:tcPr>
          <w:p w14:paraId="46352880" w14:textId="77777777" w:rsidR="001B4046" w:rsidRPr="001B4046" w:rsidRDefault="001B4046" w:rsidP="001B4046">
            <w:pPr>
              <w:jc w:val="center"/>
              <w:rPr>
                <w:sz w:val="10"/>
                <w:szCs w:val="10"/>
              </w:rPr>
            </w:pPr>
            <w:r w:rsidRPr="001B4046">
              <w:rPr>
                <w:sz w:val="10"/>
                <w:szCs w:val="10"/>
              </w:rPr>
              <w:t>1.1.4.1</w:t>
            </w:r>
          </w:p>
        </w:tc>
        <w:tc>
          <w:tcPr>
            <w:tcW w:w="614" w:type="pct"/>
            <w:shd w:val="clear" w:color="auto" w:fill="auto"/>
            <w:tcMar>
              <w:left w:w="28" w:type="dxa"/>
              <w:right w:w="28" w:type="dxa"/>
            </w:tcMar>
            <w:vAlign w:val="center"/>
          </w:tcPr>
          <w:p w14:paraId="005F9297" w14:textId="77777777" w:rsidR="001B4046" w:rsidRPr="001B4046" w:rsidRDefault="001B4046" w:rsidP="001B4046">
            <w:pPr>
              <w:rPr>
                <w:bCs/>
                <w:sz w:val="10"/>
                <w:szCs w:val="10"/>
              </w:rPr>
            </w:pPr>
            <w:r w:rsidRPr="001B4046">
              <w:rPr>
                <w:sz w:val="10"/>
                <w:szCs w:val="10"/>
              </w:rPr>
              <w:t>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c>
          <w:tcPr>
            <w:tcW w:w="384" w:type="pct"/>
            <w:shd w:val="clear" w:color="auto" w:fill="auto"/>
            <w:tcMar>
              <w:left w:w="28" w:type="dxa"/>
              <w:right w:w="28" w:type="dxa"/>
            </w:tcMar>
            <w:vAlign w:val="center"/>
          </w:tcPr>
          <w:p w14:paraId="6D876765" w14:textId="77777777" w:rsidR="001B4046" w:rsidRPr="001B4046" w:rsidRDefault="001B4046" w:rsidP="001B4046">
            <w:pPr>
              <w:jc w:val="center"/>
              <w:rPr>
                <w:sz w:val="10"/>
                <w:szCs w:val="10"/>
              </w:rPr>
            </w:pPr>
            <w:r w:rsidRPr="001B4046">
              <w:rPr>
                <w:color w:val="000000"/>
                <w:sz w:val="10"/>
                <w:szCs w:val="10"/>
              </w:rPr>
              <w:t xml:space="preserve"> Г </w:t>
            </w:r>
          </w:p>
        </w:tc>
        <w:tc>
          <w:tcPr>
            <w:tcW w:w="139" w:type="pct"/>
            <w:shd w:val="clear" w:color="auto" w:fill="auto"/>
            <w:tcMar>
              <w:left w:w="28" w:type="dxa"/>
              <w:right w:w="28" w:type="dxa"/>
            </w:tcMar>
            <w:vAlign w:val="center"/>
          </w:tcPr>
          <w:p w14:paraId="7E9684E6"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6F7579D7"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08D02AEA" w14:textId="77777777" w:rsidR="001B4046" w:rsidRPr="001B4046" w:rsidRDefault="001B4046" w:rsidP="001B4046">
            <w:pPr>
              <w:jc w:val="center"/>
              <w:rPr>
                <w:sz w:val="10"/>
                <w:szCs w:val="10"/>
              </w:rPr>
            </w:pPr>
            <w:r w:rsidRPr="001B4046">
              <w:rPr>
                <w:bCs/>
                <w:sz w:val="10"/>
                <w:szCs w:val="10"/>
              </w:rPr>
              <w:t>27,500</w:t>
            </w:r>
          </w:p>
        </w:tc>
        <w:tc>
          <w:tcPr>
            <w:tcW w:w="247" w:type="pct"/>
            <w:shd w:val="clear" w:color="auto" w:fill="auto"/>
            <w:tcMar>
              <w:left w:w="28" w:type="dxa"/>
              <w:right w:w="28" w:type="dxa"/>
            </w:tcMar>
            <w:vAlign w:val="center"/>
          </w:tcPr>
          <w:p w14:paraId="350B0596" w14:textId="77777777" w:rsidR="001B4046" w:rsidRPr="001B4046" w:rsidRDefault="001B4046" w:rsidP="001B4046">
            <w:pPr>
              <w:jc w:val="center"/>
              <w:rPr>
                <w:sz w:val="10"/>
                <w:szCs w:val="10"/>
              </w:rPr>
            </w:pPr>
            <w:r w:rsidRPr="001B4046">
              <w:rPr>
                <w:bCs/>
                <w:sz w:val="10"/>
                <w:szCs w:val="10"/>
              </w:rPr>
              <w:t>227,730</w:t>
            </w:r>
          </w:p>
        </w:tc>
        <w:tc>
          <w:tcPr>
            <w:tcW w:w="185" w:type="pct"/>
            <w:shd w:val="clear" w:color="auto" w:fill="auto"/>
            <w:tcMar>
              <w:left w:w="28" w:type="dxa"/>
              <w:right w:w="28" w:type="dxa"/>
            </w:tcMar>
            <w:vAlign w:val="center"/>
          </w:tcPr>
          <w:p w14:paraId="02E21646" w14:textId="77777777" w:rsidR="001B4046" w:rsidRPr="001B4046" w:rsidRDefault="001B4046" w:rsidP="001B4046">
            <w:pPr>
              <w:jc w:val="center"/>
              <w:rPr>
                <w:sz w:val="10"/>
                <w:szCs w:val="10"/>
              </w:rPr>
            </w:pPr>
            <w:r w:rsidRPr="001B4046">
              <w:rPr>
                <w:bCs/>
                <w:sz w:val="10"/>
                <w:szCs w:val="10"/>
              </w:rPr>
              <w:t>16,045</w:t>
            </w:r>
          </w:p>
        </w:tc>
        <w:tc>
          <w:tcPr>
            <w:tcW w:w="217" w:type="pct"/>
            <w:shd w:val="clear" w:color="auto" w:fill="auto"/>
            <w:tcMar>
              <w:left w:w="28" w:type="dxa"/>
              <w:right w:w="28" w:type="dxa"/>
            </w:tcMar>
            <w:vAlign w:val="center"/>
          </w:tcPr>
          <w:p w14:paraId="367D398C" w14:textId="77777777" w:rsidR="001B4046" w:rsidRPr="001B4046" w:rsidRDefault="001B4046" w:rsidP="001B4046">
            <w:pPr>
              <w:jc w:val="center"/>
              <w:rPr>
                <w:sz w:val="10"/>
                <w:szCs w:val="10"/>
              </w:rPr>
            </w:pPr>
            <w:r w:rsidRPr="001B4046">
              <w:rPr>
                <w:bCs/>
                <w:sz w:val="10"/>
                <w:szCs w:val="10"/>
              </w:rPr>
              <w:t>167,016</w:t>
            </w:r>
          </w:p>
        </w:tc>
        <w:tc>
          <w:tcPr>
            <w:tcW w:w="217" w:type="pct"/>
            <w:shd w:val="clear" w:color="auto" w:fill="auto"/>
            <w:tcMar>
              <w:left w:w="28" w:type="dxa"/>
              <w:right w:w="28" w:type="dxa"/>
            </w:tcMar>
            <w:vAlign w:val="center"/>
          </w:tcPr>
          <w:p w14:paraId="7D157996" w14:textId="77777777" w:rsidR="001B4046" w:rsidRPr="001B4046" w:rsidRDefault="001B4046" w:rsidP="001B4046">
            <w:pPr>
              <w:jc w:val="center"/>
              <w:rPr>
                <w:sz w:val="10"/>
                <w:szCs w:val="10"/>
              </w:rPr>
            </w:pPr>
            <w:r w:rsidRPr="001B4046">
              <w:rPr>
                <w:bCs/>
                <w:sz w:val="10"/>
                <w:szCs w:val="10"/>
              </w:rPr>
              <w:t>44,670</w:t>
            </w:r>
          </w:p>
        </w:tc>
        <w:tc>
          <w:tcPr>
            <w:tcW w:w="186" w:type="pct"/>
            <w:shd w:val="clear" w:color="auto" w:fill="auto"/>
            <w:tcMar>
              <w:left w:w="28" w:type="dxa"/>
              <w:right w:w="28" w:type="dxa"/>
            </w:tcMar>
            <w:vAlign w:val="center"/>
          </w:tcPr>
          <w:p w14:paraId="3BE67C82"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14435B60" w14:textId="77777777" w:rsidR="001B4046" w:rsidRPr="001B4046" w:rsidRDefault="001B4046" w:rsidP="001B4046">
            <w:pPr>
              <w:jc w:val="center"/>
              <w:rPr>
                <w:sz w:val="10"/>
                <w:szCs w:val="10"/>
              </w:rPr>
            </w:pPr>
            <w:r w:rsidRPr="001B4046">
              <w:rPr>
                <w:bCs/>
                <w:sz w:val="10"/>
                <w:szCs w:val="10"/>
              </w:rPr>
              <w:t>27,500</w:t>
            </w:r>
          </w:p>
        </w:tc>
        <w:tc>
          <w:tcPr>
            <w:tcW w:w="218" w:type="pct"/>
            <w:shd w:val="clear" w:color="auto" w:fill="auto"/>
            <w:tcMar>
              <w:left w:w="28" w:type="dxa"/>
              <w:right w:w="28" w:type="dxa"/>
            </w:tcMar>
            <w:vAlign w:val="center"/>
          </w:tcPr>
          <w:p w14:paraId="771524AC" w14:textId="77777777" w:rsidR="001B4046" w:rsidRPr="001B4046" w:rsidRDefault="001B4046" w:rsidP="001B4046">
            <w:pPr>
              <w:jc w:val="center"/>
              <w:rPr>
                <w:sz w:val="10"/>
                <w:szCs w:val="10"/>
              </w:rPr>
            </w:pPr>
            <w:r w:rsidRPr="001B4046">
              <w:rPr>
                <w:bCs/>
                <w:sz w:val="10"/>
                <w:szCs w:val="10"/>
              </w:rPr>
              <w:t>227,730</w:t>
            </w:r>
          </w:p>
        </w:tc>
        <w:tc>
          <w:tcPr>
            <w:tcW w:w="218" w:type="pct"/>
            <w:shd w:val="clear" w:color="auto" w:fill="auto"/>
            <w:tcMar>
              <w:left w:w="28" w:type="dxa"/>
              <w:right w:w="28" w:type="dxa"/>
            </w:tcMar>
            <w:vAlign w:val="center"/>
          </w:tcPr>
          <w:p w14:paraId="012CE089"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31AE9999"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tcPr>
          <w:p w14:paraId="12475468" w14:textId="77777777" w:rsidR="001B4046" w:rsidRPr="001B4046" w:rsidRDefault="001B4046" w:rsidP="001B4046">
            <w:pPr>
              <w:jc w:val="center"/>
              <w:rPr>
                <w:sz w:val="10"/>
                <w:szCs w:val="10"/>
              </w:rPr>
            </w:pPr>
            <w:r w:rsidRPr="001B4046">
              <w:rPr>
                <w:bCs/>
                <w:sz w:val="10"/>
                <w:szCs w:val="10"/>
              </w:rPr>
              <w:t>60,230</w:t>
            </w:r>
          </w:p>
        </w:tc>
        <w:tc>
          <w:tcPr>
            <w:tcW w:w="221" w:type="pct"/>
            <w:shd w:val="clear" w:color="auto" w:fill="auto"/>
            <w:tcMar>
              <w:left w:w="28" w:type="dxa"/>
              <w:right w:w="28" w:type="dxa"/>
            </w:tcMar>
            <w:vAlign w:val="center"/>
          </w:tcPr>
          <w:p w14:paraId="557DE63F" w14:textId="77777777" w:rsidR="001B4046" w:rsidRPr="001B4046" w:rsidRDefault="001B4046" w:rsidP="001B4046">
            <w:pPr>
              <w:jc w:val="center"/>
              <w:rPr>
                <w:sz w:val="10"/>
                <w:szCs w:val="10"/>
              </w:rPr>
            </w:pPr>
            <w:r w:rsidRPr="001B4046">
              <w:rPr>
                <w:bCs/>
                <w:sz w:val="10"/>
                <w:szCs w:val="10"/>
              </w:rPr>
              <w:t>23,674</w:t>
            </w:r>
          </w:p>
        </w:tc>
        <w:tc>
          <w:tcPr>
            <w:tcW w:w="221" w:type="pct"/>
            <w:shd w:val="clear" w:color="auto" w:fill="auto"/>
            <w:tcMar>
              <w:left w:w="28" w:type="dxa"/>
              <w:right w:w="28" w:type="dxa"/>
            </w:tcMar>
            <w:vAlign w:val="center"/>
          </w:tcPr>
          <w:p w14:paraId="59F6D384" w14:textId="77777777" w:rsidR="001B4046" w:rsidRPr="001B4046" w:rsidRDefault="001B4046" w:rsidP="001B4046">
            <w:pPr>
              <w:jc w:val="center"/>
              <w:rPr>
                <w:sz w:val="10"/>
                <w:szCs w:val="10"/>
              </w:rPr>
            </w:pPr>
            <w:r w:rsidRPr="001B4046">
              <w:rPr>
                <w:bCs/>
                <w:sz w:val="10"/>
                <w:szCs w:val="10"/>
              </w:rPr>
              <w:t>0,000</w:t>
            </w:r>
          </w:p>
        </w:tc>
        <w:tc>
          <w:tcPr>
            <w:tcW w:w="342" w:type="pct"/>
            <w:shd w:val="clear" w:color="auto" w:fill="auto"/>
            <w:tcMar>
              <w:left w:w="28" w:type="dxa"/>
              <w:right w:w="28" w:type="dxa"/>
            </w:tcMar>
            <w:vAlign w:val="center"/>
          </w:tcPr>
          <w:p w14:paraId="6D1D6231" w14:textId="77777777" w:rsidR="001B4046" w:rsidRPr="001B4046" w:rsidRDefault="001B4046" w:rsidP="001B4046">
            <w:pPr>
              <w:jc w:val="center"/>
              <w:rPr>
                <w:sz w:val="10"/>
                <w:szCs w:val="10"/>
              </w:rPr>
            </w:pPr>
            <w:r w:rsidRPr="001B4046">
              <w:rPr>
                <w:bCs/>
                <w:sz w:val="10"/>
                <w:szCs w:val="10"/>
              </w:rPr>
              <w:t>83,903</w:t>
            </w:r>
          </w:p>
        </w:tc>
      </w:tr>
      <w:tr w:rsidR="001B4046" w:rsidRPr="001B4046" w14:paraId="515CC880" w14:textId="77777777" w:rsidTr="00496FEE">
        <w:trPr>
          <w:trHeight w:val="20"/>
          <w:jc w:val="center"/>
        </w:trPr>
        <w:tc>
          <w:tcPr>
            <w:tcW w:w="222" w:type="pct"/>
            <w:shd w:val="clear" w:color="auto" w:fill="auto"/>
            <w:tcMar>
              <w:left w:w="28" w:type="dxa"/>
              <w:right w:w="28" w:type="dxa"/>
            </w:tcMar>
            <w:vAlign w:val="center"/>
          </w:tcPr>
          <w:p w14:paraId="6E43CC45" w14:textId="77777777" w:rsidR="001B4046" w:rsidRPr="001B4046" w:rsidRDefault="001B4046" w:rsidP="001B4046">
            <w:pPr>
              <w:jc w:val="center"/>
              <w:rPr>
                <w:sz w:val="10"/>
                <w:szCs w:val="10"/>
              </w:rPr>
            </w:pPr>
            <w:r w:rsidRPr="001B4046">
              <w:rPr>
                <w:sz w:val="10"/>
                <w:szCs w:val="10"/>
              </w:rPr>
              <w:lastRenderedPageBreak/>
              <w:t>1.1.4.1</w:t>
            </w:r>
          </w:p>
        </w:tc>
        <w:tc>
          <w:tcPr>
            <w:tcW w:w="614" w:type="pct"/>
            <w:shd w:val="clear" w:color="auto" w:fill="auto"/>
            <w:tcMar>
              <w:left w:w="28" w:type="dxa"/>
              <w:right w:w="28" w:type="dxa"/>
            </w:tcMar>
            <w:vAlign w:val="center"/>
          </w:tcPr>
          <w:p w14:paraId="3A00542D" w14:textId="77777777" w:rsidR="001B4046" w:rsidRPr="001B4046" w:rsidRDefault="001B4046" w:rsidP="001B4046">
            <w:pPr>
              <w:rPr>
                <w:bCs/>
                <w:sz w:val="10"/>
                <w:szCs w:val="10"/>
              </w:rPr>
            </w:pPr>
            <w:r w:rsidRPr="001B4046">
              <w:rPr>
                <w:sz w:val="10"/>
                <w:szCs w:val="10"/>
              </w:rPr>
              <w:t xml:space="preserve">Строительство нового РП-6 кВ и кабельной эстакады 6 кВ </w:t>
            </w:r>
          </w:p>
        </w:tc>
        <w:tc>
          <w:tcPr>
            <w:tcW w:w="384" w:type="pct"/>
            <w:shd w:val="clear" w:color="auto" w:fill="auto"/>
            <w:tcMar>
              <w:left w:w="28" w:type="dxa"/>
              <w:right w:w="28" w:type="dxa"/>
            </w:tcMar>
            <w:vAlign w:val="center"/>
          </w:tcPr>
          <w:p w14:paraId="39AA0569" w14:textId="77777777" w:rsidR="001B4046" w:rsidRPr="001B4046" w:rsidRDefault="001B4046" w:rsidP="001B4046">
            <w:pPr>
              <w:jc w:val="center"/>
              <w:rPr>
                <w:sz w:val="10"/>
                <w:szCs w:val="10"/>
              </w:rPr>
            </w:pPr>
            <w:r w:rsidRPr="001B4046">
              <w:rPr>
                <w:sz w:val="10"/>
                <w:szCs w:val="10"/>
              </w:rPr>
              <w:t>J_ОП-3 НКМК</w:t>
            </w:r>
          </w:p>
        </w:tc>
        <w:tc>
          <w:tcPr>
            <w:tcW w:w="139" w:type="pct"/>
            <w:shd w:val="clear" w:color="auto" w:fill="auto"/>
            <w:tcMar>
              <w:left w:w="28" w:type="dxa"/>
              <w:right w:w="28" w:type="dxa"/>
            </w:tcMar>
            <w:vAlign w:val="center"/>
          </w:tcPr>
          <w:p w14:paraId="4A9E566D" w14:textId="77777777" w:rsidR="001B4046" w:rsidRPr="001B4046" w:rsidRDefault="001B4046" w:rsidP="001B4046">
            <w:pPr>
              <w:jc w:val="center"/>
              <w:rPr>
                <w:sz w:val="10"/>
                <w:szCs w:val="10"/>
              </w:rPr>
            </w:pPr>
            <w:r w:rsidRPr="001B4046">
              <w:rPr>
                <w:sz w:val="10"/>
                <w:szCs w:val="10"/>
              </w:rPr>
              <w:t>202</w:t>
            </w:r>
            <w:r w:rsidRPr="001B4046">
              <w:rPr>
                <w:sz w:val="10"/>
                <w:szCs w:val="10"/>
                <w:lang w:val="en-US"/>
              </w:rPr>
              <w:t>2</w:t>
            </w:r>
          </w:p>
        </w:tc>
        <w:tc>
          <w:tcPr>
            <w:tcW w:w="378" w:type="pct"/>
            <w:shd w:val="clear" w:color="auto" w:fill="auto"/>
            <w:tcMar>
              <w:left w:w="28" w:type="dxa"/>
              <w:right w:w="28" w:type="dxa"/>
            </w:tcMar>
            <w:vAlign w:val="center"/>
          </w:tcPr>
          <w:p w14:paraId="37665FCD" w14:textId="77777777" w:rsidR="001B4046" w:rsidRPr="001B4046" w:rsidRDefault="001B4046" w:rsidP="001B4046">
            <w:pPr>
              <w:jc w:val="center"/>
              <w:rPr>
                <w:sz w:val="10"/>
                <w:szCs w:val="10"/>
              </w:rPr>
            </w:pPr>
            <w:r w:rsidRPr="001B4046">
              <w:rPr>
                <w:sz w:val="10"/>
                <w:szCs w:val="10"/>
              </w:rPr>
              <w:t>2027</w:t>
            </w:r>
          </w:p>
        </w:tc>
        <w:tc>
          <w:tcPr>
            <w:tcW w:w="378" w:type="pct"/>
            <w:shd w:val="clear" w:color="auto" w:fill="auto"/>
            <w:tcMar>
              <w:left w:w="28" w:type="dxa"/>
              <w:right w:w="28" w:type="dxa"/>
            </w:tcMar>
            <w:vAlign w:val="center"/>
          </w:tcPr>
          <w:p w14:paraId="6D760AE5" w14:textId="77777777" w:rsidR="001B4046" w:rsidRPr="001B4046" w:rsidRDefault="001B4046" w:rsidP="001B4046">
            <w:pPr>
              <w:jc w:val="center"/>
              <w:rPr>
                <w:sz w:val="10"/>
                <w:szCs w:val="10"/>
              </w:rPr>
            </w:pPr>
            <w:r w:rsidRPr="001B4046">
              <w:rPr>
                <w:sz w:val="10"/>
                <w:szCs w:val="10"/>
              </w:rPr>
              <w:t>27,500</w:t>
            </w:r>
          </w:p>
        </w:tc>
        <w:tc>
          <w:tcPr>
            <w:tcW w:w="247" w:type="pct"/>
            <w:shd w:val="clear" w:color="auto" w:fill="auto"/>
            <w:tcMar>
              <w:left w:w="28" w:type="dxa"/>
              <w:right w:w="28" w:type="dxa"/>
            </w:tcMar>
            <w:vAlign w:val="center"/>
          </w:tcPr>
          <w:p w14:paraId="648CE1B5" w14:textId="77777777" w:rsidR="001B4046" w:rsidRPr="001B4046" w:rsidRDefault="001B4046" w:rsidP="001B4046">
            <w:pPr>
              <w:jc w:val="center"/>
              <w:rPr>
                <w:sz w:val="10"/>
                <w:szCs w:val="10"/>
              </w:rPr>
            </w:pPr>
            <w:r w:rsidRPr="001B4046">
              <w:rPr>
                <w:sz w:val="10"/>
                <w:szCs w:val="10"/>
              </w:rPr>
              <w:t>227,730</w:t>
            </w:r>
          </w:p>
        </w:tc>
        <w:tc>
          <w:tcPr>
            <w:tcW w:w="185" w:type="pct"/>
            <w:shd w:val="clear" w:color="auto" w:fill="auto"/>
            <w:tcMar>
              <w:left w:w="28" w:type="dxa"/>
              <w:right w:w="28" w:type="dxa"/>
            </w:tcMar>
            <w:vAlign w:val="center"/>
          </w:tcPr>
          <w:p w14:paraId="0BBBD9F6" w14:textId="77777777" w:rsidR="001B4046" w:rsidRPr="001B4046" w:rsidRDefault="001B4046" w:rsidP="001B4046">
            <w:pPr>
              <w:jc w:val="center"/>
              <w:rPr>
                <w:sz w:val="10"/>
                <w:szCs w:val="10"/>
              </w:rPr>
            </w:pPr>
            <w:r w:rsidRPr="001B4046">
              <w:rPr>
                <w:sz w:val="10"/>
                <w:szCs w:val="10"/>
              </w:rPr>
              <w:t>16,045</w:t>
            </w:r>
          </w:p>
        </w:tc>
        <w:tc>
          <w:tcPr>
            <w:tcW w:w="217" w:type="pct"/>
            <w:shd w:val="clear" w:color="auto" w:fill="auto"/>
            <w:tcMar>
              <w:left w:w="28" w:type="dxa"/>
              <w:right w:w="28" w:type="dxa"/>
            </w:tcMar>
            <w:vAlign w:val="center"/>
          </w:tcPr>
          <w:p w14:paraId="40A579D9" w14:textId="77777777" w:rsidR="001B4046" w:rsidRPr="001B4046" w:rsidRDefault="001B4046" w:rsidP="001B4046">
            <w:pPr>
              <w:jc w:val="center"/>
              <w:rPr>
                <w:sz w:val="10"/>
                <w:szCs w:val="10"/>
              </w:rPr>
            </w:pPr>
            <w:r w:rsidRPr="001B4046">
              <w:rPr>
                <w:sz w:val="10"/>
                <w:szCs w:val="10"/>
              </w:rPr>
              <w:t>167,016</w:t>
            </w:r>
          </w:p>
        </w:tc>
        <w:tc>
          <w:tcPr>
            <w:tcW w:w="217" w:type="pct"/>
            <w:shd w:val="clear" w:color="auto" w:fill="auto"/>
            <w:tcMar>
              <w:left w:w="28" w:type="dxa"/>
              <w:right w:w="28" w:type="dxa"/>
            </w:tcMar>
            <w:vAlign w:val="center"/>
          </w:tcPr>
          <w:p w14:paraId="27405E9D" w14:textId="77777777" w:rsidR="001B4046" w:rsidRPr="001B4046" w:rsidRDefault="001B4046" w:rsidP="001B4046">
            <w:pPr>
              <w:jc w:val="center"/>
              <w:rPr>
                <w:sz w:val="10"/>
                <w:szCs w:val="10"/>
              </w:rPr>
            </w:pPr>
            <w:r w:rsidRPr="001B4046">
              <w:rPr>
                <w:sz w:val="10"/>
                <w:szCs w:val="10"/>
              </w:rPr>
              <w:t>44,670</w:t>
            </w:r>
          </w:p>
        </w:tc>
        <w:tc>
          <w:tcPr>
            <w:tcW w:w="186" w:type="pct"/>
            <w:shd w:val="clear" w:color="auto" w:fill="auto"/>
            <w:tcMar>
              <w:left w:w="28" w:type="dxa"/>
              <w:right w:w="28" w:type="dxa"/>
            </w:tcMar>
            <w:vAlign w:val="center"/>
          </w:tcPr>
          <w:p w14:paraId="6B7A6C46"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52989EF5" w14:textId="77777777" w:rsidR="001B4046" w:rsidRPr="001B4046" w:rsidRDefault="001B4046" w:rsidP="001B4046">
            <w:pPr>
              <w:jc w:val="center"/>
              <w:rPr>
                <w:sz w:val="10"/>
                <w:szCs w:val="10"/>
              </w:rPr>
            </w:pPr>
            <w:r w:rsidRPr="001B4046">
              <w:rPr>
                <w:sz w:val="10"/>
                <w:szCs w:val="10"/>
              </w:rPr>
              <w:t>27,500</w:t>
            </w:r>
          </w:p>
        </w:tc>
        <w:tc>
          <w:tcPr>
            <w:tcW w:w="218" w:type="pct"/>
            <w:shd w:val="clear" w:color="auto" w:fill="auto"/>
            <w:tcMar>
              <w:left w:w="28" w:type="dxa"/>
              <w:right w:w="28" w:type="dxa"/>
            </w:tcMar>
            <w:vAlign w:val="center"/>
          </w:tcPr>
          <w:p w14:paraId="4416FBA3" w14:textId="77777777" w:rsidR="001B4046" w:rsidRPr="001B4046" w:rsidRDefault="001B4046" w:rsidP="001B4046">
            <w:pPr>
              <w:jc w:val="center"/>
              <w:rPr>
                <w:sz w:val="10"/>
                <w:szCs w:val="10"/>
              </w:rPr>
            </w:pPr>
            <w:r w:rsidRPr="001B4046">
              <w:rPr>
                <w:sz w:val="10"/>
                <w:szCs w:val="10"/>
              </w:rPr>
              <w:t>227,730</w:t>
            </w:r>
          </w:p>
        </w:tc>
        <w:tc>
          <w:tcPr>
            <w:tcW w:w="218" w:type="pct"/>
            <w:shd w:val="clear" w:color="auto" w:fill="auto"/>
            <w:tcMar>
              <w:left w:w="28" w:type="dxa"/>
              <w:right w:w="28" w:type="dxa"/>
            </w:tcMar>
            <w:vAlign w:val="center"/>
          </w:tcPr>
          <w:p w14:paraId="40C085DD"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34DC4D79"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294DACD" w14:textId="77777777" w:rsidR="001B4046" w:rsidRPr="001B4046" w:rsidRDefault="001B4046" w:rsidP="001B4046">
            <w:pPr>
              <w:jc w:val="center"/>
              <w:rPr>
                <w:sz w:val="10"/>
                <w:szCs w:val="10"/>
              </w:rPr>
            </w:pPr>
            <w:r w:rsidRPr="001B4046">
              <w:rPr>
                <w:sz w:val="10"/>
                <w:szCs w:val="10"/>
              </w:rPr>
              <w:t>60,230</w:t>
            </w:r>
          </w:p>
        </w:tc>
        <w:tc>
          <w:tcPr>
            <w:tcW w:w="221" w:type="pct"/>
            <w:shd w:val="clear" w:color="auto" w:fill="auto"/>
            <w:tcMar>
              <w:left w:w="28" w:type="dxa"/>
              <w:right w:w="28" w:type="dxa"/>
            </w:tcMar>
            <w:vAlign w:val="center"/>
          </w:tcPr>
          <w:p w14:paraId="239A94A9" w14:textId="77777777" w:rsidR="001B4046" w:rsidRPr="001B4046" w:rsidRDefault="001B4046" w:rsidP="001B4046">
            <w:pPr>
              <w:jc w:val="center"/>
              <w:rPr>
                <w:sz w:val="10"/>
                <w:szCs w:val="10"/>
              </w:rPr>
            </w:pPr>
            <w:r w:rsidRPr="001B4046">
              <w:rPr>
                <w:sz w:val="10"/>
                <w:szCs w:val="10"/>
              </w:rPr>
              <w:t>23,674</w:t>
            </w:r>
          </w:p>
        </w:tc>
        <w:tc>
          <w:tcPr>
            <w:tcW w:w="221" w:type="pct"/>
            <w:shd w:val="clear" w:color="auto" w:fill="auto"/>
            <w:tcMar>
              <w:left w:w="28" w:type="dxa"/>
              <w:right w:w="28" w:type="dxa"/>
            </w:tcMar>
            <w:vAlign w:val="center"/>
          </w:tcPr>
          <w:p w14:paraId="7C45D4FC"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1E08C43B" w14:textId="77777777" w:rsidR="001B4046" w:rsidRPr="001B4046" w:rsidRDefault="001B4046" w:rsidP="001B4046">
            <w:pPr>
              <w:jc w:val="center"/>
              <w:rPr>
                <w:sz w:val="10"/>
                <w:szCs w:val="10"/>
              </w:rPr>
            </w:pPr>
            <w:r w:rsidRPr="001B4046">
              <w:rPr>
                <w:sz w:val="10"/>
                <w:szCs w:val="10"/>
              </w:rPr>
              <w:t>83,903</w:t>
            </w:r>
          </w:p>
        </w:tc>
      </w:tr>
      <w:tr w:rsidR="001B4046" w:rsidRPr="001B4046" w14:paraId="2224E973" w14:textId="77777777" w:rsidTr="00496FEE">
        <w:trPr>
          <w:trHeight w:val="20"/>
          <w:jc w:val="center"/>
        </w:trPr>
        <w:tc>
          <w:tcPr>
            <w:tcW w:w="222" w:type="pct"/>
            <w:shd w:val="clear" w:color="auto" w:fill="auto"/>
            <w:tcMar>
              <w:left w:w="28" w:type="dxa"/>
              <w:right w:w="28" w:type="dxa"/>
            </w:tcMar>
            <w:vAlign w:val="center"/>
          </w:tcPr>
          <w:p w14:paraId="6F84B1C3" w14:textId="77777777" w:rsidR="001B4046" w:rsidRPr="001B4046" w:rsidRDefault="001B4046" w:rsidP="001B4046">
            <w:pPr>
              <w:jc w:val="center"/>
              <w:rPr>
                <w:sz w:val="10"/>
                <w:szCs w:val="10"/>
              </w:rPr>
            </w:pPr>
            <w:r w:rsidRPr="001B4046">
              <w:rPr>
                <w:sz w:val="10"/>
                <w:szCs w:val="10"/>
              </w:rPr>
              <w:t>1.2</w:t>
            </w:r>
          </w:p>
        </w:tc>
        <w:tc>
          <w:tcPr>
            <w:tcW w:w="614" w:type="pct"/>
            <w:shd w:val="clear" w:color="auto" w:fill="auto"/>
            <w:tcMar>
              <w:left w:w="28" w:type="dxa"/>
              <w:right w:w="28" w:type="dxa"/>
            </w:tcMar>
            <w:vAlign w:val="center"/>
          </w:tcPr>
          <w:p w14:paraId="50A468D2"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всего, в том числе:</w:t>
            </w:r>
          </w:p>
        </w:tc>
        <w:tc>
          <w:tcPr>
            <w:tcW w:w="384" w:type="pct"/>
            <w:shd w:val="clear" w:color="auto" w:fill="auto"/>
            <w:tcMar>
              <w:left w:w="28" w:type="dxa"/>
              <w:right w:w="28" w:type="dxa"/>
            </w:tcMar>
            <w:vAlign w:val="center"/>
          </w:tcPr>
          <w:p w14:paraId="4E56182E" w14:textId="77777777" w:rsidR="001B4046" w:rsidRPr="001B4046" w:rsidRDefault="001B4046" w:rsidP="001B4046">
            <w:pPr>
              <w:jc w:val="center"/>
              <w:rPr>
                <w:sz w:val="10"/>
                <w:szCs w:val="10"/>
              </w:rPr>
            </w:pPr>
            <w:r w:rsidRPr="001B4046">
              <w:rPr>
                <w:sz w:val="10"/>
                <w:szCs w:val="10"/>
              </w:rPr>
              <w:t>Г</w:t>
            </w:r>
          </w:p>
        </w:tc>
        <w:tc>
          <w:tcPr>
            <w:tcW w:w="139" w:type="pct"/>
            <w:shd w:val="clear" w:color="auto" w:fill="auto"/>
            <w:tcMar>
              <w:left w:w="28" w:type="dxa"/>
              <w:right w:w="28" w:type="dxa"/>
            </w:tcMar>
            <w:vAlign w:val="center"/>
          </w:tcPr>
          <w:p w14:paraId="57EA7905"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5931ACA0"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61B860F9" w14:textId="77777777" w:rsidR="001B4046" w:rsidRPr="001B4046" w:rsidRDefault="001B4046" w:rsidP="001B4046">
            <w:pPr>
              <w:jc w:val="center"/>
              <w:rPr>
                <w:sz w:val="10"/>
                <w:szCs w:val="10"/>
              </w:rPr>
            </w:pPr>
            <w:r w:rsidRPr="001B4046">
              <w:rPr>
                <w:bCs/>
                <w:sz w:val="10"/>
                <w:szCs w:val="10"/>
              </w:rPr>
              <w:t>226,374</w:t>
            </w:r>
          </w:p>
        </w:tc>
        <w:tc>
          <w:tcPr>
            <w:tcW w:w="247" w:type="pct"/>
            <w:shd w:val="clear" w:color="auto" w:fill="auto"/>
            <w:tcMar>
              <w:left w:w="28" w:type="dxa"/>
              <w:right w:w="28" w:type="dxa"/>
            </w:tcMar>
            <w:vAlign w:val="center"/>
          </w:tcPr>
          <w:p w14:paraId="796D0B0B" w14:textId="77777777" w:rsidR="001B4046" w:rsidRPr="001B4046" w:rsidRDefault="001B4046" w:rsidP="001B4046">
            <w:pPr>
              <w:jc w:val="center"/>
              <w:rPr>
                <w:sz w:val="10"/>
                <w:szCs w:val="10"/>
              </w:rPr>
            </w:pPr>
            <w:r w:rsidRPr="001B4046">
              <w:rPr>
                <w:bCs/>
                <w:sz w:val="10"/>
                <w:szCs w:val="10"/>
              </w:rPr>
              <w:t>1453,841</w:t>
            </w:r>
          </w:p>
        </w:tc>
        <w:tc>
          <w:tcPr>
            <w:tcW w:w="185" w:type="pct"/>
            <w:shd w:val="clear" w:color="auto" w:fill="auto"/>
            <w:tcMar>
              <w:left w:w="28" w:type="dxa"/>
              <w:right w:w="28" w:type="dxa"/>
            </w:tcMar>
            <w:vAlign w:val="center"/>
          </w:tcPr>
          <w:p w14:paraId="674D95FC" w14:textId="77777777" w:rsidR="001B4046" w:rsidRPr="001B4046" w:rsidRDefault="001B4046" w:rsidP="001B4046">
            <w:pPr>
              <w:jc w:val="center"/>
              <w:rPr>
                <w:sz w:val="10"/>
                <w:szCs w:val="10"/>
              </w:rPr>
            </w:pPr>
            <w:r w:rsidRPr="001B4046">
              <w:rPr>
                <w:bCs/>
                <w:sz w:val="10"/>
                <w:szCs w:val="10"/>
              </w:rPr>
              <w:t>70,809</w:t>
            </w:r>
          </w:p>
        </w:tc>
        <w:tc>
          <w:tcPr>
            <w:tcW w:w="217" w:type="pct"/>
            <w:shd w:val="clear" w:color="auto" w:fill="auto"/>
            <w:tcMar>
              <w:left w:w="28" w:type="dxa"/>
              <w:right w:w="28" w:type="dxa"/>
            </w:tcMar>
            <w:vAlign w:val="center"/>
          </w:tcPr>
          <w:p w14:paraId="267FE174" w14:textId="77777777" w:rsidR="001B4046" w:rsidRPr="001B4046" w:rsidRDefault="001B4046" w:rsidP="001B4046">
            <w:pPr>
              <w:jc w:val="center"/>
              <w:rPr>
                <w:sz w:val="10"/>
                <w:szCs w:val="10"/>
              </w:rPr>
            </w:pPr>
            <w:r w:rsidRPr="001B4046">
              <w:rPr>
                <w:bCs/>
                <w:sz w:val="10"/>
                <w:szCs w:val="10"/>
              </w:rPr>
              <w:t>541,153</w:t>
            </w:r>
          </w:p>
        </w:tc>
        <w:tc>
          <w:tcPr>
            <w:tcW w:w="217" w:type="pct"/>
            <w:shd w:val="clear" w:color="auto" w:fill="auto"/>
            <w:tcMar>
              <w:left w:w="28" w:type="dxa"/>
              <w:right w:w="28" w:type="dxa"/>
            </w:tcMar>
            <w:vAlign w:val="center"/>
          </w:tcPr>
          <w:p w14:paraId="12F8F11E" w14:textId="77777777" w:rsidR="001B4046" w:rsidRPr="001B4046" w:rsidRDefault="001B4046" w:rsidP="001B4046">
            <w:pPr>
              <w:jc w:val="center"/>
              <w:rPr>
                <w:sz w:val="10"/>
                <w:szCs w:val="10"/>
              </w:rPr>
            </w:pPr>
            <w:r w:rsidRPr="001B4046">
              <w:rPr>
                <w:bCs/>
                <w:sz w:val="10"/>
                <w:szCs w:val="10"/>
              </w:rPr>
              <w:t>841,880</w:t>
            </w:r>
          </w:p>
        </w:tc>
        <w:tc>
          <w:tcPr>
            <w:tcW w:w="186" w:type="pct"/>
            <w:shd w:val="clear" w:color="auto" w:fill="auto"/>
            <w:tcMar>
              <w:left w:w="28" w:type="dxa"/>
              <w:right w:w="28" w:type="dxa"/>
            </w:tcMar>
            <w:vAlign w:val="center"/>
          </w:tcPr>
          <w:p w14:paraId="7346B46F"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7A84EA6D" w14:textId="77777777" w:rsidR="001B4046" w:rsidRPr="001B4046" w:rsidRDefault="001B4046" w:rsidP="001B4046">
            <w:pPr>
              <w:jc w:val="center"/>
              <w:rPr>
                <w:sz w:val="10"/>
                <w:szCs w:val="10"/>
              </w:rPr>
            </w:pPr>
            <w:r w:rsidRPr="001B4046">
              <w:rPr>
                <w:bCs/>
                <w:sz w:val="10"/>
                <w:szCs w:val="10"/>
              </w:rPr>
              <w:t>120,089</w:t>
            </w:r>
          </w:p>
        </w:tc>
        <w:tc>
          <w:tcPr>
            <w:tcW w:w="218" w:type="pct"/>
            <w:shd w:val="clear" w:color="auto" w:fill="auto"/>
            <w:tcMar>
              <w:left w:w="28" w:type="dxa"/>
              <w:right w:w="28" w:type="dxa"/>
            </w:tcMar>
            <w:vAlign w:val="center"/>
          </w:tcPr>
          <w:p w14:paraId="58224B36" w14:textId="77777777" w:rsidR="001B4046" w:rsidRPr="001B4046" w:rsidRDefault="001B4046" w:rsidP="001B4046">
            <w:pPr>
              <w:jc w:val="center"/>
              <w:rPr>
                <w:sz w:val="10"/>
                <w:szCs w:val="10"/>
              </w:rPr>
            </w:pPr>
            <w:r w:rsidRPr="001B4046">
              <w:rPr>
                <w:bCs/>
                <w:sz w:val="10"/>
                <w:szCs w:val="10"/>
              </w:rPr>
              <w:t>875,063</w:t>
            </w:r>
          </w:p>
        </w:tc>
        <w:tc>
          <w:tcPr>
            <w:tcW w:w="218" w:type="pct"/>
            <w:shd w:val="clear" w:color="auto" w:fill="auto"/>
            <w:tcMar>
              <w:left w:w="28" w:type="dxa"/>
              <w:right w:w="28" w:type="dxa"/>
            </w:tcMar>
            <w:vAlign w:val="center"/>
          </w:tcPr>
          <w:p w14:paraId="36AC3AF2" w14:textId="77777777" w:rsidR="001B4046" w:rsidRPr="001B4046" w:rsidRDefault="001B4046" w:rsidP="001B4046">
            <w:pPr>
              <w:jc w:val="center"/>
              <w:rPr>
                <w:sz w:val="10"/>
                <w:szCs w:val="10"/>
              </w:rPr>
            </w:pPr>
            <w:r w:rsidRPr="001B4046">
              <w:rPr>
                <w:bCs/>
                <w:sz w:val="10"/>
                <w:szCs w:val="10"/>
              </w:rPr>
              <w:t>140,665</w:t>
            </w:r>
          </w:p>
        </w:tc>
        <w:tc>
          <w:tcPr>
            <w:tcW w:w="196" w:type="pct"/>
            <w:shd w:val="clear" w:color="auto" w:fill="auto"/>
            <w:tcMar>
              <w:left w:w="28" w:type="dxa"/>
              <w:right w:w="28" w:type="dxa"/>
            </w:tcMar>
            <w:vAlign w:val="center"/>
          </w:tcPr>
          <w:p w14:paraId="085E3813" w14:textId="77777777" w:rsidR="001B4046" w:rsidRPr="001B4046" w:rsidRDefault="001B4046" w:rsidP="001B4046">
            <w:pPr>
              <w:jc w:val="center"/>
              <w:rPr>
                <w:sz w:val="10"/>
                <w:szCs w:val="10"/>
              </w:rPr>
            </w:pPr>
            <w:r w:rsidRPr="001B4046">
              <w:rPr>
                <w:bCs/>
                <w:sz w:val="10"/>
                <w:szCs w:val="10"/>
              </w:rPr>
              <w:t>134,482</w:t>
            </w:r>
          </w:p>
        </w:tc>
        <w:tc>
          <w:tcPr>
            <w:tcW w:w="221" w:type="pct"/>
            <w:shd w:val="clear" w:color="auto" w:fill="auto"/>
            <w:tcMar>
              <w:left w:w="28" w:type="dxa"/>
              <w:right w:w="28" w:type="dxa"/>
            </w:tcMar>
            <w:vAlign w:val="center"/>
          </w:tcPr>
          <w:p w14:paraId="2199E26F" w14:textId="77777777" w:rsidR="001B4046" w:rsidRPr="001B4046" w:rsidRDefault="001B4046" w:rsidP="001B4046">
            <w:pPr>
              <w:jc w:val="center"/>
              <w:rPr>
                <w:sz w:val="10"/>
                <w:szCs w:val="10"/>
              </w:rPr>
            </w:pPr>
            <w:r w:rsidRPr="001B4046">
              <w:rPr>
                <w:bCs/>
                <w:sz w:val="10"/>
                <w:szCs w:val="10"/>
              </w:rPr>
              <w:t>164,468</w:t>
            </w:r>
          </w:p>
        </w:tc>
        <w:tc>
          <w:tcPr>
            <w:tcW w:w="221" w:type="pct"/>
            <w:shd w:val="clear" w:color="auto" w:fill="auto"/>
            <w:tcMar>
              <w:left w:w="28" w:type="dxa"/>
              <w:right w:w="28" w:type="dxa"/>
            </w:tcMar>
            <w:vAlign w:val="center"/>
          </w:tcPr>
          <w:p w14:paraId="27907246" w14:textId="77777777" w:rsidR="001B4046" w:rsidRPr="001B4046" w:rsidRDefault="001B4046" w:rsidP="001B4046">
            <w:pPr>
              <w:jc w:val="center"/>
              <w:rPr>
                <w:sz w:val="10"/>
                <w:szCs w:val="10"/>
              </w:rPr>
            </w:pPr>
            <w:r w:rsidRPr="001B4046">
              <w:rPr>
                <w:bCs/>
                <w:sz w:val="10"/>
                <w:szCs w:val="10"/>
              </w:rPr>
              <w:t>274,481</w:t>
            </w:r>
          </w:p>
        </w:tc>
        <w:tc>
          <w:tcPr>
            <w:tcW w:w="221" w:type="pct"/>
            <w:shd w:val="clear" w:color="auto" w:fill="auto"/>
            <w:tcMar>
              <w:left w:w="28" w:type="dxa"/>
              <w:right w:w="28" w:type="dxa"/>
            </w:tcMar>
            <w:vAlign w:val="center"/>
          </w:tcPr>
          <w:p w14:paraId="6B7CB8E0" w14:textId="77777777" w:rsidR="001B4046" w:rsidRPr="001B4046" w:rsidRDefault="001B4046" w:rsidP="001B4046">
            <w:pPr>
              <w:jc w:val="center"/>
              <w:rPr>
                <w:sz w:val="10"/>
                <w:szCs w:val="10"/>
              </w:rPr>
            </w:pPr>
            <w:r w:rsidRPr="001B4046">
              <w:rPr>
                <w:bCs/>
                <w:sz w:val="10"/>
                <w:szCs w:val="10"/>
              </w:rPr>
              <w:t>301,631</w:t>
            </w:r>
          </w:p>
        </w:tc>
        <w:tc>
          <w:tcPr>
            <w:tcW w:w="342" w:type="pct"/>
            <w:shd w:val="clear" w:color="auto" w:fill="auto"/>
            <w:tcMar>
              <w:left w:w="28" w:type="dxa"/>
              <w:right w:w="28" w:type="dxa"/>
            </w:tcMar>
            <w:vAlign w:val="center"/>
          </w:tcPr>
          <w:p w14:paraId="2ACD5439" w14:textId="77777777" w:rsidR="001B4046" w:rsidRPr="001B4046" w:rsidRDefault="001B4046" w:rsidP="001B4046">
            <w:pPr>
              <w:jc w:val="center"/>
              <w:rPr>
                <w:sz w:val="10"/>
                <w:szCs w:val="10"/>
              </w:rPr>
            </w:pPr>
            <w:r w:rsidRPr="001B4046">
              <w:rPr>
                <w:bCs/>
                <w:sz w:val="10"/>
                <w:szCs w:val="10"/>
              </w:rPr>
              <w:t>1015,728</w:t>
            </w:r>
          </w:p>
        </w:tc>
      </w:tr>
      <w:tr w:rsidR="001B4046" w:rsidRPr="001B4046" w14:paraId="79555F2B" w14:textId="77777777" w:rsidTr="00496FEE">
        <w:trPr>
          <w:trHeight w:val="20"/>
          <w:jc w:val="center"/>
        </w:trPr>
        <w:tc>
          <w:tcPr>
            <w:tcW w:w="222" w:type="pct"/>
            <w:shd w:val="clear" w:color="auto" w:fill="auto"/>
            <w:tcMar>
              <w:left w:w="28" w:type="dxa"/>
              <w:right w:w="28" w:type="dxa"/>
            </w:tcMar>
            <w:vAlign w:val="center"/>
          </w:tcPr>
          <w:p w14:paraId="7D1C92FA" w14:textId="77777777" w:rsidR="001B4046" w:rsidRPr="001B4046" w:rsidRDefault="001B4046" w:rsidP="001B4046">
            <w:pPr>
              <w:jc w:val="center"/>
              <w:rPr>
                <w:sz w:val="10"/>
                <w:szCs w:val="10"/>
              </w:rPr>
            </w:pPr>
            <w:r w:rsidRPr="001B4046">
              <w:rPr>
                <w:sz w:val="10"/>
                <w:szCs w:val="10"/>
              </w:rPr>
              <w:t>1.2.1</w:t>
            </w:r>
          </w:p>
        </w:tc>
        <w:tc>
          <w:tcPr>
            <w:tcW w:w="614" w:type="pct"/>
            <w:shd w:val="clear" w:color="auto" w:fill="auto"/>
            <w:tcMar>
              <w:left w:w="28" w:type="dxa"/>
              <w:right w:w="28" w:type="dxa"/>
            </w:tcMar>
            <w:vAlign w:val="center"/>
          </w:tcPr>
          <w:p w14:paraId="4C3F757C" w14:textId="77777777" w:rsidR="001B4046" w:rsidRPr="001B4046" w:rsidRDefault="001B4046" w:rsidP="001B4046">
            <w:pPr>
              <w:rPr>
                <w:bCs/>
                <w:sz w:val="10"/>
                <w:szCs w:val="10"/>
              </w:rPr>
            </w:pPr>
            <w:r w:rsidRPr="001B4046">
              <w:rPr>
                <w:sz w:val="10"/>
                <w:szCs w:val="10"/>
              </w:rPr>
              <w:t>Реконструкция, модернизация, техническое перевооружение  трансформаторных и иных подстанций, распределительных пунктов, всего, в том числе:</w:t>
            </w:r>
          </w:p>
        </w:tc>
        <w:tc>
          <w:tcPr>
            <w:tcW w:w="384" w:type="pct"/>
            <w:shd w:val="clear" w:color="auto" w:fill="auto"/>
            <w:tcMar>
              <w:left w:w="28" w:type="dxa"/>
              <w:right w:w="28" w:type="dxa"/>
            </w:tcMar>
            <w:vAlign w:val="center"/>
          </w:tcPr>
          <w:p w14:paraId="398AE8D8" w14:textId="77777777" w:rsidR="001B4046" w:rsidRPr="001B4046" w:rsidRDefault="001B4046" w:rsidP="001B4046">
            <w:pPr>
              <w:jc w:val="center"/>
              <w:rPr>
                <w:sz w:val="10"/>
                <w:szCs w:val="10"/>
              </w:rPr>
            </w:pPr>
            <w:r w:rsidRPr="001B4046">
              <w:rPr>
                <w:sz w:val="10"/>
                <w:szCs w:val="10"/>
              </w:rPr>
              <w:t>Г</w:t>
            </w:r>
          </w:p>
        </w:tc>
        <w:tc>
          <w:tcPr>
            <w:tcW w:w="139" w:type="pct"/>
            <w:shd w:val="clear" w:color="auto" w:fill="auto"/>
            <w:tcMar>
              <w:left w:w="28" w:type="dxa"/>
              <w:right w:w="28" w:type="dxa"/>
            </w:tcMar>
            <w:vAlign w:val="center"/>
          </w:tcPr>
          <w:p w14:paraId="2113754C"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02879B63"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2760CFFA" w14:textId="77777777" w:rsidR="001B4046" w:rsidRPr="001B4046" w:rsidRDefault="001B4046" w:rsidP="001B4046">
            <w:pPr>
              <w:jc w:val="center"/>
              <w:rPr>
                <w:sz w:val="10"/>
                <w:szCs w:val="10"/>
              </w:rPr>
            </w:pPr>
            <w:r w:rsidRPr="001B4046">
              <w:rPr>
                <w:bCs/>
                <w:sz w:val="10"/>
                <w:szCs w:val="10"/>
              </w:rPr>
              <w:t>222,680</w:t>
            </w:r>
          </w:p>
        </w:tc>
        <w:tc>
          <w:tcPr>
            <w:tcW w:w="247" w:type="pct"/>
            <w:shd w:val="clear" w:color="auto" w:fill="auto"/>
            <w:tcMar>
              <w:left w:w="28" w:type="dxa"/>
              <w:right w:w="28" w:type="dxa"/>
            </w:tcMar>
            <w:vAlign w:val="center"/>
          </w:tcPr>
          <w:p w14:paraId="48176757" w14:textId="77777777" w:rsidR="001B4046" w:rsidRPr="001B4046" w:rsidRDefault="001B4046" w:rsidP="001B4046">
            <w:pPr>
              <w:jc w:val="center"/>
              <w:rPr>
                <w:sz w:val="10"/>
                <w:szCs w:val="10"/>
              </w:rPr>
            </w:pPr>
            <w:r w:rsidRPr="001B4046">
              <w:rPr>
                <w:bCs/>
                <w:sz w:val="10"/>
                <w:szCs w:val="10"/>
              </w:rPr>
              <w:t>1379,820</w:t>
            </w:r>
          </w:p>
        </w:tc>
        <w:tc>
          <w:tcPr>
            <w:tcW w:w="185" w:type="pct"/>
            <w:shd w:val="clear" w:color="auto" w:fill="auto"/>
            <w:tcMar>
              <w:left w:w="28" w:type="dxa"/>
              <w:right w:w="28" w:type="dxa"/>
            </w:tcMar>
            <w:vAlign w:val="center"/>
          </w:tcPr>
          <w:p w14:paraId="44E443F4" w14:textId="77777777" w:rsidR="001B4046" w:rsidRPr="001B4046" w:rsidRDefault="001B4046" w:rsidP="001B4046">
            <w:pPr>
              <w:jc w:val="center"/>
              <w:rPr>
                <w:sz w:val="10"/>
                <w:szCs w:val="10"/>
              </w:rPr>
            </w:pPr>
            <w:r w:rsidRPr="001B4046">
              <w:rPr>
                <w:bCs/>
                <w:sz w:val="10"/>
                <w:szCs w:val="10"/>
              </w:rPr>
              <w:t>69,160</w:t>
            </w:r>
          </w:p>
        </w:tc>
        <w:tc>
          <w:tcPr>
            <w:tcW w:w="217" w:type="pct"/>
            <w:shd w:val="clear" w:color="auto" w:fill="auto"/>
            <w:tcMar>
              <w:left w:w="28" w:type="dxa"/>
              <w:right w:w="28" w:type="dxa"/>
            </w:tcMar>
            <w:vAlign w:val="center"/>
          </w:tcPr>
          <w:p w14:paraId="040FCF32" w14:textId="77777777" w:rsidR="001B4046" w:rsidRPr="001B4046" w:rsidRDefault="001B4046" w:rsidP="001B4046">
            <w:pPr>
              <w:jc w:val="center"/>
              <w:rPr>
                <w:sz w:val="10"/>
                <w:szCs w:val="10"/>
              </w:rPr>
            </w:pPr>
            <w:r w:rsidRPr="001B4046">
              <w:rPr>
                <w:bCs/>
                <w:sz w:val="10"/>
                <w:szCs w:val="10"/>
              </w:rPr>
              <w:t>513,899</w:t>
            </w:r>
          </w:p>
        </w:tc>
        <w:tc>
          <w:tcPr>
            <w:tcW w:w="217" w:type="pct"/>
            <w:shd w:val="clear" w:color="auto" w:fill="auto"/>
            <w:tcMar>
              <w:left w:w="28" w:type="dxa"/>
              <w:right w:w="28" w:type="dxa"/>
            </w:tcMar>
            <w:vAlign w:val="center"/>
          </w:tcPr>
          <w:p w14:paraId="6D8C65B0" w14:textId="77777777" w:rsidR="001B4046" w:rsidRPr="001B4046" w:rsidRDefault="001B4046" w:rsidP="001B4046">
            <w:pPr>
              <w:jc w:val="center"/>
              <w:rPr>
                <w:sz w:val="10"/>
                <w:szCs w:val="10"/>
              </w:rPr>
            </w:pPr>
            <w:r w:rsidRPr="001B4046">
              <w:rPr>
                <w:bCs/>
                <w:sz w:val="10"/>
                <w:szCs w:val="10"/>
              </w:rPr>
              <w:t>796,761</w:t>
            </w:r>
          </w:p>
        </w:tc>
        <w:tc>
          <w:tcPr>
            <w:tcW w:w="186" w:type="pct"/>
            <w:shd w:val="clear" w:color="auto" w:fill="auto"/>
            <w:tcMar>
              <w:left w:w="28" w:type="dxa"/>
              <w:right w:w="28" w:type="dxa"/>
            </w:tcMar>
            <w:vAlign w:val="center"/>
          </w:tcPr>
          <w:p w14:paraId="3E25F771"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5192701C" w14:textId="77777777" w:rsidR="001B4046" w:rsidRPr="001B4046" w:rsidRDefault="001B4046" w:rsidP="001B4046">
            <w:pPr>
              <w:jc w:val="center"/>
              <w:rPr>
                <w:sz w:val="10"/>
                <w:szCs w:val="10"/>
              </w:rPr>
            </w:pPr>
            <w:r w:rsidRPr="001B4046">
              <w:rPr>
                <w:bCs/>
                <w:sz w:val="10"/>
                <w:szCs w:val="10"/>
              </w:rPr>
              <w:t>116,395</w:t>
            </w:r>
          </w:p>
        </w:tc>
        <w:tc>
          <w:tcPr>
            <w:tcW w:w="218" w:type="pct"/>
            <w:shd w:val="clear" w:color="auto" w:fill="auto"/>
            <w:tcMar>
              <w:left w:w="28" w:type="dxa"/>
              <w:right w:w="28" w:type="dxa"/>
            </w:tcMar>
            <w:vAlign w:val="center"/>
          </w:tcPr>
          <w:p w14:paraId="79E3B5A4" w14:textId="77777777" w:rsidR="001B4046" w:rsidRPr="001B4046" w:rsidRDefault="001B4046" w:rsidP="001B4046">
            <w:pPr>
              <w:jc w:val="center"/>
              <w:rPr>
                <w:sz w:val="10"/>
                <w:szCs w:val="10"/>
              </w:rPr>
            </w:pPr>
            <w:r w:rsidRPr="001B4046">
              <w:rPr>
                <w:bCs/>
                <w:sz w:val="10"/>
                <w:szCs w:val="10"/>
              </w:rPr>
              <w:t>801,042</w:t>
            </w:r>
          </w:p>
        </w:tc>
        <w:tc>
          <w:tcPr>
            <w:tcW w:w="218" w:type="pct"/>
            <w:shd w:val="clear" w:color="auto" w:fill="auto"/>
            <w:tcMar>
              <w:left w:w="28" w:type="dxa"/>
              <w:right w:w="28" w:type="dxa"/>
            </w:tcMar>
            <w:vAlign w:val="center"/>
          </w:tcPr>
          <w:p w14:paraId="2FBC3BC1" w14:textId="77777777" w:rsidR="001B4046" w:rsidRPr="001B4046" w:rsidRDefault="001B4046" w:rsidP="001B4046">
            <w:pPr>
              <w:jc w:val="center"/>
              <w:rPr>
                <w:sz w:val="10"/>
                <w:szCs w:val="10"/>
              </w:rPr>
            </w:pPr>
            <w:r w:rsidRPr="001B4046">
              <w:rPr>
                <w:bCs/>
                <w:sz w:val="10"/>
                <w:szCs w:val="10"/>
              </w:rPr>
              <w:t>140,665</w:t>
            </w:r>
          </w:p>
        </w:tc>
        <w:tc>
          <w:tcPr>
            <w:tcW w:w="196" w:type="pct"/>
            <w:shd w:val="clear" w:color="auto" w:fill="auto"/>
            <w:tcMar>
              <w:left w:w="28" w:type="dxa"/>
              <w:right w:w="28" w:type="dxa"/>
            </w:tcMar>
            <w:vAlign w:val="center"/>
          </w:tcPr>
          <w:p w14:paraId="634D3999" w14:textId="77777777" w:rsidR="001B4046" w:rsidRPr="001B4046" w:rsidRDefault="001B4046" w:rsidP="001B4046">
            <w:pPr>
              <w:jc w:val="center"/>
              <w:rPr>
                <w:sz w:val="10"/>
                <w:szCs w:val="10"/>
              </w:rPr>
            </w:pPr>
            <w:r w:rsidRPr="001B4046">
              <w:rPr>
                <w:bCs/>
                <w:sz w:val="10"/>
                <w:szCs w:val="10"/>
              </w:rPr>
              <w:t>125,518</w:t>
            </w:r>
          </w:p>
        </w:tc>
        <w:tc>
          <w:tcPr>
            <w:tcW w:w="221" w:type="pct"/>
            <w:shd w:val="clear" w:color="auto" w:fill="auto"/>
            <w:tcMar>
              <w:left w:w="28" w:type="dxa"/>
              <w:right w:w="28" w:type="dxa"/>
            </w:tcMar>
            <w:vAlign w:val="center"/>
          </w:tcPr>
          <w:p w14:paraId="24A77E4C" w14:textId="77777777" w:rsidR="001B4046" w:rsidRPr="001B4046" w:rsidRDefault="001B4046" w:rsidP="001B4046">
            <w:pPr>
              <w:jc w:val="center"/>
              <w:rPr>
                <w:sz w:val="10"/>
                <w:szCs w:val="10"/>
              </w:rPr>
            </w:pPr>
            <w:r w:rsidRPr="001B4046">
              <w:rPr>
                <w:bCs/>
                <w:sz w:val="10"/>
                <w:szCs w:val="10"/>
              </w:rPr>
              <w:t>155,146</w:t>
            </w:r>
          </w:p>
        </w:tc>
        <w:tc>
          <w:tcPr>
            <w:tcW w:w="221" w:type="pct"/>
            <w:shd w:val="clear" w:color="auto" w:fill="auto"/>
            <w:tcMar>
              <w:left w:w="28" w:type="dxa"/>
              <w:right w:w="28" w:type="dxa"/>
            </w:tcMar>
            <w:vAlign w:val="center"/>
          </w:tcPr>
          <w:p w14:paraId="48A4E9AC" w14:textId="77777777" w:rsidR="001B4046" w:rsidRPr="001B4046" w:rsidRDefault="001B4046" w:rsidP="001B4046">
            <w:pPr>
              <w:jc w:val="center"/>
              <w:rPr>
                <w:sz w:val="10"/>
                <w:szCs w:val="10"/>
              </w:rPr>
            </w:pPr>
            <w:r w:rsidRPr="001B4046">
              <w:rPr>
                <w:bCs/>
                <w:sz w:val="10"/>
                <w:szCs w:val="10"/>
              </w:rPr>
              <w:t>228,829</w:t>
            </w:r>
          </w:p>
        </w:tc>
        <w:tc>
          <w:tcPr>
            <w:tcW w:w="221" w:type="pct"/>
            <w:shd w:val="clear" w:color="auto" w:fill="auto"/>
            <w:tcMar>
              <w:left w:w="28" w:type="dxa"/>
              <w:right w:w="28" w:type="dxa"/>
            </w:tcMar>
            <w:vAlign w:val="center"/>
          </w:tcPr>
          <w:p w14:paraId="79A550EF" w14:textId="77777777" w:rsidR="001B4046" w:rsidRPr="001B4046" w:rsidRDefault="001B4046" w:rsidP="001B4046">
            <w:pPr>
              <w:jc w:val="center"/>
              <w:rPr>
                <w:sz w:val="10"/>
                <w:szCs w:val="10"/>
              </w:rPr>
            </w:pPr>
            <w:r w:rsidRPr="001B4046">
              <w:rPr>
                <w:bCs/>
                <w:sz w:val="10"/>
                <w:szCs w:val="10"/>
              </w:rPr>
              <w:t>291,549</w:t>
            </w:r>
          </w:p>
        </w:tc>
        <w:tc>
          <w:tcPr>
            <w:tcW w:w="342" w:type="pct"/>
            <w:shd w:val="clear" w:color="auto" w:fill="auto"/>
            <w:tcMar>
              <w:left w:w="28" w:type="dxa"/>
              <w:right w:w="28" w:type="dxa"/>
            </w:tcMar>
            <w:vAlign w:val="center"/>
          </w:tcPr>
          <w:p w14:paraId="561EDEC7" w14:textId="77777777" w:rsidR="001B4046" w:rsidRPr="001B4046" w:rsidRDefault="001B4046" w:rsidP="001B4046">
            <w:pPr>
              <w:jc w:val="center"/>
              <w:rPr>
                <w:sz w:val="10"/>
                <w:szCs w:val="10"/>
              </w:rPr>
            </w:pPr>
            <w:r w:rsidRPr="001B4046">
              <w:rPr>
                <w:bCs/>
                <w:sz w:val="10"/>
                <w:szCs w:val="10"/>
              </w:rPr>
              <w:t>941,707</w:t>
            </w:r>
          </w:p>
        </w:tc>
      </w:tr>
      <w:tr w:rsidR="001B4046" w:rsidRPr="001B4046" w14:paraId="1DD57984" w14:textId="77777777" w:rsidTr="00496FEE">
        <w:trPr>
          <w:trHeight w:val="20"/>
          <w:jc w:val="center"/>
        </w:trPr>
        <w:tc>
          <w:tcPr>
            <w:tcW w:w="222" w:type="pct"/>
            <w:shd w:val="clear" w:color="auto" w:fill="auto"/>
            <w:tcMar>
              <w:left w:w="28" w:type="dxa"/>
              <w:right w:w="28" w:type="dxa"/>
            </w:tcMar>
            <w:vAlign w:val="center"/>
          </w:tcPr>
          <w:p w14:paraId="5B30DD85" w14:textId="77777777" w:rsidR="001B4046" w:rsidRPr="001B4046" w:rsidRDefault="001B4046" w:rsidP="001B4046">
            <w:pPr>
              <w:jc w:val="center"/>
              <w:rPr>
                <w:sz w:val="10"/>
                <w:szCs w:val="10"/>
              </w:rPr>
            </w:pPr>
            <w:r w:rsidRPr="001B4046">
              <w:rPr>
                <w:sz w:val="10"/>
                <w:szCs w:val="10"/>
              </w:rPr>
              <w:t>1.2.1.1</w:t>
            </w:r>
          </w:p>
        </w:tc>
        <w:tc>
          <w:tcPr>
            <w:tcW w:w="614" w:type="pct"/>
            <w:shd w:val="clear" w:color="auto" w:fill="auto"/>
            <w:tcMar>
              <w:left w:w="28" w:type="dxa"/>
              <w:right w:w="28" w:type="dxa"/>
            </w:tcMar>
            <w:vAlign w:val="center"/>
          </w:tcPr>
          <w:p w14:paraId="7CAF1C8B" w14:textId="77777777" w:rsidR="001B4046" w:rsidRPr="001B4046" w:rsidRDefault="001B4046" w:rsidP="001B4046">
            <w:pPr>
              <w:rPr>
                <w:bCs/>
                <w:sz w:val="10"/>
                <w:szCs w:val="10"/>
              </w:rPr>
            </w:pPr>
            <w:r w:rsidRPr="001B4046">
              <w:rPr>
                <w:sz w:val="10"/>
                <w:szCs w:val="10"/>
              </w:rPr>
              <w:t>Реконструкция трансформаторных и иных подстанций, всего, в том числе:</w:t>
            </w:r>
          </w:p>
        </w:tc>
        <w:tc>
          <w:tcPr>
            <w:tcW w:w="384" w:type="pct"/>
            <w:shd w:val="clear" w:color="auto" w:fill="auto"/>
            <w:tcMar>
              <w:left w:w="28" w:type="dxa"/>
              <w:right w:w="28" w:type="dxa"/>
            </w:tcMar>
            <w:vAlign w:val="center"/>
          </w:tcPr>
          <w:p w14:paraId="64E6E98B" w14:textId="77777777" w:rsidR="001B4046" w:rsidRPr="001B4046" w:rsidRDefault="001B4046" w:rsidP="001B4046">
            <w:pPr>
              <w:jc w:val="center"/>
              <w:rPr>
                <w:sz w:val="10"/>
                <w:szCs w:val="10"/>
              </w:rPr>
            </w:pPr>
            <w:r w:rsidRPr="001B4046">
              <w:rPr>
                <w:sz w:val="10"/>
                <w:szCs w:val="10"/>
              </w:rPr>
              <w:t>Г</w:t>
            </w:r>
          </w:p>
        </w:tc>
        <w:tc>
          <w:tcPr>
            <w:tcW w:w="139" w:type="pct"/>
            <w:shd w:val="clear" w:color="auto" w:fill="auto"/>
            <w:tcMar>
              <w:left w:w="28" w:type="dxa"/>
              <w:right w:w="28" w:type="dxa"/>
            </w:tcMar>
            <w:vAlign w:val="center"/>
          </w:tcPr>
          <w:p w14:paraId="099A6CD0"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044D2FF2"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20351C3A" w14:textId="77777777" w:rsidR="001B4046" w:rsidRPr="001B4046" w:rsidRDefault="001B4046" w:rsidP="001B4046">
            <w:pPr>
              <w:jc w:val="center"/>
              <w:rPr>
                <w:sz w:val="10"/>
                <w:szCs w:val="10"/>
              </w:rPr>
            </w:pPr>
            <w:r w:rsidRPr="001B4046">
              <w:rPr>
                <w:bCs/>
                <w:sz w:val="10"/>
                <w:szCs w:val="10"/>
              </w:rPr>
              <w:t>222,680</w:t>
            </w:r>
          </w:p>
        </w:tc>
        <w:tc>
          <w:tcPr>
            <w:tcW w:w="247" w:type="pct"/>
            <w:shd w:val="clear" w:color="auto" w:fill="auto"/>
            <w:tcMar>
              <w:left w:w="28" w:type="dxa"/>
              <w:right w:w="28" w:type="dxa"/>
            </w:tcMar>
            <w:vAlign w:val="center"/>
          </w:tcPr>
          <w:p w14:paraId="30889139" w14:textId="77777777" w:rsidR="001B4046" w:rsidRPr="001B4046" w:rsidRDefault="001B4046" w:rsidP="001B4046">
            <w:pPr>
              <w:jc w:val="center"/>
              <w:rPr>
                <w:sz w:val="10"/>
                <w:szCs w:val="10"/>
              </w:rPr>
            </w:pPr>
            <w:r w:rsidRPr="001B4046">
              <w:rPr>
                <w:bCs/>
                <w:sz w:val="10"/>
                <w:szCs w:val="10"/>
              </w:rPr>
              <w:t>1379,820</w:t>
            </w:r>
          </w:p>
        </w:tc>
        <w:tc>
          <w:tcPr>
            <w:tcW w:w="185" w:type="pct"/>
            <w:shd w:val="clear" w:color="auto" w:fill="auto"/>
            <w:tcMar>
              <w:left w:w="28" w:type="dxa"/>
              <w:right w:w="28" w:type="dxa"/>
            </w:tcMar>
            <w:vAlign w:val="center"/>
          </w:tcPr>
          <w:p w14:paraId="0237FB5F" w14:textId="77777777" w:rsidR="001B4046" w:rsidRPr="001B4046" w:rsidRDefault="001B4046" w:rsidP="001B4046">
            <w:pPr>
              <w:jc w:val="center"/>
              <w:rPr>
                <w:sz w:val="10"/>
                <w:szCs w:val="10"/>
              </w:rPr>
            </w:pPr>
            <w:r w:rsidRPr="001B4046">
              <w:rPr>
                <w:bCs/>
                <w:sz w:val="10"/>
                <w:szCs w:val="10"/>
              </w:rPr>
              <w:t>69,160</w:t>
            </w:r>
          </w:p>
        </w:tc>
        <w:tc>
          <w:tcPr>
            <w:tcW w:w="217" w:type="pct"/>
            <w:shd w:val="clear" w:color="auto" w:fill="auto"/>
            <w:tcMar>
              <w:left w:w="28" w:type="dxa"/>
              <w:right w:w="28" w:type="dxa"/>
            </w:tcMar>
            <w:vAlign w:val="center"/>
          </w:tcPr>
          <w:p w14:paraId="38B31FD0" w14:textId="77777777" w:rsidR="001B4046" w:rsidRPr="001B4046" w:rsidRDefault="001B4046" w:rsidP="001B4046">
            <w:pPr>
              <w:jc w:val="center"/>
              <w:rPr>
                <w:sz w:val="10"/>
                <w:szCs w:val="10"/>
              </w:rPr>
            </w:pPr>
            <w:r w:rsidRPr="001B4046">
              <w:rPr>
                <w:bCs/>
                <w:sz w:val="10"/>
                <w:szCs w:val="10"/>
              </w:rPr>
              <w:t>513,899</w:t>
            </w:r>
          </w:p>
        </w:tc>
        <w:tc>
          <w:tcPr>
            <w:tcW w:w="217" w:type="pct"/>
            <w:shd w:val="clear" w:color="auto" w:fill="auto"/>
            <w:tcMar>
              <w:left w:w="28" w:type="dxa"/>
              <w:right w:w="28" w:type="dxa"/>
            </w:tcMar>
            <w:vAlign w:val="center"/>
          </w:tcPr>
          <w:p w14:paraId="4AD84029" w14:textId="77777777" w:rsidR="001B4046" w:rsidRPr="001B4046" w:rsidRDefault="001B4046" w:rsidP="001B4046">
            <w:pPr>
              <w:jc w:val="center"/>
              <w:rPr>
                <w:sz w:val="10"/>
                <w:szCs w:val="10"/>
              </w:rPr>
            </w:pPr>
            <w:r w:rsidRPr="001B4046">
              <w:rPr>
                <w:bCs/>
                <w:sz w:val="10"/>
                <w:szCs w:val="10"/>
              </w:rPr>
              <w:t>796,761</w:t>
            </w:r>
          </w:p>
        </w:tc>
        <w:tc>
          <w:tcPr>
            <w:tcW w:w="186" w:type="pct"/>
            <w:shd w:val="clear" w:color="auto" w:fill="auto"/>
            <w:tcMar>
              <w:left w:w="28" w:type="dxa"/>
              <w:right w:w="28" w:type="dxa"/>
            </w:tcMar>
            <w:vAlign w:val="center"/>
          </w:tcPr>
          <w:p w14:paraId="65224E51"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70236911" w14:textId="77777777" w:rsidR="001B4046" w:rsidRPr="001B4046" w:rsidRDefault="001B4046" w:rsidP="001B4046">
            <w:pPr>
              <w:jc w:val="center"/>
              <w:rPr>
                <w:sz w:val="10"/>
                <w:szCs w:val="10"/>
              </w:rPr>
            </w:pPr>
            <w:r w:rsidRPr="001B4046">
              <w:rPr>
                <w:bCs/>
                <w:sz w:val="10"/>
                <w:szCs w:val="10"/>
              </w:rPr>
              <w:t>116,395</w:t>
            </w:r>
          </w:p>
        </w:tc>
        <w:tc>
          <w:tcPr>
            <w:tcW w:w="218" w:type="pct"/>
            <w:shd w:val="clear" w:color="auto" w:fill="auto"/>
            <w:tcMar>
              <w:left w:w="28" w:type="dxa"/>
              <w:right w:w="28" w:type="dxa"/>
            </w:tcMar>
            <w:vAlign w:val="center"/>
          </w:tcPr>
          <w:p w14:paraId="1982A3BE" w14:textId="77777777" w:rsidR="001B4046" w:rsidRPr="001B4046" w:rsidRDefault="001B4046" w:rsidP="001B4046">
            <w:pPr>
              <w:jc w:val="center"/>
              <w:rPr>
                <w:sz w:val="10"/>
                <w:szCs w:val="10"/>
              </w:rPr>
            </w:pPr>
            <w:r w:rsidRPr="001B4046">
              <w:rPr>
                <w:bCs/>
                <w:sz w:val="10"/>
                <w:szCs w:val="10"/>
              </w:rPr>
              <w:t>801,042</w:t>
            </w:r>
          </w:p>
        </w:tc>
        <w:tc>
          <w:tcPr>
            <w:tcW w:w="218" w:type="pct"/>
            <w:shd w:val="clear" w:color="auto" w:fill="auto"/>
            <w:tcMar>
              <w:left w:w="28" w:type="dxa"/>
              <w:right w:w="28" w:type="dxa"/>
            </w:tcMar>
            <w:vAlign w:val="center"/>
          </w:tcPr>
          <w:p w14:paraId="43D07F86" w14:textId="77777777" w:rsidR="001B4046" w:rsidRPr="001B4046" w:rsidRDefault="001B4046" w:rsidP="001B4046">
            <w:pPr>
              <w:jc w:val="center"/>
              <w:rPr>
                <w:sz w:val="10"/>
                <w:szCs w:val="10"/>
              </w:rPr>
            </w:pPr>
            <w:r w:rsidRPr="001B4046">
              <w:rPr>
                <w:bCs/>
                <w:sz w:val="10"/>
                <w:szCs w:val="10"/>
              </w:rPr>
              <w:t>140,665</w:t>
            </w:r>
          </w:p>
        </w:tc>
        <w:tc>
          <w:tcPr>
            <w:tcW w:w="196" w:type="pct"/>
            <w:shd w:val="clear" w:color="auto" w:fill="auto"/>
            <w:tcMar>
              <w:left w:w="28" w:type="dxa"/>
              <w:right w:w="28" w:type="dxa"/>
            </w:tcMar>
            <w:vAlign w:val="center"/>
          </w:tcPr>
          <w:p w14:paraId="30B906CE" w14:textId="77777777" w:rsidR="001B4046" w:rsidRPr="001B4046" w:rsidRDefault="001B4046" w:rsidP="001B4046">
            <w:pPr>
              <w:jc w:val="center"/>
              <w:rPr>
                <w:sz w:val="10"/>
                <w:szCs w:val="10"/>
              </w:rPr>
            </w:pPr>
            <w:r w:rsidRPr="001B4046">
              <w:rPr>
                <w:bCs/>
                <w:sz w:val="10"/>
                <w:szCs w:val="10"/>
              </w:rPr>
              <w:t>125,518</w:t>
            </w:r>
          </w:p>
        </w:tc>
        <w:tc>
          <w:tcPr>
            <w:tcW w:w="221" w:type="pct"/>
            <w:shd w:val="clear" w:color="auto" w:fill="auto"/>
            <w:tcMar>
              <w:left w:w="28" w:type="dxa"/>
              <w:right w:w="28" w:type="dxa"/>
            </w:tcMar>
            <w:vAlign w:val="center"/>
          </w:tcPr>
          <w:p w14:paraId="4546DF7B" w14:textId="77777777" w:rsidR="001B4046" w:rsidRPr="001B4046" w:rsidRDefault="001B4046" w:rsidP="001B4046">
            <w:pPr>
              <w:jc w:val="center"/>
              <w:rPr>
                <w:sz w:val="10"/>
                <w:szCs w:val="10"/>
              </w:rPr>
            </w:pPr>
            <w:r w:rsidRPr="001B4046">
              <w:rPr>
                <w:bCs/>
                <w:sz w:val="10"/>
                <w:szCs w:val="10"/>
              </w:rPr>
              <w:t>155,146</w:t>
            </w:r>
          </w:p>
        </w:tc>
        <w:tc>
          <w:tcPr>
            <w:tcW w:w="221" w:type="pct"/>
            <w:shd w:val="clear" w:color="auto" w:fill="auto"/>
            <w:tcMar>
              <w:left w:w="28" w:type="dxa"/>
              <w:right w:w="28" w:type="dxa"/>
            </w:tcMar>
            <w:vAlign w:val="center"/>
          </w:tcPr>
          <w:p w14:paraId="4AF858EF" w14:textId="77777777" w:rsidR="001B4046" w:rsidRPr="001B4046" w:rsidRDefault="001B4046" w:rsidP="001B4046">
            <w:pPr>
              <w:jc w:val="center"/>
              <w:rPr>
                <w:sz w:val="10"/>
                <w:szCs w:val="10"/>
              </w:rPr>
            </w:pPr>
            <w:r w:rsidRPr="001B4046">
              <w:rPr>
                <w:bCs/>
                <w:sz w:val="10"/>
                <w:szCs w:val="10"/>
              </w:rPr>
              <w:t>228,829</w:t>
            </w:r>
          </w:p>
        </w:tc>
        <w:tc>
          <w:tcPr>
            <w:tcW w:w="221" w:type="pct"/>
            <w:shd w:val="clear" w:color="auto" w:fill="auto"/>
            <w:tcMar>
              <w:left w:w="28" w:type="dxa"/>
              <w:right w:w="28" w:type="dxa"/>
            </w:tcMar>
            <w:vAlign w:val="center"/>
          </w:tcPr>
          <w:p w14:paraId="3478AE34" w14:textId="77777777" w:rsidR="001B4046" w:rsidRPr="001B4046" w:rsidRDefault="001B4046" w:rsidP="001B4046">
            <w:pPr>
              <w:jc w:val="center"/>
              <w:rPr>
                <w:sz w:val="10"/>
                <w:szCs w:val="10"/>
              </w:rPr>
            </w:pPr>
            <w:r w:rsidRPr="001B4046">
              <w:rPr>
                <w:bCs/>
                <w:sz w:val="10"/>
                <w:szCs w:val="10"/>
              </w:rPr>
              <w:t>291,549</w:t>
            </w:r>
          </w:p>
        </w:tc>
        <w:tc>
          <w:tcPr>
            <w:tcW w:w="342" w:type="pct"/>
            <w:shd w:val="clear" w:color="auto" w:fill="auto"/>
            <w:tcMar>
              <w:left w:w="28" w:type="dxa"/>
              <w:right w:w="28" w:type="dxa"/>
            </w:tcMar>
            <w:vAlign w:val="center"/>
          </w:tcPr>
          <w:p w14:paraId="14BFD184" w14:textId="77777777" w:rsidR="001B4046" w:rsidRPr="001B4046" w:rsidRDefault="001B4046" w:rsidP="001B4046">
            <w:pPr>
              <w:jc w:val="center"/>
              <w:rPr>
                <w:sz w:val="10"/>
                <w:szCs w:val="10"/>
              </w:rPr>
            </w:pPr>
            <w:r w:rsidRPr="001B4046">
              <w:rPr>
                <w:bCs/>
                <w:sz w:val="10"/>
                <w:szCs w:val="10"/>
              </w:rPr>
              <w:t>941,707</w:t>
            </w:r>
          </w:p>
        </w:tc>
      </w:tr>
      <w:tr w:rsidR="001B4046" w:rsidRPr="001B4046" w14:paraId="720854F2" w14:textId="77777777" w:rsidTr="00496FEE">
        <w:trPr>
          <w:trHeight w:val="20"/>
          <w:jc w:val="center"/>
        </w:trPr>
        <w:tc>
          <w:tcPr>
            <w:tcW w:w="222" w:type="pct"/>
            <w:shd w:val="clear" w:color="auto" w:fill="auto"/>
            <w:tcMar>
              <w:left w:w="28" w:type="dxa"/>
              <w:right w:w="28" w:type="dxa"/>
            </w:tcMar>
          </w:tcPr>
          <w:p w14:paraId="21A37826" w14:textId="77777777" w:rsidR="001B4046" w:rsidRPr="001B4046" w:rsidRDefault="001B4046" w:rsidP="001B4046">
            <w:pPr>
              <w:jc w:val="center"/>
              <w:rPr>
                <w:sz w:val="10"/>
                <w:szCs w:val="10"/>
              </w:rPr>
            </w:pPr>
            <w:r w:rsidRPr="001B4046">
              <w:rPr>
                <w:sz w:val="10"/>
                <w:szCs w:val="10"/>
              </w:rPr>
              <w:t>1.2.1.1</w:t>
            </w:r>
          </w:p>
        </w:tc>
        <w:tc>
          <w:tcPr>
            <w:tcW w:w="614" w:type="pct"/>
            <w:shd w:val="clear" w:color="auto" w:fill="auto"/>
            <w:tcMar>
              <w:left w:w="28" w:type="dxa"/>
              <w:right w:w="28" w:type="dxa"/>
            </w:tcMar>
            <w:vAlign w:val="center"/>
          </w:tcPr>
          <w:p w14:paraId="17451051" w14:textId="77777777" w:rsidR="001B4046" w:rsidRPr="001B4046" w:rsidRDefault="001B4046" w:rsidP="001B4046">
            <w:pPr>
              <w:rPr>
                <w:bCs/>
                <w:sz w:val="10"/>
                <w:szCs w:val="10"/>
              </w:rPr>
            </w:pPr>
            <w:r w:rsidRPr="001B4046">
              <w:rPr>
                <w:sz w:val="10"/>
                <w:szCs w:val="10"/>
              </w:rPr>
              <w:t>Реконструкция ПС 110/10 кВ ОП-4 ЗСМК</w:t>
            </w:r>
          </w:p>
        </w:tc>
        <w:tc>
          <w:tcPr>
            <w:tcW w:w="384" w:type="pct"/>
            <w:shd w:val="clear" w:color="auto" w:fill="auto"/>
            <w:tcMar>
              <w:left w:w="28" w:type="dxa"/>
              <w:right w:w="28" w:type="dxa"/>
            </w:tcMar>
            <w:vAlign w:val="center"/>
          </w:tcPr>
          <w:p w14:paraId="4F8FA3FB" w14:textId="77777777" w:rsidR="001B4046" w:rsidRPr="001B4046" w:rsidRDefault="001B4046" w:rsidP="001B4046">
            <w:pPr>
              <w:jc w:val="center"/>
              <w:rPr>
                <w:sz w:val="10"/>
                <w:szCs w:val="10"/>
              </w:rPr>
            </w:pPr>
            <w:r w:rsidRPr="001B4046">
              <w:rPr>
                <w:sz w:val="10"/>
                <w:szCs w:val="10"/>
              </w:rPr>
              <w:t>J_ОП-4 ЗСМК</w:t>
            </w:r>
          </w:p>
        </w:tc>
        <w:tc>
          <w:tcPr>
            <w:tcW w:w="139" w:type="pct"/>
            <w:shd w:val="clear" w:color="auto" w:fill="auto"/>
            <w:tcMar>
              <w:left w:w="28" w:type="dxa"/>
              <w:right w:w="28" w:type="dxa"/>
            </w:tcMar>
            <w:vAlign w:val="center"/>
          </w:tcPr>
          <w:p w14:paraId="5492A2A2" w14:textId="77777777" w:rsidR="001B4046" w:rsidRPr="001B4046" w:rsidRDefault="001B4046" w:rsidP="001B4046">
            <w:pPr>
              <w:jc w:val="center"/>
              <w:rPr>
                <w:sz w:val="10"/>
                <w:szCs w:val="10"/>
              </w:rPr>
            </w:pPr>
            <w:r w:rsidRPr="001B4046">
              <w:rPr>
                <w:sz w:val="10"/>
                <w:szCs w:val="10"/>
              </w:rPr>
              <w:t>2018</w:t>
            </w:r>
          </w:p>
        </w:tc>
        <w:tc>
          <w:tcPr>
            <w:tcW w:w="378" w:type="pct"/>
            <w:shd w:val="clear" w:color="auto" w:fill="auto"/>
            <w:tcMar>
              <w:left w:w="28" w:type="dxa"/>
              <w:right w:w="28" w:type="dxa"/>
            </w:tcMar>
            <w:vAlign w:val="center"/>
          </w:tcPr>
          <w:p w14:paraId="18760183" w14:textId="77777777" w:rsidR="001B4046" w:rsidRPr="001B4046" w:rsidRDefault="001B4046" w:rsidP="001B4046">
            <w:pPr>
              <w:jc w:val="center"/>
              <w:rPr>
                <w:sz w:val="10"/>
                <w:szCs w:val="10"/>
              </w:rPr>
            </w:pPr>
            <w:r w:rsidRPr="001B4046">
              <w:rPr>
                <w:sz w:val="10"/>
                <w:szCs w:val="10"/>
              </w:rPr>
              <w:t>2022</w:t>
            </w:r>
          </w:p>
        </w:tc>
        <w:tc>
          <w:tcPr>
            <w:tcW w:w="378" w:type="pct"/>
            <w:shd w:val="clear" w:color="auto" w:fill="auto"/>
            <w:tcMar>
              <w:left w:w="28" w:type="dxa"/>
              <w:right w:w="28" w:type="dxa"/>
            </w:tcMar>
            <w:vAlign w:val="center"/>
          </w:tcPr>
          <w:p w14:paraId="0224BE35" w14:textId="77777777" w:rsidR="001B4046" w:rsidRPr="001B4046" w:rsidRDefault="001B4046" w:rsidP="001B4046">
            <w:pPr>
              <w:jc w:val="center"/>
              <w:rPr>
                <w:sz w:val="10"/>
                <w:szCs w:val="10"/>
              </w:rPr>
            </w:pPr>
            <w:r w:rsidRPr="001B4046">
              <w:rPr>
                <w:sz w:val="10"/>
                <w:szCs w:val="10"/>
              </w:rPr>
              <w:t>61,639</w:t>
            </w:r>
          </w:p>
        </w:tc>
        <w:tc>
          <w:tcPr>
            <w:tcW w:w="247" w:type="pct"/>
            <w:shd w:val="clear" w:color="auto" w:fill="auto"/>
            <w:tcMar>
              <w:left w:w="28" w:type="dxa"/>
              <w:right w:w="28" w:type="dxa"/>
            </w:tcMar>
            <w:vAlign w:val="center"/>
          </w:tcPr>
          <w:p w14:paraId="56A1B2E5" w14:textId="77777777" w:rsidR="001B4046" w:rsidRPr="001B4046" w:rsidRDefault="001B4046" w:rsidP="001B4046">
            <w:pPr>
              <w:jc w:val="center"/>
              <w:rPr>
                <w:sz w:val="10"/>
                <w:szCs w:val="10"/>
              </w:rPr>
            </w:pPr>
            <w:r w:rsidRPr="001B4046">
              <w:rPr>
                <w:sz w:val="10"/>
                <w:szCs w:val="10"/>
              </w:rPr>
              <w:t>337,806</w:t>
            </w:r>
          </w:p>
        </w:tc>
        <w:tc>
          <w:tcPr>
            <w:tcW w:w="185" w:type="pct"/>
            <w:shd w:val="clear" w:color="auto" w:fill="auto"/>
            <w:tcMar>
              <w:left w:w="28" w:type="dxa"/>
              <w:right w:w="28" w:type="dxa"/>
            </w:tcMar>
            <w:vAlign w:val="center"/>
          </w:tcPr>
          <w:p w14:paraId="1458EB84" w14:textId="77777777" w:rsidR="001B4046" w:rsidRPr="001B4046" w:rsidRDefault="001B4046" w:rsidP="001B4046">
            <w:pPr>
              <w:jc w:val="center"/>
              <w:rPr>
                <w:sz w:val="10"/>
                <w:szCs w:val="10"/>
              </w:rPr>
            </w:pPr>
            <w:r w:rsidRPr="001B4046">
              <w:rPr>
                <w:sz w:val="10"/>
                <w:szCs w:val="10"/>
              </w:rPr>
              <w:t>14,160</w:t>
            </w:r>
          </w:p>
        </w:tc>
        <w:tc>
          <w:tcPr>
            <w:tcW w:w="217" w:type="pct"/>
            <w:shd w:val="clear" w:color="auto" w:fill="auto"/>
            <w:tcMar>
              <w:left w:w="28" w:type="dxa"/>
              <w:right w:w="28" w:type="dxa"/>
            </w:tcMar>
            <w:vAlign w:val="center"/>
          </w:tcPr>
          <w:p w14:paraId="324FD5C9" w14:textId="77777777" w:rsidR="001B4046" w:rsidRPr="001B4046" w:rsidRDefault="001B4046" w:rsidP="001B4046">
            <w:pPr>
              <w:jc w:val="center"/>
              <w:rPr>
                <w:sz w:val="10"/>
                <w:szCs w:val="10"/>
              </w:rPr>
            </w:pPr>
            <w:r w:rsidRPr="001B4046">
              <w:rPr>
                <w:sz w:val="10"/>
                <w:szCs w:val="10"/>
              </w:rPr>
              <w:t>101,977</w:t>
            </w:r>
          </w:p>
        </w:tc>
        <w:tc>
          <w:tcPr>
            <w:tcW w:w="217" w:type="pct"/>
            <w:shd w:val="clear" w:color="auto" w:fill="auto"/>
            <w:tcMar>
              <w:left w:w="28" w:type="dxa"/>
              <w:right w:w="28" w:type="dxa"/>
            </w:tcMar>
            <w:vAlign w:val="center"/>
          </w:tcPr>
          <w:p w14:paraId="3BC947A7" w14:textId="77777777" w:rsidR="001B4046" w:rsidRPr="001B4046" w:rsidRDefault="001B4046" w:rsidP="001B4046">
            <w:pPr>
              <w:jc w:val="center"/>
              <w:rPr>
                <w:sz w:val="10"/>
                <w:szCs w:val="10"/>
              </w:rPr>
            </w:pPr>
            <w:r w:rsidRPr="001B4046">
              <w:rPr>
                <w:sz w:val="10"/>
                <w:szCs w:val="10"/>
              </w:rPr>
              <w:t>221,668</w:t>
            </w:r>
          </w:p>
        </w:tc>
        <w:tc>
          <w:tcPr>
            <w:tcW w:w="186" w:type="pct"/>
            <w:shd w:val="clear" w:color="auto" w:fill="auto"/>
            <w:tcMar>
              <w:left w:w="28" w:type="dxa"/>
              <w:right w:w="28" w:type="dxa"/>
            </w:tcMar>
            <w:vAlign w:val="center"/>
          </w:tcPr>
          <w:p w14:paraId="33CE9E05"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1891032E" w14:textId="77777777" w:rsidR="001B4046" w:rsidRPr="001B4046" w:rsidRDefault="001B4046" w:rsidP="001B4046">
            <w:pPr>
              <w:jc w:val="center"/>
              <w:rPr>
                <w:sz w:val="10"/>
                <w:szCs w:val="10"/>
              </w:rPr>
            </w:pPr>
            <w:r w:rsidRPr="001B4046">
              <w:rPr>
                <w:sz w:val="10"/>
                <w:szCs w:val="10"/>
              </w:rPr>
              <w:t>2,243</w:t>
            </w:r>
          </w:p>
        </w:tc>
        <w:tc>
          <w:tcPr>
            <w:tcW w:w="218" w:type="pct"/>
            <w:shd w:val="clear" w:color="auto" w:fill="auto"/>
            <w:tcMar>
              <w:left w:w="28" w:type="dxa"/>
              <w:right w:w="28" w:type="dxa"/>
            </w:tcMar>
            <w:vAlign w:val="center"/>
          </w:tcPr>
          <w:p w14:paraId="0E33BBA1" w14:textId="77777777" w:rsidR="001B4046" w:rsidRPr="001B4046" w:rsidRDefault="001B4046" w:rsidP="001B4046">
            <w:pPr>
              <w:jc w:val="center"/>
              <w:rPr>
                <w:sz w:val="10"/>
                <w:szCs w:val="10"/>
              </w:rPr>
            </w:pPr>
            <w:r w:rsidRPr="001B4046">
              <w:rPr>
                <w:sz w:val="10"/>
                <w:szCs w:val="10"/>
              </w:rPr>
              <w:t>12,291</w:t>
            </w:r>
          </w:p>
        </w:tc>
        <w:tc>
          <w:tcPr>
            <w:tcW w:w="218" w:type="pct"/>
            <w:shd w:val="clear" w:color="auto" w:fill="auto"/>
            <w:tcMar>
              <w:left w:w="28" w:type="dxa"/>
              <w:right w:w="28" w:type="dxa"/>
            </w:tcMar>
            <w:vAlign w:val="center"/>
          </w:tcPr>
          <w:p w14:paraId="71B1C0A3" w14:textId="77777777" w:rsidR="001B4046" w:rsidRPr="001B4046" w:rsidRDefault="001B4046" w:rsidP="001B4046">
            <w:pPr>
              <w:jc w:val="center"/>
              <w:rPr>
                <w:sz w:val="10"/>
                <w:szCs w:val="10"/>
              </w:rPr>
            </w:pPr>
            <w:r w:rsidRPr="001B4046">
              <w:rPr>
                <w:sz w:val="10"/>
                <w:szCs w:val="10"/>
              </w:rPr>
              <w:t>140,665</w:t>
            </w:r>
          </w:p>
        </w:tc>
        <w:tc>
          <w:tcPr>
            <w:tcW w:w="196" w:type="pct"/>
            <w:shd w:val="clear" w:color="auto" w:fill="auto"/>
            <w:tcMar>
              <w:left w:w="28" w:type="dxa"/>
              <w:right w:w="28" w:type="dxa"/>
            </w:tcMar>
            <w:vAlign w:val="center"/>
          </w:tcPr>
          <w:p w14:paraId="4B383369"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6192946" w14:textId="77777777" w:rsidR="001B4046" w:rsidRPr="001B4046" w:rsidRDefault="001B4046" w:rsidP="001B4046">
            <w:pPr>
              <w:jc w:val="center"/>
              <w:rPr>
                <w:sz w:val="10"/>
                <w:szCs w:val="10"/>
              </w:rPr>
            </w:pPr>
            <w:r w:rsidRPr="001B4046">
              <w:rPr>
                <w:sz w:val="10"/>
                <w:szCs w:val="10"/>
              </w:rPr>
              <w:t>12,291</w:t>
            </w:r>
          </w:p>
        </w:tc>
        <w:tc>
          <w:tcPr>
            <w:tcW w:w="221" w:type="pct"/>
            <w:shd w:val="clear" w:color="auto" w:fill="auto"/>
            <w:tcMar>
              <w:left w:w="28" w:type="dxa"/>
              <w:right w:w="28" w:type="dxa"/>
            </w:tcMar>
            <w:vAlign w:val="center"/>
          </w:tcPr>
          <w:p w14:paraId="4E512C02"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1B1230CE"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23E70DC7" w14:textId="77777777" w:rsidR="001B4046" w:rsidRPr="001B4046" w:rsidRDefault="001B4046" w:rsidP="001B4046">
            <w:pPr>
              <w:jc w:val="center"/>
              <w:rPr>
                <w:sz w:val="10"/>
                <w:szCs w:val="10"/>
              </w:rPr>
            </w:pPr>
            <w:r w:rsidRPr="001B4046">
              <w:rPr>
                <w:sz w:val="10"/>
                <w:szCs w:val="10"/>
              </w:rPr>
              <w:t>152,956</w:t>
            </w:r>
          </w:p>
        </w:tc>
      </w:tr>
      <w:tr w:rsidR="001B4046" w:rsidRPr="001B4046" w14:paraId="2EE55462" w14:textId="77777777" w:rsidTr="00496FEE">
        <w:trPr>
          <w:trHeight w:val="20"/>
          <w:jc w:val="center"/>
        </w:trPr>
        <w:tc>
          <w:tcPr>
            <w:tcW w:w="222" w:type="pct"/>
            <w:shd w:val="clear" w:color="auto" w:fill="auto"/>
            <w:tcMar>
              <w:left w:w="28" w:type="dxa"/>
              <w:right w:w="28" w:type="dxa"/>
            </w:tcMar>
          </w:tcPr>
          <w:p w14:paraId="44AFB6F5" w14:textId="77777777" w:rsidR="001B4046" w:rsidRPr="001B4046" w:rsidRDefault="001B4046" w:rsidP="001B4046">
            <w:pPr>
              <w:jc w:val="center"/>
              <w:rPr>
                <w:sz w:val="10"/>
                <w:szCs w:val="10"/>
              </w:rPr>
            </w:pPr>
            <w:r w:rsidRPr="001B4046">
              <w:rPr>
                <w:sz w:val="10"/>
                <w:szCs w:val="10"/>
              </w:rPr>
              <w:t>1.2.1.1</w:t>
            </w:r>
          </w:p>
        </w:tc>
        <w:tc>
          <w:tcPr>
            <w:tcW w:w="614" w:type="pct"/>
            <w:shd w:val="clear" w:color="auto" w:fill="auto"/>
            <w:tcMar>
              <w:left w:w="28" w:type="dxa"/>
              <w:right w:w="28" w:type="dxa"/>
            </w:tcMar>
            <w:vAlign w:val="center"/>
          </w:tcPr>
          <w:p w14:paraId="240AB656" w14:textId="77777777" w:rsidR="001B4046" w:rsidRPr="001B4046" w:rsidRDefault="001B4046" w:rsidP="001B4046">
            <w:pPr>
              <w:rPr>
                <w:sz w:val="10"/>
                <w:szCs w:val="10"/>
              </w:rPr>
            </w:pPr>
            <w:r w:rsidRPr="001B4046">
              <w:rPr>
                <w:sz w:val="10"/>
                <w:szCs w:val="10"/>
              </w:rPr>
              <w:t>Реконструкция ПС 110/6 кВ ОП-4 НКМК</w:t>
            </w:r>
          </w:p>
        </w:tc>
        <w:tc>
          <w:tcPr>
            <w:tcW w:w="384" w:type="pct"/>
            <w:shd w:val="clear" w:color="auto" w:fill="auto"/>
            <w:tcMar>
              <w:left w:w="28" w:type="dxa"/>
              <w:right w:w="28" w:type="dxa"/>
            </w:tcMar>
            <w:vAlign w:val="center"/>
          </w:tcPr>
          <w:p w14:paraId="4A01D935" w14:textId="77777777" w:rsidR="001B4046" w:rsidRPr="001B4046" w:rsidRDefault="001B4046" w:rsidP="001B4046">
            <w:pPr>
              <w:jc w:val="center"/>
              <w:rPr>
                <w:sz w:val="10"/>
                <w:szCs w:val="10"/>
              </w:rPr>
            </w:pPr>
            <w:r w:rsidRPr="001B4046">
              <w:rPr>
                <w:sz w:val="10"/>
                <w:szCs w:val="10"/>
              </w:rPr>
              <w:t>J_ ОП-4 НКМК</w:t>
            </w:r>
          </w:p>
        </w:tc>
        <w:tc>
          <w:tcPr>
            <w:tcW w:w="139" w:type="pct"/>
            <w:shd w:val="clear" w:color="auto" w:fill="auto"/>
            <w:tcMar>
              <w:left w:w="28" w:type="dxa"/>
              <w:right w:w="28" w:type="dxa"/>
            </w:tcMar>
            <w:vAlign w:val="center"/>
          </w:tcPr>
          <w:p w14:paraId="43F6A989" w14:textId="77777777" w:rsidR="001B4046" w:rsidRPr="001B4046" w:rsidRDefault="001B4046" w:rsidP="001B4046">
            <w:pPr>
              <w:jc w:val="center"/>
              <w:rPr>
                <w:sz w:val="10"/>
                <w:szCs w:val="10"/>
              </w:rPr>
            </w:pPr>
            <w:r w:rsidRPr="001B4046">
              <w:rPr>
                <w:sz w:val="10"/>
                <w:szCs w:val="10"/>
              </w:rPr>
              <w:t>2016</w:t>
            </w:r>
          </w:p>
        </w:tc>
        <w:tc>
          <w:tcPr>
            <w:tcW w:w="378" w:type="pct"/>
            <w:shd w:val="clear" w:color="auto" w:fill="auto"/>
            <w:tcMar>
              <w:left w:w="28" w:type="dxa"/>
              <w:right w:w="28" w:type="dxa"/>
            </w:tcMar>
            <w:vAlign w:val="center"/>
          </w:tcPr>
          <w:p w14:paraId="68D2BA18" w14:textId="77777777" w:rsidR="001B4046" w:rsidRPr="001B4046" w:rsidRDefault="001B4046" w:rsidP="001B4046">
            <w:pPr>
              <w:jc w:val="center"/>
              <w:rPr>
                <w:sz w:val="10"/>
                <w:szCs w:val="10"/>
              </w:rPr>
            </w:pPr>
            <w:r w:rsidRPr="001B4046">
              <w:rPr>
                <w:sz w:val="10"/>
                <w:szCs w:val="10"/>
              </w:rPr>
              <w:t>2025</w:t>
            </w:r>
          </w:p>
        </w:tc>
        <w:tc>
          <w:tcPr>
            <w:tcW w:w="378" w:type="pct"/>
            <w:shd w:val="clear" w:color="auto" w:fill="auto"/>
            <w:tcMar>
              <w:left w:w="28" w:type="dxa"/>
              <w:right w:w="28" w:type="dxa"/>
            </w:tcMar>
            <w:vAlign w:val="center"/>
          </w:tcPr>
          <w:p w14:paraId="773A15F0" w14:textId="77777777" w:rsidR="001B4046" w:rsidRPr="001B4046" w:rsidRDefault="001B4046" w:rsidP="001B4046">
            <w:pPr>
              <w:jc w:val="center"/>
              <w:rPr>
                <w:sz w:val="10"/>
                <w:szCs w:val="10"/>
              </w:rPr>
            </w:pPr>
            <w:r w:rsidRPr="001B4046">
              <w:rPr>
                <w:sz w:val="10"/>
                <w:szCs w:val="10"/>
              </w:rPr>
              <w:t>36,078</w:t>
            </w:r>
          </w:p>
        </w:tc>
        <w:tc>
          <w:tcPr>
            <w:tcW w:w="247" w:type="pct"/>
            <w:shd w:val="clear" w:color="auto" w:fill="auto"/>
            <w:tcMar>
              <w:left w:w="28" w:type="dxa"/>
              <w:right w:w="28" w:type="dxa"/>
            </w:tcMar>
            <w:vAlign w:val="center"/>
          </w:tcPr>
          <w:p w14:paraId="0A68959F" w14:textId="77777777" w:rsidR="001B4046" w:rsidRPr="001B4046" w:rsidRDefault="001B4046" w:rsidP="001B4046">
            <w:pPr>
              <w:jc w:val="center"/>
              <w:rPr>
                <w:sz w:val="10"/>
                <w:szCs w:val="10"/>
              </w:rPr>
            </w:pPr>
            <w:r w:rsidRPr="001B4046">
              <w:rPr>
                <w:sz w:val="10"/>
                <w:szCs w:val="10"/>
              </w:rPr>
              <w:t>191,946</w:t>
            </w:r>
          </w:p>
        </w:tc>
        <w:tc>
          <w:tcPr>
            <w:tcW w:w="185" w:type="pct"/>
            <w:shd w:val="clear" w:color="auto" w:fill="auto"/>
            <w:tcMar>
              <w:left w:w="28" w:type="dxa"/>
              <w:right w:w="28" w:type="dxa"/>
            </w:tcMar>
            <w:vAlign w:val="center"/>
          </w:tcPr>
          <w:p w14:paraId="6940AAEF" w14:textId="77777777" w:rsidR="001B4046" w:rsidRPr="001B4046" w:rsidRDefault="001B4046" w:rsidP="001B4046">
            <w:pPr>
              <w:jc w:val="center"/>
              <w:rPr>
                <w:sz w:val="10"/>
                <w:szCs w:val="10"/>
              </w:rPr>
            </w:pPr>
            <w:r w:rsidRPr="001B4046">
              <w:rPr>
                <w:sz w:val="10"/>
                <w:szCs w:val="10"/>
              </w:rPr>
              <w:t>13,033</w:t>
            </w:r>
          </w:p>
        </w:tc>
        <w:tc>
          <w:tcPr>
            <w:tcW w:w="217" w:type="pct"/>
            <w:shd w:val="clear" w:color="auto" w:fill="auto"/>
            <w:tcMar>
              <w:left w:w="28" w:type="dxa"/>
              <w:right w:w="28" w:type="dxa"/>
            </w:tcMar>
            <w:vAlign w:val="center"/>
          </w:tcPr>
          <w:p w14:paraId="70EA792C" w14:textId="77777777" w:rsidR="001B4046" w:rsidRPr="001B4046" w:rsidRDefault="001B4046" w:rsidP="001B4046">
            <w:pPr>
              <w:jc w:val="center"/>
              <w:rPr>
                <w:sz w:val="10"/>
                <w:szCs w:val="10"/>
              </w:rPr>
            </w:pPr>
            <w:r w:rsidRPr="001B4046">
              <w:rPr>
                <w:sz w:val="10"/>
                <w:szCs w:val="10"/>
              </w:rPr>
              <w:t>51,213</w:t>
            </w:r>
          </w:p>
        </w:tc>
        <w:tc>
          <w:tcPr>
            <w:tcW w:w="217" w:type="pct"/>
            <w:shd w:val="clear" w:color="auto" w:fill="auto"/>
            <w:tcMar>
              <w:left w:w="28" w:type="dxa"/>
              <w:right w:w="28" w:type="dxa"/>
            </w:tcMar>
            <w:vAlign w:val="center"/>
          </w:tcPr>
          <w:p w14:paraId="6E3791D4" w14:textId="77777777" w:rsidR="001B4046" w:rsidRPr="001B4046" w:rsidRDefault="001B4046" w:rsidP="001B4046">
            <w:pPr>
              <w:jc w:val="center"/>
              <w:rPr>
                <w:sz w:val="10"/>
                <w:szCs w:val="10"/>
              </w:rPr>
            </w:pPr>
            <w:r w:rsidRPr="001B4046">
              <w:rPr>
                <w:sz w:val="10"/>
                <w:szCs w:val="10"/>
              </w:rPr>
              <w:t>127,701</w:t>
            </w:r>
          </w:p>
        </w:tc>
        <w:tc>
          <w:tcPr>
            <w:tcW w:w="186" w:type="pct"/>
            <w:shd w:val="clear" w:color="auto" w:fill="auto"/>
            <w:tcMar>
              <w:left w:w="28" w:type="dxa"/>
              <w:right w:w="28" w:type="dxa"/>
            </w:tcMar>
            <w:vAlign w:val="center"/>
          </w:tcPr>
          <w:p w14:paraId="64E2742A"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5E8F5CBA" w14:textId="77777777" w:rsidR="001B4046" w:rsidRPr="001B4046" w:rsidRDefault="001B4046" w:rsidP="001B4046">
            <w:pPr>
              <w:jc w:val="center"/>
              <w:rPr>
                <w:sz w:val="10"/>
                <w:szCs w:val="10"/>
              </w:rPr>
            </w:pPr>
            <w:r w:rsidRPr="001B4046">
              <w:rPr>
                <w:sz w:val="10"/>
                <w:szCs w:val="10"/>
              </w:rPr>
              <w:t>4,784</w:t>
            </w:r>
          </w:p>
        </w:tc>
        <w:tc>
          <w:tcPr>
            <w:tcW w:w="218" w:type="pct"/>
            <w:shd w:val="clear" w:color="auto" w:fill="auto"/>
            <w:tcMar>
              <w:left w:w="28" w:type="dxa"/>
              <w:right w:w="28" w:type="dxa"/>
            </w:tcMar>
            <w:vAlign w:val="center"/>
          </w:tcPr>
          <w:p w14:paraId="3CE533DF" w14:textId="77777777" w:rsidR="001B4046" w:rsidRPr="001B4046" w:rsidRDefault="001B4046" w:rsidP="001B4046">
            <w:pPr>
              <w:jc w:val="center"/>
              <w:rPr>
                <w:sz w:val="10"/>
                <w:szCs w:val="10"/>
              </w:rPr>
            </w:pPr>
            <w:r w:rsidRPr="001B4046">
              <w:rPr>
                <w:sz w:val="10"/>
                <w:szCs w:val="10"/>
              </w:rPr>
              <w:t>25,450</w:t>
            </w:r>
          </w:p>
        </w:tc>
        <w:tc>
          <w:tcPr>
            <w:tcW w:w="218" w:type="pct"/>
            <w:shd w:val="clear" w:color="auto" w:fill="auto"/>
            <w:tcMar>
              <w:left w:w="28" w:type="dxa"/>
              <w:right w:w="28" w:type="dxa"/>
            </w:tcMar>
            <w:vAlign w:val="center"/>
          </w:tcPr>
          <w:p w14:paraId="4003C5DB"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6BCA4636" w14:textId="77777777" w:rsidR="001B4046" w:rsidRPr="001B4046" w:rsidRDefault="001B4046" w:rsidP="001B4046">
            <w:pPr>
              <w:jc w:val="center"/>
              <w:rPr>
                <w:sz w:val="10"/>
                <w:szCs w:val="10"/>
              </w:rPr>
            </w:pPr>
            <w:r w:rsidRPr="001B4046">
              <w:rPr>
                <w:sz w:val="10"/>
                <w:szCs w:val="10"/>
              </w:rPr>
              <w:t>25,450</w:t>
            </w:r>
          </w:p>
        </w:tc>
        <w:tc>
          <w:tcPr>
            <w:tcW w:w="221" w:type="pct"/>
            <w:shd w:val="clear" w:color="auto" w:fill="auto"/>
            <w:tcMar>
              <w:left w:w="28" w:type="dxa"/>
              <w:right w:w="28" w:type="dxa"/>
            </w:tcMar>
            <w:vAlign w:val="center"/>
          </w:tcPr>
          <w:p w14:paraId="49F475C9"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25776B6"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30720407"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21114734" w14:textId="77777777" w:rsidR="001B4046" w:rsidRPr="001B4046" w:rsidRDefault="001B4046" w:rsidP="001B4046">
            <w:pPr>
              <w:jc w:val="center"/>
              <w:rPr>
                <w:sz w:val="10"/>
                <w:szCs w:val="10"/>
              </w:rPr>
            </w:pPr>
            <w:r w:rsidRPr="001B4046">
              <w:rPr>
                <w:sz w:val="10"/>
                <w:szCs w:val="10"/>
              </w:rPr>
              <w:t>25,450</w:t>
            </w:r>
          </w:p>
        </w:tc>
      </w:tr>
      <w:tr w:rsidR="001B4046" w:rsidRPr="001B4046" w14:paraId="765C4E35" w14:textId="77777777" w:rsidTr="00496FEE">
        <w:trPr>
          <w:trHeight w:val="20"/>
          <w:jc w:val="center"/>
        </w:trPr>
        <w:tc>
          <w:tcPr>
            <w:tcW w:w="222" w:type="pct"/>
            <w:shd w:val="clear" w:color="auto" w:fill="auto"/>
            <w:tcMar>
              <w:left w:w="28" w:type="dxa"/>
              <w:right w:w="28" w:type="dxa"/>
            </w:tcMar>
          </w:tcPr>
          <w:p w14:paraId="2EE2F9D0" w14:textId="77777777" w:rsidR="001B4046" w:rsidRPr="001B4046" w:rsidRDefault="001B4046" w:rsidP="001B4046">
            <w:pPr>
              <w:jc w:val="center"/>
              <w:rPr>
                <w:sz w:val="10"/>
                <w:szCs w:val="10"/>
              </w:rPr>
            </w:pPr>
            <w:r w:rsidRPr="001B4046">
              <w:rPr>
                <w:sz w:val="10"/>
                <w:szCs w:val="10"/>
              </w:rPr>
              <w:t>1.2.1.1</w:t>
            </w:r>
          </w:p>
        </w:tc>
        <w:tc>
          <w:tcPr>
            <w:tcW w:w="614" w:type="pct"/>
            <w:shd w:val="clear" w:color="auto" w:fill="auto"/>
            <w:tcMar>
              <w:left w:w="28" w:type="dxa"/>
              <w:right w:w="28" w:type="dxa"/>
            </w:tcMar>
            <w:vAlign w:val="center"/>
          </w:tcPr>
          <w:p w14:paraId="54965B9B" w14:textId="77777777" w:rsidR="001B4046" w:rsidRPr="001B4046" w:rsidRDefault="001B4046" w:rsidP="001B4046">
            <w:pPr>
              <w:rPr>
                <w:sz w:val="10"/>
                <w:szCs w:val="10"/>
              </w:rPr>
            </w:pPr>
            <w:r w:rsidRPr="001B4046">
              <w:rPr>
                <w:sz w:val="10"/>
                <w:szCs w:val="10"/>
              </w:rPr>
              <w:t>Реконструкция ПС 110/10 кВ ОП-6 ЗСМК</w:t>
            </w:r>
          </w:p>
        </w:tc>
        <w:tc>
          <w:tcPr>
            <w:tcW w:w="384" w:type="pct"/>
            <w:shd w:val="clear" w:color="auto" w:fill="auto"/>
            <w:tcMar>
              <w:left w:w="28" w:type="dxa"/>
              <w:right w:w="28" w:type="dxa"/>
            </w:tcMar>
            <w:vAlign w:val="center"/>
          </w:tcPr>
          <w:p w14:paraId="2745283F" w14:textId="77777777" w:rsidR="001B4046" w:rsidRPr="001B4046" w:rsidRDefault="001B4046" w:rsidP="001B4046">
            <w:pPr>
              <w:jc w:val="center"/>
              <w:rPr>
                <w:sz w:val="10"/>
                <w:szCs w:val="10"/>
              </w:rPr>
            </w:pPr>
            <w:r w:rsidRPr="001B4046">
              <w:rPr>
                <w:sz w:val="10"/>
                <w:szCs w:val="10"/>
              </w:rPr>
              <w:t xml:space="preserve">J_ОП-6 ЗСМК </w:t>
            </w:r>
          </w:p>
        </w:tc>
        <w:tc>
          <w:tcPr>
            <w:tcW w:w="139" w:type="pct"/>
            <w:shd w:val="clear" w:color="auto" w:fill="auto"/>
            <w:tcMar>
              <w:left w:w="28" w:type="dxa"/>
              <w:right w:w="28" w:type="dxa"/>
            </w:tcMar>
            <w:vAlign w:val="center"/>
          </w:tcPr>
          <w:p w14:paraId="2325B1AF" w14:textId="77777777" w:rsidR="001B4046" w:rsidRPr="001B4046" w:rsidRDefault="001B4046" w:rsidP="001B4046">
            <w:pPr>
              <w:jc w:val="center"/>
              <w:rPr>
                <w:sz w:val="10"/>
                <w:szCs w:val="10"/>
              </w:rPr>
            </w:pPr>
            <w:r w:rsidRPr="001B4046">
              <w:rPr>
                <w:sz w:val="10"/>
                <w:szCs w:val="10"/>
              </w:rPr>
              <w:t>2018</w:t>
            </w:r>
          </w:p>
        </w:tc>
        <w:tc>
          <w:tcPr>
            <w:tcW w:w="378" w:type="pct"/>
            <w:shd w:val="clear" w:color="auto" w:fill="auto"/>
            <w:tcMar>
              <w:left w:w="28" w:type="dxa"/>
              <w:right w:w="28" w:type="dxa"/>
            </w:tcMar>
            <w:vAlign w:val="center"/>
          </w:tcPr>
          <w:p w14:paraId="781E5446"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3E93E921" w14:textId="77777777" w:rsidR="001B4046" w:rsidRPr="001B4046" w:rsidRDefault="001B4046" w:rsidP="001B4046">
            <w:pPr>
              <w:jc w:val="center"/>
              <w:rPr>
                <w:sz w:val="10"/>
                <w:szCs w:val="10"/>
              </w:rPr>
            </w:pPr>
            <w:r w:rsidRPr="001B4046">
              <w:rPr>
                <w:sz w:val="10"/>
                <w:szCs w:val="10"/>
              </w:rPr>
              <w:t>33,580</w:t>
            </w:r>
          </w:p>
        </w:tc>
        <w:tc>
          <w:tcPr>
            <w:tcW w:w="247" w:type="pct"/>
            <w:shd w:val="clear" w:color="auto" w:fill="auto"/>
            <w:tcMar>
              <w:left w:w="28" w:type="dxa"/>
              <w:right w:w="28" w:type="dxa"/>
            </w:tcMar>
            <w:vAlign w:val="center"/>
          </w:tcPr>
          <w:p w14:paraId="4B637FD0" w14:textId="77777777" w:rsidR="001B4046" w:rsidRPr="001B4046" w:rsidRDefault="001B4046" w:rsidP="001B4046">
            <w:pPr>
              <w:jc w:val="center"/>
              <w:rPr>
                <w:sz w:val="10"/>
                <w:szCs w:val="10"/>
              </w:rPr>
            </w:pPr>
            <w:r w:rsidRPr="001B4046">
              <w:rPr>
                <w:sz w:val="10"/>
                <w:szCs w:val="10"/>
              </w:rPr>
              <w:t>186,836</w:t>
            </w:r>
          </w:p>
        </w:tc>
        <w:tc>
          <w:tcPr>
            <w:tcW w:w="185" w:type="pct"/>
            <w:shd w:val="clear" w:color="auto" w:fill="auto"/>
            <w:tcMar>
              <w:left w:w="28" w:type="dxa"/>
              <w:right w:w="28" w:type="dxa"/>
            </w:tcMar>
            <w:vAlign w:val="center"/>
          </w:tcPr>
          <w:p w14:paraId="432B2CD3" w14:textId="77777777" w:rsidR="001B4046" w:rsidRPr="001B4046" w:rsidRDefault="001B4046" w:rsidP="001B4046">
            <w:pPr>
              <w:jc w:val="center"/>
              <w:rPr>
                <w:sz w:val="10"/>
                <w:szCs w:val="10"/>
              </w:rPr>
            </w:pPr>
            <w:r w:rsidRPr="001B4046">
              <w:rPr>
                <w:sz w:val="10"/>
                <w:szCs w:val="10"/>
              </w:rPr>
              <w:t>6,741</w:t>
            </w:r>
          </w:p>
        </w:tc>
        <w:tc>
          <w:tcPr>
            <w:tcW w:w="217" w:type="pct"/>
            <w:shd w:val="clear" w:color="auto" w:fill="auto"/>
            <w:tcMar>
              <w:left w:w="28" w:type="dxa"/>
              <w:right w:w="28" w:type="dxa"/>
            </w:tcMar>
            <w:vAlign w:val="center"/>
          </w:tcPr>
          <w:p w14:paraId="6A636175" w14:textId="77777777" w:rsidR="001B4046" w:rsidRPr="001B4046" w:rsidRDefault="001B4046" w:rsidP="001B4046">
            <w:pPr>
              <w:jc w:val="center"/>
              <w:rPr>
                <w:sz w:val="10"/>
                <w:szCs w:val="10"/>
              </w:rPr>
            </w:pPr>
            <w:r w:rsidRPr="001B4046">
              <w:rPr>
                <w:sz w:val="10"/>
                <w:szCs w:val="10"/>
              </w:rPr>
              <w:t>60,132</w:t>
            </w:r>
          </w:p>
        </w:tc>
        <w:tc>
          <w:tcPr>
            <w:tcW w:w="217" w:type="pct"/>
            <w:shd w:val="clear" w:color="auto" w:fill="auto"/>
            <w:tcMar>
              <w:left w:w="28" w:type="dxa"/>
              <w:right w:w="28" w:type="dxa"/>
            </w:tcMar>
            <w:vAlign w:val="center"/>
          </w:tcPr>
          <w:p w14:paraId="019EB84C" w14:textId="77777777" w:rsidR="001B4046" w:rsidRPr="001B4046" w:rsidRDefault="001B4046" w:rsidP="001B4046">
            <w:pPr>
              <w:jc w:val="center"/>
              <w:rPr>
                <w:sz w:val="10"/>
                <w:szCs w:val="10"/>
              </w:rPr>
            </w:pPr>
            <w:r w:rsidRPr="001B4046">
              <w:rPr>
                <w:sz w:val="10"/>
                <w:szCs w:val="10"/>
              </w:rPr>
              <w:t>119,963</w:t>
            </w:r>
          </w:p>
        </w:tc>
        <w:tc>
          <w:tcPr>
            <w:tcW w:w="186" w:type="pct"/>
            <w:shd w:val="clear" w:color="auto" w:fill="auto"/>
            <w:tcMar>
              <w:left w:w="28" w:type="dxa"/>
              <w:right w:w="28" w:type="dxa"/>
            </w:tcMar>
            <w:vAlign w:val="center"/>
          </w:tcPr>
          <w:p w14:paraId="4110F993"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43435E8F" w14:textId="77777777" w:rsidR="001B4046" w:rsidRPr="001B4046" w:rsidRDefault="001B4046" w:rsidP="001B4046">
            <w:pPr>
              <w:jc w:val="center"/>
              <w:rPr>
                <w:sz w:val="10"/>
                <w:szCs w:val="10"/>
              </w:rPr>
            </w:pPr>
            <w:r w:rsidRPr="001B4046">
              <w:rPr>
                <w:sz w:val="10"/>
                <w:szCs w:val="10"/>
              </w:rPr>
              <w:t>17,985</w:t>
            </w:r>
          </w:p>
        </w:tc>
        <w:tc>
          <w:tcPr>
            <w:tcW w:w="218" w:type="pct"/>
            <w:shd w:val="clear" w:color="auto" w:fill="auto"/>
            <w:tcMar>
              <w:left w:w="28" w:type="dxa"/>
              <w:right w:w="28" w:type="dxa"/>
            </w:tcMar>
            <w:vAlign w:val="center"/>
          </w:tcPr>
          <w:p w14:paraId="0A8F774F" w14:textId="77777777" w:rsidR="001B4046" w:rsidRPr="001B4046" w:rsidRDefault="001B4046" w:rsidP="001B4046">
            <w:pPr>
              <w:jc w:val="center"/>
              <w:rPr>
                <w:sz w:val="10"/>
                <w:szCs w:val="10"/>
              </w:rPr>
            </w:pPr>
            <w:r w:rsidRPr="001B4046">
              <w:rPr>
                <w:sz w:val="10"/>
                <w:szCs w:val="10"/>
              </w:rPr>
              <w:t>100,068</w:t>
            </w:r>
          </w:p>
        </w:tc>
        <w:tc>
          <w:tcPr>
            <w:tcW w:w="218" w:type="pct"/>
            <w:shd w:val="clear" w:color="auto" w:fill="auto"/>
            <w:tcMar>
              <w:left w:w="28" w:type="dxa"/>
              <w:right w:w="28" w:type="dxa"/>
            </w:tcMar>
            <w:vAlign w:val="center"/>
          </w:tcPr>
          <w:p w14:paraId="3CE0BFA1"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15246A98" w14:textId="77777777" w:rsidR="001B4046" w:rsidRPr="001B4046" w:rsidRDefault="001B4046" w:rsidP="001B4046">
            <w:pPr>
              <w:jc w:val="center"/>
              <w:rPr>
                <w:sz w:val="10"/>
                <w:szCs w:val="10"/>
              </w:rPr>
            </w:pPr>
            <w:r w:rsidRPr="001B4046">
              <w:rPr>
                <w:sz w:val="10"/>
                <w:szCs w:val="10"/>
              </w:rPr>
              <w:t>100,068</w:t>
            </w:r>
          </w:p>
        </w:tc>
        <w:tc>
          <w:tcPr>
            <w:tcW w:w="221" w:type="pct"/>
            <w:shd w:val="clear" w:color="auto" w:fill="auto"/>
            <w:tcMar>
              <w:left w:w="28" w:type="dxa"/>
              <w:right w:w="28" w:type="dxa"/>
            </w:tcMar>
            <w:vAlign w:val="center"/>
          </w:tcPr>
          <w:p w14:paraId="3119FA4C"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CA40E79"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CCC2221"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4E463496" w14:textId="77777777" w:rsidR="001B4046" w:rsidRPr="001B4046" w:rsidRDefault="001B4046" w:rsidP="001B4046">
            <w:pPr>
              <w:jc w:val="center"/>
              <w:rPr>
                <w:sz w:val="10"/>
                <w:szCs w:val="10"/>
              </w:rPr>
            </w:pPr>
            <w:r w:rsidRPr="001B4046">
              <w:rPr>
                <w:sz w:val="10"/>
                <w:szCs w:val="10"/>
              </w:rPr>
              <w:t>100,068</w:t>
            </w:r>
          </w:p>
        </w:tc>
      </w:tr>
      <w:tr w:rsidR="001B4046" w:rsidRPr="001B4046" w14:paraId="37E7CF12" w14:textId="77777777" w:rsidTr="00496FEE">
        <w:trPr>
          <w:trHeight w:val="20"/>
          <w:jc w:val="center"/>
        </w:trPr>
        <w:tc>
          <w:tcPr>
            <w:tcW w:w="222" w:type="pct"/>
            <w:shd w:val="clear" w:color="auto" w:fill="auto"/>
            <w:tcMar>
              <w:left w:w="28" w:type="dxa"/>
              <w:right w:w="28" w:type="dxa"/>
            </w:tcMar>
          </w:tcPr>
          <w:p w14:paraId="4E3140C9" w14:textId="77777777" w:rsidR="001B4046" w:rsidRPr="001B4046" w:rsidRDefault="001B4046" w:rsidP="001B4046">
            <w:pPr>
              <w:jc w:val="center"/>
              <w:rPr>
                <w:sz w:val="10"/>
                <w:szCs w:val="10"/>
              </w:rPr>
            </w:pPr>
            <w:r w:rsidRPr="001B4046">
              <w:rPr>
                <w:sz w:val="10"/>
                <w:szCs w:val="10"/>
              </w:rPr>
              <w:t>1.2.1.1</w:t>
            </w:r>
          </w:p>
        </w:tc>
        <w:tc>
          <w:tcPr>
            <w:tcW w:w="614" w:type="pct"/>
            <w:shd w:val="clear" w:color="auto" w:fill="auto"/>
            <w:tcMar>
              <w:left w:w="28" w:type="dxa"/>
              <w:right w:w="28" w:type="dxa"/>
            </w:tcMar>
            <w:vAlign w:val="center"/>
          </w:tcPr>
          <w:p w14:paraId="528F50D6" w14:textId="77777777" w:rsidR="001B4046" w:rsidRPr="001B4046" w:rsidRDefault="001B4046" w:rsidP="001B4046">
            <w:pPr>
              <w:rPr>
                <w:sz w:val="10"/>
                <w:szCs w:val="10"/>
              </w:rPr>
            </w:pPr>
            <w:r w:rsidRPr="001B4046">
              <w:rPr>
                <w:sz w:val="10"/>
                <w:szCs w:val="10"/>
              </w:rPr>
              <w:t>Реконструкция ПС 110/6,6/6,3 кВ Есаульская-5</w:t>
            </w:r>
          </w:p>
        </w:tc>
        <w:tc>
          <w:tcPr>
            <w:tcW w:w="384" w:type="pct"/>
            <w:shd w:val="clear" w:color="auto" w:fill="auto"/>
            <w:tcMar>
              <w:left w:w="28" w:type="dxa"/>
              <w:right w:w="28" w:type="dxa"/>
            </w:tcMar>
            <w:vAlign w:val="center"/>
          </w:tcPr>
          <w:p w14:paraId="5F1CF835" w14:textId="77777777" w:rsidR="001B4046" w:rsidRPr="001B4046" w:rsidRDefault="001B4046" w:rsidP="001B4046">
            <w:pPr>
              <w:jc w:val="center"/>
              <w:rPr>
                <w:sz w:val="10"/>
                <w:szCs w:val="10"/>
              </w:rPr>
            </w:pPr>
            <w:r w:rsidRPr="001B4046">
              <w:rPr>
                <w:sz w:val="10"/>
                <w:szCs w:val="10"/>
              </w:rPr>
              <w:t>J_Есаульская-5</w:t>
            </w:r>
          </w:p>
        </w:tc>
        <w:tc>
          <w:tcPr>
            <w:tcW w:w="139" w:type="pct"/>
            <w:shd w:val="clear" w:color="auto" w:fill="auto"/>
            <w:tcMar>
              <w:left w:w="28" w:type="dxa"/>
              <w:right w:w="28" w:type="dxa"/>
            </w:tcMar>
            <w:vAlign w:val="center"/>
          </w:tcPr>
          <w:p w14:paraId="756AFA9E"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241D78C9" w14:textId="77777777" w:rsidR="001B4046" w:rsidRPr="001B4046" w:rsidRDefault="001B4046" w:rsidP="001B4046">
            <w:pPr>
              <w:jc w:val="center"/>
              <w:rPr>
                <w:sz w:val="10"/>
                <w:szCs w:val="10"/>
              </w:rPr>
            </w:pPr>
            <w:r w:rsidRPr="001B4046">
              <w:rPr>
                <w:sz w:val="10"/>
                <w:szCs w:val="10"/>
              </w:rPr>
              <w:t>202</w:t>
            </w:r>
            <w:r w:rsidRPr="001B4046">
              <w:rPr>
                <w:sz w:val="10"/>
                <w:szCs w:val="10"/>
                <w:lang w:val="en-US"/>
              </w:rPr>
              <w:t>4</w:t>
            </w:r>
          </w:p>
        </w:tc>
        <w:tc>
          <w:tcPr>
            <w:tcW w:w="378" w:type="pct"/>
            <w:shd w:val="clear" w:color="auto" w:fill="auto"/>
            <w:tcMar>
              <w:left w:w="28" w:type="dxa"/>
              <w:right w:w="28" w:type="dxa"/>
            </w:tcMar>
            <w:vAlign w:val="center"/>
          </w:tcPr>
          <w:p w14:paraId="19AF7463" w14:textId="77777777" w:rsidR="001B4046" w:rsidRPr="001B4046" w:rsidRDefault="001B4046" w:rsidP="001B4046">
            <w:pPr>
              <w:jc w:val="center"/>
              <w:rPr>
                <w:sz w:val="10"/>
                <w:szCs w:val="10"/>
              </w:rPr>
            </w:pPr>
            <w:r w:rsidRPr="001B4046">
              <w:rPr>
                <w:sz w:val="10"/>
                <w:szCs w:val="10"/>
              </w:rPr>
              <w:t>35,405</w:t>
            </w:r>
          </w:p>
        </w:tc>
        <w:tc>
          <w:tcPr>
            <w:tcW w:w="247" w:type="pct"/>
            <w:shd w:val="clear" w:color="auto" w:fill="auto"/>
            <w:tcMar>
              <w:left w:w="28" w:type="dxa"/>
              <w:right w:w="28" w:type="dxa"/>
            </w:tcMar>
            <w:vAlign w:val="center"/>
          </w:tcPr>
          <w:p w14:paraId="7B10CABC" w14:textId="77777777" w:rsidR="001B4046" w:rsidRPr="001B4046" w:rsidRDefault="001B4046" w:rsidP="001B4046">
            <w:pPr>
              <w:jc w:val="center"/>
              <w:rPr>
                <w:sz w:val="10"/>
                <w:szCs w:val="10"/>
              </w:rPr>
            </w:pPr>
            <w:r w:rsidRPr="001B4046">
              <w:rPr>
                <w:sz w:val="10"/>
                <w:szCs w:val="10"/>
              </w:rPr>
              <w:t>263,320</w:t>
            </w:r>
          </w:p>
        </w:tc>
        <w:tc>
          <w:tcPr>
            <w:tcW w:w="185" w:type="pct"/>
            <w:shd w:val="clear" w:color="auto" w:fill="auto"/>
            <w:tcMar>
              <w:left w:w="28" w:type="dxa"/>
              <w:right w:w="28" w:type="dxa"/>
            </w:tcMar>
            <w:vAlign w:val="center"/>
          </w:tcPr>
          <w:p w14:paraId="4E3E8728" w14:textId="77777777" w:rsidR="001B4046" w:rsidRPr="001B4046" w:rsidRDefault="001B4046" w:rsidP="001B4046">
            <w:pPr>
              <w:jc w:val="center"/>
              <w:rPr>
                <w:sz w:val="10"/>
                <w:szCs w:val="10"/>
              </w:rPr>
            </w:pPr>
            <w:r w:rsidRPr="001B4046">
              <w:rPr>
                <w:sz w:val="10"/>
                <w:szCs w:val="10"/>
              </w:rPr>
              <w:t>8,637</w:t>
            </w:r>
          </w:p>
        </w:tc>
        <w:tc>
          <w:tcPr>
            <w:tcW w:w="217" w:type="pct"/>
            <w:shd w:val="clear" w:color="auto" w:fill="auto"/>
            <w:tcMar>
              <w:left w:w="28" w:type="dxa"/>
              <w:right w:w="28" w:type="dxa"/>
            </w:tcMar>
            <w:vAlign w:val="center"/>
          </w:tcPr>
          <w:p w14:paraId="4FD3E2EC" w14:textId="77777777" w:rsidR="001B4046" w:rsidRPr="001B4046" w:rsidRDefault="001B4046" w:rsidP="001B4046">
            <w:pPr>
              <w:jc w:val="center"/>
              <w:rPr>
                <w:sz w:val="10"/>
                <w:szCs w:val="10"/>
              </w:rPr>
            </w:pPr>
            <w:r w:rsidRPr="001B4046">
              <w:rPr>
                <w:sz w:val="10"/>
                <w:szCs w:val="10"/>
              </w:rPr>
              <w:t>141,889</w:t>
            </w:r>
          </w:p>
        </w:tc>
        <w:tc>
          <w:tcPr>
            <w:tcW w:w="217" w:type="pct"/>
            <w:shd w:val="clear" w:color="auto" w:fill="auto"/>
            <w:tcMar>
              <w:left w:w="28" w:type="dxa"/>
              <w:right w:w="28" w:type="dxa"/>
            </w:tcMar>
            <w:vAlign w:val="center"/>
          </w:tcPr>
          <w:p w14:paraId="0EB545F6" w14:textId="77777777" w:rsidR="001B4046" w:rsidRPr="001B4046" w:rsidRDefault="001B4046" w:rsidP="001B4046">
            <w:pPr>
              <w:jc w:val="center"/>
              <w:rPr>
                <w:sz w:val="10"/>
                <w:szCs w:val="10"/>
              </w:rPr>
            </w:pPr>
            <w:r w:rsidRPr="001B4046">
              <w:rPr>
                <w:sz w:val="10"/>
                <w:szCs w:val="10"/>
              </w:rPr>
              <w:t>112,794</w:t>
            </w:r>
          </w:p>
        </w:tc>
        <w:tc>
          <w:tcPr>
            <w:tcW w:w="186" w:type="pct"/>
            <w:shd w:val="clear" w:color="auto" w:fill="auto"/>
            <w:tcMar>
              <w:left w:w="28" w:type="dxa"/>
              <w:right w:w="28" w:type="dxa"/>
            </w:tcMar>
            <w:vAlign w:val="center"/>
          </w:tcPr>
          <w:p w14:paraId="5B49BA1E"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3676033D" w14:textId="77777777" w:rsidR="001B4046" w:rsidRPr="001B4046" w:rsidRDefault="001B4046" w:rsidP="001B4046">
            <w:pPr>
              <w:jc w:val="center"/>
              <w:rPr>
                <w:sz w:val="10"/>
                <w:szCs w:val="10"/>
              </w:rPr>
            </w:pPr>
            <w:r w:rsidRPr="001B4046">
              <w:rPr>
                <w:sz w:val="10"/>
                <w:szCs w:val="10"/>
              </w:rPr>
              <w:t>35,405</w:t>
            </w:r>
          </w:p>
        </w:tc>
        <w:tc>
          <w:tcPr>
            <w:tcW w:w="218" w:type="pct"/>
            <w:shd w:val="clear" w:color="auto" w:fill="auto"/>
            <w:tcMar>
              <w:left w:w="28" w:type="dxa"/>
              <w:right w:w="28" w:type="dxa"/>
            </w:tcMar>
            <w:vAlign w:val="center"/>
          </w:tcPr>
          <w:p w14:paraId="68671C0A" w14:textId="77777777" w:rsidR="001B4046" w:rsidRPr="001B4046" w:rsidRDefault="001B4046" w:rsidP="001B4046">
            <w:pPr>
              <w:jc w:val="center"/>
              <w:rPr>
                <w:sz w:val="10"/>
                <w:szCs w:val="10"/>
              </w:rPr>
            </w:pPr>
            <w:r w:rsidRPr="001B4046">
              <w:rPr>
                <w:sz w:val="10"/>
                <w:szCs w:val="10"/>
              </w:rPr>
              <w:t>263,320</w:t>
            </w:r>
          </w:p>
        </w:tc>
        <w:tc>
          <w:tcPr>
            <w:tcW w:w="218" w:type="pct"/>
            <w:shd w:val="clear" w:color="auto" w:fill="auto"/>
            <w:tcMar>
              <w:left w:w="28" w:type="dxa"/>
              <w:right w:w="28" w:type="dxa"/>
            </w:tcMar>
            <w:vAlign w:val="center"/>
          </w:tcPr>
          <w:p w14:paraId="56ABA684"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121FEB99"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D9E17A8"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4FE8862" w14:textId="77777777" w:rsidR="001B4046" w:rsidRPr="001B4046" w:rsidRDefault="001B4046" w:rsidP="001B4046">
            <w:pPr>
              <w:jc w:val="center"/>
              <w:rPr>
                <w:sz w:val="10"/>
                <w:szCs w:val="10"/>
              </w:rPr>
            </w:pPr>
            <w:r w:rsidRPr="001B4046">
              <w:rPr>
                <w:sz w:val="10"/>
                <w:szCs w:val="10"/>
              </w:rPr>
              <w:t>122,504</w:t>
            </w:r>
          </w:p>
        </w:tc>
        <w:tc>
          <w:tcPr>
            <w:tcW w:w="221" w:type="pct"/>
            <w:shd w:val="clear" w:color="auto" w:fill="auto"/>
            <w:tcMar>
              <w:left w:w="28" w:type="dxa"/>
              <w:right w:w="28" w:type="dxa"/>
            </w:tcMar>
            <w:vAlign w:val="center"/>
          </w:tcPr>
          <w:p w14:paraId="13C2F74A" w14:textId="77777777" w:rsidR="001B4046" w:rsidRPr="001B4046" w:rsidRDefault="001B4046" w:rsidP="001B4046">
            <w:pPr>
              <w:jc w:val="center"/>
              <w:rPr>
                <w:sz w:val="10"/>
                <w:szCs w:val="10"/>
              </w:rPr>
            </w:pPr>
            <w:r w:rsidRPr="001B4046">
              <w:rPr>
                <w:sz w:val="10"/>
                <w:szCs w:val="10"/>
              </w:rPr>
              <w:t>140,816</w:t>
            </w:r>
          </w:p>
        </w:tc>
        <w:tc>
          <w:tcPr>
            <w:tcW w:w="342" w:type="pct"/>
            <w:shd w:val="clear" w:color="auto" w:fill="auto"/>
            <w:tcMar>
              <w:left w:w="28" w:type="dxa"/>
              <w:right w:w="28" w:type="dxa"/>
            </w:tcMar>
            <w:vAlign w:val="center"/>
          </w:tcPr>
          <w:p w14:paraId="399583A3" w14:textId="77777777" w:rsidR="001B4046" w:rsidRPr="001B4046" w:rsidRDefault="001B4046" w:rsidP="001B4046">
            <w:pPr>
              <w:jc w:val="center"/>
              <w:rPr>
                <w:sz w:val="10"/>
                <w:szCs w:val="10"/>
              </w:rPr>
            </w:pPr>
            <w:r w:rsidRPr="001B4046">
              <w:rPr>
                <w:sz w:val="10"/>
                <w:szCs w:val="10"/>
              </w:rPr>
              <w:t>263,320</w:t>
            </w:r>
          </w:p>
        </w:tc>
      </w:tr>
      <w:tr w:rsidR="001B4046" w:rsidRPr="001B4046" w14:paraId="49D88F56" w14:textId="77777777" w:rsidTr="00496FEE">
        <w:trPr>
          <w:trHeight w:val="20"/>
          <w:jc w:val="center"/>
        </w:trPr>
        <w:tc>
          <w:tcPr>
            <w:tcW w:w="222" w:type="pct"/>
            <w:shd w:val="clear" w:color="auto" w:fill="auto"/>
            <w:tcMar>
              <w:left w:w="28" w:type="dxa"/>
              <w:right w:w="28" w:type="dxa"/>
            </w:tcMar>
          </w:tcPr>
          <w:p w14:paraId="52FFAA9F" w14:textId="77777777" w:rsidR="001B4046" w:rsidRPr="001B4046" w:rsidRDefault="001B4046" w:rsidP="001B4046">
            <w:pPr>
              <w:jc w:val="center"/>
              <w:rPr>
                <w:sz w:val="10"/>
                <w:szCs w:val="10"/>
              </w:rPr>
            </w:pPr>
            <w:r w:rsidRPr="001B4046">
              <w:rPr>
                <w:sz w:val="10"/>
                <w:szCs w:val="10"/>
              </w:rPr>
              <w:t>1.2.1.1</w:t>
            </w:r>
          </w:p>
        </w:tc>
        <w:tc>
          <w:tcPr>
            <w:tcW w:w="614" w:type="pct"/>
            <w:shd w:val="clear" w:color="auto" w:fill="auto"/>
            <w:tcMar>
              <w:left w:w="28" w:type="dxa"/>
              <w:right w:w="28" w:type="dxa"/>
            </w:tcMar>
            <w:vAlign w:val="center"/>
          </w:tcPr>
          <w:p w14:paraId="354181BC" w14:textId="77777777" w:rsidR="001B4046" w:rsidRPr="001B4046" w:rsidRDefault="001B4046" w:rsidP="001B4046">
            <w:pPr>
              <w:rPr>
                <w:sz w:val="10"/>
                <w:szCs w:val="10"/>
              </w:rPr>
            </w:pPr>
            <w:r w:rsidRPr="001B4046">
              <w:rPr>
                <w:sz w:val="10"/>
                <w:szCs w:val="10"/>
              </w:rPr>
              <w:t>Реконструкция ПС 110/6 кВ ОП-6 НКМК</w:t>
            </w:r>
          </w:p>
        </w:tc>
        <w:tc>
          <w:tcPr>
            <w:tcW w:w="384" w:type="pct"/>
            <w:shd w:val="clear" w:color="auto" w:fill="auto"/>
            <w:tcMar>
              <w:left w:w="28" w:type="dxa"/>
              <w:right w:w="28" w:type="dxa"/>
            </w:tcMar>
            <w:vAlign w:val="center"/>
          </w:tcPr>
          <w:p w14:paraId="2D1AD952" w14:textId="77777777" w:rsidR="001B4046" w:rsidRPr="001B4046" w:rsidRDefault="001B4046" w:rsidP="001B4046">
            <w:pPr>
              <w:jc w:val="center"/>
              <w:rPr>
                <w:sz w:val="10"/>
                <w:szCs w:val="10"/>
              </w:rPr>
            </w:pPr>
            <w:r w:rsidRPr="001B4046">
              <w:rPr>
                <w:sz w:val="10"/>
                <w:szCs w:val="10"/>
              </w:rPr>
              <w:t>J_ОП-6 НКМК</w:t>
            </w:r>
          </w:p>
        </w:tc>
        <w:tc>
          <w:tcPr>
            <w:tcW w:w="139" w:type="pct"/>
            <w:shd w:val="clear" w:color="auto" w:fill="auto"/>
            <w:tcMar>
              <w:left w:w="28" w:type="dxa"/>
              <w:right w:w="28" w:type="dxa"/>
            </w:tcMar>
            <w:vAlign w:val="center"/>
          </w:tcPr>
          <w:p w14:paraId="7A0FF853"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51B68AAD"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62F2F8DF" w14:textId="77777777" w:rsidR="001B4046" w:rsidRPr="001B4046" w:rsidRDefault="001B4046" w:rsidP="001B4046">
            <w:pPr>
              <w:jc w:val="center"/>
              <w:rPr>
                <w:sz w:val="10"/>
                <w:szCs w:val="10"/>
              </w:rPr>
            </w:pPr>
            <w:r w:rsidRPr="001B4046">
              <w:rPr>
                <w:sz w:val="10"/>
                <w:szCs w:val="10"/>
              </w:rPr>
              <w:t>35,105</w:t>
            </w:r>
          </w:p>
        </w:tc>
        <w:tc>
          <w:tcPr>
            <w:tcW w:w="247" w:type="pct"/>
            <w:shd w:val="clear" w:color="auto" w:fill="auto"/>
            <w:tcMar>
              <w:left w:w="28" w:type="dxa"/>
              <w:right w:w="28" w:type="dxa"/>
            </w:tcMar>
            <w:vAlign w:val="center"/>
          </w:tcPr>
          <w:p w14:paraId="1E425DAD" w14:textId="77777777" w:rsidR="001B4046" w:rsidRPr="001B4046" w:rsidRDefault="001B4046" w:rsidP="001B4046">
            <w:pPr>
              <w:jc w:val="center"/>
              <w:rPr>
                <w:sz w:val="10"/>
                <w:szCs w:val="10"/>
              </w:rPr>
            </w:pPr>
            <w:r w:rsidRPr="001B4046">
              <w:rPr>
                <w:sz w:val="10"/>
                <w:szCs w:val="10"/>
              </w:rPr>
              <w:t>257,058</w:t>
            </w:r>
          </w:p>
        </w:tc>
        <w:tc>
          <w:tcPr>
            <w:tcW w:w="185" w:type="pct"/>
            <w:shd w:val="clear" w:color="auto" w:fill="auto"/>
            <w:tcMar>
              <w:left w:w="28" w:type="dxa"/>
              <w:right w:w="28" w:type="dxa"/>
            </w:tcMar>
            <w:vAlign w:val="center"/>
          </w:tcPr>
          <w:p w14:paraId="73108771" w14:textId="77777777" w:rsidR="001B4046" w:rsidRPr="001B4046" w:rsidRDefault="001B4046" w:rsidP="001B4046">
            <w:pPr>
              <w:jc w:val="center"/>
              <w:rPr>
                <w:sz w:val="10"/>
                <w:szCs w:val="10"/>
              </w:rPr>
            </w:pPr>
            <w:r w:rsidRPr="001B4046">
              <w:rPr>
                <w:sz w:val="10"/>
                <w:szCs w:val="10"/>
              </w:rPr>
              <w:t>19,692</w:t>
            </w:r>
          </w:p>
        </w:tc>
        <w:tc>
          <w:tcPr>
            <w:tcW w:w="217" w:type="pct"/>
            <w:shd w:val="clear" w:color="auto" w:fill="auto"/>
            <w:tcMar>
              <w:left w:w="28" w:type="dxa"/>
              <w:right w:w="28" w:type="dxa"/>
            </w:tcMar>
            <w:vAlign w:val="center"/>
          </w:tcPr>
          <w:p w14:paraId="5C28F2D5" w14:textId="77777777" w:rsidR="001B4046" w:rsidRPr="001B4046" w:rsidRDefault="001B4046" w:rsidP="001B4046">
            <w:pPr>
              <w:jc w:val="center"/>
              <w:rPr>
                <w:sz w:val="10"/>
                <w:szCs w:val="10"/>
              </w:rPr>
            </w:pPr>
            <w:r w:rsidRPr="001B4046">
              <w:rPr>
                <w:sz w:val="10"/>
                <w:szCs w:val="10"/>
              </w:rPr>
              <w:t>105,273</w:t>
            </w:r>
          </w:p>
        </w:tc>
        <w:tc>
          <w:tcPr>
            <w:tcW w:w="217" w:type="pct"/>
            <w:shd w:val="clear" w:color="auto" w:fill="auto"/>
            <w:tcMar>
              <w:left w:w="28" w:type="dxa"/>
              <w:right w:w="28" w:type="dxa"/>
            </w:tcMar>
            <w:vAlign w:val="center"/>
          </w:tcPr>
          <w:p w14:paraId="29F8CE17" w14:textId="77777777" w:rsidR="001B4046" w:rsidRPr="001B4046" w:rsidRDefault="001B4046" w:rsidP="001B4046">
            <w:pPr>
              <w:jc w:val="center"/>
              <w:rPr>
                <w:sz w:val="10"/>
                <w:szCs w:val="10"/>
              </w:rPr>
            </w:pPr>
            <w:r w:rsidRPr="001B4046">
              <w:rPr>
                <w:sz w:val="10"/>
                <w:szCs w:val="10"/>
              </w:rPr>
              <w:t>132,093</w:t>
            </w:r>
          </w:p>
        </w:tc>
        <w:tc>
          <w:tcPr>
            <w:tcW w:w="186" w:type="pct"/>
            <w:shd w:val="clear" w:color="auto" w:fill="auto"/>
            <w:tcMar>
              <w:left w:w="28" w:type="dxa"/>
              <w:right w:w="28" w:type="dxa"/>
            </w:tcMar>
            <w:vAlign w:val="center"/>
          </w:tcPr>
          <w:p w14:paraId="490713BC"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2F8CE2CC" w14:textId="77777777" w:rsidR="001B4046" w:rsidRPr="001B4046" w:rsidRDefault="001B4046" w:rsidP="001B4046">
            <w:pPr>
              <w:jc w:val="center"/>
              <w:rPr>
                <w:sz w:val="10"/>
                <w:szCs w:val="10"/>
              </w:rPr>
            </w:pPr>
            <w:r w:rsidRPr="001B4046">
              <w:rPr>
                <w:sz w:val="10"/>
                <w:szCs w:val="10"/>
              </w:rPr>
              <w:t>35,105</w:t>
            </w:r>
          </w:p>
        </w:tc>
        <w:tc>
          <w:tcPr>
            <w:tcW w:w="218" w:type="pct"/>
            <w:shd w:val="clear" w:color="auto" w:fill="auto"/>
            <w:tcMar>
              <w:left w:w="28" w:type="dxa"/>
              <w:right w:w="28" w:type="dxa"/>
            </w:tcMar>
            <w:vAlign w:val="center"/>
          </w:tcPr>
          <w:p w14:paraId="4AE57B3C" w14:textId="77777777" w:rsidR="001B4046" w:rsidRPr="001B4046" w:rsidRDefault="001B4046" w:rsidP="001B4046">
            <w:pPr>
              <w:jc w:val="center"/>
              <w:rPr>
                <w:sz w:val="10"/>
                <w:szCs w:val="10"/>
              </w:rPr>
            </w:pPr>
            <w:r w:rsidRPr="001B4046">
              <w:rPr>
                <w:sz w:val="10"/>
                <w:szCs w:val="10"/>
              </w:rPr>
              <w:t>257,058</w:t>
            </w:r>
          </w:p>
        </w:tc>
        <w:tc>
          <w:tcPr>
            <w:tcW w:w="218" w:type="pct"/>
            <w:shd w:val="clear" w:color="auto" w:fill="auto"/>
            <w:tcMar>
              <w:left w:w="28" w:type="dxa"/>
              <w:right w:w="28" w:type="dxa"/>
            </w:tcMar>
            <w:vAlign w:val="center"/>
          </w:tcPr>
          <w:p w14:paraId="60B57F71"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2DE6F94E"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10F6E45B"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AA32151" w14:textId="77777777" w:rsidR="001B4046" w:rsidRPr="001B4046" w:rsidRDefault="001B4046" w:rsidP="001B4046">
            <w:pPr>
              <w:jc w:val="center"/>
              <w:rPr>
                <w:sz w:val="10"/>
                <w:szCs w:val="10"/>
              </w:rPr>
            </w:pPr>
            <w:r w:rsidRPr="001B4046">
              <w:rPr>
                <w:sz w:val="10"/>
                <w:szCs w:val="10"/>
              </w:rPr>
              <w:t>106,325</w:t>
            </w:r>
          </w:p>
        </w:tc>
        <w:tc>
          <w:tcPr>
            <w:tcW w:w="221" w:type="pct"/>
            <w:shd w:val="clear" w:color="auto" w:fill="auto"/>
            <w:tcMar>
              <w:left w:w="28" w:type="dxa"/>
              <w:right w:w="28" w:type="dxa"/>
            </w:tcMar>
            <w:vAlign w:val="center"/>
          </w:tcPr>
          <w:p w14:paraId="0F420B5A" w14:textId="77777777" w:rsidR="001B4046" w:rsidRPr="001B4046" w:rsidRDefault="001B4046" w:rsidP="001B4046">
            <w:pPr>
              <w:jc w:val="center"/>
              <w:rPr>
                <w:sz w:val="10"/>
                <w:szCs w:val="10"/>
              </w:rPr>
            </w:pPr>
            <w:r w:rsidRPr="001B4046">
              <w:rPr>
                <w:sz w:val="10"/>
                <w:szCs w:val="10"/>
              </w:rPr>
              <w:t>150,733</w:t>
            </w:r>
          </w:p>
        </w:tc>
        <w:tc>
          <w:tcPr>
            <w:tcW w:w="342" w:type="pct"/>
            <w:shd w:val="clear" w:color="auto" w:fill="auto"/>
            <w:tcMar>
              <w:left w:w="28" w:type="dxa"/>
              <w:right w:w="28" w:type="dxa"/>
            </w:tcMar>
            <w:vAlign w:val="center"/>
          </w:tcPr>
          <w:p w14:paraId="73BA36E3" w14:textId="77777777" w:rsidR="001B4046" w:rsidRPr="001B4046" w:rsidRDefault="001B4046" w:rsidP="001B4046">
            <w:pPr>
              <w:jc w:val="center"/>
              <w:rPr>
                <w:sz w:val="10"/>
                <w:szCs w:val="10"/>
              </w:rPr>
            </w:pPr>
            <w:r w:rsidRPr="001B4046">
              <w:rPr>
                <w:sz w:val="10"/>
                <w:szCs w:val="10"/>
              </w:rPr>
              <w:t>257,058</w:t>
            </w:r>
          </w:p>
        </w:tc>
      </w:tr>
      <w:tr w:rsidR="001B4046" w:rsidRPr="001B4046" w14:paraId="1D2A7B11" w14:textId="77777777" w:rsidTr="00496FEE">
        <w:trPr>
          <w:trHeight w:val="20"/>
          <w:jc w:val="center"/>
        </w:trPr>
        <w:tc>
          <w:tcPr>
            <w:tcW w:w="222" w:type="pct"/>
            <w:shd w:val="clear" w:color="auto" w:fill="auto"/>
            <w:tcMar>
              <w:left w:w="28" w:type="dxa"/>
              <w:right w:w="28" w:type="dxa"/>
            </w:tcMar>
          </w:tcPr>
          <w:p w14:paraId="13FFAD3D" w14:textId="77777777" w:rsidR="001B4046" w:rsidRPr="001B4046" w:rsidRDefault="001B4046" w:rsidP="001B4046">
            <w:pPr>
              <w:jc w:val="center"/>
              <w:rPr>
                <w:sz w:val="10"/>
                <w:szCs w:val="10"/>
              </w:rPr>
            </w:pPr>
            <w:r w:rsidRPr="001B4046">
              <w:rPr>
                <w:sz w:val="10"/>
                <w:szCs w:val="10"/>
              </w:rPr>
              <w:t>1.2.1.1</w:t>
            </w:r>
          </w:p>
        </w:tc>
        <w:tc>
          <w:tcPr>
            <w:tcW w:w="614" w:type="pct"/>
            <w:shd w:val="clear" w:color="auto" w:fill="auto"/>
            <w:tcMar>
              <w:left w:w="28" w:type="dxa"/>
              <w:right w:w="28" w:type="dxa"/>
            </w:tcMar>
            <w:vAlign w:val="center"/>
          </w:tcPr>
          <w:p w14:paraId="52A5AC37" w14:textId="77777777" w:rsidR="001B4046" w:rsidRPr="001B4046" w:rsidRDefault="001B4046" w:rsidP="001B4046">
            <w:pPr>
              <w:rPr>
                <w:sz w:val="10"/>
                <w:szCs w:val="10"/>
              </w:rPr>
            </w:pPr>
            <w:r w:rsidRPr="001B4046">
              <w:rPr>
                <w:sz w:val="10"/>
                <w:szCs w:val="10"/>
              </w:rPr>
              <w:t>Реконструкция ПС 110/10 кВ ОП-3 ЗСМК</w:t>
            </w:r>
          </w:p>
        </w:tc>
        <w:tc>
          <w:tcPr>
            <w:tcW w:w="384" w:type="pct"/>
            <w:shd w:val="clear" w:color="auto" w:fill="auto"/>
            <w:tcMar>
              <w:left w:w="28" w:type="dxa"/>
              <w:right w:w="28" w:type="dxa"/>
            </w:tcMar>
            <w:vAlign w:val="center"/>
          </w:tcPr>
          <w:p w14:paraId="38CC9685" w14:textId="77777777" w:rsidR="001B4046" w:rsidRPr="001B4046" w:rsidRDefault="001B4046" w:rsidP="001B4046">
            <w:pPr>
              <w:jc w:val="center"/>
              <w:rPr>
                <w:sz w:val="10"/>
                <w:szCs w:val="10"/>
              </w:rPr>
            </w:pPr>
            <w:r w:rsidRPr="001B4046">
              <w:rPr>
                <w:sz w:val="10"/>
                <w:szCs w:val="10"/>
              </w:rPr>
              <w:t>J_ОП-3 ЗСМК</w:t>
            </w:r>
          </w:p>
        </w:tc>
        <w:tc>
          <w:tcPr>
            <w:tcW w:w="139" w:type="pct"/>
            <w:shd w:val="clear" w:color="auto" w:fill="auto"/>
            <w:tcMar>
              <w:left w:w="28" w:type="dxa"/>
              <w:right w:w="28" w:type="dxa"/>
            </w:tcMar>
            <w:vAlign w:val="center"/>
          </w:tcPr>
          <w:p w14:paraId="1BB72C4F" w14:textId="77777777" w:rsidR="001B4046" w:rsidRPr="001B4046" w:rsidRDefault="001B4046" w:rsidP="001B4046">
            <w:pPr>
              <w:jc w:val="center"/>
              <w:rPr>
                <w:sz w:val="10"/>
                <w:szCs w:val="10"/>
              </w:rPr>
            </w:pPr>
            <w:r w:rsidRPr="001B4046">
              <w:rPr>
                <w:sz w:val="10"/>
                <w:szCs w:val="10"/>
              </w:rPr>
              <w:t>2022</w:t>
            </w:r>
          </w:p>
        </w:tc>
        <w:tc>
          <w:tcPr>
            <w:tcW w:w="378" w:type="pct"/>
            <w:shd w:val="clear" w:color="auto" w:fill="auto"/>
            <w:tcMar>
              <w:left w:w="28" w:type="dxa"/>
              <w:right w:w="28" w:type="dxa"/>
            </w:tcMar>
            <w:vAlign w:val="center"/>
          </w:tcPr>
          <w:p w14:paraId="5D2B8AD2" w14:textId="77777777" w:rsidR="001B4046" w:rsidRPr="001B4046" w:rsidRDefault="001B4046" w:rsidP="001B4046">
            <w:pPr>
              <w:jc w:val="center"/>
              <w:rPr>
                <w:sz w:val="10"/>
                <w:szCs w:val="10"/>
              </w:rPr>
            </w:pPr>
            <w:r w:rsidRPr="001B4046">
              <w:rPr>
                <w:sz w:val="10"/>
                <w:szCs w:val="10"/>
              </w:rPr>
              <w:t>2022</w:t>
            </w:r>
          </w:p>
        </w:tc>
        <w:tc>
          <w:tcPr>
            <w:tcW w:w="378" w:type="pct"/>
            <w:shd w:val="clear" w:color="auto" w:fill="auto"/>
            <w:tcMar>
              <w:left w:w="28" w:type="dxa"/>
              <w:right w:w="28" w:type="dxa"/>
            </w:tcMar>
            <w:vAlign w:val="center"/>
          </w:tcPr>
          <w:p w14:paraId="6A797600" w14:textId="77777777" w:rsidR="001B4046" w:rsidRPr="001B4046" w:rsidRDefault="001B4046" w:rsidP="001B4046">
            <w:pPr>
              <w:jc w:val="center"/>
              <w:rPr>
                <w:sz w:val="10"/>
                <w:szCs w:val="10"/>
              </w:rPr>
            </w:pPr>
            <w:r w:rsidRPr="001B4046">
              <w:rPr>
                <w:sz w:val="10"/>
                <w:szCs w:val="10"/>
              </w:rPr>
              <w:t>20,873</w:t>
            </w:r>
          </w:p>
        </w:tc>
        <w:tc>
          <w:tcPr>
            <w:tcW w:w="247" w:type="pct"/>
            <w:shd w:val="clear" w:color="auto" w:fill="auto"/>
            <w:tcMar>
              <w:left w:w="28" w:type="dxa"/>
              <w:right w:w="28" w:type="dxa"/>
            </w:tcMar>
            <w:vAlign w:val="center"/>
          </w:tcPr>
          <w:p w14:paraId="50B0C46D" w14:textId="77777777" w:rsidR="001B4046" w:rsidRPr="001B4046" w:rsidRDefault="001B4046" w:rsidP="001B4046">
            <w:pPr>
              <w:jc w:val="center"/>
              <w:rPr>
                <w:sz w:val="10"/>
                <w:szCs w:val="10"/>
              </w:rPr>
            </w:pPr>
            <w:r w:rsidRPr="001B4046">
              <w:rPr>
                <w:sz w:val="10"/>
                <w:szCs w:val="10"/>
              </w:rPr>
              <w:t>142,855</w:t>
            </w:r>
          </w:p>
        </w:tc>
        <w:tc>
          <w:tcPr>
            <w:tcW w:w="185" w:type="pct"/>
            <w:shd w:val="clear" w:color="auto" w:fill="auto"/>
            <w:tcMar>
              <w:left w:w="28" w:type="dxa"/>
              <w:right w:w="28" w:type="dxa"/>
            </w:tcMar>
            <w:vAlign w:val="center"/>
          </w:tcPr>
          <w:p w14:paraId="286C6F0D" w14:textId="77777777" w:rsidR="001B4046" w:rsidRPr="001B4046" w:rsidRDefault="001B4046" w:rsidP="001B4046">
            <w:pPr>
              <w:jc w:val="center"/>
              <w:rPr>
                <w:sz w:val="10"/>
                <w:szCs w:val="10"/>
              </w:rPr>
            </w:pPr>
            <w:r w:rsidRPr="001B4046">
              <w:rPr>
                <w:sz w:val="10"/>
                <w:szCs w:val="10"/>
              </w:rPr>
              <w:t>6,898</w:t>
            </w:r>
          </w:p>
        </w:tc>
        <w:tc>
          <w:tcPr>
            <w:tcW w:w="217" w:type="pct"/>
            <w:shd w:val="clear" w:color="auto" w:fill="auto"/>
            <w:tcMar>
              <w:left w:w="28" w:type="dxa"/>
              <w:right w:w="28" w:type="dxa"/>
            </w:tcMar>
            <w:vAlign w:val="center"/>
          </w:tcPr>
          <w:p w14:paraId="62ED1D50" w14:textId="77777777" w:rsidR="001B4046" w:rsidRPr="001B4046" w:rsidRDefault="001B4046" w:rsidP="001B4046">
            <w:pPr>
              <w:jc w:val="center"/>
              <w:rPr>
                <w:sz w:val="10"/>
                <w:szCs w:val="10"/>
              </w:rPr>
            </w:pPr>
            <w:r w:rsidRPr="001B4046">
              <w:rPr>
                <w:sz w:val="10"/>
                <w:szCs w:val="10"/>
              </w:rPr>
              <w:t>53,416</w:t>
            </w:r>
          </w:p>
        </w:tc>
        <w:tc>
          <w:tcPr>
            <w:tcW w:w="217" w:type="pct"/>
            <w:shd w:val="clear" w:color="auto" w:fill="auto"/>
            <w:tcMar>
              <w:left w:w="28" w:type="dxa"/>
              <w:right w:w="28" w:type="dxa"/>
            </w:tcMar>
            <w:vAlign w:val="center"/>
          </w:tcPr>
          <w:p w14:paraId="3D8A6CDD" w14:textId="77777777" w:rsidR="001B4046" w:rsidRPr="001B4046" w:rsidRDefault="001B4046" w:rsidP="001B4046">
            <w:pPr>
              <w:jc w:val="center"/>
              <w:rPr>
                <w:sz w:val="10"/>
                <w:szCs w:val="10"/>
              </w:rPr>
            </w:pPr>
            <w:r w:rsidRPr="001B4046">
              <w:rPr>
                <w:sz w:val="10"/>
                <w:szCs w:val="10"/>
              </w:rPr>
              <w:t>82,541</w:t>
            </w:r>
          </w:p>
        </w:tc>
        <w:tc>
          <w:tcPr>
            <w:tcW w:w="186" w:type="pct"/>
            <w:shd w:val="clear" w:color="auto" w:fill="auto"/>
            <w:tcMar>
              <w:left w:w="28" w:type="dxa"/>
              <w:right w:w="28" w:type="dxa"/>
            </w:tcMar>
            <w:vAlign w:val="center"/>
          </w:tcPr>
          <w:p w14:paraId="027F3C38"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6635F354" w14:textId="77777777" w:rsidR="001B4046" w:rsidRPr="001B4046" w:rsidRDefault="001B4046" w:rsidP="001B4046">
            <w:pPr>
              <w:jc w:val="center"/>
              <w:rPr>
                <w:sz w:val="10"/>
                <w:szCs w:val="10"/>
              </w:rPr>
            </w:pPr>
            <w:r w:rsidRPr="001B4046">
              <w:rPr>
                <w:sz w:val="10"/>
                <w:szCs w:val="10"/>
              </w:rPr>
              <w:t>20,873</w:t>
            </w:r>
          </w:p>
        </w:tc>
        <w:tc>
          <w:tcPr>
            <w:tcW w:w="218" w:type="pct"/>
            <w:shd w:val="clear" w:color="auto" w:fill="auto"/>
            <w:tcMar>
              <w:left w:w="28" w:type="dxa"/>
              <w:right w:w="28" w:type="dxa"/>
            </w:tcMar>
            <w:vAlign w:val="center"/>
          </w:tcPr>
          <w:p w14:paraId="3EC4C631" w14:textId="77777777" w:rsidR="001B4046" w:rsidRPr="001B4046" w:rsidRDefault="001B4046" w:rsidP="001B4046">
            <w:pPr>
              <w:jc w:val="center"/>
              <w:rPr>
                <w:sz w:val="10"/>
                <w:szCs w:val="10"/>
              </w:rPr>
            </w:pPr>
            <w:r w:rsidRPr="001B4046">
              <w:rPr>
                <w:sz w:val="10"/>
                <w:szCs w:val="10"/>
              </w:rPr>
              <w:t>142,855</w:t>
            </w:r>
          </w:p>
        </w:tc>
        <w:tc>
          <w:tcPr>
            <w:tcW w:w="218" w:type="pct"/>
            <w:shd w:val="clear" w:color="auto" w:fill="auto"/>
            <w:tcMar>
              <w:left w:w="28" w:type="dxa"/>
              <w:right w:w="28" w:type="dxa"/>
            </w:tcMar>
            <w:vAlign w:val="center"/>
          </w:tcPr>
          <w:p w14:paraId="1DF42D21"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3B7410F9"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EBBECF5" w14:textId="77777777" w:rsidR="001B4046" w:rsidRPr="001B4046" w:rsidRDefault="001B4046" w:rsidP="001B4046">
            <w:pPr>
              <w:jc w:val="center"/>
              <w:rPr>
                <w:sz w:val="10"/>
                <w:szCs w:val="10"/>
              </w:rPr>
            </w:pPr>
            <w:r w:rsidRPr="001B4046">
              <w:rPr>
                <w:sz w:val="10"/>
                <w:szCs w:val="10"/>
              </w:rPr>
              <w:t>142,855</w:t>
            </w:r>
          </w:p>
        </w:tc>
        <w:tc>
          <w:tcPr>
            <w:tcW w:w="221" w:type="pct"/>
            <w:shd w:val="clear" w:color="auto" w:fill="auto"/>
            <w:tcMar>
              <w:left w:w="28" w:type="dxa"/>
              <w:right w:w="28" w:type="dxa"/>
            </w:tcMar>
            <w:vAlign w:val="center"/>
          </w:tcPr>
          <w:p w14:paraId="3A7E5E4D"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1CF48E03"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6CF8BAFD" w14:textId="77777777" w:rsidR="001B4046" w:rsidRPr="001B4046" w:rsidRDefault="001B4046" w:rsidP="001B4046">
            <w:pPr>
              <w:jc w:val="center"/>
              <w:rPr>
                <w:sz w:val="10"/>
                <w:szCs w:val="10"/>
              </w:rPr>
            </w:pPr>
            <w:r w:rsidRPr="001B4046">
              <w:rPr>
                <w:sz w:val="10"/>
                <w:szCs w:val="10"/>
              </w:rPr>
              <w:t>142,855</w:t>
            </w:r>
          </w:p>
        </w:tc>
      </w:tr>
      <w:tr w:rsidR="001B4046" w:rsidRPr="001B4046" w14:paraId="559C8F77" w14:textId="77777777" w:rsidTr="00496FEE">
        <w:trPr>
          <w:trHeight w:val="20"/>
          <w:jc w:val="center"/>
        </w:trPr>
        <w:tc>
          <w:tcPr>
            <w:tcW w:w="222" w:type="pct"/>
            <w:shd w:val="clear" w:color="auto" w:fill="auto"/>
            <w:tcMar>
              <w:left w:w="28" w:type="dxa"/>
              <w:right w:w="28" w:type="dxa"/>
            </w:tcMar>
            <w:vAlign w:val="center"/>
          </w:tcPr>
          <w:p w14:paraId="01BFF819" w14:textId="77777777" w:rsidR="001B4046" w:rsidRPr="001B4046" w:rsidRDefault="001B4046" w:rsidP="001B4046">
            <w:pPr>
              <w:jc w:val="center"/>
              <w:rPr>
                <w:sz w:val="10"/>
                <w:szCs w:val="10"/>
              </w:rPr>
            </w:pPr>
            <w:r w:rsidRPr="001B4046">
              <w:rPr>
                <w:sz w:val="10"/>
                <w:szCs w:val="10"/>
              </w:rPr>
              <w:t>1.2.2</w:t>
            </w:r>
          </w:p>
        </w:tc>
        <w:tc>
          <w:tcPr>
            <w:tcW w:w="614" w:type="pct"/>
            <w:shd w:val="clear" w:color="auto" w:fill="auto"/>
            <w:tcMar>
              <w:left w:w="28" w:type="dxa"/>
              <w:right w:w="28" w:type="dxa"/>
            </w:tcMar>
            <w:vAlign w:val="center"/>
          </w:tcPr>
          <w:p w14:paraId="3C9D7E0C"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линий электропередачи, всего, в том числе:</w:t>
            </w:r>
          </w:p>
        </w:tc>
        <w:tc>
          <w:tcPr>
            <w:tcW w:w="384" w:type="pct"/>
            <w:shd w:val="clear" w:color="auto" w:fill="auto"/>
            <w:tcMar>
              <w:left w:w="28" w:type="dxa"/>
              <w:right w:w="28" w:type="dxa"/>
            </w:tcMar>
            <w:vAlign w:val="center"/>
          </w:tcPr>
          <w:p w14:paraId="00F9573A" w14:textId="77777777" w:rsidR="001B4046" w:rsidRPr="001B4046" w:rsidRDefault="001B4046" w:rsidP="001B4046">
            <w:pPr>
              <w:jc w:val="center"/>
              <w:rPr>
                <w:sz w:val="10"/>
                <w:szCs w:val="10"/>
              </w:rPr>
            </w:pPr>
            <w:r w:rsidRPr="001B4046">
              <w:rPr>
                <w:bCs/>
                <w:sz w:val="10"/>
                <w:szCs w:val="10"/>
              </w:rPr>
              <w:t>Г</w:t>
            </w:r>
          </w:p>
        </w:tc>
        <w:tc>
          <w:tcPr>
            <w:tcW w:w="139" w:type="pct"/>
            <w:shd w:val="clear" w:color="auto" w:fill="auto"/>
            <w:tcMar>
              <w:left w:w="28" w:type="dxa"/>
              <w:right w:w="28" w:type="dxa"/>
            </w:tcMar>
            <w:vAlign w:val="center"/>
          </w:tcPr>
          <w:p w14:paraId="7893ED69"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5E07CED4"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6C967FCB" w14:textId="77777777" w:rsidR="001B4046" w:rsidRPr="001B4046" w:rsidRDefault="001B4046" w:rsidP="001B4046">
            <w:pPr>
              <w:jc w:val="center"/>
              <w:rPr>
                <w:sz w:val="10"/>
                <w:szCs w:val="10"/>
              </w:rPr>
            </w:pPr>
            <w:r w:rsidRPr="001B4046">
              <w:rPr>
                <w:bCs/>
                <w:sz w:val="10"/>
                <w:szCs w:val="10"/>
              </w:rPr>
              <w:t>3,694</w:t>
            </w:r>
          </w:p>
        </w:tc>
        <w:tc>
          <w:tcPr>
            <w:tcW w:w="247" w:type="pct"/>
            <w:shd w:val="clear" w:color="auto" w:fill="auto"/>
            <w:tcMar>
              <w:left w:w="28" w:type="dxa"/>
              <w:right w:w="28" w:type="dxa"/>
            </w:tcMar>
            <w:vAlign w:val="center"/>
          </w:tcPr>
          <w:p w14:paraId="64B17459" w14:textId="77777777" w:rsidR="001B4046" w:rsidRPr="001B4046" w:rsidRDefault="001B4046" w:rsidP="001B4046">
            <w:pPr>
              <w:jc w:val="center"/>
              <w:rPr>
                <w:sz w:val="10"/>
                <w:szCs w:val="10"/>
              </w:rPr>
            </w:pPr>
            <w:r w:rsidRPr="001B4046">
              <w:rPr>
                <w:bCs/>
                <w:sz w:val="10"/>
                <w:szCs w:val="10"/>
              </w:rPr>
              <w:t>35,957</w:t>
            </w:r>
          </w:p>
        </w:tc>
        <w:tc>
          <w:tcPr>
            <w:tcW w:w="185" w:type="pct"/>
            <w:shd w:val="clear" w:color="auto" w:fill="auto"/>
            <w:tcMar>
              <w:left w:w="28" w:type="dxa"/>
              <w:right w:w="28" w:type="dxa"/>
            </w:tcMar>
            <w:vAlign w:val="center"/>
          </w:tcPr>
          <w:p w14:paraId="06C95FDD" w14:textId="77777777" w:rsidR="001B4046" w:rsidRPr="001B4046" w:rsidRDefault="001B4046" w:rsidP="001B4046">
            <w:pPr>
              <w:jc w:val="center"/>
              <w:rPr>
                <w:sz w:val="10"/>
                <w:szCs w:val="10"/>
              </w:rPr>
            </w:pPr>
            <w:r w:rsidRPr="001B4046">
              <w:rPr>
                <w:bCs/>
                <w:sz w:val="10"/>
                <w:szCs w:val="10"/>
              </w:rPr>
              <w:t>1,649</w:t>
            </w:r>
          </w:p>
        </w:tc>
        <w:tc>
          <w:tcPr>
            <w:tcW w:w="217" w:type="pct"/>
            <w:shd w:val="clear" w:color="auto" w:fill="auto"/>
            <w:tcMar>
              <w:left w:w="28" w:type="dxa"/>
              <w:right w:w="28" w:type="dxa"/>
            </w:tcMar>
            <w:vAlign w:val="center"/>
          </w:tcPr>
          <w:p w14:paraId="766F597A" w14:textId="77777777" w:rsidR="001B4046" w:rsidRPr="001B4046" w:rsidRDefault="001B4046" w:rsidP="001B4046">
            <w:pPr>
              <w:jc w:val="center"/>
              <w:rPr>
                <w:sz w:val="10"/>
                <w:szCs w:val="10"/>
              </w:rPr>
            </w:pPr>
            <w:r w:rsidRPr="001B4046">
              <w:rPr>
                <w:bCs/>
                <w:sz w:val="10"/>
                <w:szCs w:val="10"/>
              </w:rPr>
              <w:t>24,247</w:t>
            </w:r>
          </w:p>
        </w:tc>
        <w:tc>
          <w:tcPr>
            <w:tcW w:w="217" w:type="pct"/>
            <w:shd w:val="clear" w:color="auto" w:fill="auto"/>
            <w:tcMar>
              <w:left w:w="28" w:type="dxa"/>
              <w:right w:w="28" w:type="dxa"/>
            </w:tcMar>
            <w:vAlign w:val="center"/>
          </w:tcPr>
          <w:p w14:paraId="28C8A65E" w14:textId="77777777" w:rsidR="001B4046" w:rsidRPr="001B4046" w:rsidRDefault="001B4046" w:rsidP="001B4046">
            <w:pPr>
              <w:jc w:val="center"/>
              <w:rPr>
                <w:sz w:val="10"/>
                <w:szCs w:val="10"/>
              </w:rPr>
            </w:pPr>
            <w:r w:rsidRPr="001B4046">
              <w:rPr>
                <w:bCs/>
                <w:sz w:val="10"/>
                <w:szCs w:val="10"/>
              </w:rPr>
              <w:t>10,061</w:t>
            </w:r>
          </w:p>
        </w:tc>
        <w:tc>
          <w:tcPr>
            <w:tcW w:w="186" w:type="pct"/>
            <w:shd w:val="clear" w:color="auto" w:fill="auto"/>
            <w:tcMar>
              <w:left w:w="28" w:type="dxa"/>
              <w:right w:w="28" w:type="dxa"/>
            </w:tcMar>
            <w:vAlign w:val="center"/>
          </w:tcPr>
          <w:p w14:paraId="34A3202B"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7115D80D" w14:textId="77777777" w:rsidR="001B4046" w:rsidRPr="001B4046" w:rsidRDefault="001B4046" w:rsidP="001B4046">
            <w:pPr>
              <w:jc w:val="center"/>
              <w:rPr>
                <w:sz w:val="10"/>
                <w:szCs w:val="10"/>
              </w:rPr>
            </w:pPr>
            <w:r w:rsidRPr="001B4046">
              <w:rPr>
                <w:bCs/>
                <w:sz w:val="10"/>
                <w:szCs w:val="10"/>
              </w:rPr>
              <w:t>3,694</w:t>
            </w:r>
          </w:p>
        </w:tc>
        <w:tc>
          <w:tcPr>
            <w:tcW w:w="218" w:type="pct"/>
            <w:shd w:val="clear" w:color="auto" w:fill="auto"/>
            <w:tcMar>
              <w:left w:w="28" w:type="dxa"/>
              <w:right w:w="28" w:type="dxa"/>
            </w:tcMar>
            <w:vAlign w:val="center"/>
          </w:tcPr>
          <w:p w14:paraId="6E0E6108" w14:textId="77777777" w:rsidR="001B4046" w:rsidRPr="001B4046" w:rsidRDefault="001B4046" w:rsidP="001B4046">
            <w:pPr>
              <w:jc w:val="center"/>
              <w:rPr>
                <w:sz w:val="10"/>
                <w:szCs w:val="10"/>
              </w:rPr>
            </w:pPr>
            <w:r w:rsidRPr="001B4046">
              <w:rPr>
                <w:bCs/>
                <w:sz w:val="10"/>
                <w:szCs w:val="10"/>
              </w:rPr>
              <w:t>35,957</w:t>
            </w:r>
          </w:p>
        </w:tc>
        <w:tc>
          <w:tcPr>
            <w:tcW w:w="218" w:type="pct"/>
            <w:shd w:val="clear" w:color="auto" w:fill="auto"/>
            <w:tcMar>
              <w:left w:w="28" w:type="dxa"/>
              <w:right w:w="28" w:type="dxa"/>
            </w:tcMar>
            <w:vAlign w:val="center"/>
          </w:tcPr>
          <w:p w14:paraId="38AD68EB"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6F9EC055"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tcPr>
          <w:p w14:paraId="3845693A"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tcPr>
          <w:p w14:paraId="59E2A2B8" w14:textId="77777777" w:rsidR="001B4046" w:rsidRPr="001B4046" w:rsidRDefault="001B4046" w:rsidP="001B4046">
            <w:pPr>
              <w:jc w:val="center"/>
              <w:rPr>
                <w:sz w:val="10"/>
                <w:szCs w:val="10"/>
              </w:rPr>
            </w:pPr>
            <w:r w:rsidRPr="001B4046">
              <w:rPr>
                <w:bCs/>
                <w:sz w:val="10"/>
                <w:szCs w:val="10"/>
              </w:rPr>
              <w:t>35,957</w:t>
            </w:r>
          </w:p>
        </w:tc>
        <w:tc>
          <w:tcPr>
            <w:tcW w:w="221" w:type="pct"/>
            <w:shd w:val="clear" w:color="auto" w:fill="auto"/>
            <w:tcMar>
              <w:left w:w="28" w:type="dxa"/>
              <w:right w:w="28" w:type="dxa"/>
            </w:tcMar>
            <w:vAlign w:val="center"/>
          </w:tcPr>
          <w:p w14:paraId="66896613" w14:textId="77777777" w:rsidR="001B4046" w:rsidRPr="001B4046" w:rsidRDefault="001B4046" w:rsidP="001B4046">
            <w:pPr>
              <w:jc w:val="center"/>
              <w:rPr>
                <w:sz w:val="10"/>
                <w:szCs w:val="10"/>
              </w:rPr>
            </w:pPr>
            <w:r w:rsidRPr="001B4046">
              <w:rPr>
                <w:bCs/>
                <w:sz w:val="10"/>
                <w:szCs w:val="10"/>
              </w:rPr>
              <w:t>0,000</w:t>
            </w:r>
          </w:p>
        </w:tc>
        <w:tc>
          <w:tcPr>
            <w:tcW w:w="342" w:type="pct"/>
            <w:shd w:val="clear" w:color="auto" w:fill="auto"/>
            <w:tcMar>
              <w:left w:w="28" w:type="dxa"/>
              <w:right w:w="28" w:type="dxa"/>
            </w:tcMar>
            <w:vAlign w:val="center"/>
          </w:tcPr>
          <w:p w14:paraId="401DE30F" w14:textId="77777777" w:rsidR="001B4046" w:rsidRPr="001B4046" w:rsidRDefault="001B4046" w:rsidP="001B4046">
            <w:pPr>
              <w:jc w:val="center"/>
              <w:rPr>
                <w:sz w:val="10"/>
                <w:szCs w:val="10"/>
              </w:rPr>
            </w:pPr>
            <w:r w:rsidRPr="001B4046">
              <w:rPr>
                <w:bCs/>
                <w:sz w:val="10"/>
                <w:szCs w:val="10"/>
              </w:rPr>
              <w:t>35,957</w:t>
            </w:r>
          </w:p>
        </w:tc>
      </w:tr>
      <w:tr w:rsidR="001B4046" w:rsidRPr="001B4046" w14:paraId="08725923" w14:textId="77777777" w:rsidTr="00496FEE">
        <w:trPr>
          <w:trHeight w:val="20"/>
          <w:jc w:val="center"/>
        </w:trPr>
        <w:tc>
          <w:tcPr>
            <w:tcW w:w="222" w:type="pct"/>
            <w:shd w:val="clear" w:color="auto" w:fill="auto"/>
            <w:tcMar>
              <w:left w:w="28" w:type="dxa"/>
              <w:right w:w="28" w:type="dxa"/>
            </w:tcMar>
            <w:vAlign w:val="center"/>
          </w:tcPr>
          <w:p w14:paraId="723899F9" w14:textId="77777777" w:rsidR="001B4046" w:rsidRPr="001B4046" w:rsidRDefault="001B4046" w:rsidP="001B4046">
            <w:pPr>
              <w:jc w:val="center"/>
              <w:rPr>
                <w:sz w:val="10"/>
                <w:szCs w:val="10"/>
              </w:rPr>
            </w:pPr>
            <w:r w:rsidRPr="001B4046">
              <w:rPr>
                <w:sz w:val="10"/>
                <w:szCs w:val="10"/>
              </w:rPr>
              <w:t>1.2.2.1</w:t>
            </w:r>
          </w:p>
        </w:tc>
        <w:tc>
          <w:tcPr>
            <w:tcW w:w="614" w:type="pct"/>
            <w:shd w:val="clear" w:color="auto" w:fill="auto"/>
            <w:tcMar>
              <w:left w:w="28" w:type="dxa"/>
              <w:right w:w="28" w:type="dxa"/>
            </w:tcMar>
            <w:vAlign w:val="center"/>
          </w:tcPr>
          <w:p w14:paraId="0077EC2F" w14:textId="77777777" w:rsidR="001B4046" w:rsidRPr="001B4046" w:rsidRDefault="001B4046" w:rsidP="001B4046">
            <w:pPr>
              <w:rPr>
                <w:bCs/>
                <w:sz w:val="10"/>
                <w:szCs w:val="10"/>
              </w:rPr>
            </w:pPr>
            <w:r w:rsidRPr="001B4046">
              <w:rPr>
                <w:sz w:val="10"/>
                <w:szCs w:val="10"/>
              </w:rPr>
              <w:t>Реконструкция линий электропередачи всего, в том числе:</w:t>
            </w:r>
          </w:p>
        </w:tc>
        <w:tc>
          <w:tcPr>
            <w:tcW w:w="384" w:type="pct"/>
            <w:shd w:val="clear" w:color="auto" w:fill="auto"/>
            <w:tcMar>
              <w:left w:w="28" w:type="dxa"/>
              <w:right w:w="28" w:type="dxa"/>
            </w:tcMar>
            <w:vAlign w:val="center"/>
          </w:tcPr>
          <w:p w14:paraId="13AC6AF8" w14:textId="77777777" w:rsidR="001B4046" w:rsidRPr="001B4046" w:rsidRDefault="001B4046" w:rsidP="001B4046">
            <w:pPr>
              <w:jc w:val="center"/>
              <w:rPr>
                <w:sz w:val="10"/>
                <w:szCs w:val="10"/>
              </w:rPr>
            </w:pPr>
            <w:r w:rsidRPr="001B4046">
              <w:rPr>
                <w:bCs/>
                <w:sz w:val="10"/>
                <w:szCs w:val="10"/>
              </w:rPr>
              <w:t>Г</w:t>
            </w:r>
          </w:p>
        </w:tc>
        <w:tc>
          <w:tcPr>
            <w:tcW w:w="139" w:type="pct"/>
            <w:shd w:val="clear" w:color="auto" w:fill="auto"/>
            <w:tcMar>
              <w:left w:w="28" w:type="dxa"/>
              <w:right w:w="28" w:type="dxa"/>
            </w:tcMar>
            <w:vAlign w:val="center"/>
          </w:tcPr>
          <w:p w14:paraId="58905FCB"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35B7E0D3"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6A38DA5D" w14:textId="77777777" w:rsidR="001B4046" w:rsidRPr="001B4046" w:rsidRDefault="001B4046" w:rsidP="001B4046">
            <w:pPr>
              <w:jc w:val="center"/>
              <w:rPr>
                <w:sz w:val="10"/>
                <w:szCs w:val="10"/>
              </w:rPr>
            </w:pPr>
            <w:r w:rsidRPr="001B4046">
              <w:rPr>
                <w:bCs/>
                <w:sz w:val="10"/>
                <w:szCs w:val="10"/>
              </w:rPr>
              <w:t>3,694</w:t>
            </w:r>
          </w:p>
        </w:tc>
        <w:tc>
          <w:tcPr>
            <w:tcW w:w="247" w:type="pct"/>
            <w:shd w:val="clear" w:color="auto" w:fill="auto"/>
            <w:tcMar>
              <w:left w:w="28" w:type="dxa"/>
              <w:right w:w="28" w:type="dxa"/>
            </w:tcMar>
            <w:vAlign w:val="center"/>
          </w:tcPr>
          <w:p w14:paraId="221E0837" w14:textId="77777777" w:rsidR="001B4046" w:rsidRPr="001B4046" w:rsidRDefault="001B4046" w:rsidP="001B4046">
            <w:pPr>
              <w:jc w:val="center"/>
              <w:rPr>
                <w:sz w:val="10"/>
                <w:szCs w:val="10"/>
              </w:rPr>
            </w:pPr>
            <w:r w:rsidRPr="001B4046">
              <w:rPr>
                <w:bCs/>
                <w:sz w:val="10"/>
                <w:szCs w:val="10"/>
              </w:rPr>
              <w:t>35,957</w:t>
            </w:r>
          </w:p>
        </w:tc>
        <w:tc>
          <w:tcPr>
            <w:tcW w:w="185" w:type="pct"/>
            <w:shd w:val="clear" w:color="auto" w:fill="auto"/>
            <w:tcMar>
              <w:left w:w="28" w:type="dxa"/>
              <w:right w:w="28" w:type="dxa"/>
            </w:tcMar>
            <w:vAlign w:val="center"/>
          </w:tcPr>
          <w:p w14:paraId="752DE511" w14:textId="77777777" w:rsidR="001B4046" w:rsidRPr="001B4046" w:rsidRDefault="001B4046" w:rsidP="001B4046">
            <w:pPr>
              <w:jc w:val="center"/>
              <w:rPr>
                <w:sz w:val="10"/>
                <w:szCs w:val="10"/>
              </w:rPr>
            </w:pPr>
            <w:r w:rsidRPr="001B4046">
              <w:rPr>
                <w:bCs/>
                <w:sz w:val="10"/>
                <w:szCs w:val="10"/>
              </w:rPr>
              <w:t>1,649</w:t>
            </w:r>
          </w:p>
        </w:tc>
        <w:tc>
          <w:tcPr>
            <w:tcW w:w="217" w:type="pct"/>
            <w:shd w:val="clear" w:color="auto" w:fill="auto"/>
            <w:tcMar>
              <w:left w:w="28" w:type="dxa"/>
              <w:right w:w="28" w:type="dxa"/>
            </w:tcMar>
            <w:vAlign w:val="center"/>
          </w:tcPr>
          <w:p w14:paraId="7CB9BB20" w14:textId="77777777" w:rsidR="001B4046" w:rsidRPr="001B4046" w:rsidRDefault="001B4046" w:rsidP="001B4046">
            <w:pPr>
              <w:jc w:val="center"/>
              <w:rPr>
                <w:sz w:val="10"/>
                <w:szCs w:val="10"/>
              </w:rPr>
            </w:pPr>
            <w:r w:rsidRPr="001B4046">
              <w:rPr>
                <w:bCs/>
                <w:sz w:val="10"/>
                <w:szCs w:val="10"/>
              </w:rPr>
              <w:t>24,247</w:t>
            </w:r>
          </w:p>
        </w:tc>
        <w:tc>
          <w:tcPr>
            <w:tcW w:w="217" w:type="pct"/>
            <w:shd w:val="clear" w:color="auto" w:fill="auto"/>
            <w:tcMar>
              <w:left w:w="28" w:type="dxa"/>
              <w:right w:w="28" w:type="dxa"/>
            </w:tcMar>
            <w:vAlign w:val="center"/>
          </w:tcPr>
          <w:p w14:paraId="7C4CC7DD" w14:textId="77777777" w:rsidR="001B4046" w:rsidRPr="001B4046" w:rsidRDefault="001B4046" w:rsidP="001B4046">
            <w:pPr>
              <w:jc w:val="center"/>
              <w:rPr>
                <w:sz w:val="10"/>
                <w:szCs w:val="10"/>
              </w:rPr>
            </w:pPr>
            <w:r w:rsidRPr="001B4046">
              <w:rPr>
                <w:bCs/>
                <w:sz w:val="10"/>
                <w:szCs w:val="10"/>
              </w:rPr>
              <w:t>10,061</w:t>
            </w:r>
          </w:p>
        </w:tc>
        <w:tc>
          <w:tcPr>
            <w:tcW w:w="186" w:type="pct"/>
            <w:shd w:val="clear" w:color="auto" w:fill="auto"/>
            <w:tcMar>
              <w:left w:w="28" w:type="dxa"/>
              <w:right w:w="28" w:type="dxa"/>
            </w:tcMar>
            <w:vAlign w:val="center"/>
          </w:tcPr>
          <w:p w14:paraId="289C5243"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100C9A40" w14:textId="77777777" w:rsidR="001B4046" w:rsidRPr="001B4046" w:rsidRDefault="001B4046" w:rsidP="001B4046">
            <w:pPr>
              <w:jc w:val="center"/>
              <w:rPr>
                <w:sz w:val="10"/>
                <w:szCs w:val="10"/>
              </w:rPr>
            </w:pPr>
            <w:r w:rsidRPr="001B4046">
              <w:rPr>
                <w:bCs/>
                <w:sz w:val="10"/>
                <w:szCs w:val="10"/>
              </w:rPr>
              <w:t>3,694</w:t>
            </w:r>
          </w:p>
        </w:tc>
        <w:tc>
          <w:tcPr>
            <w:tcW w:w="218" w:type="pct"/>
            <w:shd w:val="clear" w:color="auto" w:fill="auto"/>
            <w:tcMar>
              <w:left w:w="28" w:type="dxa"/>
              <w:right w:w="28" w:type="dxa"/>
            </w:tcMar>
            <w:vAlign w:val="center"/>
          </w:tcPr>
          <w:p w14:paraId="4E864EC8" w14:textId="77777777" w:rsidR="001B4046" w:rsidRPr="001B4046" w:rsidRDefault="001B4046" w:rsidP="001B4046">
            <w:pPr>
              <w:jc w:val="center"/>
              <w:rPr>
                <w:sz w:val="10"/>
                <w:szCs w:val="10"/>
              </w:rPr>
            </w:pPr>
            <w:r w:rsidRPr="001B4046">
              <w:rPr>
                <w:bCs/>
                <w:sz w:val="10"/>
                <w:szCs w:val="10"/>
              </w:rPr>
              <w:t>35,957</w:t>
            </w:r>
          </w:p>
        </w:tc>
        <w:tc>
          <w:tcPr>
            <w:tcW w:w="218" w:type="pct"/>
            <w:shd w:val="clear" w:color="auto" w:fill="auto"/>
            <w:tcMar>
              <w:left w:w="28" w:type="dxa"/>
              <w:right w:w="28" w:type="dxa"/>
            </w:tcMar>
            <w:vAlign w:val="center"/>
          </w:tcPr>
          <w:p w14:paraId="11893E14"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591F3C90"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tcPr>
          <w:p w14:paraId="1E633C1A" w14:textId="77777777" w:rsidR="001B4046" w:rsidRPr="001B4046" w:rsidRDefault="001B4046" w:rsidP="001B4046">
            <w:pPr>
              <w:jc w:val="center"/>
              <w:rPr>
                <w:sz w:val="10"/>
                <w:szCs w:val="10"/>
              </w:rPr>
            </w:pPr>
            <w:r w:rsidRPr="001B4046">
              <w:rPr>
                <w:bCs/>
                <w:sz w:val="10"/>
                <w:szCs w:val="10"/>
              </w:rPr>
              <w:t>0,000</w:t>
            </w:r>
          </w:p>
        </w:tc>
        <w:tc>
          <w:tcPr>
            <w:tcW w:w="221" w:type="pct"/>
            <w:shd w:val="clear" w:color="auto" w:fill="auto"/>
            <w:tcMar>
              <w:left w:w="28" w:type="dxa"/>
              <w:right w:w="28" w:type="dxa"/>
            </w:tcMar>
            <w:vAlign w:val="center"/>
          </w:tcPr>
          <w:p w14:paraId="6005787A" w14:textId="77777777" w:rsidR="001B4046" w:rsidRPr="001B4046" w:rsidRDefault="001B4046" w:rsidP="001B4046">
            <w:pPr>
              <w:jc w:val="center"/>
              <w:rPr>
                <w:sz w:val="10"/>
                <w:szCs w:val="10"/>
              </w:rPr>
            </w:pPr>
            <w:r w:rsidRPr="001B4046">
              <w:rPr>
                <w:bCs/>
                <w:sz w:val="10"/>
                <w:szCs w:val="10"/>
              </w:rPr>
              <w:t>35,957</w:t>
            </w:r>
          </w:p>
        </w:tc>
        <w:tc>
          <w:tcPr>
            <w:tcW w:w="221" w:type="pct"/>
            <w:shd w:val="clear" w:color="auto" w:fill="auto"/>
            <w:tcMar>
              <w:left w:w="28" w:type="dxa"/>
              <w:right w:w="28" w:type="dxa"/>
            </w:tcMar>
            <w:vAlign w:val="center"/>
          </w:tcPr>
          <w:p w14:paraId="4CEBC1A7" w14:textId="77777777" w:rsidR="001B4046" w:rsidRPr="001B4046" w:rsidRDefault="001B4046" w:rsidP="001B4046">
            <w:pPr>
              <w:jc w:val="center"/>
              <w:rPr>
                <w:sz w:val="10"/>
                <w:szCs w:val="10"/>
              </w:rPr>
            </w:pPr>
            <w:r w:rsidRPr="001B4046">
              <w:rPr>
                <w:bCs/>
                <w:sz w:val="10"/>
                <w:szCs w:val="10"/>
              </w:rPr>
              <w:t>0,000</w:t>
            </w:r>
          </w:p>
        </w:tc>
        <w:tc>
          <w:tcPr>
            <w:tcW w:w="342" w:type="pct"/>
            <w:shd w:val="clear" w:color="auto" w:fill="auto"/>
            <w:tcMar>
              <w:left w:w="28" w:type="dxa"/>
              <w:right w:w="28" w:type="dxa"/>
            </w:tcMar>
            <w:vAlign w:val="center"/>
          </w:tcPr>
          <w:p w14:paraId="0B70FBA3" w14:textId="77777777" w:rsidR="001B4046" w:rsidRPr="001B4046" w:rsidRDefault="001B4046" w:rsidP="001B4046">
            <w:pPr>
              <w:jc w:val="center"/>
              <w:rPr>
                <w:sz w:val="10"/>
                <w:szCs w:val="10"/>
              </w:rPr>
            </w:pPr>
            <w:r w:rsidRPr="001B4046">
              <w:rPr>
                <w:bCs/>
                <w:sz w:val="10"/>
                <w:szCs w:val="10"/>
              </w:rPr>
              <w:t>35,957</w:t>
            </w:r>
          </w:p>
        </w:tc>
      </w:tr>
      <w:tr w:rsidR="001B4046" w:rsidRPr="001B4046" w14:paraId="5C5784C9" w14:textId="77777777" w:rsidTr="00496FEE">
        <w:trPr>
          <w:trHeight w:val="20"/>
          <w:jc w:val="center"/>
        </w:trPr>
        <w:tc>
          <w:tcPr>
            <w:tcW w:w="222" w:type="pct"/>
            <w:shd w:val="clear" w:color="auto" w:fill="auto"/>
            <w:tcMar>
              <w:left w:w="28" w:type="dxa"/>
              <w:right w:w="28" w:type="dxa"/>
            </w:tcMar>
            <w:vAlign w:val="center"/>
          </w:tcPr>
          <w:p w14:paraId="25D23AAE" w14:textId="77777777" w:rsidR="001B4046" w:rsidRPr="001B4046" w:rsidRDefault="001B4046" w:rsidP="001B4046">
            <w:pPr>
              <w:jc w:val="center"/>
              <w:rPr>
                <w:sz w:val="10"/>
                <w:szCs w:val="10"/>
              </w:rPr>
            </w:pPr>
            <w:r w:rsidRPr="001B4046">
              <w:rPr>
                <w:sz w:val="10"/>
                <w:szCs w:val="10"/>
              </w:rPr>
              <w:t>1.2.2.1</w:t>
            </w:r>
          </w:p>
        </w:tc>
        <w:tc>
          <w:tcPr>
            <w:tcW w:w="614" w:type="pct"/>
            <w:shd w:val="clear" w:color="auto" w:fill="auto"/>
            <w:tcMar>
              <w:left w:w="28" w:type="dxa"/>
              <w:right w:w="28" w:type="dxa"/>
            </w:tcMar>
            <w:vAlign w:val="center"/>
          </w:tcPr>
          <w:p w14:paraId="0D21EA13" w14:textId="77777777" w:rsidR="001B4046" w:rsidRPr="001B4046" w:rsidRDefault="001B4046" w:rsidP="001B4046">
            <w:pPr>
              <w:rPr>
                <w:bCs/>
                <w:sz w:val="10"/>
                <w:szCs w:val="10"/>
              </w:rPr>
            </w:pPr>
            <w:r w:rsidRPr="001B4046">
              <w:rPr>
                <w:sz w:val="10"/>
                <w:szCs w:val="10"/>
              </w:rPr>
              <w:t>Строительство линии 35 кВ (2-я цепь) на ПС 35/6 кВ Шерегеш-3</w:t>
            </w:r>
          </w:p>
        </w:tc>
        <w:tc>
          <w:tcPr>
            <w:tcW w:w="384" w:type="pct"/>
            <w:shd w:val="clear" w:color="auto" w:fill="auto"/>
            <w:tcMar>
              <w:left w:w="28" w:type="dxa"/>
              <w:right w:w="28" w:type="dxa"/>
            </w:tcMar>
            <w:vAlign w:val="center"/>
          </w:tcPr>
          <w:p w14:paraId="691D8B9B" w14:textId="77777777" w:rsidR="001B4046" w:rsidRPr="001B4046" w:rsidRDefault="001B4046" w:rsidP="001B4046">
            <w:pPr>
              <w:jc w:val="center"/>
              <w:rPr>
                <w:sz w:val="10"/>
                <w:szCs w:val="10"/>
              </w:rPr>
            </w:pPr>
            <w:r w:rsidRPr="001B4046">
              <w:rPr>
                <w:sz w:val="10"/>
                <w:szCs w:val="10"/>
              </w:rPr>
              <w:t>J_Шерегеш-3</w:t>
            </w:r>
          </w:p>
        </w:tc>
        <w:tc>
          <w:tcPr>
            <w:tcW w:w="139" w:type="pct"/>
            <w:shd w:val="clear" w:color="auto" w:fill="auto"/>
            <w:tcMar>
              <w:left w:w="28" w:type="dxa"/>
              <w:right w:w="28" w:type="dxa"/>
            </w:tcMar>
            <w:vAlign w:val="center"/>
          </w:tcPr>
          <w:p w14:paraId="2D8195B2"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5F58A614" w14:textId="77777777" w:rsidR="001B4046" w:rsidRPr="001B4046" w:rsidRDefault="001B4046" w:rsidP="001B4046">
            <w:pPr>
              <w:jc w:val="center"/>
              <w:rPr>
                <w:sz w:val="10"/>
                <w:szCs w:val="10"/>
              </w:rPr>
            </w:pPr>
            <w:r w:rsidRPr="001B4046">
              <w:rPr>
                <w:sz w:val="10"/>
                <w:szCs w:val="10"/>
              </w:rPr>
              <w:t>202</w:t>
            </w:r>
            <w:r w:rsidRPr="001B4046">
              <w:rPr>
                <w:sz w:val="10"/>
                <w:szCs w:val="10"/>
                <w:lang w:val="en-US"/>
              </w:rPr>
              <w:t>3</w:t>
            </w:r>
          </w:p>
        </w:tc>
        <w:tc>
          <w:tcPr>
            <w:tcW w:w="378" w:type="pct"/>
            <w:shd w:val="clear" w:color="auto" w:fill="auto"/>
            <w:tcMar>
              <w:left w:w="28" w:type="dxa"/>
              <w:right w:w="28" w:type="dxa"/>
            </w:tcMar>
            <w:vAlign w:val="center"/>
          </w:tcPr>
          <w:p w14:paraId="66E833FE" w14:textId="77777777" w:rsidR="001B4046" w:rsidRPr="001B4046" w:rsidRDefault="001B4046" w:rsidP="001B4046">
            <w:pPr>
              <w:jc w:val="center"/>
              <w:rPr>
                <w:sz w:val="10"/>
                <w:szCs w:val="10"/>
              </w:rPr>
            </w:pPr>
            <w:r w:rsidRPr="001B4046">
              <w:rPr>
                <w:sz w:val="10"/>
                <w:szCs w:val="10"/>
              </w:rPr>
              <w:t>3,694</w:t>
            </w:r>
          </w:p>
        </w:tc>
        <w:tc>
          <w:tcPr>
            <w:tcW w:w="247" w:type="pct"/>
            <w:shd w:val="clear" w:color="auto" w:fill="auto"/>
            <w:tcMar>
              <w:left w:w="28" w:type="dxa"/>
              <w:right w:w="28" w:type="dxa"/>
            </w:tcMar>
            <w:vAlign w:val="center"/>
          </w:tcPr>
          <w:p w14:paraId="751F723C" w14:textId="77777777" w:rsidR="001B4046" w:rsidRPr="001B4046" w:rsidRDefault="001B4046" w:rsidP="001B4046">
            <w:pPr>
              <w:jc w:val="center"/>
              <w:rPr>
                <w:sz w:val="10"/>
                <w:szCs w:val="10"/>
              </w:rPr>
            </w:pPr>
            <w:r w:rsidRPr="001B4046">
              <w:rPr>
                <w:sz w:val="10"/>
                <w:szCs w:val="10"/>
              </w:rPr>
              <w:t>35,957</w:t>
            </w:r>
          </w:p>
        </w:tc>
        <w:tc>
          <w:tcPr>
            <w:tcW w:w="185" w:type="pct"/>
            <w:shd w:val="clear" w:color="auto" w:fill="auto"/>
            <w:tcMar>
              <w:left w:w="28" w:type="dxa"/>
              <w:right w:w="28" w:type="dxa"/>
            </w:tcMar>
            <w:vAlign w:val="center"/>
          </w:tcPr>
          <w:p w14:paraId="526E5544" w14:textId="77777777" w:rsidR="001B4046" w:rsidRPr="001B4046" w:rsidRDefault="001B4046" w:rsidP="001B4046">
            <w:pPr>
              <w:jc w:val="center"/>
              <w:rPr>
                <w:sz w:val="10"/>
                <w:szCs w:val="10"/>
              </w:rPr>
            </w:pPr>
            <w:r w:rsidRPr="001B4046">
              <w:rPr>
                <w:sz w:val="10"/>
                <w:szCs w:val="10"/>
              </w:rPr>
              <w:t>1,649</w:t>
            </w:r>
          </w:p>
        </w:tc>
        <w:tc>
          <w:tcPr>
            <w:tcW w:w="217" w:type="pct"/>
            <w:shd w:val="clear" w:color="auto" w:fill="auto"/>
            <w:tcMar>
              <w:left w:w="28" w:type="dxa"/>
              <w:right w:w="28" w:type="dxa"/>
            </w:tcMar>
            <w:vAlign w:val="center"/>
          </w:tcPr>
          <w:p w14:paraId="6DC9FA13" w14:textId="77777777" w:rsidR="001B4046" w:rsidRPr="001B4046" w:rsidRDefault="001B4046" w:rsidP="001B4046">
            <w:pPr>
              <w:jc w:val="center"/>
              <w:rPr>
                <w:sz w:val="10"/>
                <w:szCs w:val="10"/>
              </w:rPr>
            </w:pPr>
            <w:r w:rsidRPr="001B4046">
              <w:rPr>
                <w:sz w:val="10"/>
                <w:szCs w:val="10"/>
              </w:rPr>
              <w:t>24,247</w:t>
            </w:r>
          </w:p>
        </w:tc>
        <w:tc>
          <w:tcPr>
            <w:tcW w:w="217" w:type="pct"/>
            <w:shd w:val="clear" w:color="auto" w:fill="auto"/>
            <w:tcMar>
              <w:left w:w="28" w:type="dxa"/>
              <w:right w:w="28" w:type="dxa"/>
            </w:tcMar>
            <w:vAlign w:val="center"/>
          </w:tcPr>
          <w:p w14:paraId="788BAC13" w14:textId="77777777" w:rsidR="001B4046" w:rsidRPr="001B4046" w:rsidRDefault="001B4046" w:rsidP="001B4046">
            <w:pPr>
              <w:jc w:val="center"/>
              <w:rPr>
                <w:sz w:val="10"/>
                <w:szCs w:val="10"/>
              </w:rPr>
            </w:pPr>
            <w:r w:rsidRPr="001B4046">
              <w:rPr>
                <w:sz w:val="10"/>
                <w:szCs w:val="10"/>
              </w:rPr>
              <w:t>10,061</w:t>
            </w:r>
          </w:p>
        </w:tc>
        <w:tc>
          <w:tcPr>
            <w:tcW w:w="186" w:type="pct"/>
            <w:shd w:val="clear" w:color="auto" w:fill="auto"/>
            <w:tcMar>
              <w:left w:w="28" w:type="dxa"/>
              <w:right w:w="28" w:type="dxa"/>
            </w:tcMar>
            <w:vAlign w:val="center"/>
          </w:tcPr>
          <w:p w14:paraId="21555ACD"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628934BA" w14:textId="77777777" w:rsidR="001B4046" w:rsidRPr="001B4046" w:rsidRDefault="001B4046" w:rsidP="001B4046">
            <w:pPr>
              <w:jc w:val="center"/>
              <w:rPr>
                <w:sz w:val="10"/>
                <w:szCs w:val="10"/>
              </w:rPr>
            </w:pPr>
            <w:r w:rsidRPr="001B4046">
              <w:rPr>
                <w:sz w:val="10"/>
                <w:szCs w:val="10"/>
              </w:rPr>
              <w:t>3,694</w:t>
            </w:r>
          </w:p>
        </w:tc>
        <w:tc>
          <w:tcPr>
            <w:tcW w:w="218" w:type="pct"/>
            <w:shd w:val="clear" w:color="auto" w:fill="auto"/>
            <w:tcMar>
              <w:left w:w="28" w:type="dxa"/>
              <w:right w:w="28" w:type="dxa"/>
            </w:tcMar>
            <w:vAlign w:val="center"/>
          </w:tcPr>
          <w:p w14:paraId="44B89DA2" w14:textId="77777777" w:rsidR="001B4046" w:rsidRPr="001B4046" w:rsidRDefault="001B4046" w:rsidP="001B4046">
            <w:pPr>
              <w:jc w:val="center"/>
              <w:rPr>
                <w:sz w:val="10"/>
                <w:szCs w:val="10"/>
              </w:rPr>
            </w:pPr>
            <w:r w:rsidRPr="001B4046">
              <w:rPr>
                <w:sz w:val="10"/>
                <w:szCs w:val="10"/>
              </w:rPr>
              <w:t>35,957</w:t>
            </w:r>
          </w:p>
        </w:tc>
        <w:tc>
          <w:tcPr>
            <w:tcW w:w="218" w:type="pct"/>
            <w:shd w:val="clear" w:color="auto" w:fill="auto"/>
            <w:tcMar>
              <w:left w:w="28" w:type="dxa"/>
              <w:right w:w="28" w:type="dxa"/>
            </w:tcMar>
            <w:vAlign w:val="center"/>
          </w:tcPr>
          <w:p w14:paraId="7984366D"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6028E6FC"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1C324743"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FE49687" w14:textId="77777777" w:rsidR="001B4046" w:rsidRPr="001B4046" w:rsidRDefault="001B4046" w:rsidP="001B4046">
            <w:pPr>
              <w:jc w:val="center"/>
              <w:rPr>
                <w:sz w:val="10"/>
                <w:szCs w:val="10"/>
              </w:rPr>
            </w:pPr>
            <w:r w:rsidRPr="001B4046">
              <w:rPr>
                <w:sz w:val="10"/>
                <w:szCs w:val="10"/>
              </w:rPr>
              <w:t>35,957</w:t>
            </w:r>
          </w:p>
        </w:tc>
        <w:tc>
          <w:tcPr>
            <w:tcW w:w="221" w:type="pct"/>
            <w:shd w:val="clear" w:color="auto" w:fill="auto"/>
            <w:tcMar>
              <w:left w:w="28" w:type="dxa"/>
              <w:right w:w="28" w:type="dxa"/>
            </w:tcMar>
            <w:vAlign w:val="center"/>
          </w:tcPr>
          <w:p w14:paraId="0F6F93EF"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468AF7F6" w14:textId="77777777" w:rsidR="001B4046" w:rsidRPr="001B4046" w:rsidRDefault="001B4046" w:rsidP="001B4046">
            <w:pPr>
              <w:jc w:val="center"/>
              <w:rPr>
                <w:sz w:val="10"/>
                <w:szCs w:val="10"/>
              </w:rPr>
            </w:pPr>
            <w:r w:rsidRPr="001B4046">
              <w:rPr>
                <w:sz w:val="10"/>
                <w:szCs w:val="10"/>
              </w:rPr>
              <w:t>35,957</w:t>
            </w:r>
          </w:p>
        </w:tc>
      </w:tr>
      <w:tr w:rsidR="001B4046" w:rsidRPr="001B4046" w14:paraId="296B017A" w14:textId="77777777" w:rsidTr="00496FEE">
        <w:trPr>
          <w:trHeight w:val="20"/>
          <w:jc w:val="center"/>
        </w:trPr>
        <w:tc>
          <w:tcPr>
            <w:tcW w:w="222" w:type="pct"/>
            <w:shd w:val="clear" w:color="auto" w:fill="auto"/>
            <w:tcMar>
              <w:left w:w="28" w:type="dxa"/>
              <w:right w:w="28" w:type="dxa"/>
            </w:tcMar>
            <w:vAlign w:val="center"/>
          </w:tcPr>
          <w:p w14:paraId="248E0CDB" w14:textId="77777777" w:rsidR="001B4046" w:rsidRPr="001B4046" w:rsidRDefault="001B4046" w:rsidP="001B4046">
            <w:pPr>
              <w:jc w:val="center"/>
              <w:rPr>
                <w:sz w:val="10"/>
                <w:szCs w:val="10"/>
              </w:rPr>
            </w:pPr>
            <w:r w:rsidRPr="001B4046">
              <w:rPr>
                <w:sz w:val="10"/>
                <w:szCs w:val="10"/>
              </w:rPr>
              <w:t>1.2.4</w:t>
            </w:r>
          </w:p>
        </w:tc>
        <w:tc>
          <w:tcPr>
            <w:tcW w:w="614" w:type="pct"/>
            <w:shd w:val="clear" w:color="auto" w:fill="auto"/>
            <w:tcMar>
              <w:left w:w="28" w:type="dxa"/>
              <w:right w:w="28" w:type="dxa"/>
            </w:tcMar>
            <w:vAlign w:val="center"/>
          </w:tcPr>
          <w:p w14:paraId="788FEE5E"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прочих объектов основных средств, всего, в том числе:</w:t>
            </w:r>
          </w:p>
        </w:tc>
        <w:tc>
          <w:tcPr>
            <w:tcW w:w="384" w:type="pct"/>
            <w:shd w:val="clear" w:color="auto" w:fill="auto"/>
            <w:tcMar>
              <w:left w:w="28" w:type="dxa"/>
              <w:right w:w="28" w:type="dxa"/>
            </w:tcMar>
            <w:vAlign w:val="center"/>
          </w:tcPr>
          <w:p w14:paraId="44B890EC" w14:textId="77777777" w:rsidR="001B4046" w:rsidRPr="001B4046" w:rsidRDefault="001B4046" w:rsidP="001B4046">
            <w:pPr>
              <w:jc w:val="center"/>
              <w:rPr>
                <w:sz w:val="10"/>
                <w:szCs w:val="10"/>
              </w:rPr>
            </w:pPr>
            <w:r w:rsidRPr="001B4046">
              <w:rPr>
                <w:bCs/>
                <w:sz w:val="10"/>
                <w:szCs w:val="10"/>
              </w:rPr>
              <w:t>Г</w:t>
            </w:r>
          </w:p>
        </w:tc>
        <w:tc>
          <w:tcPr>
            <w:tcW w:w="139" w:type="pct"/>
            <w:shd w:val="clear" w:color="auto" w:fill="auto"/>
            <w:tcMar>
              <w:left w:w="28" w:type="dxa"/>
              <w:right w:w="28" w:type="dxa"/>
            </w:tcMar>
            <w:vAlign w:val="center"/>
          </w:tcPr>
          <w:p w14:paraId="779C827A"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4A466CDE"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0ACB65E1" w14:textId="77777777" w:rsidR="001B4046" w:rsidRPr="001B4046" w:rsidRDefault="001B4046" w:rsidP="001B4046">
            <w:pPr>
              <w:jc w:val="center"/>
              <w:rPr>
                <w:sz w:val="10"/>
                <w:szCs w:val="10"/>
              </w:rPr>
            </w:pPr>
            <w:r w:rsidRPr="001B4046">
              <w:rPr>
                <w:bCs/>
                <w:sz w:val="10"/>
                <w:szCs w:val="10"/>
              </w:rPr>
              <w:t>0,000</w:t>
            </w:r>
          </w:p>
        </w:tc>
        <w:tc>
          <w:tcPr>
            <w:tcW w:w="247" w:type="pct"/>
            <w:shd w:val="clear" w:color="auto" w:fill="auto"/>
            <w:tcMar>
              <w:left w:w="28" w:type="dxa"/>
              <w:right w:w="28" w:type="dxa"/>
            </w:tcMar>
            <w:vAlign w:val="center"/>
          </w:tcPr>
          <w:p w14:paraId="38102B6D" w14:textId="77777777" w:rsidR="001B4046" w:rsidRPr="001B4046" w:rsidRDefault="001B4046" w:rsidP="001B4046">
            <w:pPr>
              <w:jc w:val="center"/>
              <w:rPr>
                <w:sz w:val="10"/>
                <w:szCs w:val="10"/>
              </w:rPr>
            </w:pPr>
            <w:r w:rsidRPr="001B4046">
              <w:rPr>
                <w:bCs/>
                <w:sz w:val="10"/>
                <w:szCs w:val="10"/>
              </w:rPr>
              <w:t>38,064</w:t>
            </w:r>
          </w:p>
        </w:tc>
        <w:tc>
          <w:tcPr>
            <w:tcW w:w="185" w:type="pct"/>
            <w:shd w:val="clear" w:color="auto" w:fill="auto"/>
            <w:tcMar>
              <w:left w:w="28" w:type="dxa"/>
              <w:right w:w="28" w:type="dxa"/>
            </w:tcMar>
            <w:vAlign w:val="center"/>
          </w:tcPr>
          <w:p w14:paraId="5F5EC166" w14:textId="77777777" w:rsidR="001B4046" w:rsidRPr="001B4046" w:rsidRDefault="001B4046" w:rsidP="001B4046">
            <w:pPr>
              <w:jc w:val="center"/>
              <w:rPr>
                <w:sz w:val="10"/>
                <w:szCs w:val="10"/>
              </w:rPr>
            </w:pPr>
            <w:r w:rsidRPr="001B4046">
              <w:rPr>
                <w:bCs/>
                <w:sz w:val="10"/>
                <w:szCs w:val="10"/>
              </w:rPr>
              <w:t>0,000</w:t>
            </w:r>
          </w:p>
        </w:tc>
        <w:tc>
          <w:tcPr>
            <w:tcW w:w="217" w:type="pct"/>
            <w:shd w:val="clear" w:color="auto" w:fill="auto"/>
            <w:tcMar>
              <w:left w:w="28" w:type="dxa"/>
              <w:right w:w="28" w:type="dxa"/>
            </w:tcMar>
            <w:vAlign w:val="center"/>
          </w:tcPr>
          <w:p w14:paraId="512E46DC" w14:textId="77777777" w:rsidR="001B4046" w:rsidRPr="001B4046" w:rsidRDefault="001B4046" w:rsidP="001B4046">
            <w:pPr>
              <w:jc w:val="center"/>
              <w:rPr>
                <w:sz w:val="10"/>
                <w:szCs w:val="10"/>
              </w:rPr>
            </w:pPr>
            <w:r w:rsidRPr="001B4046">
              <w:rPr>
                <w:bCs/>
                <w:sz w:val="10"/>
                <w:szCs w:val="10"/>
              </w:rPr>
              <w:t>3,006</w:t>
            </w:r>
          </w:p>
        </w:tc>
        <w:tc>
          <w:tcPr>
            <w:tcW w:w="217" w:type="pct"/>
            <w:shd w:val="clear" w:color="auto" w:fill="auto"/>
            <w:tcMar>
              <w:left w:w="28" w:type="dxa"/>
              <w:right w:w="28" w:type="dxa"/>
            </w:tcMar>
            <w:vAlign w:val="center"/>
          </w:tcPr>
          <w:p w14:paraId="776159D5" w14:textId="77777777" w:rsidR="001B4046" w:rsidRPr="001B4046" w:rsidRDefault="001B4046" w:rsidP="001B4046">
            <w:pPr>
              <w:jc w:val="center"/>
              <w:rPr>
                <w:sz w:val="10"/>
                <w:szCs w:val="10"/>
              </w:rPr>
            </w:pPr>
            <w:r w:rsidRPr="001B4046">
              <w:rPr>
                <w:bCs/>
                <w:sz w:val="10"/>
                <w:szCs w:val="10"/>
              </w:rPr>
              <w:t>35,057</w:t>
            </w:r>
          </w:p>
        </w:tc>
        <w:tc>
          <w:tcPr>
            <w:tcW w:w="186" w:type="pct"/>
            <w:shd w:val="clear" w:color="auto" w:fill="auto"/>
            <w:tcMar>
              <w:left w:w="28" w:type="dxa"/>
              <w:right w:w="28" w:type="dxa"/>
            </w:tcMar>
            <w:vAlign w:val="center"/>
          </w:tcPr>
          <w:p w14:paraId="6CC04081"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26778615" w14:textId="77777777" w:rsidR="001B4046" w:rsidRPr="001B4046" w:rsidRDefault="001B4046" w:rsidP="001B4046">
            <w:pPr>
              <w:jc w:val="center"/>
              <w:rPr>
                <w:sz w:val="10"/>
                <w:szCs w:val="10"/>
              </w:rPr>
            </w:pPr>
            <w:r w:rsidRPr="001B4046">
              <w:rPr>
                <w:bCs/>
                <w:sz w:val="10"/>
                <w:szCs w:val="10"/>
              </w:rPr>
              <w:t>0,000</w:t>
            </w:r>
          </w:p>
        </w:tc>
        <w:tc>
          <w:tcPr>
            <w:tcW w:w="218" w:type="pct"/>
            <w:shd w:val="clear" w:color="auto" w:fill="auto"/>
            <w:tcMar>
              <w:left w:w="28" w:type="dxa"/>
              <w:right w:w="28" w:type="dxa"/>
            </w:tcMar>
            <w:vAlign w:val="center"/>
          </w:tcPr>
          <w:p w14:paraId="525F98C9" w14:textId="77777777" w:rsidR="001B4046" w:rsidRPr="001B4046" w:rsidRDefault="001B4046" w:rsidP="001B4046">
            <w:pPr>
              <w:jc w:val="center"/>
              <w:rPr>
                <w:sz w:val="10"/>
                <w:szCs w:val="10"/>
              </w:rPr>
            </w:pPr>
            <w:r w:rsidRPr="001B4046">
              <w:rPr>
                <w:bCs/>
                <w:sz w:val="10"/>
                <w:szCs w:val="10"/>
              </w:rPr>
              <w:t>38,064</w:t>
            </w:r>
          </w:p>
        </w:tc>
        <w:tc>
          <w:tcPr>
            <w:tcW w:w="218" w:type="pct"/>
            <w:shd w:val="clear" w:color="auto" w:fill="auto"/>
            <w:tcMar>
              <w:left w:w="28" w:type="dxa"/>
              <w:right w:w="28" w:type="dxa"/>
            </w:tcMar>
            <w:vAlign w:val="center"/>
          </w:tcPr>
          <w:p w14:paraId="387549F6"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06A32E46" w14:textId="77777777" w:rsidR="001B4046" w:rsidRPr="001B4046" w:rsidRDefault="001B4046" w:rsidP="001B4046">
            <w:pPr>
              <w:jc w:val="center"/>
              <w:rPr>
                <w:sz w:val="10"/>
                <w:szCs w:val="10"/>
              </w:rPr>
            </w:pPr>
            <w:r w:rsidRPr="001B4046">
              <w:rPr>
                <w:bCs/>
                <w:sz w:val="10"/>
                <w:szCs w:val="10"/>
              </w:rPr>
              <w:t>8,964</w:t>
            </w:r>
          </w:p>
        </w:tc>
        <w:tc>
          <w:tcPr>
            <w:tcW w:w="221" w:type="pct"/>
            <w:shd w:val="clear" w:color="auto" w:fill="auto"/>
            <w:tcMar>
              <w:left w:w="28" w:type="dxa"/>
              <w:right w:w="28" w:type="dxa"/>
            </w:tcMar>
            <w:vAlign w:val="center"/>
          </w:tcPr>
          <w:p w14:paraId="3D32E6FB" w14:textId="77777777" w:rsidR="001B4046" w:rsidRPr="001B4046" w:rsidRDefault="001B4046" w:rsidP="001B4046">
            <w:pPr>
              <w:jc w:val="center"/>
              <w:rPr>
                <w:sz w:val="10"/>
                <w:szCs w:val="10"/>
              </w:rPr>
            </w:pPr>
            <w:r w:rsidRPr="001B4046">
              <w:rPr>
                <w:bCs/>
                <w:sz w:val="10"/>
                <w:szCs w:val="10"/>
              </w:rPr>
              <w:t>9,322</w:t>
            </w:r>
          </w:p>
        </w:tc>
        <w:tc>
          <w:tcPr>
            <w:tcW w:w="221" w:type="pct"/>
            <w:shd w:val="clear" w:color="auto" w:fill="auto"/>
            <w:tcMar>
              <w:left w:w="28" w:type="dxa"/>
              <w:right w:w="28" w:type="dxa"/>
            </w:tcMar>
            <w:vAlign w:val="center"/>
          </w:tcPr>
          <w:p w14:paraId="64D403D2" w14:textId="77777777" w:rsidR="001B4046" w:rsidRPr="001B4046" w:rsidRDefault="001B4046" w:rsidP="001B4046">
            <w:pPr>
              <w:jc w:val="center"/>
              <w:rPr>
                <w:sz w:val="10"/>
                <w:szCs w:val="10"/>
              </w:rPr>
            </w:pPr>
            <w:r w:rsidRPr="001B4046">
              <w:rPr>
                <w:bCs/>
                <w:sz w:val="10"/>
                <w:szCs w:val="10"/>
              </w:rPr>
              <w:t>9,695</w:t>
            </w:r>
          </w:p>
        </w:tc>
        <w:tc>
          <w:tcPr>
            <w:tcW w:w="221" w:type="pct"/>
            <w:shd w:val="clear" w:color="auto" w:fill="auto"/>
            <w:tcMar>
              <w:left w:w="28" w:type="dxa"/>
              <w:right w:w="28" w:type="dxa"/>
            </w:tcMar>
            <w:vAlign w:val="center"/>
          </w:tcPr>
          <w:p w14:paraId="34A38AEC" w14:textId="77777777" w:rsidR="001B4046" w:rsidRPr="001B4046" w:rsidRDefault="001B4046" w:rsidP="001B4046">
            <w:pPr>
              <w:jc w:val="center"/>
              <w:rPr>
                <w:sz w:val="10"/>
                <w:szCs w:val="10"/>
              </w:rPr>
            </w:pPr>
            <w:r w:rsidRPr="001B4046">
              <w:rPr>
                <w:bCs/>
                <w:sz w:val="10"/>
                <w:szCs w:val="10"/>
              </w:rPr>
              <w:t>10,083</w:t>
            </w:r>
          </w:p>
        </w:tc>
        <w:tc>
          <w:tcPr>
            <w:tcW w:w="342" w:type="pct"/>
            <w:shd w:val="clear" w:color="auto" w:fill="auto"/>
            <w:tcMar>
              <w:left w:w="28" w:type="dxa"/>
              <w:right w:w="28" w:type="dxa"/>
            </w:tcMar>
            <w:vAlign w:val="center"/>
          </w:tcPr>
          <w:p w14:paraId="01154E57" w14:textId="77777777" w:rsidR="001B4046" w:rsidRPr="001B4046" w:rsidRDefault="001B4046" w:rsidP="001B4046">
            <w:pPr>
              <w:jc w:val="center"/>
              <w:rPr>
                <w:sz w:val="10"/>
                <w:szCs w:val="10"/>
              </w:rPr>
            </w:pPr>
            <w:r w:rsidRPr="001B4046">
              <w:rPr>
                <w:bCs/>
                <w:sz w:val="10"/>
                <w:szCs w:val="10"/>
              </w:rPr>
              <w:t>38,064</w:t>
            </w:r>
          </w:p>
        </w:tc>
      </w:tr>
      <w:tr w:rsidR="001B4046" w:rsidRPr="001B4046" w14:paraId="6F3B6B87" w14:textId="77777777" w:rsidTr="00496FEE">
        <w:trPr>
          <w:trHeight w:val="20"/>
          <w:jc w:val="center"/>
        </w:trPr>
        <w:tc>
          <w:tcPr>
            <w:tcW w:w="222" w:type="pct"/>
            <w:shd w:val="clear" w:color="auto" w:fill="auto"/>
            <w:tcMar>
              <w:left w:w="28" w:type="dxa"/>
              <w:right w:w="28" w:type="dxa"/>
            </w:tcMar>
            <w:vAlign w:val="center"/>
          </w:tcPr>
          <w:p w14:paraId="09245CB2" w14:textId="77777777" w:rsidR="001B4046" w:rsidRPr="001B4046" w:rsidRDefault="001B4046" w:rsidP="001B4046">
            <w:pPr>
              <w:jc w:val="center"/>
              <w:rPr>
                <w:sz w:val="10"/>
                <w:szCs w:val="10"/>
              </w:rPr>
            </w:pPr>
            <w:r w:rsidRPr="001B4046">
              <w:rPr>
                <w:sz w:val="10"/>
                <w:szCs w:val="10"/>
              </w:rPr>
              <w:t>1.2.4.1</w:t>
            </w:r>
          </w:p>
        </w:tc>
        <w:tc>
          <w:tcPr>
            <w:tcW w:w="614" w:type="pct"/>
            <w:shd w:val="clear" w:color="auto" w:fill="auto"/>
            <w:tcMar>
              <w:left w:w="28" w:type="dxa"/>
              <w:right w:w="28" w:type="dxa"/>
            </w:tcMar>
            <w:vAlign w:val="center"/>
          </w:tcPr>
          <w:p w14:paraId="5304E08F" w14:textId="77777777" w:rsidR="001B4046" w:rsidRPr="001B4046" w:rsidRDefault="001B4046" w:rsidP="001B4046">
            <w:pPr>
              <w:rPr>
                <w:bCs/>
                <w:sz w:val="10"/>
                <w:szCs w:val="10"/>
              </w:rPr>
            </w:pPr>
            <w:r w:rsidRPr="001B4046">
              <w:rPr>
                <w:sz w:val="10"/>
                <w:szCs w:val="10"/>
              </w:rPr>
              <w:t>Реконструкция прочих объектов основных средств, всего, в том числе:</w:t>
            </w:r>
          </w:p>
        </w:tc>
        <w:tc>
          <w:tcPr>
            <w:tcW w:w="384" w:type="pct"/>
            <w:shd w:val="clear" w:color="auto" w:fill="auto"/>
            <w:tcMar>
              <w:left w:w="28" w:type="dxa"/>
              <w:right w:w="28" w:type="dxa"/>
            </w:tcMar>
            <w:vAlign w:val="center"/>
          </w:tcPr>
          <w:p w14:paraId="7D279F81" w14:textId="77777777" w:rsidR="001B4046" w:rsidRPr="001B4046" w:rsidRDefault="001B4046" w:rsidP="001B4046">
            <w:pPr>
              <w:jc w:val="center"/>
              <w:rPr>
                <w:sz w:val="10"/>
                <w:szCs w:val="10"/>
              </w:rPr>
            </w:pPr>
            <w:r w:rsidRPr="001B4046">
              <w:rPr>
                <w:bCs/>
                <w:sz w:val="10"/>
                <w:szCs w:val="10"/>
              </w:rPr>
              <w:t>Г</w:t>
            </w:r>
          </w:p>
        </w:tc>
        <w:tc>
          <w:tcPr>
            <w:tcW w:w="139" w:type="pct"/>
            <w:shd w:val="clear" w:color="auto" w:fill="auto"/>
            <w:tcMar>
              <w:left w:w="28" w:type="dxa"/>
              <w:right w:w="28" w:type="dxa"/>
            </w:tcMar>
            <w:vAlign w:val="center"/>
          </w:tcPr>
          <w:p w14:paraId="741F2061"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692A27A4"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113FA8E8" w14:textId="77777777" w:rsidR="001B4046" w:rsidRPr="001B4046" w:rsidRDefault="001B4046" w:rsidP="001B4046">
            <w:pPr>
              <w:jc w:val="center"/>
              <w:rPr>
                <w:sz w:val="10"/>
                <w:szCs w:val="10"/>
              </w:rPr>
            </w:pPr>
            <w:r w:rsidRPr="001B4046">
              <w:rPr>
                <w:bCs/>
                <w:sz w:val="10"/>
                <w:szCs w:val="10"/>
              </w:rPr>
              <w:t>0,000</w:t>
            </w:r>
          </w:p>
        </w:tc>
        <w:tc>
          <w:tcPr>
            <w:tcW w:w="247" w:type="pct"/>
            <w:shd w:val="clear" w:color="auto" w:fill="auto"/>
            <w:tcMar>
              <w:left w:w="28" w:type="dxa"/>
              <w:right w:w="28" w:type="dxa"/>
            </w:tcMar>
            <w:vAlign w:val="center"/>
          </w:tcPr>
          <w:p w14:paraId="523F7617" w14:textId="77777777" w:rsidR="001B4046" w:rsidRPr="001B4046" w:rsidRDefault="001B4046" w:rsidP="001B4046">
            <w:pPr>
              <w:jc w:val="center"/>
              <w:rPr>
                <w:sz w:val="10"/>
                <w:szCs w:val="10"/>
              </w:rPr>
            </w:pPr>
            <w:r w:rsidRPr="001B4046">
              <w:rPr>
                <w:bCs/>
                <w:sz w:val="10"/>
                <w:szCs w:val="10"/>
              </w:rPr>
              <w:t>38,064</w:t>
            </w:r>
          </w:p>
        </w:tc>
        <w:tc>
          <w:tcPr>
            <w:tcW w:w="185" w:type="pct"/>
            <w:shd w:val="clear" w:color="auto" w:fill="auto"/>
            <w:tcMar>
              <w:left w:w="28" w:type="dxa"/>
              <w:right w:w="28" w:type="dxa"/>
            </w:tcMar>
            <w:vAlign w:val="center"/>
          </w:tcPr>
          <w:p w14:paraId="67A237D4" w14:textId="77777777" w:rsidR="001B4046" w:rsidRPr="001B4046" w:rsidRDefault="001B4046" w:rsidP="001B4046">
            <w:pPr>
              <w:jc w:val="center"/>
              <w:rPr>
                <w:sz w:val="10"/>
                <w:szCs w:val="10"/>
              </w:rPr>
            </w:pPr>
            <w:r w:rsidRPr="001B4046">
              <w:rPr>
                <w:bCs/>
                <w:sz w:val="10"/>
                <w:szCs w:val="10"/>
              </w:rPr>
              <w:t>0,000</w:t>
            </w:r>
          </w:p>
        </w:tc>
        <w:tc>
          <w:tcPr>
            <w:tcW w:w="217" w:type="pct"/>
            <w:shd w:val="clear" w:color="auto" w:fill="auto"/>
            <w:tcMar>
              <w:left w:w="28" w:type="dxa"/>
              <w:right w:w="28" w:type="dxa"/>
            </w:tcMar>
            <w:vAlign w:val="center"/>
          </w:tcPr>
          <w:p w14:paraId="5544BA4C" w14:textId="77777777" w:rsidR="001B4046" w:rsidRPr="001B4046" w:rsidRDefault="001B4046" w:rsidP="001B4046">
            <w:pPr>
              <w:jc w:val="center"/>
              <w:rPr>
                <w:sz w:val="10"/>
                <w:szCs w:val="10"/>
              </w:rPr>
            </w:pPr>
            <w:r w:rsidRPr="001B4046">
              <w:rPr>
                <w:bCs/>
                <w:sz w:val="10"/>
                <w:szCs w:val="10"/>
              </w:rPr>
              <w:t>3,006</w:t>
            </w:r>
          </w:p>
        </w:tc>
        <w:tc>
          <w:tcPr>
            <w:tcW w:w="217" w:type="pct"/>
            <w:shd w:val="clear" w:color="auto" w:fill="auto"/>
            <w:tcMar>
              <w:left w:w="28" w:type="dxa"/>
              <w:right w:w="28" w:type="dxa"/>
            </w:tcMar>
            <w:vAlign w:val="center"/>
          </w:tcPr>
          <w:p w14:paraId="48ABE03B" w14:textId="77777777" w:rsidR="001B4046" w:rsidRPr="001B4046" w:rsidRDefault="001B4046" w:rsidP="001B4046">
            <w:pPr>
              <w:jc w:val="center"/>
              <w:rPr>
                <w:sz w:val="10"/>
                <w:szCs w:val="10"/>
              </w:rPr>
            </w:pPr>
            <w:r w:rsidRPr="001B4046">
              <w:rPr>
                <w:bCs/>
                <w:sz w:val="10"/>
                <w:szCs w:val="10"/>
              </w:rPr>
              <w:t>35,057</w:t>
            </w:r>
          </w:p>
        </w:tc>
        <w:tc>
          <w:tcPr>
            <w:tcW w:w="186" w:type="pct"/>
            <w:shd w:val="clear" w:color="auto" w:fill="auto"/>
            <w:tcMar>
              <w:left w:w="28" w:type="dxa"/>
              <w:right w:w="28" w:type="dxa"/>
            </w:tcMar>
            <w:vAlign w:val="center"/>
          </w:tcPr>
          <w:p w14:paraId="04C6237C"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404BFCAD" w14:textId="77777777" w:rsidR="001B4046" w:rsidRPr="001B4046" w:rsidRDefault="001B4046" w:rsidP="001B4046">
            <w:pPr>
              <w:jc w:val="center"/>
              <w:rPr>
                <w:sz w:val="10"/>
                <w:szCs w:val="10"/>
              </w:rPr>
            </w:pPr>
            <w:r w:rsidRPr="001B4046">
              <w:rPr>
                <w:bCs/>
                <w:sz w:val="10"/>
                <w:szCs w:val="10"/>
              </w:rPr>
              <w:t>0,000</w:t>
            </w:r>
          </w:p>
        </w:tc>
        <w:tc>
          <w:tcPr>
            <w:tcW w:w="218" w:type="pct"/>
            <w:shd w:val="clear" w:color="auto" w:fill="auto"/>
            <w:tcMar>
              <w:left w:w="28" w:type="dxa"/>
              <w:right w:w="28" w:type="dxa"/>
            </w:tcMar>
            <w:vAlign w:val="center"/>
          </w:tcPr>
          <w:p w14:paraId="3E294E44" w14:textId="77777777" w:rsidR="001B4046" w:rsidRPr="001B4046" w:rsidRDefault="001B4046" w:rsidP="001B4046">
            <w:pPr>
              <w:jc w:val="center"/>
              <w:rPr>
                <w:sz w:val="10"/>
                <w:szCs w:val="10"/>
              </w:rPr>
            </w:pPr>
            <w:r w:rsidRPr="001B4046">
              <w:rPr>
                <w:bCs/>
                <w:sz w:val="10"/>
                <w:szCs w:val="10"/>
              </w:rPr>
              <w:t>38,064</w:t>
            </w:r>
          </w:p>
        </w:tc>
        <w:tc>
          <w:tcPr>
            <w:tcW w:w="218" w:type="pct"/>
            <w:shd w:val="clear" w:color="auto" w:fill="auto"/>
            <w:tcMar>
              <w:left w:w="28" w:type="dxa"/>
              <w:right w:w="28" w:type="dxa"/>
            </w:tcMar>
            <w:vAlign w:val="center"/>
          </w:tcPr>
          <w:p w14:paraId="51AC633D" w14:textId="77777777" w:rsidR="001B4046" w:rsidRPr="001B4046" w:rsidRDefault="001B4046" w:rsidP="001B4046">
            <w:pPr>
              <w:jc w:val="center"/>
              <w:rPr>
                <w:sz w:val="10"/>
                <w:szCs w:val="10"/>
              </w:rPr>
            </w:pPr>
            <w:r w:rsidRPr="001B4046">
              <w:rPr>
                <w:bCs/>
                <w:sz w:val="10"/>
                <w:szCs w:val="10"/>
              </w:rPr>
              <w:t>0,000</w:t>
            </w:r>
          </w:p>
        </w:tc>
        <w:tc>
          <w:tcPr>
            <w:tcW w:w="196" w:type="pct"/>
            <w:shd w:val="clear" w:color="auto" w:fill="auto"/>
            <w:tcMar>
              <w:left w:w="28" w:type="dxa"/>
              <w:right w:w="28" w:type="dxa"/>
            </w:tcMar>
            <w:vAlign w:val="center"/>
          </w:tcPr>
          <w:p w14:paraId="5D680183" w14:textId="77777777" w:rsidR="001B4046" w:rsidRPr="001B4046" w:rsidRDefault="001B4046" w:rsidP="001B4046">
            <w:pPr>
              <w:jc w:val="center"/>
              <w:rPr>
                <w:sz w:val="10"/>
                <w:szCs w:val="10"/>
              </w:rPr>
            </w:pPr>
            <w:r w:rsidRPr="001B4046">
              <w:rPr>
                <w:bCs/>
                <w:sz w:val="10"/>
                <w:szCs w:val="10"/>
              </w:rPr>
              <w:t>8,964</w:t>
            </w:r>
          </w:p>
        </w:tc>
        <w:tc>
          <w:tcPr>
            <w:tcW w:w="221" w:type="pct"/>
            <w:shd w:val="clear" w:color="auto" w:fill="auto"/>
            <w:tcMar>
              <w:left w:w="28" w:type="dxa"/>
              <w:right w:w="28" w:type="dxa"/>
            </w:tcMar>
            <w:vAlign w:val="center"/>
          </w:tcPr>
          <w:p w14:paraId="7A0EDD12" w14:textId="77777777" w:rsidR="001B4046" w:rsidRPr="001B4046" w:rsidRDefault="001B4046" w:rsidP="001B4046">
            <w:pPr>
              <w:jc w:val="center"/>
              <w:rPr>
                <w:sz w:val="10"/>
                <w:szCs w:val="10"/>
              </w:rPr>
            </w:pPr>
            <w:r w:rsidRPr="001B4046">
              <w:rPr>
                <w:bCs/>
                <w:sz w:val="10"/>
                <w:szCs w:val="10"/>
              </w:rPr>
              <w:t>9,322</w:t>
            </w:r>
          </w:p>
        </w:tc>
        <w:tc>
          <w:tcPr>
            <w:tcW w:w="221" w:type="pct"/>
            <w:shd w:val="clear" w:color="auto" w:fill="auto"/>
            <w:tcMar>
              <w:left w:w="28" w:type="dxa"/>
              <w:right w:w="28" w:type="dxa"/>
            </w:tcMar>
            <w:vAlign w:val="center"/>
          </w:tcPr>
          <w:p w14:paraId="2743FD9E" w14:textId="77777777" w:rsidR="001B4046" w:rsidRPr="001B4046" w:rsidRDefault="001B4046" w:rsidP="001B4046">
            <w:pPr>
              <w:jc w:val="center"/>
              <w:rPr>
                <w:sz w:val="10"/>
                <w:szCs w:val="10"/>
              </w:rPr>
            </w:pPr>
            <w:r w:rsidRPr="001B4046">
              <w:rPr>
                <w:bCs/>
                <w:sz w:val="10"/>
                <w:szCs w:val="10"/>
              </w:rPr>
              <w:t>9,695</w:t>
            </w:r>
          </w:p>
        </w:tc>
        <w:tc>
          <w:tcPr>
            <w:tcW w:w="221" w:type="pct"/>
            <w:shd w:val="clear" w:color="auto" w:fill="auto"/>
            <w:tcMar>
              <w:left w:w="28" w:type="dxa"/>
              <w:right w:w="28" w:type="dxa"/>
            </w:tcMar>
            <w:vAlign w:val="center"/>
          </w:tcPr>
          <w:p w14:paraId="76655676" w14:textId="77777777" w:rsidR="001B4046" w:rsidRPr="001B4046" w:rsidRDefault="001B4046" w:rsidP="001B4046">
            <w:pPr>
              <w:jc w:val="center"/>
              <w:rPr>
                <w:sz w:val="10"/>
                <w:szCs w:val="10"/>
              </w:rPr>
            </w:pPr>
            <w:r w:rsidRPr="001B4046">
              <w:rPr>
                <w:bCs/>
                <w:sz w:val="10"/>
                <w:szCs w:val="10"/>
              </w:rPr>
              <w:t>10,083</w:t>
            </w:r>
          </w:p>
        </w:tc>
        <w:tc>
          <w:tcPr>
            <w:tcW w:w="342" w:type="pct"/>
            <w:shd w:val="clear" w:color="auto" w:fill="auto"/>
            <w:tcMar>
              <w:left w:w="28" w:type="dxa"/>
              <w:right w:w="28" w:type="dxa"/>
            </w:tcMar>
            <w:vAlign w:val="center"/>
          </w:tcPr>
          <w:p w14:paraId="28B2D252" w14:textId="77777777" w:rsidR="001B4046" w:rsidRPr="001B4046" w:rsidRDefault="001B4046" w:rsidP="001B4046">
            <w:pPr>
              <w:jc w:val="center"/>
              <w:rPr>
                <w:sz w:val="10"/>
                <w:szCs w:val="10"/>
              </w:rPr>
            </w:pPr>
            <w:r w:rsidRPr="001B4046">
              <w:rPr>
                <w:bCs/>
                <w:sz w:val="10"/>
                <w:szCs w:val="10"/>
              </w:rPr>
              <w:t>38,064</w:t>
            </w:r>
          </w:p>
        </w:tc>
      </w:tr>
      <w:tr w:rsidR="001B4046" w:rsidRPr="001B4046" w14:paraId="2FE4998F" w14:textId="77777777" w:rsidTr="00496FEE">
        <w:trPr>
          <w:trHeight w:val="20"/>
          <w:jc w:val="center"/>
        </w:trPr>
        <w:tc>
          <w:tcPr>
            <w:tcW w:w="222" w:type="pct"/>
            <w:shd w:val="clear" w:color="auto" w:fill="auto"/>
            <w:tcMar>
              <w:left w:w="28" w:type="dxa"/>
              <w:right w:w="28" w:type="dxa"/>
            </w:tcMar>
            <w:vAlign w:val="center"/>
          </w:tcPr>
          <w:p w14:paraId="55990EC8" w14:textId="77777777" w:rsidR="001B4046" w:rsidRPr="001B4046" w:rsidRDefault="001B4046" w:rsidP="001B4046">
            <w:pPr>
              <w:jc w:val="center"/>
              <w:rPr>
                <w:sz w:val="10"/>
                <w:szCs w:val="10"/>
              </w:rPr>
            </w:pPr>
            <w:r w:rsidRPr="001B4046">
              <w:rPr>
                <w:sz w:val="10"/>
                <w:szCs w:val="10"/>
              </w:rPr>
              <w:t>1.2.4.1</w:t>
            </w:r>
          </w:p>
        </w:tc>
        <w:tc>
          <w:tcPr>
            <w:tcW w:w="614" w:type="pct"/>
            <w:shd w:val="clear" w:color="auto" w:fill="auto"/>
            <w:tcMar>
              <w:left w:w="28" w:type="dxa"/>
              <w:right w:w="28" w:type="dxa"/>
            </w:tcMar>
            <w:vAlign w:val="center"/>
          </w:tcPr>
          <w:p w14:paraId="6BD8E87E" w14:textId="77777777" w:rsidR="001B4046" w:rsidRPr="001B4046" w:rsidRDefault="001B4046" w:rsidP="001B4046">
            <w:pPr>
              <w:rPr>
                <w:bCs/>
                <w:sz w:val="10"/>
                <w:szCs w:val="10"/>
              </w:rPr>
            </w:pPr>
            <w:r w:rsidRPr="001B4046">
              <w:rPr>
                <w:sz w:val="10"/>
                <w:szCs w:val="10"/>
              </w:rPr>
              <w:t xml:space="preserve">Реконструкция системы АИИС КУЭ </w:t>
            </w:r>
          </w:p>
        </w:tc>
        <w:tc>
          <w:tcPr>
            <w:tcW w:w="384" w:type="pct"/>
            <w:shd w:val="clear" w:color="auto" w:fill="auto"/>
            <w:tcMar>
              <w:left w:w="28" w:type="dxa"/>
              <w:right w:w="28" w:type="dxa"/>
            </w:tcMar>
            <w:vAlign w:val="center"/>
          </w:tcPr>
          <w:p w14:paraId="7B5C21CE" w14:textId="77777777" w:rsidR="001B4046" w:rsidRPr="001B4046" w:rsidRDefault="001B4046" w:rsidP="001B4046">
            <w:pPr>
              <w:jc w:val="center"/>
              <w:rPr>
                <w:sz w:val="10"/>
                <w:szCs w:val="10"/>
              </w:rPr>
            </w:pPr>
            <w:r w:rsidRPr="001B4046">
              <w:rPr>
                <w:sz w:val="10"/>
                <w:szCs w:val="10"/>
              </w:rPr>
              <w:t xml:space="preserve">J_АИИС КУЭ </w:t>
            </w:r>
          </w:p>
        </w:tc>
        <w:tc>
          <w:tcPr>
            <w:tcW w:w="139" w:type="pct"/>
            <w:shd w:val="clear" w:color="auto" w:fill="auto"/>
            <w:tcMar>
              <w:left w:w="28" w:type="dxa"/>
              <w:right w:w="28" w:type="dxa"/>
            </w:tcMar>
            <w:vAlign w:val="center"/>
          </w:tcPr>
          <w:p w14:paraId="1889DBBE" w14:textId="77777777" w:rsidR="001B4046" w:rsidRPr="001B4046" w:rsidRDefault="001B4046" w:rsidP="001B4046">
            <w:pPr>
              <w:jc w:val="center"/>
              <w:rPr>
                <w:sz w:val="10"/>
                <w:szCs w:val="10"/>
              </w:rPr>
            </w:pPr>
            <w:r w:rsidRPr="001B4046">
              <w:rPr>
                <w:sz w:val="10"/>
                <w:szCs w:val="10"/>
              </w:rPr>
              <w:t>202</w:t>
            </w:r>
            <w:r w:rsidRPr="001B4046">
              <w:rPr>
                <w:sz w:val="10"/>
                <w:szCs w:val="10"/>
                <w:lang w:val="en-US"/>
              </w:rPr>
              <w:t>1</w:t>
            </w:r>
          </w:p>
        </w:tc>
        <w:tc>
          <w:tcPr>
            <w:tcW w:w="378" w:type="pct"/>
            <w:shd w:val="clear" w:color="auto" w:fill="auto"/>
            <w:tcMar>
              <w:left w:w="28" w:type="dxa"/>
              <w:right w:w="28" w:type="dxa"/>
            </w:tcMar>
            <w:vAlign w:val="center"/>
          </w:tcPr>
          <w:p w14:paraId="7BBFBDE5"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05E4EB0A"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3A198107" w14:textId="77777777" w:rsidR="001B4046" w:rsidRPr="001B4046" w:rsidRDefault="001B4046" w:rsidP="001B4046">
            <w:pPr>
              <w:jc w:val="center"/>
              <w:rPr>
                <w:sz w:val="10"/>
                <w:szCs w:val="10"/>
              </w:rPr>
            </w:pPr>
            <w:r w:rsidRPr="001B4046">
              <w:rPr>
                <w:sz w:val="10"/>
                <w:szCs w:val="10"/>
              </w:rPr>
              <w:t>38,064</w:t>
            </w:r>
          </w:p>
        </w:tc>
        <w:tc>
          <w:tcPr>
            <w:tcW w:w="185" w:type="pct"/>
            <w:shd w:val="clear" w:color="auto" w:fill="auto"/>
            <w:tcMar>
              <w:left w:w="28" w:type="dxa"/>
              <w:right w:w="28" w:type="dxa"/>
            </w:tcMar>
            <w:vAlign w:val="center"/>
          </w:tcPr>
          <w:p w14:paraId="7F77AB54"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2CF4A1CA" w14:textId="77777777" w:rsidR="001B4046" w:rsidRPr="001B4046" w:rsidRDefault="001B4046" w:rsidP="001B4046">
            <w:pPr>
              <w:jc w:val="center"/>
              <w:rPr>
                <w:sz w:val="10"/>
                <w:szCs w:val="10"/>
              </w:rPr>
            </w:pPr>
            <w:r w:rsidRPr="001B4046">
              <w:rPr>
                <w:sz w:val="10"/>
                <w:szCs w:val="10"/>
              </w:rPr>
              <w:t>3,006</w:t>
            </w:r>
          </w:p>
        </w:tc>
        <w:tc>
          <w:tcPr>
            <w:tcW w:w="217" w:type="pct"/>
            <w:shd w:val="clear" w:color="auto" w:fill="auto"/>
            <w:tcMar>
              <w:left w:w="28" w:type="dxa"/>
              <w:right w:w="28" w:type="dxa"/>
            </w:tcMar>
            <w:vAlign w:val="center"/>
          </w:tcPr>
          <w:p w14:paraId="3FEF87FE" w14:textId="77777777" w:rsidR="001B4046" w:rsidRPr="001B4046" w:rsidRDefault="001B4046" w:rsidP="001B4046">
            <w:pPr>
              <w:jc w:val="center"/>
              <w:rPr>
                <w:sz w:val="10"/>
                <w:szCs w:val="10"/>
              </w:rPr>
            </w:pPr>
            <w:r w:rsidRPr="001B4046">
              <w:rPr>
                <w:sz w:val="10"/>
                <w:szCs w:val="10"/>
              </w:rPr>
              <w:t>35,057</w:t>
            </w:r>
          </w:p>
        </w:tc>
        <w:tc>
          <w:tcPr>
            <w:tcW w:w="186" w:type="pct"/>
            <w:shd w:val="clear" w:color="auto" w:fill="auto"/>
            <w:tcMar>
              <w:left w:w="28" w:type="dxa"/>
              <w:right w:w="28" w:type="dxa"/>
            </w:tcMar>
            <w:vAlign w:val="center"/>
          </w:tcPr>
          <w:p w14:paraId="6340EB4C"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4C8F9C26"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3C6639F8" w14:textId="77777777" w:rsidR="001B4046" w:rsidRPr="001B4046" w:rsidRDefault="001B4046" w:rsidP="001B4046">
            <w:pPr>
              <w:jc w:val="center"/>
              <w:rPr>
                <w:sz w:val="10"/>
                <w:szCs w:val="10"/>
              </w:rPr>
            </w:pPr>
            <w:r w:rsidRPr="001B4046">
              <w:rPr>
                <w:sz w:val="10"/>
                <w:szCs w:val="10"/>
              </w:rPr>
              <w:t>38,064</w:t>
            </w:r>
          </w:p>
        </w:tc>
        <w:tc>
          <w:tcPr>
            <w:tcW w:w="218" w:type="pct"/>
            <w:shd w:val="clear" w:color="auto" w:fill="auto"/>
            <w:tcMar>
              <w:left w:w="28" w:type="dxa"/>
              <w:right w:w="28" w:type="dxa"/>
            </w:tcMar>
            <w:vAlign w:val="center"/>
          </w:tcPr>
          <w:p w14:paraId="38CAA29B"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50CCE109" w14:textId="77777777" w:rsidR="001B4046" w:rsidRPr="001B4046" w:rsidRDefault="001B4046" w:rsidP="001B4046">
            <w:pPr>
              <w:jc w:val="center"/>
              <w:rPr>
                <w:sz w:val="10"/>
                <w:szCs w:val="10"/>
              </w:rPr>
            </w:pPr>
            <w:r w:rsidRPr="001B4046">
              <w:rPr>
                <w:sz w:val="10"/>
                <w:szCs w:val="10"/>
              </w:rPr>
              <w:t>8,964</w:t>
            </w:r>
          </w:p>
        </w:tc>
        <w:tc>
          <w:tcPr>
            <w:tcW w:w="221" w:type="pct"/>
            <w:shd w:val="clear" w:color="auto" w:fill="auto"/>
            <w:tcMar>
              <w:left w:w="28" w:type="dxa"/>
              <w:right w:w="28" w:type="dxa"/>
            </w:tcMar>
            <w:vAlign w:val="center"/>
          </w:tcPr>
          <w:p w14:paraId="5EE1F01B" w14:textId="77777777" w:rsidR="001B4046" w:rsidRPr="001B4046" w:rsidRDefault="001B4046" w:rsidP="001B4046">
            <w:pPr>
              <w:jc w:val="center"/>
              <w:rPr>
                <w:sz w:val="10"/>
                <w:szCs w:val="10"/>
              </w:rPr>
            </w:pPr>
            <w:r w:rsidRPr="001B4046">
              <w:rPr>
                <w:sz w:val="10"/>
                <w:szCs w:val="10"/>
              </w:rPr>
              <w:t>9,322</w:t>
            </w:r>
          </w:p>
        </w:tc>
        <w:tc>
          <w:tcPr>
            <w:tcW w:w="221" w:type="pct"/>
            <w:shd w:val="clear" w:color="auto" w:fill="auto"/>
            <w:tcMar>
              <w:left w:w="28" w:type="dxa"/>
              <w:right w:w="28" w:type="dxa"/>
            </w:tcMar>
            <w:vAlign w:val="center"/>
          </w:tcPr>
          <w:p w14:paraId="1CC533D9" w14:textId="77777777" w:rsidR="001B4046" w:rsidRPr="001B4046" w:rsidRDefault="001B4046" w:rsidP="001B4046">
            <w:pPr>
              <w:jc w:val="center"/>
              <w:rPr>
                <w:sz w:val="10"/>
                <w:szCs w:val="10"/>
              </w:rPr>
            </w:pPr>
            <w:r w:rsidRPr="001B4046">
              <w:rPr>
                <w:sz w:val="10"/>
                <w:szCs w:val="10"/>
              </w:rPr>
              <w:t>9,695</w:t>
            </w:r>
          </w:p>
        </w:tc>
        <w:tc>
          <w:tcPr>
            <w:tcW w:w="221" w:type="pct"/>
            <w:shd w:val="clear" w:color="auto" w:fill="auto"/>
            <w:tcMar>
              <w:left w:w="28" w:type="dxa"/>
              <w:right w:w="28" w:type="dxa"/>
            </w:tcMar>
            <w:vAlign w:val="center"/>
          </w:tcPr>
          <w:p w14:paraId="5462BEDB" w14:textId="77777777" w:rsidR="001B4046" w:rsidRPr="001B4046" w:rsidRDefault="001B4046" w:rsidP="001B4046">
            <w:pPr>
              <w:jc w:val="center"/>
              <w:rPr>
                <w:sz w:val="10"/>
                <w:szCs w:val="10"/>
              </w:rPr>
            </w:pPr>
            <w:r w:rsidRPr="001B4046">
              <w:rPr>
                <w:bCs/>
                <w:sz w:val="10"/>
                <w:szCs w:val="10"/>
              </w:rPr>
              <w:t>10,083</w:t>
            </w:r>
          </w:p>
        </w:tc>
        <w:tc>
          <w:tcPr>
            <w:tcW w:w="342" w:type="pct"/>
            <w:shd w:val="clear" w:color="auto" w:fill="auto"/>
            <w:tcMar>
              <w:left w:w="28" w:type="dxa"/>
              <w:right w:w="28" w:type="dxa"/>
            </w:tcMar>
            <w:vAlign w:val="center"/>
          </w:tcPr>
          <w:p w14:paraId="6B40CC25" w14:textId="77777777" w:rsidR="001B4046" w:rsidRPr="001B4046" w:rsidRDefault="001B4046" w:rsidP="001B4046">
            <w:pPr>
              <w:jc w:val="center"/>
              <w:rPr>
                <w:sz w:val="10"/>
                <w:szCs w:val="10"/>
              </w:rPr>
            </w:pPr>
            <w:r w:rsidRPr="001B4046">
              <w:rPr>
                <w:sz w:val="10"/>
                <w:szCs w:val="10"/>
              </w:rPr>
              <w:t>38,064</w:t>
            </w:r>
          </w:p>
        </w:tc>
      </w:tr>
      <w:tr w:rsidR="001B4046" w:rsidRPr="001B4046" w14:paraId="49898BA4" w14:textId="77777777" w:rsidTr="00496FEE">
        <w:trPr>
          <w:trHeight w:val="20"/>
          <w:jc w:val="center"/>
        </w:trPr>
        <w:tc>
          <w:tcPr>
            <w:tcW w:w="222" w:type="pct"/>
            <w:shd w:val="clear" w:color="auto" w:fill="auto"/>
            <w:tcMar>
              <w:left w:w="28" w:type="dxa"/>
              <w:right w:w="28" w:type="dxa"/>
            </w:tcMar>
            <w:vAlign w:val="center"/>
          </w:tcPr>
          <w:p w14:paraId="6FE3CF00" w14:textId="77777777" w:rsidR="001B4046" w:rsidRPr="001B4046" w:rsidRDefault="001B4046" w:rsidP="001B4046">
            <w:pPr>
              <w:jc w:val="center"/>
              <w:rPr>
                <w:sz w:val="10"/>
                <w:szCs w:val="10"/>
              </w:rPr>
            </w:pPr>
            <w:r w:rsidRPr="001B4046">
              <w:rPr>
                <w:sz w:val="10"/>
                <w:szCs w:val="10"/>
              </w:rPr>
              <w:t>1.3</w:t>
            </w:r>
          </w:p>
        </w:tc>
        <w:tc>
          <w:tcPr>
            <w:tcW w:w="614" w:type="pct"/>
            <w:shd w:val="clear" w:color="auto" w:fill="auto"/>
            <w:tcMar>
              <w:left w:w="28" w:type="dxa"/>
              <w:right w:w="28" w:type="dxa"/>
            </w:tcMar>
            <w:vAlign w:val="center"/>
          </w:tcPr>
          <w:p w14:paraId="11891ADB" w14:textId="77777777" w:rsidR="001B4046" w:rsidRPr="001B4046" w:rsidRDefault="001B4046" w:rsidP="001B4046">
            <w:pPr>
              <w:rPr>
                <w:sz w:val="10"/>
                <w:szCs w:val="10"/>
              </w:rPr>
            </w:pPr>
            <w:r w:rsidRPr="001B4046">
              <w:rPr>
                <w:sz w:val="10"/>
                <w:szCs w:val="10"/>
              </w:rPr>
              <w:t>Инвестиционные проекты, реализация которых обуславливается схемами и программами перспективного развития электроэнергетики, всего, в том числе:</w:t>
            </w:r>
          </w:p>
        </w:tc>
        <w:tc>
          <w:tcPr>
            <w:tcW w:w="384" w:type="pct"/>
            <w:shd w:val="clear" w:color="auto" w:fill="auto"/>
            <w:tcMar>
              <w:left w:w="28" w:type="dxa"/>
              <w:right w:w="28" w:type="dxa"/>
            </w:tcMar>
            <w:vAlign w:val="center"/>
          </w:tcPr>
          <w:p w14:paraId="53D7EDBE" w14:textId="77777777" w:rsidR="001B4046" w:rsidRPr="001B4046" w:rsidRDefault="001B4046" w:rsidP="001B4046">
            <w:pPr>
              <w:jc w:val="center"/>
              <w:rPr>
                <w:sz w:val="10"/>
                <w:szCs w:val="10"/>
              </w:rPr>
            </w:pPr>
            <w:r w:rsidRPr="001B4046">
              <w:rPr>
                <w:sz w:val="10"/>
                <w:szCs w:val="10"/>
              </w:rPr>
              <w:t>Г</w:t>
            </w:r>
          </w:p>
        </w:tc>
        <w:tc>
          <w:tcPr>
            <w:tcW w:w="139" w:type="pct"/>
            <w:shd w:val="clear" w:color="auto" w:fill="auto"/>
            <w:tcMar>
              <w:left w:w="28" w:type="dxa"/>
              <w:right w:w="28" w:type="dxa"/>
            </w:tcMar>
            <w:vAlign w:val="center"/>
          </w:tcPr>
          <w:p w14:paraId="1DC875FB" w14:textId="77777777" w:rsidR="001B4046" w:rsidRPr="001B4046" w:rsidRDefault="001B4046" w:rsidP="001B4046">
            <w:pPr>
              <w:jc w:val="center"/>
              <w:rPr>
                <w:sz w:val="10"/>
                <w:szCs w:val="10"/>
              </w:rPr>
            </w:pPr>
            <w:r w:rsidRPr="001B4046">
              <w:rPr>
                <w:sz w:val="10"/>
                <w:szCs w:val="10"/>
              </w:rPr>
              <w:t>нд</w:t>
            </w:r>
          </w:p>
        </w:tc>
        <w:tc>
          <w:tcPr>
            <w:tcW w:w="378" w:type="pct"/>
            <w:shd w:val="clear" w:color="auto" w:fill="auto"/>
            <w:tcMar>
              <w:left w:w="28" w:type="dxa"/>
              <w:right w:w="28" w:type="dxa"/>
            </w:tcMar>
            <w:vAlign w:val="center"/>
          </w:tcPr>
          <w:p w14:paraId="2E62DD80" w14:textId="77777777" w:rsidR="001B4046" w:rsidRPr="001B4046" w:rsidRDefault="001B4046" w:rsidP="001B4046">
            <w:pPr>
              <w:jc w:val="center"/>
              <w:rPr>
                <w:sz w:val="10"/>
                <w:szCs w:val="10"/>
              </w:rPr>
            </w:pPr>
            <w:r w:rsidRPr="001B4046">
              <w:rPr>
                <w:sz w:val="10"/>
                <w:szCs w:val="10"/>
              </w:rPr>
              <w:t>нд</w:t>
            </w:r>
          </w:p>
        </w:tc>
        <w:tc>
          <w:tcPr>
            <w:tcW w:w="378" w:type="pct"/>
            <w:shd w:val="clear" w:color="auto" w:fill="auto"/>
            <w:tcMar>
              <w:left w:w="28" w:type="dxa"/>
              <w:right w:w="28" w:type="dxa"/>
            </w:tcMar>
            <w:vAlign w:val="center"/>
          </w:tcPr>
          <w:p w14:paraId="21D83DA3"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7FC14A49" w14:textId="77777777" w:rsidR="001B4046" w:rsidRPr="001B4046" w:rsidRDefault="001B4046" w:rsidP="001B4046">
            <w:pPr>
              <w:jc w:val="center"/>
              <w:rPr>
                <w:sz w:val="10"/>
                <w:szCs w:val="10"/>
              </w:rPr>
            </w:pPr>
            <w:r w:rsidRPr="001B4046">
              <w:rPr>
                <w:sz w:val="10"/>
                <w:szCs w:val="10"/>
              </w:rPr>
              <w:t>0,000</w:t>
            </w:r>
          </w:p>
        </w:tc>
        <w:tc>
          <w:tcPr>
            <w:tcW w:w="185" w:type="pct"/>
            <w:shd w:val="clear" w:color="auto" w:fill="auto"/>
            <w:tcMar>
              <w:left w:w="28" w:type="dxa"/>
              <w:right w:w="28" w:type="dxa"/>
            </w:tcMar>
            <w:vAlign w:val="center"/>
          </w:tcPr>
          <w:p w14:paraId="354BDBF0"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3A41651F"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79D1356B"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69FB3DEF"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6683E199"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6C729A5F"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03992F05"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26AD73B6"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73CDCFD"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24F6C7E1"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2A5EC0C8"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10167B6C" w14:textId="77777777" w:rsidR="001B4046" w:rsidRPr="001B4046" w:rsidRDefault="001B4046" w:rsidP="001B4046">
            <w:pPr>
              <w:jc w:val="center"/>
              <w:rPr>
                <w:sz w:val="10"/>
                <w:szCs w:val="10"/>
              </w:rPr>
            </w:pPr>
            <w:r w:rsidRPr="001B4046">
              <w:rPr>
                <w:sz w:val="10"/>
                <w:szCs w:val="10"/>
              </w:rPr>
              <w:t>0,000</w:t>
            </w:r>
          </w:p>
        </w:tc>
      </w:tr>
      <w:tr w:rsidR="001B4046" w:rsidRPr="001B4046" w14:paraId="7FAFE1A2" w14:textId="77777777" w:rsidTr="00496FEE">
        <w:trPr>
          <w:trHeight w:val="20"/>
          <w:jc w:val="center"/>
        </w:trPr>
        <w:tc>
          <w:tcPr>
            <w:tcW w:w="222" w:type="pct"/>
            <w:shd w:val="clear" w:color="auto" w:fill="auto"/>
            <w:tcMar>
              <w:left w:w="28" w:type="dxa"/>
              <w:right w:w="28" w:type="dxa"/>
            </w:tcMar>
            <w:vAlign w:val="center"/>
          </w:tcPr>
          <w:p w14:paraId="3CBEEF44" w14:textId="77777777" w:rsidR="001B4046" w:rsidRPr="001B4046" w:rsidRDefault="001B4046" w:rsidP="001B4046">
            <w:pPr>
              <w:jc w:val="center"/>
              <w:rPr>
                <w:sz w:val="10"/>
                <w:szCs w:val="10"/>
              </w:rPr>
            </w:pPr>
            <w:r w:rsidRPr="001B4046">
              <w:rPr>
                <w:sz w:val="10"/>
                <w:szCs w:val="10"/>
              </w:rPr>
              <w:t>1.4</w:t>
            </w:r>
          </w:p>
        </w:tc>
        <w:tc>
          <w:tcPr>
            <w:tcW w:w="614" w:type="pct"/>
            <w:shd w:val="clear" w:color="auto" w:fill="auto"/>
            <w:tcMar>
              <w:left w:w="28" w:type="dxa"/>
              <w:right w:w="28" w:type="dxa"/>
            </w:tcMar>
            <w:vAlign w:val="center"/>
          </w:tcPr>
          <w:p w14:paraId="03EDD1A2" w14:textId="77777777" w:rsidR="001B4046" w:rsidRPr="001B4046" w:rsidRDefault="001B4046" w:rsidP="001B4046">
            <w:pPr>
              <w:rPr>
                <w:bCs/>
                <w:sz w:val="10"/>
                <w:szCs w:val="10"/>
              </w:rPr>
            </w:pPr>
            <w:r w:rsidRPr="001B4046">
              <w:rPr>
                <w:sz w:val="10"/>
                <w:szCs w:val="10"/>
              </w:rPr>
              <w:t>Прочее новое строительство объектов электросетевого хозяйства, всего, в том числе:</w:t>
            </w:r>
          </w:p>
        </w:tc>
        <w:tc>
          <w:tcPr>
            <w:tcW w:w="384" w:type="pct"/>
            <w:shd w:val="clear" w:color="auto" w:fill="auto"/>
            <w:tcMar>
              <w:left w:w="28" w:type="dxa"/>
              <w:right w:w="28" w:type="dxa"/>
            </w:tcMar>
            <w:vAlign w:val="center"/>
          </w:tcPr>
          <w:p w14:paraId="558FE3BB" w14:textId="77777777" w:rsidR="001B4046" w:rsidRPr="001B4046" w:rsidRDefault="001B4046" w:rsidP="001B4046">
            <w:pPr>
              <w:jc w:val="center"/>
              <w:rPr>
                <w:sz w:val="10"/>
                <w:szCs w:val="10"/>
              </w:rPr>
            </w:pPr>
            <w:r w:rsidRPr="001B4046">
              <w:rPr>
                <w:color w:val="000000"/>
                <w:sz w:val="10"/>
                <w:szCs w:val="10"/>
              </w:rPr>
              <w:t>Г</w:t>
            </w:r>
          </w:p>
        </w:tc>
        <w:tc>
          <w:tcPr>
            <w:tcW w:w="139" w:type="pct"/>
            <w:shd w:val="clear" w:color="auto" w:fill="auto"/>
            <w:tcMar>
              <w:left w:w="28" w:type="dxa"/>
              <w:right w:w="28" w:type="dxa"/>
            </w:tcMar>
            <w:vAlign w:val="center"/>
          </w:tcPr>
          <w:p w14:paraId="0C205966" w14:textId="77777777" w:rsidR="001B4046" w:rsidRPr="001B4046" w:rsidRDefault="001B4046" w:rsidP="001B4046">
            <w:pPr>
              <w:jc w:val="center"/>
              <w:rPr>
                <w:sz w:val="10"/>
                <w:szCs w:val="10"/>
              </w:rPr>
            </w:pPr>
            <w:r w:rsidRPr="001B4046">
              <w:rPr>
                <w:sz w:val="10"/>
                <w:szCs w:val="10"/>
              </w:rPr>
              <w:t>нд</w:t>
            </w:r>
          </w:p>
        </w:tc>
        <w:tc>
          <w:tcPr>
            <w:tcW w:w="378" w:type="pct"/>
            <w:shd w:val="clear" w:color="auto" w:fill="auto"/>
            <w:tcMar>
              <w:left w:w="28" w:type="dxa"/>
              <w:right w:w="28" w:type="dxa"/>
            </w:tcMar>
            <w:vAlign w:val="center"/>
          </w:tcPr>
          <w:p w14:paraId="50125713" w14:textId="77777777" w:rsidR="001B4046" w:rsidRPr="001B4046" w:rsidRDefault="001B4046" w:rsidP="001B4046">
            <w:pPr>
              <w:jc w:val="center"/>
              <w:rPr>
                <w:sz w:val="10"/>
                <w:szCs w:val="10"/>
              </w:rPr>
            </w:pPr>
            <w:r w:rsidRPr="001B4046">
              <w:rPr>
                <w:sz w:val="10"/>
                <w:szCs w:val="10"/>
              </w:rPr>
              <w:t>нд</w:t>
            </w:r>
          </w:p>
        </w:tc>
        <w:tc>
          <w:tcPr>
            <w:tcW w:w="378" w:type="pct"/>
            <w:shd w:val="clear" w:color="auto" w:fill="auto"/>
            <w:tcMar>
              <w:left w:w="28" w:type="dxa"/>
              <w:right w:w="28" w:type="dxa"/>
            </w:tcMar>
            <w:vAlign w:val="center"/>
          </w:tcPr>
          <w:p w14:paraId="6AA35681"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173A9491" w14:textId="77777777" w:rsidR="001B4046" w:rsidRPr="001B4046" w:rsidRDefault="001B4046" w:rsidP="001B4046">
            <w:pPr>
              <w:jc w:val="center"/>
              <w:rPr>
                <w:sz w:val="10"/>
                <w:szCs w:val="10"/>
              </w:rPr>
            </w:pPr>
            <w:r w:rsidRPr="001B4046">
              <w:rPr>
                <w:sz w:val="10"/>
                <w:szCs w:val="10"/>
              </w:rPr>
              <w:t>0,000</w:t>
            </w:r>
          </w:p>
        </w:tc>
        <w:tc>
          <w:tcPr>
            <w:tcW w:w="185" w:type="pct"/>
            <w:shd w:val="clear" w:color="auto" w:fill="auto"/>
            <w:tcMar>
              <w:left w:w="28" w:type="dxa"/>
              <w:right w:w="28" w:type="dxa"/>
            </w:tcMar>
            <w:vAlign w:val="center"/>
          </w:tcPr>
          <w:p w14:paraId="3D624243"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7D94D808"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5230A6FD"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2F8309F5"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5121D1DF"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197D37FF"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73D9FF42"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0D228E13"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1B13590"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66093CE"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2130C0C"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6FC1FA65" w14:textId="77777777" w:rsidR="001B4046" w:rsidRPr="001B4046" w:rsidRDefault="001B4046" w:rsidP="001B4046">
            <w:pPr>
              <w:jc w:val="center"/>
              <w:rPr>
                <w:sz w:val="10"/>
                <w:szCs w:val="10"/>
              </w:rPr>
            </w:pPr>
            <w:r w:rsidRPr="001B4046">
              <w:rPr>
                <w:sz w:val="10"/>
                <w:szCs w:val="10"/>
              </w:rPr>
              <w:t>0,000</w:t>
            </w:r>
          </w:p>
        </w:tc>
      </w:tr>
      <w:tr w:rsidR="001B4046" w:rsidRPr="001B4046" w14:paraId="1662A922" w14:textId="77777777" w:rsidTr="00496FEE">
        <w:trPr>
          <w:trHeight w:val="20"/>
          <w:jc w:val="center"/>
        </w:trPr>
        <w:tc>
          <w:tcPr>
            <w:tcW w:w="222" w:type="pct"/>
            <w:shd w:val="clear" w:color="auto" w:fill="auto"/>
            <w:tcMar>
              <w:left w:w="28" w:type="dxa"/>
              <w:right w:w="28" w:type="dxa"/>
            </w:tcMar>
            <w:vAlign w:val="center"/>
          </w:tcPr>
          <w:p w14:paraId="19700841" w14:textId="77777777" w:rsidR="001B4046" w:rsidRPr="001B4046" w:rsidRDefault="001B4046" w:rsidP="001B4046">
            <w:pPr>
              <w:jc w:val="center"/>
              <w:rPr>
                <w:sz w:val="10"/>
                <w:szCs w:val="10"/>
              </w:rPr>
            </w:pPr>
            <w:r w:rsidRPr="001B4046">
              <w:rPr>
                <w:sz w:val="10"/>
                <w:szCs w:val="10"/>
              </w:rPr>
              <w:t>1.5</w:t>
            </w:r>
          </w:p>
        </w:tc>
        <w:tc>
          <w:tcPr>
            <w:tcW w:w="614" w:type="pct"/>
            <w:shd w:val="clear" w:color="auto" w:fill="auto"/>
            <w:tcMar>
              <w:left w:w="28" w:type="dxa"/>
              <w:right w:w="28" w:type="dxa"/>
            </w:tcMar>
            <w:vAlign w:val="center"/>
          </w:tcPr>
          <w:p w14:paraId="79F95796" w14:textId="77777777" w:rsidR="001B4046" w:rsidRPr="001B4046" w:rsidRDefault="001B4046" w:rsidP="001B4046">
            <w:pPr>
              <w:rPr>
                <w:bCs/>
                <w:sz w:val="10"/>
                <w:szCs w:val="10"/>
              </w:rPr>
            </w:pPr>
            <w:r w:rsidRPr="001B4046">
              <w:rPr>
                <w:sz w:val="10"/>
                <w:szCs w:val="10"/>
              </w:rPr>
              <w:t>Покупка земельных участков для целей реализации инвестиционных проектов, всего, в том числе:</w:t>
            </w:r>
          </w:p>
        </w:tc>
        <w:tc>
          <w:tcPr>
            <w:tcW w:w="384" w:type="pct"/>
            <w:shd w:val="clear" w:color="auto" w:fill="auto"/>
            <w:tcMar>
              <w:left w:w="28" w:type="dxa"/>
              <w:right w:w="28" w:type="dxa"/>
            </w:tcMar>
            <w:vAlign w:val="center"/>
          </w:tcPr>
          <w:p w14:paraId="6DA21B9D" w14:textId="77777777" w:rsidR="001B4046" w:rsidRPr="001B4046" w:rsidRDefault="001B4046" w:rsidP="001B4046">
            <w:pPr>
              <w:jc w:val="center"/>
              <w:rPr>
                <w:sz w:val="10"/>
                <w:szCs w:val="10"/>
              </w:rPr>
            </w:pPr>
            <w:r w:rsidRPr="001B4046">
              <w:rPr>
                <w:color w:val="000000"/>
                <w:sz w:val="10"/>
                <w:szCs w:val="10"/>
              </w:rPr>
              <w:t>Г</w:t>
            </w:r>
          </w:p>
        </w:tc>
        <w:tc>
          <w:tcPr>
            <w:tcW w:w="139" w:type="pct"/>
            <w:shd w:val="clear" w:color="auto" w:fill="auto"/>
            <w:tcMar>
              <w:left w:w="28" w:type="dxa"/>
              <w:right w:w="28" w:type="dxa"/>
            </w:tcMar>
            <w:vAlign w:val="center"/>
          </w:tcPr>
          <w:p w14:paraId="7F0A3544" w14:textId="77777777" w:rsidR="001B4046" w:rsidRPr="001B4046" w:rsidRDefault="001B4046" w:rsidP="001B4046">
            <w:pPr>
              <w:jc w:val="center"/>
              <w:rPr>
                <w:sz w:val="10"/>
                <w:szCs w:val="10"/>
              </w:rPr>
            </w:pPr>
            <w:r w:rsidRPr="001B4046">
              <w:rPr>
                <w:sz w:val="10"/>
                <w:szCs w:val="10"/>
              </w:rPr>
              <w:t>нд</w:t>
            </w:r>
          </w:p>
        </w:tc>
        <w:tc>
          <w:tcPr>
            <w:tcW w:w="378" w:type="pct"/>
            <w:shd w:val="clear" w:color="auto" w:fill="auto"/>
            <w:tcMar>
              <w:left w:w="28" w:type="dxa"/>
              <w:right w:w="28" w:type="dxa"/>
            </w:tcMar>
            <w:vAlign w:val="center"/>
          </w:tcPr>
          <w:p w14:paraId="45AA6CCF" w14:textId="77777777" w:rsidR="001B4046" w:rsidRPr="001B4046" w:rsidRDefault="001B4046" w:rsidP="001B4046">
            <w:pPr>
              <w:jc w:val="center"/>
              <w:rPr>
                <w:sz w:val="10"/>
                <w:szCs w:val="10"/>
              </w:rPr>
            </w:pPr>
            <w:r w:rsidRPr="001B4046">
              <w:rPr>
                <w:sz w:val="10"/>
                <w:szCs w:val="10"/>
              </w:rPr>
              <w:t>нд</w:t>
            </w:r>
          </w:p>
        </w:tc>
        <w:tc>
          <w:tcPr>
            <w:tcW w:w="378" w:type="pct"/>
            <w:shd w:val="clear" w:color="auto" w:fill="auto"/>
            <w:tcMar>
              <w:left w:w="28" w:type="dxa"/>
              <w:right w:w="28" w:type="dxa"/>
            </w:tcMar>
            <w:vAlign w:val="center"/>
          </w:tcPr>
          <w:p w14:paraId="361D2BD3"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18270357" w14:textId="77777777" w:rsidR="001B4046" w:rsidRPr="001B4046" w:rsidRDefault="001B4046" w:rsidP="001B4046">
            <w:pPr>
              <w:jc w:val="center"/>
              <w:rPr>
                <w:sz w:val="10"/>
                <w:szCs w:val="10"/>
              </w:rPr>
            </w:pPr>
            <w:r w:rsidRPr="001B4046">
              <w:rPr>
                <w:sz w:val="10"/>
                <w:szCs w:val="10"/>
              </w:rPr>
              <w:t>0,000</w:t>
            </w:r>
          </w:p>
        </w:tc>
        <w:tc>
          <w:tcPr>
            <w:tcW w:w="185" w:type="pct"/>
            <w:shd w:val="clear" w:color="auto" w:fill="auto"/>
            <w:tcMar>
              <w:left w:w="28" w:type="dxa"/>
              <w:right w:w="28" w:type="dxa"/>
            </w:tcMar>
            <w:vAlign w:val="center"/>
          </w:tcPr>
          <w:p w14:paraId="2BB7D13C"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45E2C037"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26F4DA85"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1A6FE04F"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50FCEED2"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1262CA01"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72EC486D"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6DA3630C"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301BC177"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33D9C0AE"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3C1B3DE"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791E319F" w14:textId="77777777" w:rsidR="001B4046" w:rsidRPr="001B4046" w:rsidRDefault="001B4046" w:rsidP="001B4046">
            <w:pPr>
              <w:jc w:val="center"/>
              <w:rPr>
                <w:sz w:val="10"/>
                <w:szCs w:val="10"/>
              </w:rPr>
            </w:pPr>
            <w:r w:rsidRPr="001B4046">
              <w:rPr>
                <w:sz w:val="10"/>
                <w:szCs w:val="10"/>
              </w:rPr>
              <w:t>0,000</w:t>
            </w:r>
          </w:p>
        </w:tc>
      </w:tr>
      <w:tr w:rsidR="001B4046" w:rsidRPr="001B4046" w14:paraId="44FB03EE" w14:textId="77777777" w:rsidTr="00496FEE">
        <w:trPr>
          <w:trHeight w:val="20"/>
          <w:jc w:val="center"/>
        </w:trPr>
        <w:tc>
          <w:tcPr>
            <w:tcW w:w="222" w:type="pct"/>
            <w:shd w:val="clear" w:color="auto" w:fill="auto"/>
            <w:tcMar>
              <w:left w:w="28" w:type="dxa"/>
              <w:right w:w="28" w:type="dxa"/>
            </w:tcMar>
            <w:vAlign w:val="center"/>
          </w:tcPr>
          <w:p w14:paraId="61FF474E"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195F5FE4" w14:textId="77777777" w:rsidR="001B4046" w:rsidRPr="001B4046" w:rsidRDefault="001B4046" w:rsidP="001B4046">
            <w:pPr>
              <w:rPr>
                <w:bCs/>
                <w:sz w:val="10"/>
                <w:szCs w:val="10"/>
              </w:rPr>
            </w:pPr>
            <w:r w:rsidRPr="001B4046">
              <w:rPr>
                <w:sz w:val="10"/>
                <w:szCs w:val="10"/>
              </w:rPr>
              <w:t>Прочие инвестиционные проекты, всего, в том числе:</w:t>
            </w:r>
          </w:p>
        </w:tc>
        <w:tc>
          <w:tcPr>
            <w:tcW w:w="384" w:type="pct"/>
            <w:shd w:val="clear" w:color="auto" w:fill="auto"/>
            <w:tcMar>
              <w:left w:w="28" w:type="dxa"/>
              <w:right w:w="28" w:type="dxa"/>
            </w:tcMar>
            <w:vAlign w:val="center"/>
          </w:tcPr>
          <w:p w14:paraId="7AEE7E86" w14:textId="77777777" w:rsidR="001B4046" w:rsidRPr="001B4046" w:rsidRDefault="001B4046" w:rsidP="001B4046">
            <w:pPr>
              <w:jc w:val="center"/>
              <w:rPr>
                <w:sz w:val="10"/>
                <w:szCs w:val="10"/>
              </w:rPr>
            </w:pPr>
            <w:r w:rsidRPr="001B4046">
              <w:rPr>
                <w:color w:val="000000"/>
                <w:sz w:val="10"/>
                <w:szCs w:val="10"/>
              </w:rPr>
              <w:t>Г</w:t>
            </w:r>
          </w:p>
        </w:tc>
        <w:tc>
          <w:tcPr>
            <w:tcW w:w="139" w:type="pct"/>
            <w:shd w:val="clear" w:color="auto" w:fill="auto"/>
            <w:tcMar>
              <w:left w:w="28" w:type="dxa"/>
              <w:right w:w="28" w:type="dxa"/>
            </w:tcMar>
            <w:vAlign w:val="center"/>
          </w:tcPr>
          <w:p w14:paraId="2A78CC93"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774CDA79" w14:textId="77777777" w:rsidR="001B4046" w:rsidRPr="001B4046" w:rsidRDefault="001B4046" w:rsidP="001B4046">
            <w:pPr>
              <w:jc w:val="center"/>
              <w:rPr>
                <w:sz w:val="10"/>
                <w:szCs w:val="10"/>
              </w:rPr>
            </w:pPr>
            <w:r w:rsidRPr="001B4046">
              <w:rPr>
                <w:bCs/>
                <w:sz w:val="10"/>
                <w:szCs w:val="10"/>
              </w:rPr>
              <w:t>нд</w:t>
            </w:r>
          </w:p>
        </w:tc>
        <w:tc>
          <w:tcPr>
            <w:tcW w:w="378" w:type="pct"/>
            <w:shd w:val="clear" w:color="auto" w:fill="auto"/>
            <w:tcMar>
              <w:left w:w="28" w:type="dxa"/>
              <w:right w:w="28" w:type="dxa"/>
            </w:tcMar>
            <w:vAlign w:val="center"/>
          </w:tcPr>
          <w:p w14:paraId="5A664134" w14:textId="77777777" w:rsidR="001B4046" w:rsidRPr="001B4046" w:rsidRDefault="001B4046" w:rsidP="001B4046">
            <w:pPr>
              <w:jc w:val="center"/>
              <w:rPr>
                <w:sz w:val="10"/>
                <w:szCs w:val="10"/>
              </w:rPr>
            </w:pPr>
            <w:r w:rsidRPr="001B4046">
              <w:rPr>
                <w:bCs/>
                <w:sz w:val="10"/>
                <w:szCs w:val="10"/>
              </w:rPr>
              <w:t>0,000</w:t>
            </w:r>
          </w:p>
        </w:tc>
        <w:tc>
          <w:tcPr>
            <w:tcW w:w="247" w:type="pct"/>
            <w:shd w:val="clear" w:color="auto" w:fill="auto"/>
            <w:tcMar>
              <w:left w:w="28" w:type="dxa"/>
              <w:right w:w="28" w:type="dxa"/>
            </w:tcMar>
            <w:vAlign w:val="center"/>
          </w:tcPr>
          <w:p w14:paraId="1FE03B70" w14:textId="77777777" w:rsidR="001B4046" w:rsidRPr="001B4046" w:rsidRDefault="001B4046" w:rsidP="001B4046">
            <w:pPr>
              <w:jc w:val="center"/>
              <w:rPr>
                <w:sz w:val="10"/>
                <w:szCs w:val="10"/>
              </w:rPr>
            </w:pPr>
            <w:r w:rsidRPr="001B4046">
              <w:rPr>
                <w:bCs/>
                <w:sz w:val="10"/>
                <w:szCs w:val="10"/>
              </w:rPr>
              <w:t>33,153</w:t>
            </w:r>
          </w:p>
        </w:tc>
        <w:tc>
          <w:tcPr>
            <w:tcW w:w="185" w:type="pct"/>
            <w:shd w:val="clear" w:color="auto" w:fill="auto"/>
            <w:tcMar>
              <w:left w:w="28" w:type="dxa"/>
              <w:right w:w="28" w:type="dxa"/>
            </w:tcMar>
            <w:vAlign w:val="center"/>
          </w:tcPr>
          <w:p w14:paraId="7854FF77" w14:textId="77777777" w:rsidR="001B4046" w:rsidRPr="001B4046" w:rsidRDefault="001B4046" w:rsidP="001B4046">
            <w:pPr>
              <w:jc w:val="center"/>
              <w:rPr>
                <w:sz w:val="10"/>
                <w:szCs w:val="10"/>
              </w:rPr>
            </w:pPr>
            <w:r w:rsidRPr="001B4046">
              <w:rPr>
                <w:bCs/>
                <w:sz w:val="10"/>
                <w:szCs w:val="10"/>
              </w:rPr>
              <w:t>0,000</w:t>
            </w:r>
          </w:p>
        </w:tc>
        <w:tc>
          <w:tcPr>
            <w:tcW w:w="217" w:type="pct"/>
            <w:shd w:val="clear" w:color="auto" w:fill="auto"/>
            <w:tcMar>
              <w:left w:w="28" w:type="dxa"/>
              <w:right w:w="28" w:type="dxa"/>
            </w:tcMar>
            <w:vAlign w:val="center"/>
          </w:tcPr>
          <w:p w14:paraId="6FD978E1" w14:textId="77777777" w:rsidR="001B4046" w:rsidRPr="001B4046" w:rsidRDefault="001B4046" w:rsidP="001B4046">
            <w:pPr>
              <w:jc w:val="center"/>
              <w:rPr>
                <w:sz w:val="10"/>
                <w:szCs w:val="10"/>
              </w:rPr>
            </w:pPr>
            <w:r w:rsidRPr="001B4046">
              <w:rPr>
                <w:bCs/>
                <w:sz w:val="10"/>
                <w:szCs w:val="10"/>
              </w:rPr>
              <w:t>0,000</w:t>
            </w:r>
          </w:p>
        </w:tc>
        <w:tc>
          <w:tcPr>
            <w:tcW w:w="217" w:type="pct"/>
            <w:shd w:val="clear" w:color="auto" w:fill="auto"/>
            <w:tcMar>
              <w:left w:w="28" w:type="dxa"/>
              <w:right w:w="28" w:type="dxa"/>
            </w:tcMar>
            <w:vAlign w:val="center"/>
          </w:tcPr>
          <w:p w14:paraId="04FF4B4D" w14:textId="77777777" w:rsidR="001B4046" w:rsidRPr="001B4046" w:rsidRDefault="001B4046" w:rsidP="001B4046">
            <w:pPr>
              <w:jc w:val="center"/>
              <w:rPr>
                <w:sz w:val="10"/>
                <w:szCs w:val="10"/>
              </w:rPr>
            </w:pPr>
            <w:r w:rsidRPr="001B4046">
              <w:rPr>
                <w:bCs/>
                <w:sz w:val="10"/>
                <w:szCs w:val="10"/>
              </w:rPr>
              <w:t>0,000</w:t>
            </w:r>
          </w:p>
        </w:tc>
        <w:tc>
          <w:tcPr>
            <w:tcW w:w="186" w:type="pct"/>
            <w:shd w:val="clear" w:color="auto" w:fill="auto"/>
            <w:tcMar>
              <w:left w:w="28" w:type="dxa"/>
              <w:right w:w="28" w:type="dxa"/>
            </w:tcMar>
            <w:vAlign w:val="center"/>
          </w:tcPr>
          <w:p w14:paraId="50F86A51" w14:textId="77777777" w:rsidR="001B4046" w:rsidRPr="001B4046" w:rsidRDefault="001B4046" w:rsidP="001B4046">
            <w:pPr>
              <w:jc w:val="center"/>
              <w:rPr>
                <w:sz w:val="10"/>
                <w:szCs w:val="10"/>
              </w:rPr>
            </w:pPr>
            <w:r w:rsidRPr="001B4046">
              <w:rPr>
                <w:bCs/>
                <w:sz w:val="10"/>
                <w:szCs w:val="10"/>
              </w:rPr>
              <w:t>33,153</w:t>
            </w:r>
          </w:p>
        </w:tc>
        <w:tc>
          <w:tcPr>
            <w:tcW w:w="196" w:type="pct"/>
            <w:shd w:val="clear" w:color="auto" w:fill="auto"/>
            <w:tcMar>
              <w:left w:w="28" w:type="dxa"/>
              <w:right w:w="28" w:type="dxa"/>
            </w:tcMar>
            <w:vAlign w:val="center"/>
          </w:tcPr>
          <w:p w14:paraId="651378BE" w14:textId="77777777" w:rsidR="001B4046" w:rsidRPr="001B4046" w:rsidRDefault="001B4046" w:rsidP="001B4046">
            <w:pPr>
              <w:jc w:val="center"/>
              <w:rPr>
                <w:sz w:val="10"/>
                <w:szCs w:val="10"/>
              </w:rPr>
            </w:pPr>
            <w:r w:rsidRPr="001B4046">
              <w:rPr>
                <w:bCs/>
                <w:sz w:val="10"/>
                <w:szCs w:val="10"/>
              </w:rPr>
              <w:t>0,000</w:t>
            </w:r>
          </w:p>
        </w:tc>
        <w:tc>
          <w:tcPr>
            <w:tcW w:w="218" w:type="pct"/>
            <w:shd w:val="clear" w:color="auto" w:fill="auto"/>
            <w:tcMar>
              <w:left w:w="28" w:type="dxa"/>
              <w:right w:w="28" w:type="dxa"/>
            </w:tcMar>
            <w:vAlign w:val="center"/>
          </w:tcPr>
          <w:p w14:paraId="370C10A1" w14:textId="77777777" w:rsidR="001B4046" w:rsidRPr="001B4046" w:rsidRDefault="001B4046" w:rsidP="001B4046">
            <w:pPr>
              <w:jc w:val="center"/>
              <w:rPr>
                <w:sz w:val="10"/>
                <w:szCs w:val="10"/>
              </w:rPr>
            </w:pPr>
            <w:r w:rsidRPr="001B4046">
              <w:rPr>
                <w:bCs/>
                <w:sz w:val="10"/>
                <w:szCs w:val="10"/>
              </w:rPr>
              <w:t>27,100</w:t>
            </w:r>
          </w:p>
        </w:tc>
        <w:tc>
          <w:tcPr>
            <w:tcW w:w="218" w:type="pct"/>
            <w:shd w:val="clear" w:color="auto" w:fill="auto"/>
            <w:tcMar>
              <w:left w:w="28" w:type="dxa"/>
              <w:right w:w="28" w:type="dxa"/>
            </w:tcMar>
            <w:vAlign w:val="center"/>
          </w:tcPr>
          <w:p w14:paraId="64E6B0C6" w14:textId="77777777" w:rsidR="001B4046" w:rsidRPr="001B4046" w:rsidRDefault="001B4046" w:rsidP="001B4046">
            <w:pPr>
              <w:jc w:val="center"/>
              <w:rPr>
                <w:sz w:val="10"/>
                <w:szCs w:val="10"/>
              </w:rPr>
            </w:pPr>
            <w:r w:rsidRPr="001B4046">
              <w:rPr>
                <w:bCs/>
                <w:sz w:val="10"/>
                <w:szCs w:val="10"/>
              </w:rPr>
              <w:t>6,053</w:t>
            </w:r>
          </w:p>
        </w:tc>
        <w:tc>
          <w:tcPr>
            <w:tcW w:w="196" w:type="pct"/>
            <w:shd w:val="clear" w:color="auto" w:fill="auto"/>
            <w:tcMar>
              <w:left w:w="28" w:type="dxa"/>
              <w:right w:w="28" w:type="dxa"/>
            </w:tcMar>
            <w:vAlign w:val="center"/>
          </w:tcPr>
          <w:p w14:paraId="0118964B" w14:textId="77777777" w:rsidR="001B4046" w:rsidRPr="001B4046" w:rsidRDefault="001B4046" w:rsidP="001B4046">
            <w:pPr>
              <w:jc w:val="center"/>
              <w:rPr>
                <w:sz w:val="10"/>
                <w:szCs w:val="10"/>
              </w:rPr>
            </w:pPr>
            <w:r w:rsidRPr="001B4046">
              <w:rPr>
                <w:bCs/>
                <w:sz w:val="10"/>
                <w:szCs w:val="10"/>
              </w:rPr>
              <w:t>4,754</w:t>
            </w:r>
          </w:p>
        </w:tc>
        <w:tc>
          <w:tcPr>
            <w:tcW w:w="221" w:type="pct"/>
            <w:shd w:val="clear" w:color="auto" w:fill="auto"/>
            <w:tcMar>
              <w:left w:w="28" w:type="dxa"/>
              <w:right w:w="28" w:type="dxa"/>
            </w:tcMar>
            <w:vAlign w:val="center"/>
          </w:tcPr>
          <w:p w14:paraId="274A601D" w14:textId="77777777" w:rsidR="001B4046" w:rsidRPr="001B4046" w:rsidRDefault="001B4046" w:rsidP="001B4046">
            <w:pPr>
              <w:jc w:val="center"/>
              <w:rPr>
                <w:sz w:val="10"/>
                <w:szCs w:val="10"/>
              </w:rPr>
            </w:pPr>
            <w:r w:rsidRPr="001B4046">
              <w:rPr>
                <w:bCs/>
                <w:sz w:val="10"/>
                <w:szCs w:val="10"/>
              </w:rPr>
              <w:t>6,389</w:t>
            </w:r>
          </w:p>
        </w:tc>
        <w:tc>
          <w:tcPr>
            <w:tcW w:w="221" w:type="pct"/>
            <w:shd w:val="clear" w:color="auto" w:fill="auto"/>
            <w:tcMar>
              <w:left w:w="28" w:type="dxa"/>
              <w:right w:w="28" w:type="dxa"/>
            </w:tcMar>
            <w:vAlign w:val="center"/>
          </w:tcPr>
          <w:p w14:paraId="6B55FA19" w14:textId="77777777" w:rsidR="001B4046" w:rsidRPr="001B4046" w:rsidRDefault="001B4046" w:rsidP="001B4046">
            <w:pPr>
              <w:jc w:val="center"/>
              <w:rPr>
                <w:sz w:val="10"/>
                <w:szCs w:val="10"/>
              </w:rPr>
            </w:pPr>
            <w:r w:rsidRPr="001B4046">
              <w:rPr>
                <w:bCs/>
                <w:sz w:val="10"/>
                <w:szCs w:val="10"/>
              </w:rPr>
              <w:t>6,544</w:t>
            </w:r>
          </w:p>
        </w:tc>
        <w:tc>
          <w:tcPr>
            <w:tcW w:w="221" w:type="pct"/>
            <w:shd w:val="clear" w:color="auto" w:fill="auto"/>
            <w:tcMar>
              <w:left w:w="28" w:type="dxa"/>
              <w:right w:w="28" w:type="dxa"/>
            </w:tcMar>
            <w:vAlign w:val="center"/>
          </w:tcPr>
          <w:p w14:paraId="5C6873F3" w14:textId="77777777" w:rsidR="001B4046" w:rsidRPr="001B4046" w:rsidRDefault="001B4046" w:rsidP="001B4046">
            <w:pPr>
              <w:jc w:val="center"/>
              <w:rPr>
                <w:sz w:val="10"/>
                <w:szCs w:val="10"/>
              </w:rPr>
            </w:pPr>
            <w:r w:rsidRPr="001B4046">
              <w:rPr>
                <w:bCs/>
                <w:sz w:val="10"/>
                <w:szCs w:val="10"/>
              </w:rPr>
              <w:t>8,165</w:t>
            </w:r>
          </w:p>
        </w:tc>
        <w:tc>
          <w:tcPr>
            <w:tcW w:w="342" w:type="pct"/>
            <w:shd w:val="clear" w:color="auto" w:fill="auto"/>
            <w:tcMar>
              <w:left w:w="28" w:type="dxa"/>
              <w:right w:w="28" w:type="dxa"/>
            </w:tcMar>
            <w:vAlign w:val="center"/>
          </w:tcPr>
          <w:p w14:paraId="2E3511DC" w14:textId="77777777" w:rsidR="001B4046" w:rsidRPr="001B4046" w:rsidRDefault="001B4046" w:rsidP="001B4046">
            <w:pPr>
              <w:jc w:val="center"/>
              <w:rPr>
                <w:sz w:val="10"/>
                <w:szCs w:val="10"/>
              </w:rPr>
            </w:pPr>
            <w:r w:rsidRPr="001B4046">
              <w:rPr>
                <w:bCs/>
                <w:sz w:val="10"/>
                <w:szCs w:val="10"/>
              </w:rPr>
              <w:t>31,905</w:t>
            </w:r>
          </w:p>
        </w:tc>
      </w:tr>
      <w:tr w:rsidR="001B4046" w:rsidRPr="001B4046" w14:paraId="2BBA0B13" w14:textId="77777777" w:rsidTr="00496FEE">
        <w:trPr>
          <w:trHeight w:val="20"/>
          <w:jc w:val="center"/>
        </w:trPr>
        <w:tc>
          <w:tcPr>
            <w:tcW w:w="222" w:type="pct"/>
            <w:shd w:val="clear" w:color="auto" w:fill="auto"/>
            <w:tcMar>
              <w:left w:w="28" w:type="dxa"/>
              <w:right w:w="28" w:type="dxa"/>
            </w:tcMar>
          </w:tcPr>
          <w:p w14:paraId="6CD2A796"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6874156F" w14:textId="77777777" w:rsidR="001B4046" w:rsidRPr="001B4046" w:rsidRDefault="001B4046" w:rsidP="001B4046">
            <w:pPr>
              <w:rPr>
                <w:bCs/>
                <w:sz w:val="10"/>
                <w:szCs w:val="10"/>
              </w:rPr>
            </w:pPr>
            <w:r w:rsidRPr="001B4046">
              <w:rPr>
                <w:sz w:val="10"/>
                <w:szCs w:val="10"/>
              </w:rPr>
              <w:t>Приобретение автомобиля ГАЗ Соболь, полный привод</w:t>
            </w:r>
          </w:p>
        </w:tc>
        <w:tc>
          <w:tcPr>
            <w:tcW w:w="384" w:type="pct"/>
            <w:shd w:val="clear" w:color="auto" w:fill="auto"/>
            <w:tcMar>
              <w:left w:w="28" w:type="dxa"/>
              <w:right w:w="28" w:type="dxa"/>
            </w:tcMar>
            <w:vAlign w:val="bottom"/>
          </w:tcPr>
          <w:p w14:paraId="48672B8D" w14:textId="77777777" w:rsidR="001B4046" w:rsidRPr="001B4046" w:rsidRDefault="001B4046" w:rsidP="001B4046">
            <w:pPr>
              <w:jc w:val="center"/>
              <w:rPr>
                <w:sz w:val="10"/>
                <w:szCs w:val="10"/>
              </w:rPr>
            </w:pPr>
            <w:r w:rsidRPr="001B4046">
              <w:rPr>
                <w:sz w:val="10"/>
                <w:szCs w:val="10"/>
              </w:rPr>
              <w:t>J_Прочие 2</w:t>
            </w:r>
          </w:p>
        </w:tc>
        <w:tc>
          <w:tcPr>
            <w:tcW w:w="139" w:type="pct"/>
            <w:shd w:val="clear" w:color="auto" w:fill="auto"/>
            <w:tcMar>
              <w:left w:w="28" w:type="dxa"/>
              <w:right w:w="28" w:type="dxa"/>
            </w:tcMar>
            <w:vAlign w:val="bottom"/>
          </w:tcPr>
          <w:p w14:paraId="38FE8D1A"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1877DFDC"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49D3C45A"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5C208AD5" w14:textId="77777777" w:rsidR="001B4046" w:rsidRPr="001B4046" w:rsidRDefault="001B4046" w:rsidP="001B4046">
            <w:pPr>
              <w:jc w:val="center"/>
              <w:rPr>
                <w:sz w:val="10"/>
                <w:szCs w:val="10"/>
              </w:rPr>
            </w:pPr>
            <w:r w:rsidRPr="001B4046">
              <w:rPr>
                <w:sz w:val="10"/>
                <w:szCs w:val="10"/>
              </w:rPr>
              <w:t>1,072</w:t>
            </w:r>
          </w:p>
        </w:tc>
        <w:tc>
          <w:tcPr>
            <w:tcW w:w="185" w:type="pct"/>
            <w:shd w:val="clear" w:color="auto" w:fill="auto"/>
            <w:tcMar>
              <w:left w:w="28" w:type="dxa"/>
              <w:right w:w="28" w:type="dxa"/>
            </w:tcMar>
            <w:vAlign w:val="center"/>
          </w:tcPr>
          <w:p w14:paraId="677AFAEC"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73F91F00"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37273916"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76C5E505" w14:textId="77777777" w:rsidR="001B4046" w:rsidRPr="001B4046" w:rsidRDefault="001B4046" w:rsidP="001B4046">
            <w:pPr>
              <w:jc w:val="center"/>
              <w:rPr>
                <w:sz w:val="10"/>
                <w:szCs w:val="10"/>
              </w:rPr>
            </w:pPr>
            <w:r w:rsidRPr="001B4046">
              <w:rPr>
                <w:sz w:val="10"/>
                <w:szCs w:val="10"/>
              </w:rPr>
              <w:t>1,072</w:t>
            </w:r>
          </w:p>
        </w:tc>
        <w:tc>
          <w:tcPr>
            <w:tcW w:w="196" w:type="pct"/>
            <w:shd w:val="clear" w:color="auto" w:fill="auto"/>
            <w:tcMar>
              <w:left w:w="28" w:type="dxa"/>
              <w:right w:w="28" w:type="dxa"/>
            </w:tcMar>
            <w:vAlign w:val="center"/>
          </w:tcPr>
          <w:p w14:paraId="20EFDD77"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2D0FE065" w14:textId="77777777" w:rsidR="001B4046" w:rsidRPr="001B4046" w:rsidRDefault="001B4046" w:rsidP="001B4046">
            <w:pPr>
              <w:jc w:val="center"/>
              <w:rPr>
                <w:sz w:val="10"/>
                <w:szCs w:val="10"/>
              </w:rPr>
            </w:pPr>
            <w:r w:rsidRPr="001B4046">
              <w:rPr>
                <w:sz w:val="10"/>
                <w:szCs w:val="10"/>
              </w:rPr>
              <w:t>1,072</w:t>
            </w:r>
          </w:p>
        </w:tc>
        <w:tc>
          <w:tcPr>
            <w:tcW w:w="218" w:type="pct"/>
            <w:shd w:val="clear" w:color="auto" w:fill="auto"/>
            <w:tcMar>
              <w:left w:w="28" w:type="dxa"/>
              <w:right w:w="28" w:type="dxa"/>
            </w:tcMar>
            <w:vAlign w:val="center"/>
          </w:tcPr>
          <w:p w14:paraId="55204514"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5206E78E" w14:textId="77777777" w:rsidR="001B4046" w:rsidRPr="001B4046" w:rsidRDefault="001B4046" w:rsidP="001B4046">
            <w:pPr>
              <w:jc w:val="center"/>
              <w:rPr>
                <w:sz w:val="10"/>
                <w:szCs w:val="10"/>
              </w:rPr>
            </w:pPr>
            <w:r w:rsidRPr="001B4046">
              <w:rPr>
                <w:sz w:val="10"/>
                <w:szCs w:val="10"/>
              </w:rPr>
              <w:t>1,072</w:t>
            </w:r>
          </w:p>
        </w:tc>
        <w:tc>
          <w:tcPr>
            <w:tcW w:w="221" w:type="pct"/>
            <w:shd w:val="clear" w:color="auto" w:fill="auto"/>
            <w:tcMar>
              <w:left w:w="28" w:type="dxa"/>
              <w:right w:w="28" w:type="dxa"/>
            </w:tcMar>
            <w:vAlign w:val="center"/>
          </w:tcPr>
          <w:p w14:paraId="6DEE23E0"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3E33ACA"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1F533F50"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57B09111" w14:textId="77777777" w:rsidR="001B4046" w:rsidRPr="001B4046" w:rsidRDefault="001B4046" w:rsidP="001B4046">
            <w:pPr>
              <w:jc w:val="center"/>
              <w:rPr>
                <w:sz w:val="10"/>
                <w:szCs w:val="10"/>
              </w:rPr>
            </w:pPr>
            <w:r w:rsidRPr="001B4046">
              <w:rPr>
                <w:bCs/>
                <w:sz w:val="10"/>
                <w:szCs w:val="10"/>
              </w:rPr>
              <w:t>1,072</w:t>
            </w:r>
          </w:p>
        </w:tc>
      </w:tr>
      <w:tr w:rsidR="001B4046" w:rsidRPr="001B4046" w14:paraId="6E02D005" w14:textId="77777777" w:rsidTr="00496FEE">
        <w:trPr>
          <w:trHeight w:val="20"/>
          <w:jc w:val="center"/>
        </w:trPr>
        <w:tc>
          <w:tcPr>
            <w:tcW w:w="222" w:type="pct"/>
            <w:shd w:val="clear" w:color="auto" w:fill="auto"/>
            <w:tcMar>
              <w:left w:w="28" w:type="dxa"/>
              <w:right w:w="28" w:type="dxa"/>
            </w:tcMar>
          </w:tcPr>
          <w:p w14:paraId="1B479FD6"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25CB969B" w14:textId="77777777" w:rsidR="001B4046" w:rsidRPr="001B4046" w:rsidRDefault="001B4046" w:rsidP="001B4046">
            <w:pPr>
              <w:rPr>
                <w:sz w:val="10"/>
                <w:szCs w:val="10"/>
              </w:rPr>
            </w:pPr>
            <w:r w:rsidRPr="001B4046">
              <w:rPr>
                <w:sz w:val="10"/>
                <w:szCs w:val="10"/>
              </w:rPr>
              <w:t>Приобретение автомобиля Toyota Corolla</w:t>
            </w:r>
          </w:p>
        </w:tc>
        <w:tc>
          <w:tcPr>
            <w:tcW w:w="384" w:type="pct"/>
            <w:shd w:val="clear" w:color="auto" w:fill="auto"/>
            <w:tcMar>
              <w:left w:w="28" w:type="dxa"/>
              <w:right w:w="28" w:type="dxa"/>
            </w:tcMar>
            <w:vAlign w:val="bottom"/>
          </w:tcPr>
          <w:p w14:paraId="0E5D8530" w14:textId="77777777" w:rsidR="001B4046" w:rsidRPr="001B4046" w:rsidRDefault="001B4046" w:rsidP="001B4046">
            <w:pPr>
              <w:jc w:val="center"/>
              <w:rPr>
                <w:sz w:val="10"/>
                <w:szCs w:val="10"/>
              </w:rPr>
            </w:pPr>
            <w:r w:rsidRPr="001B4046">
              <w:rPr>
                <w:sz w:val="10"/>
                <w:szCs w:val="10"/>
              </w:rPr>
              <w:t>K_Прочие 3</w:t>
            </w:r>
          </w:p>
        </w:tc>
        <w:tc>
          <w:tcPr>
            <w:tcW w:w="139" w:type="pct"/>
            <w:shd w:val="clear" w:color="auto" w:fill="auto"/>
            <w:tcMar>
              <w:left w:w="28" w:type="dxa"/>
              <w:right w:w="28" w:type="dxa"/>
            </w:tcMar>
            <w:vAlign w:val="bottom"/>
          </w:tcPr>
          <w:p w14:paraId="34CB43DA"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74F6CB9F"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3AEE9344"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6D945EF5" w14:textId="77777777" w:rsidR="001B4046" w:rsidRPr="001B4046" w:rsidRDefault="001B4046" w:rsidP="001B4046">
            <w:pPr>
              <w:jc w:val="center"/>
              <w:rPr>
                <w:sz w:val="10"/>
                <w:szCs w:val="10"/>
              </w:rPr>
            </w:pPr>
            <w:r w:rsidRPr="001B4046">
              <w:rPr>
                <w:sz w:val="10"/>
                <w:szCs w:val="10"/>
              </w:rPr>
              <w:t>1,273</w:t>
            </w:r>
          </w:p>
        </w:tc>
        <w:tc>
          <w:tcPr>
            <w:tcW w:w="185" w:type="pct"/>
            <w:shd w:val="clear" w:color="auto" w:fill="auto"/>
            <w:tcMar>
              <w:left w:w="28" w:type="dxa"/>
              <w:right w:w="28" w:type="dxa"/>
            </w:tcMar>
            <w:vAlign w:val="center"/>
          </w:tcPr>
          <w:p w14:paraId="700BD33D"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10B3BD47"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5A7118D8"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3FD2FE52" w14:textId="77777777" w:rsidR="001B4046" w:rsidRPr="001B4046" w:rsidRDefault="001B4046" w:rsidP="001B4046">
            <w:pPr>
              <w:jc w:val="center"/>
              <w:rPr>
                <w:sz w:val="10"/>
                <w:szCs w:val="10"/>
              </w:rPr>
            </w:pPr>
            <w:r w:rsidRPr="001B4046">
              <w:rPr>
                <w:sz w:val="10"/>
                <w:szCs w:val="10"/>
              </w:rPr>
              <w:t>1,273</w:t>
            </w:r>
          </w:p>
        </w:tc>
        <w:tc>
          <w:tcPr>
            <w:tcW w:w="196" w:type="pct"/>
            <w:shd w:val="clear" w:color="auto" w:fill="auto"/>
            <w:tcMar>
              <w:left w:w="28" w:type="dxa"/>
              <w:right w:w="28" w:type="dxa"/>
            </w:tcMar>
            <w:vAlign w:val="center"/>
          </w:tcPr>
          <w:p w14:paraId="1C736031"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113DE775" w14:textId="77777777" w:rsidR="001B4046" w:rsidRPr="001B4046" w:rsidRDefault="001B4046" w:rsidP="001B4046">
            <w:pPr>
              <w:jc w:val="center"/>
              <w:rPr>
                <w:sz w:val="10"/>
                <w:szCs w:val="10"/>
              </w:rPr>
            </w:pPr>
            <w:r w:rsidRPr="001B4046">
              <w:rPr>
                <w:sz w:val="10"/>
                <w:szCs w:val="10"/>
              </w:rPr>
              <w:t>1,273</w:t>
            </w:r>
          </w:p>
        </w:tc>
        <w:tc>
          <w:tcPr>
            <w:tcW w:w="218" w:type="pct"/>
            <w:shd w:val="clear" w:color="auto" w:fill="auto"/>
            <w:tcMar>
              <w:left w:w="28" w:type="dxa"/>
              <w:right w:w="28" w:type="dxa"/>
            </w:tcMar>
            <w:vAlign w:val="center"/>
          </w:tcPr>
          <w:p w14:paraId="0EE53B10"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0B179A33" w14:textId="77777777" w:rsidR="001B4046" w:rsidRPr="001B4046" w:rsidRDefault="001B4046" w:rsidP="001B4046">
            <w:pPr>
              <w:jc w:val="center"/>
              <w:rPr>
                <w:sz w:val="10"/>
                <w:szCs w:val="10"/>
              </w:rPr>
            </w:pPr>
            <w:r w:rsidRPr="001B4046">
              <w:rPr>
                <w:sz w:val="10"/>
                <w:szCs w:val="10"/>
              </w:rPr>
              <w:t>1,273</w:t>
            </w:r>
          </w:p>
        </w:tc>
        <w:tc>
          <w:tcPr>
            <w:tcW w:w="221" w:type="pct"/>
            <w:shd w:val="clear" w:color="auto" w:fill="auto"/>
            <w:tcMar>
              <w:left w:w="28" w:type="dxa"/>
              <w:right w:w="28" w:type="dxa"/>
            </w:tcMar>
            <w:vAlign w:val="center"/>
          </w:tcPr>
          <w:p w14:paraId="238351A6"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7FE00CD7"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51599582"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74C96A60" w14:textId="77777777" w:rsidR="001B4046" w:rsidRPr="001B4046" w:rsidRDefault="001B4046" w:rsidP="001B4046">
            <w:pPr>
              <w:jc w:val="center"/>
              <w:rPr>
                <w:sz w:val="10"/>
                <w:szCs w:val="10"/>
              </w:rPr>
            </w:pPr>
            <w:r w:rsidRPr="001B4046">
              <w:rPr>
                <w:bCs/>
                <w:sz w:val="10"/>
                <w:szCs w:val="10"/>
              </w:rPr>
              <w:t>1,273</w:t>
            </w:r>
          </w:p>
        </w:tc>
      </w:tr>
      <w:tr w:rsidR="001B4046" w:rsidRPr="001B4046" w14:paraId="0163DFEC" w14:textId="77777777" w:rsidTr="00496FEE">
        <w:trPr>
          <w:trHeight w:val="20"/>
          <w:jc w:val="center"/>
        </w:trPr>
        <w:tc>
          <w:tcPr>
            <w:tcW w:w="222" w:type="pct"/>
            <w:shd w:val="clear" w:color="auto" w:fill="auto"/>
            <w:tcMar>
              <w:left w:w="28" w:type="dxa"/>
              <w:right w:w="28" w:type="dxa"/>
            </w:tcMar>
          </w:tcPr>
          <w:p w14:paraId="7CF3466D"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1BE1B21F" w14:textId="77777777" w:rsidR="001B4046" w:rsidRPr="001B4046" w:rsidRDefault="001B4046" w:rsidP="001B4046">
            <w:pPr>
              <w:rPr>
                <w:sz w:val="10"/>
                <w:szCs w:val="10"/>
              </w:rPr>
            </w:pPr>
            <w:r w:rsidRPr="001B4046">
              <w:rPr>
                <w:sz w:val="10"/>
                <w:szCs w:val="10"/>
              </w:rPr>
              <w:t>Приобретение автомобиля Toyota Corolla</w:t>
            </w:r>
          </w:p>
        </w:tc>
        <w:tc>
          <w:tcPr>
            <w:tcW w:w="384" w:type="pct"/>
            <w:shd w:val="clear" w:color="auto" w:fill="auto"/>
            <w:tcMar>
              <w:left w:w="28" w:type="dxa"/>
              <w:right w:w="28" w:type="dxa"/>
            </w:tcMar>
            <w:vAlign w:val="bottom"/>
          </w:tcPr>
          <w:p w14:paraId="3C7AFFBE" w14:textId="77777777" w:rsidR="001B4046" w:rsidRPr="001B4046" w:rsidRDefault="001B4046" w:rsidP="001B4046">
            <w:pPr>
              <w:jc w:val="center"/>
              <w:rPr>
                <w:sz w:val="10"/>
                <w:szCs w:val="10"/>
              </w:rPr>
            </w:pPr>
            <w:r w:rsidRPr="001B4046">
              <w:rPr>
                <w:sz w:val="10"/>
                <w:szCs w:val="10"/>
              </w:rPr>
              <w:t>J_Прочие 4</w:t>
            </w:r>
          </w:p>
        </w:tc>
        <w:tc>
          <w:tcPr>
            <w:tcW w:w="139" w:type="pct"/>
            <w:shd w:val="clear" w:color="auto" w:fill="auto"/>
            <w:tcMar>
              <w:left w:w="28" w:type="dxa"/>
              <w:right w:w="28" w:type="dxa"/>
            </w:tcMar>
            <w:vAlign w:val="bottom"/>
          </w:tcPr>
          <w:p w14:paraId="55B1E381" w14:textId="77777777" w:rsidR="001B4046" w:rsidRPr="001B4046" w:rsidRDefault="001B4046" w:rsidP="001B4046">
            <w:pPr>
              <w:jc w:val="center"/>
              <w:rPr>
                <w:sz w:val="10"/>
                <w:szCs w:val="10"/>
              </w:rPr>
            </w:pPr>
            <w:r w:rsidRPr="001B4046">
              <w:rPr>
                <w:sz w:val="10"/>
                <w:szCs w:val="10"/>
              </w:rPr>
              <w:t>2022</w:t>
            </w:r>
          </w:p>
        </w:tc>
        <w:tc>
          <w:tcPr>
            <w:tcW w:w="378" w:type="pct"/>
            <w:shd w:val="clear" w:color="auto" w:fill="auto"/>
            <w:tcMar>
              <w:left w:w="28" w:type="dxa"/>
              <w:right w:w="28" w:type="dxa"/>
            </w:tcMar>
            <w:vAlign w:val="center"/>
          </w:tcPr>
          <w:p w14:paraId="2471B0A5" w14:textId="77777777" w:rsidR="001B4046" w:rsidRPr="001B4046" w:rsidRDefault="001B4046" w:rsidP="001B4046">
            <w:pPr>
              <w:jc w:val="center"/>
              <w:rPr>
                <w:sz w:val="10"/>
                <w:szCs w:val="10"/>
              </w:rPr>
            </w:pPr>
            <w:r w:rsidRPr="001B4046">
              <w:rPr>
                <w:sz w:val="10"/>
                <w:szCs w:val="10"/>
              </w:rPr>
              <w:t>2022</w:t>
            </w:r>
          </w:p>
        </w:tc>
        <w:tc>
          <w:tcPr>
            <w:tcW w:w="378" w:type="pct"/>
            <w:shd w:val="clear" w:color="auto" w:fill="auto"/>
            <w:tcMar>
              <w:left w:w="28" w:type="dxa"/>
              <w:right w:w="28" w:type="dxa"/>
            </w:tcMar>
            <w:vAlign w:val="center"/>
          </w:tcPr>
          <w:p w14:paraId="3892692F"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63D9EF3D" w14:textId="77777777" w:rsidR="001B4046" w:rsidRPr="001B4046" w:rsidRDefault="001B4046" w:rsidP="001B4046">
            <w:pPr>
              <w:jc w:val="center"/>
              <w:rPr>
                <w:sz w:val="10"/>
                <w:szCs w:val="10"/>
              </w:rPr>
            </w:pPr>
            <w:r w:rsidRPr="001B4046">
              <w:rPr>
                <w:sz w:val="10"/>
                <w:szCs w:val="10"/>
              </w:rPr>
              <w:t>1,322</w:t>
            </w:r>
          </w:p>
        </w:tc>
        <w:tc>
          <w:tcPr>
            <w:tcW w:w="185" w:type="pct"/>
            <w:shd w:val="clear" w:color="auto" w:fill="auto"/>
            <w:tcMar>
              <w:left w:w="28" w:type="dxa"/>
              <w:right w:w="28" w:type="dxa"/>
            </w:tcMar>
            <w:vAlign w:val="center"/>
          </w:tcPr>
          <w:p w14:paraId="3ABBD5B8"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5302D686"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2EECB4FD"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49E80D60" w14:textId="77777777" w:rsidR="001B4046" w:rsidRPr="001B4046" w:rsidRDefault="001B4046" w:rsidP="001B4046">
            <w:pPr>
              <w:jc w:val="center"/>
              <w:rPr>
                <w:sz w:val="10"/>
                <w:szCs w:val="10"/>
              </w:rPr>
            </w:pPr>
            <w:r w:rsidRPr="001B4046">
              <w:rPr>
                <w:sz w:val="10"/>
                <w:szCs w:val="10"/>
              </w:rPr>
              <w:t>1,322</w:t>
            </w:r>
          </w:p>
        </w:tc>
        <w:tc>
          <w:tcPr>
            <w:tcW w:w="196" w:type="pct"/>
            <w:shd w:val="clear" w:color="auto" w:fill="auto"/>
            <w:tcMar>
              <w:left w:w="28" w:type="dxa"/>
              <w:right w:w="28" w:type="dxa"/>
            </w:tcMar>
            <w:vAlign w:val="center"/>
          </w:tcPr>
          <w:p w14:paraId="6655EFF1"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09E2E91D" w14:textId="77777777" w:rsidR="001B4046" w:rsidRPr="001B4046" w:rsidRDefault="001B4046" w:rsidP="001B4046">
            <w:pPr>
              <w:jc w:val="center"/>
              <w:rPr>
                <w:sz w:val="10"/>
                <w:szCs w:val="10"/>
              </w:rPr>
            </w:pPr>
            <w:r w:rsidRPr="001B4046">
              <w:rPr>
                <w:sz w:val="10"/>
                <w:szCs w:val="10"/>
              </w:rPr>
              <w:t>1,322</w:t>
            </w:r>
          </w:p>
        </w:tc>
        <w:tc>
          <w:tcPr>
            <w:tcW w:w="218" w:type="pct"/>
            <w:shd w:val="clear" w:color="auto" w:fill="auto"/>
            <w:tcMar>
              <w:left w:w="28" w:type="dxa"/>
              <w:right w:w="28" w:type="dxa"/>
            </w:tcMar>
            <w:vAlign w:val="center"/>
          </w:tcPr>
          <w:p w14:paraId="6115BAFA"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19B2E090"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7E5DC2AF" w14:textId="77777777" w:rsidR="001B4046" w:rsidRPr="001B4046" w:rsidRDefault="001B4046" w:rsidP="001B4046">
            <w:pPr>
              <w:jc w:val="center"/>
              <w:rPr>
                <w:sz w:val="10"/>
                <w:szCs w:val="10"/>
              </w:rPr>
            </w:pPr>
            <w:r w:rsidRPr="001B4046">
              <w:rPr>
                <w:sz w:val="10"/>
                <w:szCs w:val="10"/>
              </w:rPr>
              <w:t>1,337</w:t>
            </w:r>
          </w:p>
        </w:tc>
        <w:tc>
          <w:tcPr>
            <w:tcW w:w="221" w:type="pct"/>
            <w:shd w:val="clear" w:color="auto" w:fill="auto"/>
            <w:tcMar>
              <w:left w:w="28" w:type="dxa"/>
              <w:right w:w="28" w:type="dxa"/>
            </w:tcMar>
            <w:vAlign w:val="center"/>
          </w:tcPr>
          <w:p w14:paraId="6E02B3A0"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78B1EB4C"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5C9CAB48" w14:textId="77777777" w:rsidR="001B4046" w:rsidRPr="001B4046" w:rsidRDefault="001B4046" w:rsidP="001B4046">
            <w:pPr>
              <w:jc w:val="center"/>
              <w:rPr>
                <w:sz w:val="10"/>
                <w:szCs w:val="10"/>
              </w:rPr>
            </w:pPr>
            <w:r w:rsidRPr="001B4046">
              <w:rPr>
                <w:bCs/>
                <w:sz w:val="10"/>
                <w:szCs w:val="10"/>
              </w:rPr>
              <w:t>1,337</w:t>
            </w:r>
          </w:p>
        </w:tc>
      </w:tr>
      <w:tr w:rsidR="001B4046" w:rsidRPr="001B4046" w14:paraId="002FA78B" w14:textId="77777777" w:rsidTr="00496FEE">
        <w:trPr>
          <w:trHeight w:val="20"/>
          <w:jc w:val="center"/>
        </w:trPr>
        <w:tc>
          <w:tcPr>
            <w:tcW w:w="222" w:type="pct"/>
            <w:shd w:val="clear" w:color="auto" w:fill="auto"/>
            <w:tcMar>
              <w:left w:w="28" w:type="dxa"/>
              <w:right w:w="28" w:type="dxa"/>
            </w:tcMar>
          </w:tcPr>
          <w:p w14:paraId="6F921063"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518B93E3" w14:textId="77777777" w:rsidR="001B4046" w:rsidRPr="001B4046" w:rsidRDefault="001B4046" w:rsidP="001B4046">
            <w:pPr>
              <w:rPr>
                <w:sz w:val="10"/>
                <w:szCs w:val="10"/>
              </w:rPr>
            </w:pPr>
            <w:r w:rsidRPr="001B4046">
              <w:rPr>
                <w:sz w:val="10"/>
                <w:szCs w:val="10"/>
              </w:rPr>
              <w:t>Приобретнеие автомобиля ГАЗ Соболь, полный привод</w:t>
            </w:r>
          </w:p>
        </w:tc>
        <w:tc>
          <w:tcPr>
            <w:tcW w:w="384" w:type="pct"/>
            <w:shd w:val="clear" w:color="auto" w:fill="auto"/>
            <w:tcMar>
              <w:left w:w="28" w:type="dxa"/>
              <w:right w:w="28" w:type="dxa"/>
            </w:tcMar>
            <w:vAlign w:val="bottom"/>
          </w:tcPr>
          <w:p w14:paraId="72B53C76" w14:textId="77777777" w:rsidR="001B4046" w:rsidRPr="001B4046" w:rsidRDefault="001B4046" w:rsidP="001B4046">
            <w:pPr>
              <w:jc w:val="center"/>
              <w:rPr>
                <w:sz w:val="10"/>
                <w:szCs w:val="10"/>
              </w:rPr>
            </w:pPr>
            <w:r w:rsidRPr="001B4046">
              <w:rPr>
                <w:sz w:val="10"/>
                <w:szCs w:val="10"/>
              </w:rPr>
              <w:t>J_Прочие 5</w:t>
            </w:r>
          </w:p>
        </w:tc>
        <w:tc>
          <w:tcPr>
            <w:tcW w:w="139" w:type="pct"/>
            <w:shd w:val="clear" w:color="auto" w:fill="auto"/>
            <w:tcMar>
              <w:left w:w="28" w:type="dxa"/>
              <w:right w:w="28" w:type="dxa"/>
            </w:tcMar>
            <w:vAlign w:val="bottom"/>
          </w:tcPr>
          <w:p w14:paraId="2DDD6245" w14:textId="77777777" w:rsidR="001B4046" w:rsidRPr="001B4046" w:rsidRDefault="001B4046" w:rsidP="001B4046">
            <w:pPr>
              <w:jc w:val="center"/>
              <w:rPr>
                <w:sz w:val="10"/>
                <w:szCs w:val="10"/>
              </w:rPr>
            </w:pPr>
            <w:r w:rsidRPr="001B4046">
              <w:rPr>
                <w:sz w:val="10"/>
                <w:szCs w:val="10"/>
              </w:rPr>
              <w:t>2022</w:t>
            </w:r>
          </w:p>
        </w:tc>
        <w:tc>
          <w:tcPr>
            <w:tcW w:w="378" w:type="pct"/>
            <w:shd w:val="clear" w:color="auto" w:fill="auto"/>
            <w:tcMar>
              <w:left w:w="28" w:type="dxa"/>
              <w:right w:w="28" w:type="dxa"/>
            </w:tcMar>
            <w:vAlign w:val="center"/>
          </w:tcPr>
          <w:p w14:paraId="210FBE05" w14:textId="77777777" w:rsidR="001B4046" w:rsidRPr="001B4046" w:rsidRDefault="001B4046" w:rsidP="001B4046">
            <w:pPr>
              <w:jc w:val="center"/>
              <w:rPr>
                <w:sz w:val="10"/>
                <w:szCs w:val="10"/>
              </w:rPr>
            </w:pPr>
            <w:r w:rsidRPr="001B4046">
              <w:rPr>
                <w:sz w:val="10"/>
                <w:szCs w:val="10"/>
              </w:rPr>
              <w:t>2022</w:t>
            </w:r>
          </w:p>
        </w:tc>
        <w:tc>
          <w:tcPr>
            <w:tcW w:w="378" w:type="pct"/>
            <w:shd w:val="clear" w:color="auto" w:fill="auto"/>
            <w:tcMar>
              <w:left w:w="28" w:type="dxa"/>
              <w:right w:w="28" w:type="dxa"/>
            </w:tcMar>
            <w:vAlign w:val="center"/>
          </w:tcPr>
          <w:p w14:paraId="73F98E32"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47D0FFD6" w14:textId="77777777" w:rsidR="001B4046" w:rsidRPr="001B4046" w:rsidRDefault="001B4046" w:rsidP="001B4046">
            <w:pPr>
              <w:jc w:val="center"/>
              <w:rPr>
                <w:sz w:val="10"/>
                <w:szCs w:val="10"/>
              </w:rPr>
            </w:pPr>
            <w:r w:rsidRPr="001B4046">
              <w:rPr>
                <w:sz w:val="10"/>
                <w:szCs w:val="10"/>
              </w:rPr>
              <w:t>1,114</w:t>
            </w:r>
          </w:p>
        </w:tc>
        <w:tc>
          <w:tcPr>
            <w:tcW w:w="185" w:type="pct"/>
            <w:shd w:val="clear" w:color="auto" w:fill="auto"/>
            <w:tcMar>
              <w:left w:w="28" w:type="dxa"/>
              <w:right w:w="28" w:type="dxa"/>
            </w:tcMar>
            <w:vAlign w:val="center"/>
          </w:tcPr>
          <w:p w14:paraId="37F38F55"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15CE7A83"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2D3EA3C5"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571D8E89" w14:textId="77777777" w:rsidR="001B4046" w:rsidRPr="001B4046" w:rsidRDefault="001B4046" w:rsidP="001B4046">
            <w:pPr>
              <w:jc w:val="center"/>
              <w:rPr>
                <w:sz w:val="10"/>
                <w:szCs w:val="10"/>
              </w:rPr>
            </w:pPr>
            <w:r w:rsidRPr="001B4046">
              <w:rPr>
                <w:sz w:val="10"/>
                <w:szCs w:val="10"/>
              </w:rPr>
              <w:t>1,114</w:t>
            </w:r>
          </w:p>
        </w:tc>
        <w:tc>
          <w:tcPr>
            <w:tcW w:w="196" w:type="pct"/>
            <w:shd w:val="clear" w:color="auto" w:fill="auto"/>
            <w:tcMar>
              <w:left w:w="28" w:type="dxa"/>
              <w:right w:w="28" w:type="dxa"/>
            </w:tcMar>
            <w:vAlign w:val="center"/>
          </w:tcPr>
          <w:p w14:paraId="23F21309"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18D0FE03" w14:textId="77777777" w:rsidR="001B4046" w:rsidRPr="001B4046" w:rsidRDefault="001B4046" w:rsidP="001B4046">
            <w:pPr>
              <w:jc w:val="center"/>
              <w:rPr>
                <w:sz w:val="10"/>
                <w:szCs w:val="10"/>
              </w:rPr>
            </w:pPr>
            <w:r w:rsidRPr="001B4046">
              <w:rPr>
                <w:sz w:val="10"/>
                <w:szCs w:val="10"/>
              </w:rPr>
              <w:t>1,114</w:t>
            </w:r>
          </w:p>
        </w:tc>
        <w:tc>
          <w:tcPr>
            <w:tcW w:w="218" w:type="pct"/>
            <w:shd w:val="clear" w:color="auto" w:fill="auto"/>
            <w:tcMar>
              <w:left w:w="28" w:type="dxa"/>
              <w:right w:w="28" w:type="dxa"/>
            </w:tcMar>
            <w:vAlign w:val="center"/>
          </w:tcPr>
          <w:p w14:paraId="24AD8658"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30079BDC"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2EF3221C" w14:textId="77777777" w:rsidR="001B4046" w:rsidRPr="001B4046" w:rsidRDefault="001B4046" w:rsidP="001B4046">
            <w:pPr>
              <w:jc w:val="center"/>
              <w:rPr>
                <w:sz w:val="10"/>
                <w:szCs w:val="10"/>
              </w:rPr>
            </w:pPr>
            <w:r w:rsidRPr="001B4046">
              <w:rPr>
                <w:sz w:val="10"/>
                <w:szCs w:val="10"/>
              </w:rPr>
              <w:t>1,044</w:t>
            </w:r>
          </w:p>
        </w:tc>
        <w:tc>
          <w:tcPr>
            <w:tcW w:w="221" w:type="pct"/>
            <w:shd w:val="clear" w:color="auto" w:fill="auto"/>
            <w:tcMar>
              <w:left w:w="28" w:type="dxa"/>
              <w:right w:w="28" w:type="dxa"/>
            </w:tcMar>
            <w:vAlign w:val="center"/>
          </w:tcPr>
          <w:p w14:paraId="4070682F"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3359AF03"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129BDB10" w14:textId="77777777" w:rsidR="001B4046" w:rsidRPr="001B4046" w:rsidRDefault="001B4046" w:rsidP="001B4046">
            <w:pPr>
              <w:jc w:val="center"/>
              <w:rPr>
                <w:sz w:val="10"/>
                <w:szCs w:val="10"/>
              </w:rPr>
            </w:pPr>
            <w:r w:rsidRPr="001B4046">
              <w:rPr>
                <w:bCs/>
                <w:sz w:val="10"/>
                <w:szCs w:val="10"/>
              </w:rPr>
              <w:t>1,044</w:t>
            </w:r>
          </w:p>
        </w:tc>
      </w:tr>
      <w:tr w:rsidR="001B4046" w:rsidRPr="001B4046" w14:paraId="0A0383E2" w14:textId="77777777" w:rsidTr="00496FEE">
        <w:trPr>
          <w:trHeight w:val="20"/>
          <w:jc w:val="center"/>
        </w:trPr>
        <w:tc>
          <w:tcPr>
            <w:tcW w:w="222" w:type="pct"/>
            <w:shd w:val="clear" w:color="auto" w:fill="auto"/>
            <w:tcMar>
              <w:left w:w="28" w:type="dxa"/>
              <w:right w:w="28" w:type="dxa"/>
            </w:tcMar>
          </w:tcPr>
          <w:p w14:paraId="3F3B31D9"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5CF42E12" w14:textId="77777777" w:rsidR="001B4046" w:rsidRPr="001B4046" w:rsidRDefault="001B4046" w:rsidP="001B4046">
            <w:pPr>
              <w:rPr>
                <w:sz w:val="10"/>
                <w:szCs w:val="10"/>
              </w:rPr>
            </w:pPr>
            <w:r w:rsidRPr="001B4046">
              <w:rPr>
                <w:sz w:val="10"/>
                <w:szCs w:val="10"/>
              </w:rPr>
              <w:t>Приобретение автогидроподъемника</w:t>
            </w:r>
          </w:p>
        </w:tc>
        <w:tc>
          <w:tcPr>
            <w:tcW w:w="384" w:type="pct"/>
            <w:shd w:val="clear" w:color="auto" w:fill="auto"/>
            <w:tcMar>
              <w:left w:w="28" w:type="dxa"/>
              <w:right w:w="28" w:type="dxa"/>
            </w:tcMar>
            <w:vAlign w:val="bottom"/>
          </w:tcPr>
          <w:p w14:paraId="1E984168" w14:textId="77777777" w:rsidR="001B4046" w:rsidRPr="001B4046" w:rsidRDefault="001B4046" w:rsidP="001B4046">
            <w:pPr>
              <w:jc w:val="center"/>
              <w:rPr>
                <w:sz w:val="10"/>
                <w:szCs w:val="10"/>
              </w:rPr>
            </w:pPr>
            <w:r w:rsidRPr="001B4046">
              <w:rPr>
                <w:sz w:val="10"/>
                <w:szCs w:val="10"/>
              </w:rPr>
              <w:t>J_Прочие 6</w:t>
            </w:r>
          </w:p>
        </w:tc>
        <w:tc>
          <w:tcPr>
            <w:tcW w:w="139" w:type="pct"/>
            <w:shd w:val="clear" w:color="auto" w:fill="auto"/>
            <w:tcMar>
              <w:left w:w="28" w:type="dxa"/>
              <w:right w:w="28" w:type="dxa"/>
            </w:tcMar>
            <w:vAlign w:val="bottom"/>
          </w:tcPr>
          <w:p w14:paraId="5211F697" w14:textId="77777777" w:rsidR="001B4046" w:rsidRPr="001B4046" w:rsidRDefault="001B4046" w:rsidP="001B4046">
            <w:pPr>
              <w:jc w:val="center"/>
              <w:rPr>
                <w:sz w:val="10"/>
                <w:szCs w:val="10"/>
              </w:rPr>
            </w:pPr>
            <w:r w:rsidRPr="001B4046">
              <w:rPr>
                <w:sz w:val="10"/>
                <w:szCs w:val="10"/>
              </w:rPr>
              <w:t>2022</w:t>
            </w:r>
          </w:p>
        </w:tc>
        <w:tc>
          <w:tcPr>
            <w:tcW w:w="378" w:type="pct"/>
            <w:shd w:val="clear" w:color="auto" w:fill="auto"/>
            <w:tcMar>
              <w:left w:w="28" w:type="dxa"/>
              <w:right w:w="28" w:type="dxa"/>
            </w:tcMar>
            <w:vAlign w:val="center"/>
          </w:tcPr>
          <w:p w14:paraId="162DE775" w14:textId="77777777" w:rsidR="001B4046" w:rsidRPr="001B4046" w:rsidRDefault="001B4046" w:rsidP="001B4046">
            <w:pPr>
              <w:jc w:val="center"/>
              <w:rPr>
                <w:sz w:val="10"/>
                <w:szCs w:val="10"/>
              </w:rPr>
            </w:pPr>
            <w:r w:rsidRPr="001B4046">
              <w:rPr>
                <w:sz w:val="10"/>
                <w:szCs w:val="10"/>
              </w:rPr>
              <w:t>2022</w:t>
            </w:r>
          </w:p>
        </w:tc>
        <w:tc>
          <w:tcPr>
            <w:tcW w:w="378" w:type="pct"/>
            <w:shd w:val="clear" w:color="auto" w:fill="auto"/>
            <w:tcMar>
              <w:left w:w="28" w:type="dxa"/>
              <w:right w:w="28" w:type="dxa"/>
            </w:tcMar>
            <w:vAlign w:val="center"/>
          </w:tcPr>
          <w:p w14:paraId="7A153CDB"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1BCC9718" w14:textId="77777777" w:rsidR="001B4046" w:rsidRPr="001B4046" w:rsidRDefault="001B4046" w:rsidP="001B4046">
            <w:pPr>
              <w:jc w:val="center"/>
              <w:rPr>
                <w:sz w:val="10"/>
                <w:szCs w:val="10"/>
              </w:rPr>
            </w:pPr>
            <w:r w:rsidRPr="001B4046">
              <w:rPr>
                <w:sz w:val="10"/>
                <w:szCs w:val="10"/>
              </w:rPr>
              <w:t>4,404</w:t>
            </w:r>
          </w:p>
        </w:tc>
        <w:tc>
          <w:tcPr>
            <w:tcW w:w="185" w:type="pct"/>
            <w:shd w:val="clear" w:color="auto" w:fill="auto"/>
            <w:tcMar>
              <w:left w:w="28" w:type="dxa"/>
              <w:right w:w="28" w:type="dxa"/>
            </w:tcMar>
            <w:vAlign w:val="center"/>
          </w:tcPr>
          <w:p w14:paraId="12CD3F2D"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66FD5173"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1F2A9A25"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40685076" w14:textId="77777777" w:rsidR="001B4046" w:rsidRPr="001B4046" w:rsidRDefault="001B4046" w:rsidP="001B4046">
            <w:pPr>
              <w:jc w:val="center"/>
              <w:rPr>
                <w:sz w:val="10"/>
                <w:szCs w:val="10"/>
              </w:rPr>
            </w:pPr>
            <w:r w:rsidRPr="001B4046">
              <w:rPr>
                <w:sz w:val="10"/>
                <w:szCs w:val="10"/>
              </w:rPr>
              <w:t>4,404</w:t>
            </w:r>
          </w:p>
        </w:tc>
        <w:tc>
          <w:tcPr>
            <w:tcW w:w="196" w:type="pct"/>
            <w:shd w:val="clear" w:color="auto" w:fill="auto"/>
            <w:tcMar>
              <w:left w:w="28" w:type="dxa"/>
              <w:right w:w="28" w:type="dxa"/>
            </w:tcMar>
            <w:vAlign w:val="center"/>
          </w:tcPr>
          <w:p w14:paraId="7CE3A298"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43E1985B" w14:textId="77777777" w:rsidR="001B4046" w:rsidRPr="001B4046" w:rsidRDefault="001B4046" w:rsidP="001B4046">
            <w:pPr>
              <w:jc w:val="center"/>
              <w:rPr>
                <w:sz w:val="10"/>
                <w:szCs w:val="10"/>
              </w:rPr>
            </w:pPr>
            <w:r w:rsidRPr="001B4046">
              <w:rPr>
                <w:sz w:val="10"/>
                <w:szCs w:val="10"/>
              </w:rPr>
              <w:t>4,404</w:t>
            </w:r>
          </w:p>
        </w:tc>
        <w:tc>
          <w:tcPr>
            <w:tcW w:w="218" w:type="pct"/>
            <w:shd w:val="clear" w:color="auto" w:fill="auto"/>
            <w:tcMar>
              <w:left w:w="28" w:type="dxa"/>
              <w:right w:w="28" w:type="dxa"/>
            </w:tcMar>
            <w:vAlign w:val="center"/>
          </w:tcPr>
          <w:p w14:paraId="409EADB4"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227AB9A5"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5930ADF4" w14:textId="77777777" w:rsidR="001B4046" w:rsidRPr="001B4046" w:rsidRDefault="001B4046" w:rsidP="001B4046">
            <w:pPr>
              <w:jc w:val="center"/>
              <w:rPr>
                <w:sz w:val="10"/>
                <w:szCs w:val="10"/>
              </w:rPr>
            </w:pPr>
            <w:r w:rsidRPr="001B4046">
              <w:rPr>
                <w:sz w:val="10"/>
                <w:szCs w:val="10"/>
              </w:rPr>
              <w:t>4,008</w:t>
            </w:r>
          </w:p>
        </w:tc>
        <w:tc>
          <w:tcPr>
            <w:tcW w:w="221" w:type="pct"/>
            <w:shd w:val="clear" w:color="auto" w:fill="auto"/>
            <w:tcMar>
              <w:left w:w="28" w:type="dxa"/>
              <w:right w:w="28" w:type="dxa"/>
            </w:tcMar>
            <w:vAlign w:val="center"/>
          </w:tcPr>
          <w:p w14:paraId="3B8E60A1"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01DC50C"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711D3EEA" w14:textId="77777777" w:rsidR="001B4046" w:rsidRPr="001B4046" w:rsidRDefault="001B4046" w:rsidP="001B4046">
            <w:pPr>
              <w:jc w:val="center"/>
              <w:rPr>
                <w:sz w:val="10"/>
                <w:szCs w:val="10"/>
              </w:rPr>
            </w:pPr>
            <w:r w:rsidRPr="001B4046">
              <w:rPr>
                <w:bCs/>
                <w:sz w:val="10"/>
                <w:szCs w:val="10"/>
              </w:rPr>
              <w:t>4,008</w:t>
            </w:r>
          </w:p>
        </w:tc>
      </w:tr>
      <w:tr w:rsidR="001B4046" w:rsidRPr="001B4046" w14:paraId="3DD11408" w14:textId="77777777" w:rsidTr="00496FEE">
        <w:trPr>
          <w:trHeight w:val="20"/>
          <w:jc w:val="center"/>
        </w:trPr>
        <w:tc>
          <w:tcPr>
            <w:tcW w:w="222" w:type="pct"/>
            <w:shd w:val="clear" w:color="auto" w:fill="auto"/>
            <w:tcMar>
              <w:left w:w="28" w:type="dxa"/>
              <w:right w:w="28" w:type="dxa"/>
            </w:tcMar>
          </w:tcPr>
          <w:p w14:paraId="43E725BB"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159F4C5B" w14:textId="77777777" w:rsidR="001B4046" w:rsidRPr="001B4046" w:rsidRDefault="001B4046" w:rsidP="001B4046">
            <w:pPr>
              <w:rPr>
                <w:sz w:val="10"/>
                <w:szCs w:val="10"/>
              </w:rPr>
            </w:pPr>
            <w:r w:rsidRPr="001B4046">
              <w:rPr>
                <w:sz w:val="10"/>
                <w:szCs w:val="10"/>
              </w:rPr>
              <w:t>Приобретение автомобиля Toyota Corolla</w:t>
            </w:r>
          </w:p>
        </w:tc>
        <w:tc>
          <w:tcPr>
            <w:tcW w:w="384" w:type="pct"/>
            <w:shd w:val="clear" w:color="auto" w:fill="auto"/>
            <w:tcMar>
              <w:left w:w="28" w:type="dxa"/>
              <w:right w:w="28" w:type="dxa"/>
            </w:tcMar>
            <w:vAlign w:val="bottom"/>
          </w:tcPr>
          <w:p w14:paraId="1B40F53C" w14:textId="77777777" w:rsidR="001B4046" w:rsidRPr="001B4046" w:rsidRDefault="001B4046" w:rsidP="001B4046">
            <w:pPr>
              <w:jc w:val="center"/>
              <w:rPr>
                <w:sz w:val="10"/>
                <w:szCs w:val="10"/>
              </w:rPr>
            </w:pPr>
            <w:r w:rsidRPr="001B4046">
              <w:rPr>
                <w:sz w:val="10"/>
                <w:szCs w:val="10"/>
              </w:rPr>
              <w:t>J_Прочие 7</w:t>
            </w:r>
          </w:p>
        </w:tc>
        <w:tc>
          <w:tcPr>
            <w:tcW w:w="139" w:type="pct"/>
            <w:shd w:val="clear" w:color="auto" w:fill="auto"/>
            <w:tcMar>
              <w:left w:w="28" w:type="dxa"/>
              <w:right w:w="28" w:type="dxa"/>
            </w:tcMar>
            <w:vAlign w:val="bottom"/>
          </w:tcPr>
          <w:p w14:paraId="260CBECA"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52000381"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65934793"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5E2DB8D4" w14:textId="77777777" w:rsidR="001B4046" w:rsidRPr="001B4046" w:rsidRDefault="001B4046" w:rsidP="001B4046">
            <w:pPr>
              <w:jc w:val="center"/>
              <w:rPr>
                <w:sz w:val="10"/>
                <w:szCs w:val="10"/>
              </w:rPr>
            </w:pPr>
            <w:r w:rsidRPr="001B4046">
              <w:rPr>
                <w:sz w:val="10"/>
                <w:szCs w:val="10"/>
              </w:rPr>
              <w:t>1,375</w:t>
            </w:r>
          </w:p>
        </w:tc>
        <w:tc>
          <w:tcPr>
            <w:tcW w:w="185" w:type="pct"/>
            <w:shd w:val="clear" w:color="auto" w:fill="auto"/>
            <w:tcMar>
              <w:left w:w="28" w:type="dxa"/>
              <w:right w:w="28" w:type="dxa"/>
            </w:tcMar>
            <w:vAlign w:val="center"/>
          </w:tcPr>
          <w:p w14:paraId="1B188279"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16520D30"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64D0AAE0"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3438354F" w14:textId="77777777" w:rsidR="001B4046" w:rsidRPr="001B4046" w:rsidRDefault="001B4046" w:rsidP="001B4046">
            <w:pPr>
              <w:jc w:val="center"/>
              <w:rPr>
                <w:sz w:val="10"/>
                <w:szCs w:val="10"/>
              </w:rPr>
            </w:pPr>
            <w:r w:rsidRPr="001B4046">
              <w:rPr>
                <w:sz w:val="10"/>
                <w:szCs w:val="10"/>
              </w:rPr>
              <w:t>1,375</w:t>
            </w:r>
          </w:p>
        </w:tc>
        <w:tc>
          <w:tcPr>
            <w:tcW w:w="196" w:type="pct"/>
            <w:shd w:val="clear" w:color="auto" w:fill="auto"/>
            <w:tcMar>
              <w:left w:w="28" w:type="dxa"/>
              <w:right w:w="28" w:type="dxa"/>
            </w:tcMar>
            <w:vAlign w:val="center"/>
          </w:tcPr>
          <w:p w14:paraId="6B61DAAF"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240F5440" w14:textId="77777777" w:rsidR="001B4046" w:rsidRPr="001B4046" w:rsidRDefault="001B4046" w:rsidP="001B4046">
            <w:pPr>
              <w:jc w:val="center"/>
              <w:rPr>
                <w:sz w:val="10"/>
                <w:szCs w:val="10"/>
              </w:rPr>
            </w:pPr>
            <w:r w:rsidRPr="001B4046">
              <w:rPr>
                <w:sz w:val="10"/>
                <w:szCs w:val="10"/>
              </w:rPr>
              <w:t>1,375</w:t>
            </w:r>
          </w:p>
        </w:tc>
        <w:tc>
          <w:tcPr>
            <w:tcW w:w="218" w:type="pct"/>
            <w:shd w:val="clear" w:color="auto" w:fill="auto"/>
            <w:tcMar>
              <w:left w:w="28" w:type="dxa"/>
              <w:right w:w="28" w:type="dxa"/>
            </w:tcMar>
            <w:vAlign w:val="center"/>
          </w:tcPr>
          <w:p w14:paraId="7B1FEBA5"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12A01553"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225ED8B6"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2BAC8381" w14:textId="77777777" w:rsidR="001B4046" w:rsidRPr="001B4046" w:rsidRDefault="001B4046" w:rsidP="001B4046">
            <w:pPr>
              <w:jc w:val="center"/>
              <w:rPr>
                <w:sz w:val="10"/>
                <w:szCs w:val="10"/>
              </w:rPr>
            </w:pPr>
            <w:r w:rsidRPr="001B4046">
              <w:rPr>
                <w:sz w:val="10"/>
                <w:szCs w:val="10"/>
              </w:rPr>
              <w:t>1,390</w:t>
            </w:r>
          </w:p>
        </w:tc>
        <w:tc>
          <w:tcPr>
            <w:tcW w:w="221" w:type="pct"/>
            <w:shd w:val="clear" w:color="auto" w:fill="auto"/>
            <w:tcMar>
              <w:left w:w="28" w:type="dxa"/>
              <w:right w:w="28" w:type="dxa"/>
            </w:tcMar>
            <w:vAlign w:val="center"/>
          </w:tcPr>
          <w:p w14:paraId="143DA6FC"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1C3BD117" w14:textId="77777777" w:rsidR="001B4046" w:rsidRPr="001B4046" w:rsidRDefault="001B4046" w:rsidP="001B4046">
            <w:pPr>
              <w:jc w:val="center"/>
              <w:rPr>
                <w:sz w:val="10"/>
                <w:szCs w:val="10"/>
              </w:rPr>
            </w:pPr>
            <w:r w:rsidRPr="001B4046">
              <w:rPr>
                <w:bCs/>
                <w:sz w:val="10"/>
                <w:szCs w:val="10"/>
              </w:rPr>
              <w:t>1,390</w:t>
            </w:r>
          </w:p>
        </w:tc>
      </w:tr>
      <w:tr w:rsidR="001B4046" w:rsidRPr="001B4046" w14:paraId="5B2277C3" w14:textId="77777777" w:rsidTr="00496FEE">
        <w:trPr>
          <w:trHeight w:val="20"/>
          <w:jc w:val="center"/>
        </w:trPr>
        <w:tc>
          <w:tcPr>
            <w:tcW w:w="222" w:type="pct"/>
            <w:shd w:val="clear" w:color="auto" w:fill="auto"/>
            <w:tcMar>
              <w:left w:w="28" w:type="dxa"/>
              <w:right w:w="28" w:type="dxa"/>
            </w:tcMar>
          </w:tcPr>
          <w:p w14:paraId="18FA44FC"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5435355D" w14:textId="77777777" w:rsidR="001B4046" w:rsidRPr="001B4046" w:rsidRDefault="001B4046" w:rsidP="001B4046">
            <w:pPr>
              <w:rPr>
                <w:sz w:val="10"/>
                <w:szCs w:val="10"/>
              </w:rPr>
            </w:pPr>
            <w:r w:rsidRPr="001B4046">
              <w:rPr>
                <w:sz w:val="10"/>
                <w:szCs w:val="10"/>
              </w:rPr>
              <w:t>Приобретение крана-манипулятора</w:t>
            </w:r>
          </w:p>
        </w:tc>
        <w:tc>
          <w:tcPr>
            <w:tcW w:w="384" w:type="pct"/>
            <w:shd w:val="clear" w:color="auto" w:fill="auto"/>
            <w:tcMar>
              <w:left w:w="28" w:type="dxa"/>
              <w:right w:w="28" w:type="dxa"/>
            </w:tcMar>
            <w:vAlign w:val="bottom"/>
          </w:tcPr>
          <w:p w14:paraId="184D0502" w14:textId="77777777" w:rsidR="001B4046" w:rsidRPr="001B4046" w:rsidRDefault="001B4046" w:rsidP="001B4046">
            <w:pPr>
              <w:jc w:val="center"/>
              <w:rPr>
                <w:sz w:val="10"/>
                <w:szCs w:val="10"/>
              </w:rPr>
            </w:pPr>
            <w:r w:rsidRPr="001B4046">
              <w:rPr>
                <w:sz w:val="10"/>
                <w:szCs w:val="10"/>
              </w:rPr>
              <w:t>J_Прочие 8</w:t>
            </w:r>
          </w:p>
        </w:tc>
        <w:tc>
          <w:tcPr>
            <w:tcW w:w="139" w:type="pct"/>
            <w:shd w:val="clear" w:color="auto" w:fill="auto"/>
            <w:tcMar>
              <w:left w:w="28" w:type="dxa"/>
              <w:right w:w="28" w:type="dxa"/>
            </w:tcMar>
            <w:vAlign w:val="bottom"/>
          </w:tcPr>
          <w:p w14:paraId="5DC5D77F"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09E8FEB4"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4A7FF184"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296142A6" w14:textId="77777777" w:rsidR="001B4046" w:rsidRPr="001B4046" w:rsidRDefault="001B4046" w:rsidP="001B4046">
            <w:pPr>
              <w:jc w:val="center"/>
              <w:rPr>
                <w:sz w:val="10"/>
                <w:szCs w:val="10"/>
              </w:rPr>
            </w:pPr>
            <w:r w:rsidRPr="001B4046">
              <w:rPr>
                <w:sz w:val="10"/>
                <w:szCs w:val="10"/>
              </w:rPr>
              <w:t>4,070</w:t>
            </w:r>
          </w:p>
        </w:tc>
        <w:tc>
          <w:tcPr>
            <w:tcW w:w="185" w:type="pct"/>
            <w:shd w:val="clear" w:color="auto" w:fill="auto"/>
            <w:tcMar>
              <w:left w:w="28" w:type="dxa"/>
              <w:right w:w="28" w:type="dxa"/>
            </w:tcMar>
            <w:vAlign w:val="center"/>
          </w:tcPr>
          <w:p w14:paraId="1346B126"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1A06C64A"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10F1C34D"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25DE2037" w14:textId="77777777" w:rsidR="001B4046" w:rsidRPr="001B4046" w:rsidRDefault="001B4046" w:rsidP="001B4046">
            <w:pPr>
              <w:jc w:val="center"/>
              <w:rPr>
                <w:sz w:val="10"/>
                <w:szCs w:val="10"/>
              </w:rPr>
            </w:pPr>
            <w:r w:rsidRPr="001B4046">
              <w:rPr>
                <w:sz w:val="10"/>
                <w:szCs w:val="10"/>
              </w:rPr>
              <w:t>4,070</w:t>
            </w:r>
          </w:p>
        </w:tc>
        <w:tc>
          <w:tcPr>
            <w:tcW w:w="196" w:type="pct"/>
            <w:shd w:val="clear" w:color="auto" w:fill="auto"/>
            <w:tcMar>
              <w:left w:w="28" w:type="dxa"/>
              <w:right w:w="28" w:type="dxa"/>
            </w:tcMar>
            <w:vAlign w:val="center"/>
          </w:tcPr>
          <w:p w14:paraId="55869D25"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28477301" w14:textId="77777777" w:rsidR="001B4046" w:rsidRPr="001B4046" w:rsidRDefault="001B4046" w:rsidP="001B4046">
            <w:pPr>
              <w:jc w:val="center"/>
              <w:rPr>
                <w:sz w:val="10"/>
                <w:szCs w:val="10"/>
              </w:rPr>
            </w:pPr>
            <w:r w:rsidRPr="001B4046">
              <w:rPr>
                <w:sz w:val="10"/>
                <w:szCs w:val="10"/>
              </w:rPr>
              <w:t>4,070</w:t>
            </w:r>
          </w:p>
        </w:tc>
        <w:tc>
          <w:tcPr>
            <w:tcW w:w="218" w:type="pct"/>
            <w:shd w:val="clear" w:color="auto" w:fill="auto"/>
            <w:tcMar>
              <w:left w:w="28" w:type="dxa"/>
              <w:right w:w="28" w:type="dxa"/>
            </w:tcMar>
            <w:vAlign w:val="center"/>
          </w:tcPr>
          <w:p w14:paraId="5813A9AE"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05615A85"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2DA5FC9"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E994FBB" w14:textId="77777777" w:rsidR="001B4046" w:rsidRPr="001B4046" w:rsidRDefault="001B4046" w:rsidP="001B4046">
            <w:pPr>
              <w:jc w:val="center"/>
              <w:rPr>
                <w:sz w:val="10"/>
                <w:szCs w:val="10"/>
              </w:rPr>
            </w:pPr>
            <w:r w:rsidRPr="001B4046">
              <w:rPr>
                <w:sz w:val="10"/>
                <w:szCs w:val="10"/>
              </w:rPr>
              <w:t>4,070</w:t>
            </w:r>
          </w:p>
        </w:tc>
        <w:tc>
          <w:tcPr>
            <w:tcW w:w="221" w:type="pct"/>
            <w:shd w:val="clear" w:color="auto" w:fill="auto"/>
            <w:tcMar>
              <w:left w:w="28" w:type="dxa"/>
              <w:right w:w="28" w:type="dxa"/>
            </w:tcMar>
            <w:vAlign w:val="center"/>
          </w:tcPr>
          <w:p w14:paraId="2A9464C5"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19EAAE03" w14:textId="77777777" w:rsidR="001B4046" w:rsidRPr="001B4046" w:rsidRDefault="001B4046" w:rsidP="001B4046">
            <w:pPr>
              <w:jc w:val="center"/>
              <w:rPr>
                <w:sz w:val="10"/>
                <w:szCs w:val="10"/>
              </w:rPr>
            </w:pPr>
            <w:r w:rsidRPr="001B4046">
              <w:rPr>
                <w:bCs/>
                <w:sz w:val="10"/>
                <w:szCs w:val="10"/>
              </w:rPr>
              <w:t>4,070</w:t>
            </w:r>
          </w:p>
        </w:tc>
      </w:tr>
      <w:tr w:rsidR="001B4046" w:rsidRPr="001B4046" w14:paraId="2D615A59" w14:textId="77777777" w:rsidTr="00496FEE">
        <w:trPr>
          <w:trHeight w:val="20"/>
          <w:jc w:val="center"/>
        </w:trPr>
        <w:tc>
          <w:tcPr>
            <w:tcW w:w="222" w:type="pct"/>
            <w:shd w:val="clear" w:color="auto" w:fill="auto"/>
            <w:tcMar>
              <w:left w:w="28" w:type="dxa"/>
              <w:right w:w="28" w:type="dxa"/>
            </w:tcMar>
          </w:tcPr>
          <w:p w14:paraId="54596967"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052D6E09" w14:textId="77777777" w:rsidR="001B4046" w:rsidRPr="001B4046" w:rsidRDefault="001B4046" w:rsidP="001B4046">
            <w:pPr>
              <w:rPr>
                <w:sz w:val="10"/>
                <w:szCs w:val="10"/>
              </w:rPr>
            </w:pPr>
            <w:r w:rsidRPr="001B4046">
              <w:rPr>
                <w:sz w:val="10"/>
                <w:szCs w:val="10"/>
              </w:rPr>
              <w:t>Приобретение автомобиля Toyota Corolla</w:t>
            </w:r>
          </w:p>
        </w:tc>
        <w:tc>
          <w:tcPr>
            <w:tcW w:w="384" w:type="pct"/>
            <w:shd w:val="clear" w:color="auto" w:fill="auto"/>
            <w:tcMar>
              <w:left w:w="28" w:type="dxa"/>
              <w:right w:w="28" w:type="dxa"/>
            </w:tcMar>
            <w:vAlign w:val="bottom"/>
          </w:tcPr>
          <w:p w14:paraId="3AE30C09" w14:textId="77777777" w:rsidR="001B4046" w:rsidRPr="001B4046" w:rsidRDefault="001B4046" w:rsidP="001B4046">
            <w:pPr>
              <w:jc w:val="center"/>
              <w:rPr>
                <w:sz w:val="10"/>
                <w:szCs w:val="10"/>
              </w:rPr>
            </w:pPr>
            <w:r w:rsidRPr="001B4046">
              <w:rPr>
                <w:sz w:val="10"/>
                <w:szCs w:val="10"/>
              </w:rPr>
              <w:t>J_Прочие 9</w:t>
            </w:r>
          </w:p>
        </w:tc>
        <w:tc>
          <w:tcPr>
            <w:tcW w:w="139" w:type="pct"/>
            <w:shd w:val="clear" w:color="auto" w:fill="auto"/>
            <w:tcMar>
              <w:left w:w="28" w:type="dxa"/>
              <w:right w:w="28" w:type="dxa"/>
            </w:tcMar>
            <w:vAlign w:val="bottom"/>
          </w:tcPr>
          <w:p w14:paraId="33519B06"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5CB50248"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27255A7A"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5F0CB763" w14:textId="77777777" w:rsidR="001B4046" w:rsidRPr="001B4046" w:rsidRDefault="001B4046" w:rsidP="001B4046">
            <w:pPr>
              <w:jc w:val="center"/>
              <w:rPr>
                <w:sz w:val="10"/>
                <w:szCs w:val="10"/>
              </w:rPr>
            </w:pPr>
            <w:r w:rsidRPr="001B4046">
              <w:rPr>
                <w:sz w:val="10"/>
                <w:szCs w:val="10"/>
              </w:rPr>
              <w:t>1,430</w:t>
            </w:r>
          </w:p>
        </w:tc>
        <w:tc>
          <w:tcPr>
            <w:tcW w:w="185" w:type="pct"/>
            <w:shd w:val="clear" w:color="auto" w:fill="auto"/>
            <w:tcMar>
              <w:left w:w="28" w:type="dxa"/>
              <w:right w:w="28" w:type="dxa"/>
            </w:tcMar>
            <w:vAlign w:val="center"/>
          </w:tcPr>
          <w:p w14:paraId="05E42C3B"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1D81900E"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0E801A8B"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6386F579" w14:textId="77777777" w:rsidR="001B4046" w:rsidRPr="001B4046" w:rsidRDefault="001B4046" w:rsidP="001B4046">
            <w:pPr>
              <w:jc w:val="center"/>
              <w:rPr>
                <w:sz w:val="10"/>
                <w:szCs w:val="10"/>
              </w:rPr>
            </w:pPr>
            <w:r w:rsidRPr="001B4046">
              <w:rPr>
                <w:sz w:val="10"/>
                <w:szCs w:val="10"/>
              </w:rPr>
              <w:t>1,430</w:t>
            </w:r>
          </w:p>
        </w:tc>
        <w:tc>
          <w:tcPr>
            <w:tcW w:w="196" w:type="pct"/>
            <w:shd w:val="clear" w:color="auto" w:fill="auto"/>
            <w:tcMar>
              <w:left w:w="28" w:type="dxa"/>
              <w:right w:w="28" w:type="dxa"/>
            </w:tcMar>
            <w:vAlign w:val="center"/>
          </w:tcPr>
          <w:p w14:paraId="4B841EE3"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26A1D4F1" w14:textId="77777777" w:rsidR="001B4046" w:rsidRPr="001B4046" w:rsidRDefault="001B4046" w:rsidP="001B4046">
            <w:pPr>
              <w:jc w:val="center"/>
              <w:rPr>
                <w:sz w:val="10"/>
                <w:szCs w:val="10"/>
              </w:rPr>
            </w:pPr>
            <w:r w:rsidRPr="001B4046">
              <w:rPr>
                <w:sz w:val="10"/>
                <w:szCs w:val="10"/>
              </w:rPr>
              <w:t>1,430</w:t>
            </w:r>
          </w:p>
        </w:tc>
        <w:tc>
          <w:tcPr>
            <w:tcW w:w="218" w:type="pct"/>
            <w:shd w:val="clear" w:color="auto" w:fill="auto"/>
            <w:tcMar>
              <w:left w:w="28" w:type="dxa"/>
              <w:right w:w="28" w:type="dxa"/>
            </w:tcMar>
            <w:vAlign w:val="center"/>
          </w:tcPr>
          <w:p w14:paraId="2972D94D"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360717D8"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92A8E23"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09BB84C"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70F9FE71" w14:textId="77777777" w:rsidR="001B4046" w:rsidRPr="001B4046" w:rsidRDefault="001B4046" w:rsidP="001B4046">
            <w:pPr>
              <w:jc w:val="center"/>
              <w:rPr>
                <w:sz w:val="10"/>
                <w:szCs w:val="10"/>
              </w:rPr>
            </w:pPr>
            <w:r w:rsidRPr="001B4046">
              <w:rPr>
                <w:sz w:val="10"/>
                <w:szCs w:val="10"/>
              </w:rPr>
              <w:t>1,445</w:t>
            </w:r>
          </w:p>
        </w:tc>
        <w:tc>
          <w:tcPr>
            <w:tcW w:w="342" w:type="pct"/>
            <w:shd w:val="clear" w:color="auto" w:fill="auto"/>
            <w:tcMar>
              <w:left w:w="28" w:type="dxa"/>
              <w:right w:w="28" w:type="dxa"/>
            </w:tcMar>
            <w:vAlign w:val="center"/>
          </w:tcPr>
          <w:p w14:paraId="41A33627" w14:textId="77777777" w:rsidR="001B4046" w:rsidRPr="001B4046" w:rsidRDefault="001B4046" w:rsidP="001B4046">
            <w:pPr>
              <w:jc w:val="center"/>
              <w:rPr>
                <w:sz w:val="10"/>
                <w:szCs w:val="10"/>
              </w:rPr>
            </w:pPr>
            <w:r w:rsidRPr="001B4046">
              <w:rPr>
                <w:bCs/>
                <w:sz w:val="10"/>
                <w:szCs w:val="10"/>
              </w:rPr>
              <w:t>1,445</w:t>
            </w:r>
          </w:p>
        </w:tc>
      </w:tr>
      <w:tr w:rsidR="001B4046" w:rsidRPr="001B4046" w14:paraId="7882D9E2" w14:textId="77777777" w:rsidTr="00496FEE">
        <w:trPr>
          <w:trHeight w:val="20"/>
          <w:jc w:val="center"/>
        </w:trPr>
        <w:tc>
          <w:tcPr>
            <w:tcW w:w="222" w:type="pct"/>
            <w:shd w:val="clear" w:color="auto" w:fill="auto"/>
            <w:tcMar>
              <w:left w:w="28" w:type="dxa"/>
              <w:right w:w="28" w:type="dxa"/>
            </w:tcMar>
          </w:tcPr>
          <w:p w14:paraId="0AD3DC8E"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7CC0ED5A"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384" w:type="pct"/>
            <w:shd w:val="clear" w:color="auto" w:fill="auto"/>
            <w:tcMar>
              <w:left w:w="28" w:type="dxa"/>
              <w:right w:w="28" w:type="dxa"/>
            </w:tcMar>
            <w:vAlign w:val="bottom"/>
          </w:tcPr>
          <w:p w14:paraId="105E97A0" w14:textId="77777777" w:rsidR="001B4046" w:rsidRPr="001B4046" w:rsidRDefault="001B4046" w:rsidP="001B4046">
            <w:pPr>
              <w:jc w:val="center"/>
              <w:rPr>
                <w:sz w:val="10"/>
                <w:szCs w:val="10"/>
              </w:rPr>
            </w:pPr>
            <w:r w:rsidRPr="001B4046">
              <w:rPr>
                <w:sz w:val="10"/>
                <w:szCs w:val="10"/>
              </w:rPr>
              <w:t>J_Прочие 10</w:t>
            </w:r>
          </w:p>
        </w:tc>
        <w:tc>
          <w:tcPr>
            <w:tcW w:w="139" w:type="pct"/>
            <w:shd w:val="clear" w:color="auto" w:fill="auto"/>
            <w:tcMar>
              <w:left w:w="28" w:type="dxa"/>
              <w:right w:w="28" w:type="dxa"/>
            </w:tcMar>
            <w:vAlign w:val="bottom"/>
          </w:tcPr>
          <w:p w14:paraId="17EB8768"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41B64FB0"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0A1BE18A"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6AA8335D" w14:textId="77777777" w:rsidR="001B4046" w:rsidRPr="001B4046" w:rsidRDefault="001B4046" w:rsidP="001B4046">
            <w:pPr>
              <w:jc w:val="center"/>
              <w:rPr>
                <w:sz w:val="10"/>
                <w:szCs w:val="10"/>
              </w:rPr>
            </w:pPr>
            <w:r w:rsidRPr="001B4046">
              <w:rPr>
                <w:sz w:val="10"/>
                <w:szCs w:val="10"/>
              </w:rPr>
              <w:t>1,205</w:t>
            </w:r>
          </w:p>
        </w:tc>
        <w:tc>
          <w:tcPr>
            <w:tcW w:w="185" w:type="pct"/>
            <w:shd w:val="clear" w:color="auto" w:fill="auto"/>
            <w:tcMar>
              <w:left w:w="28" w:type="dxa"/>
              <w:right w:w="28" w:type="dxa"/>
            </w:tcMar>
            <w:vAlign w:val="center"/>
          </w:tcPr>
          <w:p w14:paraId="51C75485"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67025512"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5F867CD0"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456F1945" w14:textId="77777777" w:rsidR="001B4046" w:rsidRPr="001B4046" w:rsidRDefault="001B4046" w:rsidP="001B4046">
            <w:pPr>
              <w:jc w:val="center"/>
              <w:rPr>
                <w:sz w:val="10"/>
                <w:szCs w:val="10"/>
              </w:rPr>
            </w:pPr>
            <w:r w:rsidRPr="001B4046">
              <w:rPr>
                <w:sz w:val="10"/>
                <w:szCs w:val="10"/>
              </w:rPr>
              <w:t>1,205</w:t>
            </w:r>
          </w:p>
        </w:tc>
        <w:tc>
          <w:tcPr>
            <w:tcW w:w="196" w:type="pct"/>
            <w:shd w:val="clear" w:color="auto" w:fill="auto"/>
            <w:tcMar>
              <w:left w:w="28" w:type="dxa"/>
              <w:right w:w="28" w:type="dxa"/>
            </w:tcMar>
            <w:vAlign w:val="center"/>
          </w:tcPr>
          <w:p w14:paraId="52294083"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139CB045" w14:textId="77777777" w:rsidR="001B4046" w:rsidRPr="001B4046" w:rsidRDefault="001B4046" w:rsidP="001B4046">
            <w:pPr>
              <w:jc w:val="center"/>
              <w:rPr>
                <w:sz w:val="10"/>
                <w:szCs w:val="10"/>
              </w:rPr>
            </w:pPr>
            <w:r w:rsidRPr="001B4046">
              <w:rPr>
                <w:sz w:val="10"/>
                <w:szCs w:val="10"/>
              </w:rPr>
              <w:t>1,205</w:t>
            </w:r>
          </w:p>
        </w:tc>
        <w:tc>
          <w:tcPr>
            <w:tcW w:w="218" w:type="pct"/>
            <w:shd w:val="clear" w:color="auto" w:fill="auto"/>
            <w:tcMar>
              <w:left w:w="28" w:type="dxa"/>
              <w:right w:w="28" w:type="dxa"/>
            </w:tcMar>
            <w:vAlign w:val="center"/>
          </w:tcPr>
          <w:p w14:paraId="7D22EFE6"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405A4A88"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2EA2689"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BD53B86"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E5950C8" w14:textId="77777777" w:rsidR="001B4046" w:rsidRPr="001B4046" w:rsidRDefault="001B4046" w:rsidP="001B4046">
            <w:pPr>
              <w:jc w:val="center"/>
              <w:rPr>
                <w:sz w:val="10"/>
                <w:szCs w:val="10"/>
              </w:rPr>
            </w:pPr>
            <w:r w:rsidRPr="001B4046">
              <w:rPr>
                <w:sz w:val="10"/>
                <w:szCs w:val="10"/>
              </w:rPr>
              <w:t>1,129</w:t>
            </w:r>
          </w:p>
        </w:tc>
        <w:tc>
          <w:tcPr>
            <w:tcW w:w="342" w:type="pct"/>
            <w:shd w:val="clear" w:color="auto" w:fill="auto"/>
            <w:tcMar>
              <w:left w:w="28" w:type="dxa"/>
              <w:right w:w="28" w:type="dxa"/>
            </w:tcMar>
            <w:vAlign w:val="center"/>
          </w:tcPr>
          <w:p w14:paraId="537CDEF9" w14:textId="77777777" w:rsidR="001B4046" w:rsidRPr="001B4046" w:rsidRDefault="001B4046" w:rsidP="001B4046">
            <w:pPr>
              <w:jc w:val="center"/>
              <w:rPr>
                <w:sz w:val="10"/>
                <w:szCs w:val="10"/>
              </w:rPr>
            </w:pPr>
            <w:r w:rsidRPr="001B4046">
              <w:rPr>
                <w:bCs/>
                <w:sz w:val="10"/>
                <w:szCs w:val="10"/>
              </w:rPr>
              <w:t>1,129</w:t>
            </w:r>
          </w:p>
        </w:tc>
      </w:tr>
      <w:tr w:rsidR="001B4046" w:rsidRPr="001B4046" w14:paraId="612822B9" w14:textId="77777777" w:rsidTr="00496FEE">
        <w:trPr>
          <w:trHeight w:val="20"/>
          <w:jc w:val="center"/>
        </w:trPr>
        <w:tc>
          <w:tcPr>
            <w:tcW w:w="222" w:type="pct"/>
            <w:shd w:val="clear" w:color="auto" w:fill="auto"/>
            <w:tcMar>
              <w:left w:w="28" w:type="dxa"/>
              <w:right w:w="28" w:type="dxa"/>
            </w:tcMar>
          </w:tcPr>
          <w:p w14:paraId="4EEDB4BA"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103B26B4"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384" w:type="pct"/>
            <w:shd w:val="clear" w:color="auto" w:fill="auto"/>
            <w:tcMar>
              <w:left w:w="28" w:type="dxa"/>
              <w:right w:w="28" w:type="dxa"/>
            </w:tcMar>
            <w:vAlign w:val="bottom"/>
          </w:tcPr>
          <w:p w14:paraId="484886C8" w14:textId="77777777" w:rsidR="001B4046" w:rsidRPr="001B4046" w:rsidRDefault="001B4046" w:rsidP="001B4046">
            <w:pPr>
              <w:jc w:val="center"/>
              <w:rPr>
                <w:sz w:val="10"/>
                <w:szCs w:val="10"/>
              </w:rPr>
            </w:pPr>
            <w:r w:rsidRPr="001B4046">
              <w:rPr>
                <w:sz w:val="10"/>
                <w:szCs w:val="10"/>
              </w:rPr>
              <w:t>J_Прочие 11</w:t>
            </w:r>
          </w:p>
        </w:tc>
        <w:tc>
          <w:tcPr>
            <w:tcW w:w="139" w:type="pct"/>
            <w:shd w:val="clear" w:color="auto" w:fill="auto"/>
            <w:tcMar>
              <w:left w:w="28" w:type="dxa"/>
              <w:right w:w="28" w:type="dxa"/>
            </w:tcMar>
            <w:vAlign w:val="bottom"/>
          </w:tcPr>
          <w:p w14:paraId="216773C2"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18D0AFCC"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18F4E22E"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0595B39D" w14:textId="77777777" w:rsidR="001B4046" w:rsidRPr="001B4046" w:rsidRDefault="001B4046" w:rsidP="001B4046">
            <w:pPr>
              <w:jc w:val="center"/>
              <w:rPr>
                <w:sz w:val="10"/>
                <w:szCs w:val="10"/>
              </w:rPr>
            </w:pPr>
            <w:r w:rsidRPr="001B4046">
              <w:rPr>
                <w:sz w:val="10"/>
                <w:szCs w:val="10"/>
              </w:rPr>
              <w:t>1,205</w:t>
            </w:r>
          </w:p>
        </w:tc>
        <w:tc>
          <w:tcPr>
            <w:tcW w:w="185" w:type="pct"/>
            <w:shd w:val="clear" w:color="auto" w:fill="auto"/>
            <w:tcMar>
              <w:left w:w="28" w:type="dxa"/>
              <w:right w:w="28" w:type="dxa"/>
            </w:tcMar>
            <w:vAlign w:val="center"/>
          </w:tcPr>
          <w:p w14:paraId="5B184AA7"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4DF4C07C"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41892A64"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462C13E5" w14:textId="77777777" w:rsidR="001B4046" w:rsidRPr="001B4046" w:rsidRDefault="001B4046" w:rsidP="001B4046">
            <w:pPr>
              <w:jc w:val="center"/>
              <w:rPr>
                <w:sz w:val="10"/>
                <w:szCs w:val="10"/>
              </w:rPr>
            </w:pPr>
            <w:r w:rsidRPr="001B4046">
              <w:rPr>
                <w:sz w:val="10"/>
                <w:szCs w:val="10"/>
              </w:rPr>
              <w:t>1,205</w:t>
            </w:r>
          </w:p>
        </w:tc>
        <w:tc>
          <w:tcPr>
            <w:tcW w:w="196" w:type="pct"/>
            <w:shd w:val="clear" w:color="auto" w:fill="auto"/>
            <w:tcMar>
              <w:left w:w="28" w:type="dxa"/>
              <w:right w:w="28" w:type="dxa"/>
            </w:tcMar>
            <w:vAlign w:val="center"/>
          </w:tcPr>
          <w:p w14:paraId="240422AB"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4DB2B1DE" w14:textId="77777777" w:rsidR="001B4046" w:rsidRPr="001B4046" w:rsidRDefault="001B4046" w:rsidP="001B4046">
            <w:pPr>
              <w:jc w:val="center"/>
              <w:rPr>
                <w:sz w:val="10"/>
                <w:szCs w:val="10"/>
              </w:rPr>
            </w:pPr>
            <w:r w:rsidRPr="001B4046">
              <w:rPr>
                <w:sz w:val="10"/>
                <w:szCs w:val="10"/>
              </w:rPr>
              <w:t>1,205</w:t>
            </w:r>
          </w:p>
        </w:tc>
        <w:tc>
          <w:tcPr>
            <w:tcW w:w="218" w:type="pct"/>
            <w:shd w:val="clear" w:color="auto" w:fill="auto"/>
            <w:tcMar>
              <w:left w:w="28" w:type="dxa"/>
              <w:right w:w="28" w:type="dxa"/>
            </w:tcMar>
            <w:vAlign w:val="center"/>
          </w:tcPr>
          <w:p w14:paraId="5B5E70E2"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511D62C5"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F630325"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47C8BA4"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7905ED50" w14:textId="77777777" w:rsidR="001B4046" w:rsidRPr="001B4046" w:rsidRDefault="001B4046" w:rsidP="001B4046">
            <w:pPr>
              <w:jc w:val="center"/>
              <w:rPr>
                <w:sz w:val="10"/>
                <w:szCs w:val="10"/>
              </w:rPr>
            </w:pPr>
            <w:r w:rsidRPr="001B4046">
              <w:rPr>
                <w:sz w:val="10"/>
                <w:szCs w:val="10"/>
              </w:rPr>
              <w:t>1,129</w:t>
            </w:r>
          </w:p>
        </w:tc>
        <w:tc>
          <w:tcPr>
            <w:tcW w:w="342" w:type="pct"/>
            <w:shd w:val="clear" w:color="auto" w:fill="auto"/>
            <w:tcMar>
              <w:left w:w="28" w:type="dxa"/>
              <w:right w:w="28" w:type="dxa"/>
            </w:tcMar>
            <w:vAlign w:val="center"/>
          </w:tcPr>
          <w:p w14:paraId="736E14FD" w14:textId="77777777" w:rsidR="001B4046" w:rsidRPr="001B4046" w:rsidRDefault="001B4046" w:rsidP="001B4046">
            <w:pPr>
              <w:jc w:val="center"/>
              <w:rPr>
                <w:sz w:val="10"/>
                <w:szCs w:val="10"/>
              </w:rPr>
            </w:pPr>
            <w:r w:rsidRPr="001B4046">
              <w:rPr>
                <w:bCs/>
                <w:sz w:val="10"/>
                <w:szCs w:val="10"/>
              </w:rPr>
              <w:t>1,129</w:t>
            </w:r>
          </w:p>
        </w:tc>
      </w:tr>
      <w:tr w:rsidR="001B4046" w:rsidRPr="001B4046" w14:paraId="3342714A" w14:textId="77777777" w:rsidTr="00496FEE">
        <w:trPr>
          <w:trHeight w:val="20"/>
          <w:jc w:val="center"/>
        </w:trPr>
        <w:tc>
          <w:tcPr>
            <w:tcW w:w="222" w:type="pct"/>
            <w:shd w:val="clear" w:color="auto" w:fill="auto"/>
            <w:tcMar>
              <w:left w:w="28" w:type="dxa"/>
              <w:right w:w="28" w:type="dxa"/>
            </w:tcMar>
          </w:tcPr>
          <w:p w14:paraId="5BC8F3F0"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47432B22"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384" w:type="pct"/>
            <w:shd w:val="clear" w:color="auto" w:fill="auto"/>
            <w:tcMar>
              <w:left w:w="28" w:type="dxa"/>
              <w:right w:w="28" w:type="dxa"/>
            </w:tcMar>
            <w:vAlign w:val="bottom"/>
          </w:tcPr>
          <w:p w14:paraId="76DA953C" w14:textId="77777777" w:rsidR="001B4046" w:rsidRPr="001B4046" w:rsidRDefault="001B4046" w:rsidP="001B4046">
            <w:pPr>
              <w:jc w:val="center"/>
              <w:rPr>
                <w:sz w:val="10"/>
                <w:szCs w:val="10"/>
              </w:rPr>
            </w:pPr>
            <w:r w:rsidRPr="001B4046">
              <w:rPr>
                <w:sz w:val="10"/>
                <w:szCs w:val="10"/>
              </w:rPr>
              <w:t>J_Прочие 12</w:t>
            </w:r>
          </w:p>
        </w:tc>
        <w:tc>
          <w:tcPr>
            <w:tcW w:w="139" w:type="pct"/>
            <w:shd w:val="clear" w:color="auto" w:fill="auto"/>
            <w:tcMar>
              <w:left w:w="28" w:type="dxa"/>
              <w:right w:w="28" w:type="dxa"/>
            </w:tcMar>
            <w:vAlign w:val="bottom"/>
          </w:tcPr>
          <w:p w14:paraId="3A9C0F7D"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100B0F72"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135C4482"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55BCFCA0" w14:textId="77777777" w:rsidR="001B4046" w:rsidRPr="001B4046" w:rsidRDefault="001B4046" w:rsidP="001B4046">
            <w:pPr>
              <w:jc w:val="center"/>
              <w:rPr>
                <w:sz w:val="10"/>
                <w:szCs w:val="10"/>
              </w:rPr>
            </w:pPr>
            <w:r w:rsidRPr="001B4046">
              <w:rPr>
                <w:sz w:val="10"/>
                <w:szCs w:val="10"/>
              </w:rPr>
              <w:t>1,205</w:t>
            </w:r>
          </w:p>
        </w:tc>
        <w:tc>
          <w:tcPr>
            <w:tcW w:w="185" w:type="pct"/>
            <w:shd w:val="clear" w:color="auto" w:fill="auto"/>
            <w:tcMar>
              <w:left w:w="28" w:type="dxa"/>
              <w:right w:w="28" w:type="dxa"/>
            </w:tcMar>
            <w:vAlign w:val="center"/>
          </w:tcPr>
          <w:p w14:paraId="4E347851"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4DF88E5F"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537AAF46"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24A2E553" w14:textId="77777777" w:rsidR="001B4046" w:rsidRPr="001B4046" w:rsidRDefault="001B4046" w:rsidP="001B4046">
            <w:pPr>
              <w:jc w:val="center"/>
              <w:rPr>
                <w:sz w:val="10"/>
                <w:szCs w:val="10"/>
              </w:rPr>
            </w:pPr>
            <w:r w:rsidRPr="001B4046">
              <w:rPr>
                <w:sz w:val="10"/>
                <w:szCs w:val="10"/>
              </w:rPr>
              <w:t>1,205</w:t>
            </w:r>
          </w:p>
        </w:tc>
        <w:tc>
          <w:tcPr>
            <w:tcW w:w="196" w:type="pct"/>
            <w:shd w:val="clear" w:color="auto" w:fill="auto"/>
            <w:tcMar>
              <w:left w:w="28" w:type="dxa"/>
              <w:right w:w="28" w:type="dxa"/>
            </w:tcMar>
            <w:vAlign w:val="center"/>
          </w:tcPr>
          <w:p w14:paraId="18447347"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15072145" w14:textId="77777777" w:rsidR="001B4046" w:rsidRPr="001B4046" w:rsidRDefault="001B4046" w:rsidP="001B4046">
            <w:pPr>
              <w:jc w:val="center"/>
              <w:rPr>
                <w:sz w:val="10"/>
                <w:szCs w:val="10"/>
              </w:rPr>
            </w:pPr>
            <w:r w:rsidRPr="001B4046">
              <w:rPr>
                <w:sz w:val="10"/>
                <w:szCs w:val="10"/>
              </w:rPr>
              <w:t>1,205</w:t>
            </w:r>
          </w:p>
        </w:tc>
        <w:tc>
          <w:tcPr>
            <w:tcW w:w="218" w:type="pct"/>
            <w:shd w:val="clear" w:color="auto" w:fill="auto"/>
            <w:tcMar>
              <w:left w:w="28" w:type="dxa"/>
              <w:right w:w="28" w:type="dxa"/>
            </w:tcMar>
            <w:vAlign w:val="center"/>
          </w:tcPr>
          <w:p w14:paraId="4D940991"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433FCDAD"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1C24310"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14936ECB"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770E1B24" w14:textId="77777777" w:rsidR="001B4046" w:rsidRPr="001B4046" w:rsidRDefault="001B4046" w:rsidP="001B4046">
            <w:pPr>
              <w:jc w:val="center"/>
              <w:rPr>
                <w:sz w:val="10"/>
                <w:szCs w:val="10"/>
              </w:rPr>
            </w:pPr>
            <w:r w:rsidRPr="001B4046">
              <w:rPr>
                <w:sz w:val="10"/>
                <w:szCs w:val="10"/>
              </w:rPr>
              <w:t>1,129</w:t>
            </w:r>
          </w:p>
        </w:tc>
        <w:tc>
          <w:tcPr>
            <w:tcW w:w="342" w:type="pct"/>
            <w:shd w:val="clear" w:color="auto" w:fill="auto"/>
            <w:tcMar>
              <w:left w:w="28" w:type="dxa"/>
              <w:right w:w="28" w:type="dxa"/>
            </w:tcMar>
            <w:vAlign w:val="center"/>
          </w:tcPr>
          <w:p w14:paraId="73342A2A" w14:textId="77777777" w:rsidR="001B4046" w:rsidRPr="001B4046" w:rsidRDefault="001B4046" w:rsidP="001B4046">
            <w:pPr>
              <w:jc w:val="center"/>
              <w:rPr>
                <w:sz w:val="10"/>
                <w:szCs w:val="10"/>
              </w:rPr>
            </w:pPr>
            <w:r w:rsidRPr="001B4046">
              <w:rPr>
                <w:bCs/>
                <w:sz w:val="10"/>
                <w:szCs w:val="10"/>
              </w:rPr>
              <w:t>1,129</w:t>
            </w:r>
          </w:p>
        </w:tc>
      </w:tr>
      <w:tr w:rsidR="001B4046" w:rsidRPr="001B4046" w14:paraId="6F3E7DA6" w14:textId="77777777" w:rsidTr="00496FEE">
        <w:trPr>
          <w:trHeight w:val="20"/>
          <w:jc w:val="center"/>
        </w:trPr>
        <w:tc>
          <w:tcPr>
            <w:tcW w:w="222" w:type="pct"/>
            <w:shd w:val="clear" w:color="auto" w:fill="auto"/>
            <w:tcMar>
              <w:left w:w="28" w:type="dxa"/>
              <w:right w:w="28" w:type="dxa"/>
            </w:tcMar>
          </w:tcPr>
          <w:p w14:paraId="1700EA3E"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19271582"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384" w:type="pct"/>
            <w:shd w:val="clear" w:color="auto" w:fill="auto"/>
            <w:tcMar>
              <w:left w:w="28" w:type="dxa"/>
              <w:right w:w="28" w:type="dxa"/>
            </w:tcMar>
            <w:vAlign w:val="bottom"/>
          </w:tcPr>
          <w:p w14:paraId="0B70CC8F" w14:textId="77777777" w:rsidR="001B4046" w:rsidRPr="001B4046" w:rsidRDefault="001B4046" w:rsidP="001B4046">
            <w:pPr>
              <w:jc w:val="center"/>
              <w:rPr>
                <w:sz w:val="10"/>
                <w:szCs w:val="10"/>
              </w:rPr>
            </w:pPr>
            <w:r w:rsidRPr="001B4046">
              <w:rPr>
                <w:sz w:val="10"/>
                <w:szCs w:val="10"/>
              </w:rPr>
              <w:t>J_Прочие 13</w:t>
            </w:r>
          </w:p>
        </w:tc>
        <w:tc>
          <w:tcPr>
            <w:tcW w:w="139" w:type="pct"/>
            <w:shd w:val="clear" w:color="auto" w:fill="auto"/>
            <w:tcMar>
              <w:left w:w="28" w:type="dxa"/>
              <w:right w:w="28" w:type="dxa"/>
            </w:tcMar>
            <w:vAlign w:val="bottom"/>
          </w:tcPr>
          <w:p w14:paraId="01644380"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7E7E25CA"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487CC19A"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751C02B0" w14:textId="77777777" w:rsidR="001B4046" w:rsidRPr="001B4046" w:rsidRDefault="001B4046" w:rsidP="001B4046">
            <w:pPr>
              <w:jc w:val="center"/>
              <w:rPr>
                <w:sz w:val="10"/>
                <w:szCs w:val="10"/>
              </w:rPr>
            </w:pPr>
            <w:r w:rsidRPr="001B4046">
              <w:rPr>
                <w:sz w:val="10"/>
                <w:szCs w:val="10"/>
              </w:rPr>
              <w:t>1,205</w:t>
            </w:r>
          </w:p>
        </w:tc>
        <w:tc>
          <w:tcPr>
            <w:tcW w:w="185" w:type="pct"/>
            <w:shd w:val="clear" w:color="auto" w:fill="auto"/>
            <w:tcMar>
              <w:left w:w="28" w:type="dxa"/>
              <w:right w:w="28" w:type="dxa"/>
            </w:tcMar>
            <w:vAlign w:val="center"/>
          </w:tcPr>
          <w:p w14:paraId="4EA020A8"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7011BDA5"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73A5635E"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2AE1F3E0" w14:textId="77777777" w:rsidR="001B4046" w:rsidRPr="001B4046" w:rsidRDefault="001B4046" w:rsidP="001B4046">
            <w:pPr>
              <w:jc w:val="center"/>
              <w:rPr>
                <w:sz w:val="10"/>
                <w:szCs w:val="10"/>
              </w:rPr>
            </w:pPr>
            <w:r w:rsidRPr="001B4046">
              <w:rPr>
                <w:sz w:val="10"/>
                <w:szCs w:val="10"/>
              </w:rPr>
              <w:t>1,205</w:t>
            </w:r>
          </w:p>
        </w:tc>
        <w:tc>
          <w:tcPr>
            <w:tcW w:w="196" w:type="pct"/>
            <w:shd w:val="clear" w:color="auto" w:fill="auto"/>
            <w:tcMar>
              <w:left w:w="28" w:type="dxa"/>
              <w:right w:w="28" w:type="dxa"/>
            </w:tcMar>
            <w:vAlign w:val="center"/>
          </w:tcPr>
          <w:p w14:paraId="3955B36A"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27D0B796" w14:textId="77777777" w:rsidR="001B4046" w:rsidRPr="001B4046" w:rsidRDefault="001B4046" w:rsidP="001B4046">
            <w:pPr>
              <w:jc w:val="center"/>
              <w:rPr>
                <w:sz w:val="10"/>
                <w:szCs w:val="10"/>
              </w:rPr>
            </w:pPr>
            <w:r w:rsidRPr="001B4046">
              <w:rPr>
                <w:sz w:val="10"/>
                <w:szCs w:val="10"/>
              </w:rPr>
              <w:t>1,205</w:t>
            </w:r>
          </w:p>
        </w:tc>
        <w:tc>
          <w:tcPr>
            <w:tcW w:w="218" w:type="pct"/>
            <w:shd w:val="clear" w:color="auto" w:fill="auto"/>
            <w:tcMar>
              <w:left w:w="28" w:type="dxa"/>
              <w:right w:w="28" w:type="dxa"/>
            </w:tcMar>
            <w:vAlign w:val="center"/>
          </w:tcPr>
          <w:p w14:paraId="0D1FB350"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142EB1EC"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5E6C6481"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7F58846C"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1DD2218" w14:textId="77777777" w:rsidR="001B4046" w:rsidRPr="001B4046" w:rsidRDefault="001B4046" w:rsidP="001B4046">
            <w:pPr>
              <w:jc w:val="center"/>
              <w:rPr>
                <w:sz w:val="10"/>
                <w:szCs w:val="10"/>
              </w:rPr>
            </w:pPr>
            <w:r w:rsidRPr="001B4046">
              <w:rPr>
                <w:sz w:val="10"/>
                <w:szCs w:val="10"/>
              </w:rPr>
              <w:t>1,129</w:t>
            </w:r>
          </w:p>
        </w:tc>
        <w:tc>
          <w:tcPr>
            <w:tcW w:w="342" w:type="pct"/>
            <w:shd w:val="clear" w:color="auto" w:fill="auto"/>
            <w:tcMar>
              <w:left w:w="28" w:type="dxa"/>
              <w:right w:w="28" w:type="dxa"/>
            </w:tcMar>
            <w:vAlign w:val="center"/>
          </w:tcPr>
          <w:p w14:paraId="1B7193C4" w14:textId="77777777" w:rsidR="001B4046" w:rsidRPr="001B4046" w:rsidRDefault="001B4046" w:rsidP="001B4046">
            <w:pPr>
              <w:jc w:val="center"/>
              <w:rPr>
                <w:sz w:val="10"/>
                <w:szCs w:val="10"/>
              </w:rPr>
            </w:pPr>
            <w:r w:rsidRPr="001B4046">
              <w:rPr>
                <w:bCs/>
                <w:sz w:val="10"/>
                <w:szCs w:val="10"/>
              </w:rPr>
              <w:t>1,129</w:t>
            </w:r>
          </w:p>
        </w:tc>
      </w:tr>
      <w:tr w:rsidR="001B4046" w:rsidRPr="001B4046" w14:paraId="5139E36F" w14:textId="77777777" w:rsidTr="00496FEE">
        <w:trPr>
          <w:trHeight w:val="20"/>
          <w:jc w:val="center"/>
        </w:trPr>
        <w:tc>
          <w:tcPr>
            <w:tcW w:w="222" w:type="pct"/>
            <w:shd w:val="clear" w:color="auto" w:fill="auto"/>
            <w:tcMar>
              <w:left w:w="28" w:type="dxa"/>
              <w:right w:w="28" w:type="dxa"/>
            </w:tcMar>
          </w:tcPr>
          <w:p w14:paraId="4B674A08"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548FF124" w14:textId="77777777" w:rsidR="001B4046" w:rsidRPr="001B4046" w:rsidRDefault="001B4046" w:rsidP="001B4046">
            <w:pPr>
              <w:rPr>
                <w:sz w:val="10"/>
                <w:szCs w:val="10"/>
              </w:rPr>
            </w:pPr>
            <w:r w:rsidRPr="001B4046">
              <w:rPr>
                <w:sz w:val="10"/>
                <w:szCs w:val="10"/>
              </w:rPr>
              <w:t>Приобретение автогидроподъемника</w:t>
            </w:r>
          </w:p>
        </w:tc>
        <w:tc>
          <w:tcPr>
            <w:tcW w:w="384" w:type="pct"/>
            <w:shd w:val="clear" w:color="auto" w:fill="auto"/>
            <w:tcMar>
              <w:left w:w="28" w:type="dxa"/>
              <w:right w:w="28" w:type="dxa"/>
            </w:tcMar>
            <w:vAlign w:val="bottom"/>
          </w:tcPr>
          <w:p w14:paraId="3122E2EC" w14:textId="77777777" w:rsidR="001B4046" w:rsidRPr="001B4046" w:rsidRDefault="001B4046" w:rsidP="001B4046">
            <w:pPr>
              <w:jc w:val="center"/>
              <w:rPr>
                <w:sz w:val="10"/>
                <w:szCs w:val="10"/>
              </w:rPr>
            </w:pPr>
            <w:r w:rsidRPr="001B4046">
              <w:rPr>
                <w:sz w:val="10"/>
                <w:szCs w:val="10"/>
              </w:rPr>
              <w:t>J_Прочие 14</w:t>
            </w:r>
          </w:p>
        </w:tc>
        <w:tc>
          <w:tcPr>
            <w:tcW w:w="139" w:type="pct"/>
            <w:shd w:val="clear" w:color="auto" w:fill="auto"/>
            <w:tcMar>
              <w:left w:w="28" w:type="dxa"/>
              <w:right w:w="28" w:type="dxa"/>
            </w:tcMar>
            <w:vAlign w:val="bottom"/>
          </w:tcPr>
          <w:p w14:paraId="22684058" w14:textId="77777777" w:rsidR="001B4046" w:rsidRPr="001B4046" w:rsidRDefault="001B4046" w:rsidP="001B4046">
            <w:pPr>
              <w:jc w:val="center"/>
              <w:rPr>
                <w:sz w:val="10"/>
                <w:szCs w:val="10"/>
              </w:rPr>
            </w:pPr>
            <w:r w:rsidRPr="001B4046">
              <w:rPr>
                <w:sz w:val="10"/>
                <w:szCs w:val="10"/>
              </w:rPr>
              <w:t>2020</w:t>
            </w:r>
          </w:p>
        </w:tc>
        <w:tc>
          <w:tcPr>
            <w:tcW w:w="378" w:type="pct"/>
            <w:shd w:val="clear" w:color="auto" w:fill="auto"/>
            <w:tcMar>
              <w:left w:w="28" w:type="dxa"/>
              <w:right w:w="28" w:type="dxa"/>
            </w:tcMar>
            <w:vAlign w:val="center"/>
          </w:tcPr>
          <w:p w14:paraId="147923D2" w14:textId="77777777" w:rsidR="001B4046" w:rsidRPr="001B4046" w:rsidRDefault="001B4046" w:rsidP="001B4046">
            <w:pPr>
              <w:jc w:val="center"/>
              <w:rPr>
                <w:sz w:val="10"/>
                <w:szCs w:val="10"/>
              </w:rPr>
            </w:pPr>
            <w:r w:rsidRPr="001B4046">
              <w:rPr>
                <w:sz w:val="10"/>
                <w:szCs w:val="10"/>
              </w:rPr>
              <w:t>2020</w:t>
            </w:r>
          </w:p>
        </w:tc>
        <w:tc>
          <w:tcPr>
            <w:tcW w:w="378" w:type="pct"/>
            <w:shd w:val="clear" w:color="auto" w:fill="auto"/>
            <w:tcMar>
              <w:left w:w="28" w:type="dxa"/>
              <w:right w:w="28" w:type="dxa"/>
            </w:tcMar>
            <w:vAlign w:val="center"/>
          </w:tcPr>
          <w:p w14:paraId="065FFD71"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2B8A9CD6" w14:textId="77777777" w:rsidR="001B4046" w:rsidRPr="001B4046" w:rsidRDefault="001B4046" w:rsidP="001B4046">
            <w:pPr>
              <w:jc w:val="center"/>
              <w:rPr>
                <w:sz w:val="10"/>
                <w:szCs w:val="10"/>
              </w:rPr>
            </w:pPr>
            <w:r w:rsidRPr="001B4046">
              <w:rPr>
                <w:sz w:val="10"/>
                <w:szCs w:val="10"/>
              </w:rPr>
              <w:t>4,092</w:t>
            </w:r>
          </w:p>
        </w:tc>
        <w:tc>
          <w:tcPr>
            <w:tcW w:w="185" w:type="pct"/>
            <w:shd w:val="clear" w:color="auto" w:fill="auto"/>
            <w:tcMar>
              <w:left w:w="28" w:type="dxa"/>
              <w:right w:w="28" w:type="dxa"/>
            </w:tcMar>
            <w:vAlign w:val="center"/>
          </w:tcPr>
          <w:p w14:paraId="7FAF8DD6"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0CE1519E"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3B04CC14"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4215DF27" w14:textId="77777777" w:rsidR="001B4046" w:rsidRPr="001B4046" w:rsidRDefault="001B4046" w:rsidP="001B4046">
            <w:pPr>
              <w:jc w:val="center"/>
              <w:rPr>
                <w:sz w:val="10"/>
                <w:szCs w:val="10"/>
              </w:rPr>
            </w:pPr>
            <w:r w:rsidRPr="001B4046">
              <w:rPr>
                <w:sz w:val="10"/>
                <w:szCs w:val="10"/>
              </w:rPr>
              <w:t>4,092</w:t>
            </w:r>
          </w:p>
        </w:tc>
        <w:tc>
          <w:tcPr>
            <w:tcW w:w="196" w:type="pct"/>
            <w:shd w:val="clear" w:color="auto" w:fill="auto"/>
            <w:tcMar>
              <w:left w:w="28" w:type="dxa"/>
              <w:right w:w="28" w:type="dxa"/>
            </w:tcMar>
            <w:vAlign w:val="center"/>
          </w:tcPr>
          <w:p w14:paraId="5C1EA45F"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1E94BC1C"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4B0151B7" w14:textId="77777777" w:rsidR="001B4046" w:rsidRPr="001B4046" w:rsidRDefault="001B4046" w:rsidP="001B4046">
            <w:pPr>
              <w:jc w:val="center"/>
              <w:rPr>
                <w:sz w:val="10"/>
                <w:szCs w:val="10"/>
              </w:rPr>
            </w:pPr>
            <w:r w:rsidRPr="001B4046">
              <w:rPr>
                <w:sz w:val="10"/>
                <w:szCs w:val="10"/>
              </w:rPr>
              <w:t>4,092</w:t>
            </w:r>
          </w:p>
        </w:tc>
        <w:tc>
          <w:tcPr>
            <w:tcW w:w="196" w:type="pct"/>
            <w:shd w:val="clear" w:color="auto" w:fill="auto"/>
            <w:tcMar>
              <w:left w:w="28" w:type="dxa"/>
              <w:right w:w="28" w:type="dxa"/>
            </w:tcMar>
            <w:vAlign w:val="center"/>
          </w:tcPr>
          <w:p w14:paraId="0CA8C7A1"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1FF1F6A"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7364FAA0"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3EFB328"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1DB8AFB8" w14:textId="77777777" w:rsidR="001B4046" w:rsidRPr="001B4046" w:rsidRDefault="001B4046" w:rsidP="001B4046">
            <w:pPr>
              <w:jc w:val="center"/>
              <w:rPr>
                <w:sz w:val="10"/>
                <w:szCs w:val="10"/>
              </w:rPr>
            </w:pPr>
            <w:r w:rsidRPr="001B4046">
              <w:rPr>
                <w:bCs/>
                <w:sz w:val="10"/>
                <w:szCs w:val="10"/>
              </w:rPr>
              <w:t>4,092</w:t>
            </w:r>
          </w:p>
        </w:tc>
      </w:tr>
      <w:tr w:rsidR="001B4046" w:rsidRPr="001B4046" w14:paraId="182FBA1A" w14:textId="77777777" w:rsidTr="00496FEE">
        <w:trPr>
          <w:trHeight w:val="20"/>
          <w:jc w:val="center"/>
        </w:trPr>
        <w:tc>
          <w:tcPr>
            <w:tcW w:w="222" w:type="pct"/>
            <w:shd w:val="clear" w:color="auto" w:fill="auto"/>
            <w:tcMar>
              <w:left w:w="28" w:type="dxa"/>
              <w:right w:w="28" w:type="dxa"/>
            </w:tcMar>
          </w:tcPr>
          <w:p w14:paraId="34D6FF01"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37018F7F" w14:textId="77777777" w:rsidR="001B4046" w:rsidRPr="001B4046" w:rsidRDefault="001B4046" w:rsidP="001B4046">
            <w:pPr>
              <w:rPr>
                <w:sz w:val="10"/>
                <w:szCs w:val="10"/>
              </w:rPr>
            </w:pPr>
            <w:r w:rsidRPr="001B4046">
              <w:rPr>
                <w:sz w:val="10"/>
                <w:szCs w:val="10"/>
              </w:rPr>
              <w:t>Приобретение сервера Dell PowerEdge R530</w:t>
            </w:r>
          </w:p>
        </w:tc>
        <w:tc>
          <w:tcPr>
            <w:tcW w:w="384" w:type="pct"/>
            <w:shd w:val="clear" w:color="auto" w:fill="auto"/>
            <w:tcMar>
              <w:left w:w="28" w:type="dxa"/>
              <w:right w:w="28" w:type="dxa"/>
            </w:tcMar>
            <w:vAlign w:val="bottom"/>
          </w:tcPr>
          <w:p w14:paraId="51EAD593" w14:textId="77777777" w:rsidR="001B4046" w:rsidRPr="001B4046" w:rsidRDefault="001B4046" w:rsidP="001B4046">
            <w:pPr>
              <w:jc w:val="center"/>
              <w:rPr>
                <w:sz w:val="10"/>
                <w:szCs w:val="10"/>
              </w:rPr>
            </w:pPr>
            <w:r w:rsidRPr="001B4046">
              <w:rPr>
                <w:sz w:val="10"/>
                <w:szCs w:val="10"/>
              </w:rPr>
              <w:t>J_Прочие 15</w:t>
            </w:r>
          </w:p>
        </w:tc>
        <w:tc>
          <w:tcPr>
            <w:tcW w:w="139" w:type="pct"/>
            <w:shd w:val="clear" w:color="auto" w:fill="auto"/>
            <w:tcMar>
              <w:left w:w="28" w:type="dxa"/>
              <w:right w:w="28" w:type="dxa"/>
            </w:tcMar>
            <w:vAlign w:val="bottom"/>
          </w:tcPr>
          <w:p w14:paraId="39104B75" w14:textId="77777777" w:rsidR="001B4046" w:rsidRPr="001B4046" w:rsidRDefault="001B4046" w:rsidP="001B4046">
            <w:pPr>
              <w:jc w:val="center"/>
              <w:rPr>
                <w:sz w:val="10"/>
                <w:szCs w:val="10"/>
              </w:rPr>
            </w:pPr>
            <w:r w:rsidRPr="001B4046">
              <w:rPr>
                <w:sz w:val="10"/>
                <w:szCs w:val="10"/>
              </w:rPr>
              <w:t>2020</w:t>
            </w:r>
          </w:p>
        </w:tc>
        <w:tc>
          <w:tcPr>
            <w:tcW w:w="378" w:type="pct"/>
            <w:shd w:val="clear" w:color="auto" w:fill="auto"/>
            <w:tcMar>
              <w:left w:w="28" w:type="dxa"/>
              <w:right w:w="28" w:type="dxa"/>
            </w:tcMar>
            <w:vAlign w:val="center"/>
          </w:tcPr>
          <w:p w14:paraId="412BA64A" w14:textId="77777777" w:rsidR="001B4046" w:rsidRPr="001B4046" w:rsidRDefault="001B4046" w:rsidP="001B4046">
            <w:pPr>
              <w:jc w:val="center"/>
              <w:rPr>
                <w:sz w:val="10"/>
                <w:szCs w:val="10"/>
              </w:rPr>
            </w:pPr>
            <w:r w:rsidRPr="001B4046">
              <w:rPr>
                <w:sz w:val="10"/>
                <w:szCs w:val="10"/>
              </w:rPr>
              <w:t>2020</w:t>
            </w:r>
          </w:p>
        </w:tc>
        <w:tc>
          <w:tcPr>
            <w:tcW w:w="378" w:type="pct"/>
            <w:shd w:val="clear" w:color="auto" w:fill="auto"/>
            <w:tcMar>
              <w:left w:w="28" w:type="dxa"/>
              <w:right w:w="28" w:type="dxa"/>
            </w:tcMar>
            <w:vAlign w:val="center"/>
          </w:tcPr>
          <w:p w14:paraId="4297361B"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3E037FC0" w14:textId="77777777" w:rsidR="001B4046" w:rsidRPr="001B4046" w:rsidRDefault="001B4046" w:rsidP="001B4046">
            <w:pPr>
              <w:jc w:val="center"/>
              <w:rPr>
                <w:sz w:val="10"/>
                <w:szCs w:val="10"/>
              </w:rPr>
            </w:pPr>
            <w:r w:rsidRPr="001B4046">
              <w:rPr>
                <w:sz w:val="10"/>
                <w:szCs w:val="10"/>
              </w:rPr>
              <w:t>0,278</w:t>
            </w:r>
          </w:p>
        </w:tc>
        <w:tc>
          <w:tcPr>
            <w:tcW w:w="185" w:type="pct"/>
            <w:shd w:val="clear" w:color="auto" w:fill="auto"/>
            <w:tcMar>
              <w:left w:w="28" w:type="dxa"/>
              <w:right w:w="28" w:type="dxa"/>
            </w:tcMar>
            <w:vAlign w:val="center"/>
          </w:tcPr>
          <w:p w14:paraId="2748CFB4"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2F54F5E6"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696A334C"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2A3ED409" w14:textId="77777777" w:rsidR="001B4046" w:rsidRPr="001B4046" w:rsidRDefault="001B4046" w:rsidP="001B4046">
            <w:pPr>
              <w:jc w:val="center"/>
              <w:rPr>
                <w:sz w:val="10"/>
                <w:szCs w:val="10"/>
              </w:rPr>
            </w:pPr>
            <w:r w:rsidRPr="001B4046">
              <w:rPr>
                <w:sz w:val="10"/>
                <w:szCs w:val="10"/>
              </w:rPr>
              <w:t>0,278</w:t>
            </w:r>
          </w:p>
        </w:tc>
        <w:tc>
          <w:tcPr>
            <w:tcW w:w="196" w:type="pct"/>
            <w:shd w:val="clear" w:color="auto" w:fill="auto"/>
            <w:tcMar>
              <w:left w:w="28" w:type="dxa"/>
              <w:right w:w="28" w:type="dxa"/>
            </w:tcMar>
            <w:vAlign w:val="center"/>
          </w:tcPr>
          <w:p w14:paraId="4759268D"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4228BB6D"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2FAB1406" w14:textId="77777777" w:rsidR="001B4046" w:rsidRPr="001B4046" w:rsidRDefault="001B4046" w:rsidP="001B4046">
            <w:pPr>
              <w:jc w:val="center"/>
              <w:rPr>
                <w:sz w:val="10"/>
                <w:szCs w:val="10"/>
              </w:rPr>
            </w:pPr>
            <w:r w:rsidRPr="001B4046">
              <w:rPr>
                <w:sz w:val="10"/>
                <w:szCs w:val="10"/>
              </w:rPr>
              <w:t>0,278</w:t>
            </w:r>
          </w:p>
        </w:tc>
        <w:tc>
          <w:tcPr>
            <w:tcW w:w="196" w:type="pct"/>
            <w:shd w:val="clear" w:color="auto" w:fill="auto"/>
            <w:tcMar>
              <w:left w:w="28" w:type="dxa"/>
              <w:right w:w="28" w:type="dxa"/>
            </w:tcMar>
            <w:vAlign w:val="center"/>
          </w:tcPr>
          <w:p w14:paraId="512BF256"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1DFCA403"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02CC79B"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50F247D8"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79BB0EB2" w14:textId="77777777" w:rsidR="001B4046" w:rsidRPr="001B4046" w:rsidRDefault="001B4046" w:rsidP="001B4046">
            <w:pPr>
              <w:jc w:val="center"/>
              <w:rPr>
                <w:sz w:val="10"/>
                <w:szCs w:val="10"/>
              </w:rPr>
            </w:pPr>
            <w:r w:rsidRPr="001B4046">
              <w:rPr>
                <w:bCs/>
                <w:sz w:val="10"/>
                <w:szCs w:val="10"/>
              </w:rPr>
              <w:t>0,278</w:t>
            </w:r>
          </w:p>
        </w:tc>
      </w:tr>
      <w:tr w:rsidR="001B4046" w:rsidRPr="001B4046" w14:paraId="3833D77A" w14:textId="77777777" w:rsidTr="00496FEE">
        <w:trPr>
          <w:trHeight w:val="20"/>
          <w:jc w:val="center"/>
        </w:trPr>
        <w:tc>
          <w:tcPr>
            <w:tcW w:w="222" w:type="pct"/>
            <w:shd w:val="clear" w:color="auto" w:fill="auto"/>
            <w:tcMar>
              <w:left w:w="28" w:type="dxa"/>
              <w:right w:w="28" w:type="dxa"/>
            </w:tcMar>
          </w:tcPr>
          <w:p w14:paraId="7A033F99"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69ABCDB6" w14:textId="77777777" w:rsidR="001B4046" w:rsidRPr="001B4046" w:rsidRDefault="001B4046" w:rsidP="001B4046">
            <w:pPr>
              <w:rPr>
                <w:sz w:val="10"/>
                <w:szCs w:val="10"/>
              </w:rPr>
            </w:pPr>
            <w:r w:rsidRPr="001B4046">
              <w:rPr>
                <w:sz w:val="10"/>
                <w:szCs w:val="10"/>
              </w:rPr>
              <w:t>Приобретение сервера Dell PowerEdge R530</w:t>
            </w:r>
          </w:p>
        </w:tc>
        <w:tc>
          <w:tcPr>
            <w:tcW w:w="384" w:type="pct"/>
            <w:shd w:val="clear" w:color="auto" w:fill="auto"/>
            <w:tcMar>
              <w:left w:w="28" w:type="dxa"/>
              <w:right w:w="28" w:type="dxa"/>
            </w:tcMar>
            <w:vAlign w:val="bottom"/>
          </w:tcPr>
          <w:p w14:paraId="7EFFA624" w14:textId="77777777" w:rsidR="001B4046" w:rsidRPr="001B4046" w:rsidRDefault="001B4046" w:rsidP="001B4046">
            <w:pPr>
              <w:jc w:val="center"/>
              <w:rPr>
                <w:sz w:val="10"/>
                <w:szCs w:val="10"/>
              </w:rPr>
            </w:pPr>
            <w:r w:rsidRPr="001B4046">
              <w:rPr>
                <w:sz w:val="10"/>
                <w:szCs w:val="10"/>
              </w:rPr>
              <w:t>J_Прочие 16</w:t>
            </w:r>
          </w:p>
        </w:tc>
        <w:tc>
          <w:tcPr>
            <w:tcW w:w="139" w:type="pct"/>
            <w:shd w:val="clear" w:color="auto" w:fill="auto"/>
            <w:tcMar>
              <w:left w:w="28" w:type="dxa"/>
              <w:right w:w="28" w:type="dxa"/>
            </w:tcMar>
            <w:vAlign w:val="bottom"/>
          </w:tcPr>
          <w:p w14:paraId="3095A9EA" w14:textId="77777777" w:rsidR="001B4046" w:rsidRPr="001B4046" w:rsidRDefault="001B4046" w:rsidP="001B4046">
            <w:pPr>
              <w:jc w:val="center"/>
              <w:rPr>
                <w:sz w:val="10"/>
                <w:szCs w:val="10"/>
              </w:rPr>
            </w:pPr>
            <w:r w:rsidRPr="001B4046">
              <w:rPr>
                <w:sz w:val="10"/>
                <w:szCs w:val="10"/>
              </w:rPr>
              <w:t>2020</w:t>
            </w:r>
          </w:p>
        </w:tc>
        <w:tc>
          <w:tcPr>
            <w:tcW w:w="378" w:type="pct"/>
            <w:shd w:val="clear" w:color="auto" w:fill="auto"/>
            <w:tcMar>
              <w:left w:w="28" w:type="dxa"/>
              <w:right w:w="28" w:type="dxa"/>
            </w:tcMar>
            <w:vAlign w:val="center"/>
          </w:tcPr>
          <w:p w14:paraId="78A45324" w14:textId="77777777" w:rsidR="001B4046" w:rsidRPr="001B4046" w:rsidRDefault="001B4046" w:rsidP="001B4046">
            <w:pPr>
              <w:jc w:val="center"/>
              <w:rPr>
                <w:sz w:val="10"/>
                <w:szCs w:val="10"/>
              </w:rPr>
            </w:pPr>
            <w:r w:rsidRPr="001B4046">
              <w:rPr>
                <w:sz w:val="10"/>
                <w:szCs w:val="10"/>
              </w:rPr>
              <w:t>2020</w:t>
            </w:r>
          </w:p>
        </w:tc>
        <w:tc>
          <w:tcPr>
            <w:tcW w:w="378" w:type="pct"/>
            <w:shd w:val="clear" w:color="auto" w:fill="auto"/>
            <w:tcMar>
              <w:left w:w="28" w:type="dxa"/>
              <w:right w:w="28" w:type="dxa"/>
            </w:tcMar>
            <w:vAlign w:val="center"/>
          </w:tcPr>
          <w:p w14:paraId="531683D0"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21CBA698" w14:textId="77777777" w:rsidR="001B4046" w:rsidRPr="001B4046" w:rsidRDefault="001B4046" w:rsidP="001B4046">
            <w:pPr>
              <w:jc w:val="center"/>
              <w:rPr>
                <w:sz w:val="10"/>
                <w:szCs w:val="10"/>
              </w:rPr>
            </w:pPr>
            <w:r w:rsidRPr="001B4046">
              <w:rPr>
                <w:sz w:val="10"/>
                <w:szCs w:val="10"/>
              </w:rPr>
              <w:t>0,278</w:t>
            </w:r>
          </w:p>
        </w:tc>
        <w:tc>
          <w:tcPr>
            <w:tcW w:w="185" w:type="pct"/>
            <w:shd w:val="clear" w:color="auto" w:fill="auto"/>
            <w:tcMar>
              <w:left w:w="28" w:type="dxa"/>
              <w:right w:w="28" w:type="dxa"/>
            </w:tcMar>
            <w:vAlign w:val="center"/>
          </w:tcPr>
          <w:p w14:paraId="1CC2DB81"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7A6BA5DF"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0EC75D31"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114ED9F9" w14:textId="77777777" w:rsidR="001B4046" w:rsidRPr="001B4046" w:rsidRDefault="001B4046" w:rsidP="001B4046">
            <w:pPr>
              <w:jc w:val="center"/>
              <w:rPr>
                <w:sz w:val="10"/>
                <w:szCs w:val="10"/>
              </w:rPr>
            </w:pPr>
            <w:r w:rsidRPr="001B4046">
              <w:rPr>
                <w:sz w:val="10"/>
                <w:szCs w:val="10"/>
              </w:rPr>
              <w:t>0,278</w:t>
            </w:r>
          </w:p>
        </w:tc>
        <w:tc>
          <w:tcPr>
            <w:tcW w:w="196" w:type="pct"/>
            <w:shd w:val="clear" w:color="auto" w:fill="auto"/>
            <w:tcMar>
              <w:left w:w="28" w:type="dxa"/>
              <w:right w:w="28" w:type="dxa"/>
            </w:tcMar>
            <w:vAlign w:val="center"/>
          </w:tcPr>
          <w:p w14:paraId="190CEFA4"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20521350"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07BBA867" w14:textId="77777777" w:rsidR="001B4046" w:rsidRPr="001B4046" w:rsidRDefault="001B4046" w:rsidP="001B4046">
            <w:pPr>
              <w:jc w:val="center"/>
              <w:rPr>
                <w:sz w:val="10"/>
                <w:szCs w:val="10"/>
              </w:rPr>
            </w:pPr>
            <w:r w:rsidRPr="001B4046">
              <w:rPr>
                <w:sz w:val="10"/>
                <w:szCs w:val="10"/>
              </w:rPr>
              <w:t>0,278</w:t>
            </w:r>
          </w:p>
        </w:tc>
        <w:tc>
          <w:tcPr>
            <w:tcW w:w="196" w:type="pct"/>
            <w:shd w:val="clear" w:color="auto" w:fill="auto"/>
            <w:tcMar>
              <w:left w:w="28" w:type="dxa"/>
              <w:right w:w="28" w:type="dxa"/>
            </w:tcMar>
            <w:vAlign w:val="center"/>
          </w:tcPr>
          <w:p w14:paraId="45381DB5"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14D87BA1"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500B7EEB"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410D662"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74FD65B5" w14:textId="77777777" w:rsidR="001B4046" w:rsidRPr="001B4046" w:rsidRDefault="001B4046" w:rsidP="001B4046">
            <w:pPr>
              <w:jc w:val="center"/>
              <w:rPr>
                <w:sz w:val="10"/>
                <w:szCs w:val="10"/>
              </w:rPr>
            </w:pPr>
            <w:r w:rsidRPr="001B4046">
              <w:rPr>
                <w:bCs/>
                <w:sz w:val="10"/>
                <w:szCs w:val="10"/>
              </w:rPr>
              <w:t>0,278</w:t>
            </w:r>
          </w:p>
        </w:tc>
      </w:tr>
      <w:tr w:rsidR="001B4046" w:rsidRPr="001B4046" w14:paraId="14A49C16" w14:textId="77777777" w:rsidTr="00496FEE">
        <w:trPr>
          <w:trHeight w:val="20"/>
          <w:jc w:val="center"/>
        </w:trPr>
        <w:tc>
          <w:tcPr>
            <w:tcW w:w="222" w:type="pct"/>
            <w:shd w:val="clear" w:color="auto" w:fill="auto"/>
            <w:tcMar>
              <w:left w:w="28" w:type="dxa"/>
              <w:right w:w="28" w:type="dxa"/>
            </w:tcMar>
          </w:tcPr>
          <w:p w14:paraId="37DE2D93"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61873A77" w14:textId="77777777" w:rsidR="001B4046" w:rsidRPr="001B4046" w:rsidRDefault="001B4046" w:rsidP="001B4046">
            <w:pPr>
              <w:rPr>
                <w:sz w:val="10"/>
                <w:szCs w:val="10"/>
              </w:rPr>
            </w:pPr>
            <w:r w:rsidRPr="001B4046">
              <w:rPr>
                <w:sz w:val="10"/>
                <w:szCs w:val="10"/>
              </w:rPr>
              <w:t>Приобретение мотопомпы</w:t>
            </w:r>
          </w:p>
        </w:tc>
        <w:tc>
          <w:tcPr>
            <w:tcW w:w="384" w:type="pct"/>
            <w:shd w:val="clear" w:color="auto" w:fill="auto"/>
            <w:tcMar>
              <w:left w:w="28" w:type="dxa"/>
              <w:right w:w="28" w:type="dxa"/>
            </w:tcMar>
            <w:vAlign w:val="bottom"/>
          </w:tcPr>
          <w:p w14:paraId="1BDACDCF" w14:textId="77777777" w:rsidR="001B4046" w:rsidRPr="001B4046" w:rsidRDefault="001B4046" w:rsidP="001B4046">
            <w:pPr>
              <w:jc w:val="center"/>
              <w:rPr>
                <w:sz w:val="10"/>
                <w:szCs w:val="10"/>
              </w:rPr>
            </w:pPr>
            <w:r w:rsidRPr="001B4046">
              <w:rPr>
                <w:sz w:val="10"/>
                <w:szCs w:val="10"/>
              </w:rPr>
              <w:t>J_Прочие 17</w:t>
            </w:r>
          </w:p>
        </w:tc>
        <w:tc>
          <w:tcPr>
            <w:tcW w:w="139" w:type="pct"/>
            <w:shd w:val="clear" w:color="auto" w:fill="auto"/>
            <w:tcMar>
              <w:left w:w="28" w:type="dxa"/>
              <w:right w:w="28" w:type="dxa"/>
            </w:tcMar>
            <w:vAlign w:val="bottom"/>
          </w:tcPr>
          <w:p w14:paraId="34164B3A" w14:textId="77777777" w:rsidR="001B4046" w:rsidRPr="001B4046" w:rsidRDefault="001B4046" w:rsidP="001B4046">
            <w:pPr>
              <w:jc w:val="center"/>
              <w:rPr>
                <w:sz w:val="10"/>
                <w:szCs w:val="10"/>
              </w:rPr>
            </w:pPr>
            <w:r w:rsidRPr="001B4046">
              <w:rPr>
                <w:sz w:val="10"/>
                <w:szCs w:val="10"/>
              </w:rPr>
              <w:t>2020</w:t>
            </w:r>
          </w:p>
        </w:tc>
        <w:tc>
          <w:tcPr>
            <w:tcW w:w="378" w:type="pct"/>
            <w:shd w:val="clear" w:color="auto" w:fill="auto"/>
            <w:tcMar>
              <w:left w:w="28" w:type="dxa"/>
              <w:right w:w="28" w:type="dxa"/>
            </w:tcMar>
            <w:vAlign w:val="center"/>
          </w:tcPr>
          <w:p w14:paraId="5650BF6B" w14:textId="77777777" w:rsidR="001B4046" w:rsidRPr="001B4046" w:rsidRDefault="001B4046" w:rsidP="001B4046">
            <w:pPr>
              <w:jc w:val="center"/>
              <w:rPr>
                <w:sz w:val="10"/>
                <w:szCs w:val="10"/>
              </w:rPr>
            </w:pPr>
            <w:r w:rsidRPr="001B4046">
              <w:rPr>
                <w:sz w:val="10"/>
                <w:szCs w:val="10"/>
              </w:rPr>
              <w:t>2020</w:t>
            </w:r>
          </w:p>
        </w:tc>
        <w:tc>
          <w:tcPr>
            <w:tcW w:w="378" w:type="pct"/>
            <w:shd w:val="clear" w:color="auto" w:fill="auto"/>
            <w:tcMar>
              <w:left w:w="28" w:type="dxa"/>
              <w:right w:w="28" w:type="dxa"/>
            </w:tcMar>
            <w:vAlign w:val="center"/>
          </w:tcPr>
          <w:p w14:paraId="72CC536B"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23A93120" w14:textId="77777777" w:rsidR="001B4046" w:rsidRPr="001B4046" w:rsidRDefault="001B4046" w:rsidP="001B4046">
            <w:pPr>
              <w:jc w:val="center"/>
              <w:rPr>
                <w:sz w:val="10"/>
                <w:szCs w:val="10"/>
              </w:rPr>
            </w:pPr>
            <w:r w:rsidRPr="001B4046">
              <w:rPr>
                <w:sz w:val="10"/>
                <w:szCs w:val="10"/>
              </w:rPr>
              <w:t>0,075</w:t>
            </w:r>
          </w:p>
        </w:tc>
        <w:tc>
          <w:tcPr>
            <w:tcW w:w="185" w:type="pct"/>
            <w:shd w:val="clear" w:color="auto" w:fill="auto"/>
            <w:tcMar>
              <w:left w:w="28" w:type="dxa"/>
              <w:right w:w="28" w:type="dxa"/>
            </w:tcMar>
            <w:vAlign w:val="center"/>
          </w:tcPr>
          <w:p w14:paraId="2CCE58D7"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0332FD23"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5625D0B3"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03C44A96" w14:textId="77777777" w:rsidR="001B4046" w:rsidRPr="001B4046" w:rsidRDefault="001B4046" w:rsidP="001B4046">
            <w:pPr>
              <w:jc w:val="center"/>
              <w:rPr>
                <w:sz w:val="10"/>
                <w:szCs w:val="10"/>
              </w:rPr>
            </w:pPr>
            <w:r w:rsidRPr="001B4046">
              <w:rPr>
                <w:sz w:val="10"/>
                <w:szCs w:val="10"/>
              </w:rPr>
              <w:t>0,075</w:t>
            </w:r>
          </w:p>
        </w:tc>
        <w:tc>
          <w:tcPr>
            <w:tcW w:w="196" w:type="pct"/>
            <w:shd w:val="clear" w:color="auto" w:fill="auto"/>
            <w:tcMar>
              <w:left w:w="28" w:type="dxa"/>
              <w:right w:w="28" w:type="dxa"/>
            </w:tcMar>
            <w:vAlign w:val="center"/>
          </w:tcPr>
          <w:p w14:paraId="1C6E01A9"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43426778"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65882D79" w14:textId="77777777" w:rsidR="001B4046" w:rsidRPr="001B4046" w:rsidRDefault="001B4046" w:rsidP="001B4046">
            <w:pPr>
              <w:jc w:val="center"/>
              <w:rPr>
                <w:sz w:val="10"/>
                <w:szCs w:val="10"/>
              </w:rPr>
            </w:pPr>
            <w:r w:rsidRPr="001B4046">
              <w:rPr>
                <w:sz w:val="10"/>
                <w:szCs w:val="10"/>
              </w:rPr>
              <w:t>0,075</w:t>
            </w:r>
          </w:p>
        </w:tc>
        <w:tc>
          <w:tcPr>
            <w:tcW w:w="196" w:type="pct"/>
            <w:shd w:val="clear" w:color="auto" w:fill="auto"/>
            <w:tcMar>
              <w:left w:w="28" w:type="dxa"/>
              <w:right w:w="28" w:type="dxa"/>
            </w:tcMar>
            <w:vAlign w:val="center"/>
          </w:tcPr>
          <w:p w14:paraId="344574B7"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79B70B0"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513EF278"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76E8B9F6"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59330070" w14:textId="77777777" w:rsidR="001B4046" w:rsidRPr="001B4046" w:rsidRDefault="001B4046" w:rsidP="001B4046">
            <w:pPr>
              <w:jc w:val="center"/>
              <w:rPr>
                <w:sz w:val="10"/>
                <w:szCs w:val="10"/>
              </w:rPr>
            </w:pPr>
            <w:r w:rsidRPr="001B4046">
              <w:rPr>
                <w:bCs/>
                <w:sz w:val="10"/>
                <w:szCs w:val="10"/>
              </w:rPr>
              <w:t>0,075</w:t>
            </w:r>
          </w:p>
        </w:tc>
      </w:tr>
      <w:tr w:rsidR="001B4046" w:rsidRPr="001B4046" w14:paraId="511FFF2F" w14:textId="77777777" w:rsidTr="00496FEE">
        <w:trPr>
          <w:trHeight w:val="20"/>
          <w:jc w:val="center"/>
        </w:trPr>
        <w:tc>
          <w:tcPr>
            <w:tcW w:w="222" w:type="pct"/>
            <w:shd w:val="clear" w:color="auto" w:fill="auto"/>
            <w:tcMar>
              <w:left w:w="28" w:type="dxa"/>
              <w:right w:w="28" w:type="dxa"/>
            </w:tcMar>
          </w:tcPr>
          <w:p w14:paraId="0A04B1D7"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71274145" w14:textId="77777777" w:rsidR="001B4046" w:rsidRPr="001B4046" w:rsidRDefault="001B4046" w:rsidP="001B4046">
            <w:pPr>
              <w:rPr>
                <w:sz w:val="10"/>
                <w:szCs w:val="10"/>
              </w:rPr>
            </w:pPr>
            <w:r w:rsidRPr="001B4046">
              <w:rPr>
                <w:sz w:val="10"/>
                <w:szCs w:val="10"/>
              </w:rPr>
              <w:t>Приобретение системы хранения данных HPE MSA 2050</w:t>
            </w:r>
          </w:p>
        </w:tc>
        <w:tc>
          <w:tcPr>
            <w:tcW w:w="384" w:type="pct"/>
            <w:shd w:val="clear" w:color="auto" w:fill="auto"/>
            <w:tcMar>
              <w:left w:w="28" w:type="dxa"/>
              <w:right w:w="28" w:type="dxa"/>
            </w:tcMar>
            <w:vAlign w:val="bottom"/>
          </w:tcPr>
          <w:p w14:paraId="09FFEECD" w14:textId="77777777" w:rsidR="001B4046" w:rsidRPr="001B4046" w:rsidRDefault="001B4046" w:rsidP="001B4046">
            <w:pPr>
              <w:jc w:val="center"/>
              <w:rPr>
                <w:sz w:val="10"/>
                <w:szCs w:val="10"/>
              </w:rPr>
            </w:pPr>
            <w:r w:rsidRPr="001B4046">
              <w:rPr>
                <w:sz w:val="10"/>
                <w:szCs w:val="10"/>
              </w:rPr>
              <w:t>J_Прочие 18</w:t>
            </w:r>
          </w:p>
        </w:tc>
        <w:tc>
          <w:tcPr>
            <w:tcW w:w="139" w:type="pct"/>
            <w:shd w:val="clear" w:color="auto" w:fill="auto"/>
            <w:tcMar>
              <w:left w:w="28" w:type="dxa"/>
              <w:right w:w="28" w:type="dxa"/>
            </w:tcMar>
            <w:vAlign w:val="bottom"/>
          </w:tcPr>
          <w:p w14:paraId="3A78F654" w14:textId="77777777" w:rsidR="001B4046" w:rsidRPr="001B4046" w:rsidRDefault="001B4046" w:rsidP="001B4046">
            <w:pPr>
              <w:jc w:val="center"/>
              <w:rPr>
                <w:sz w:val="10"/>
                <w:szCs w:val="10"/>
              </w:rPr>
            </w:pPr>
            <w:r w:rsidRPr="001B4046">
              <w:rPr>
                <w:sz w:val="10"/>
                <w:szCs w:val="10"/>
              </w:rPr>
              <w:t>2020</w:t>
            </w:r>
          </w:p>
        </w:tc>
        <w:tc>
          <w:tcPr>
            <w:tcW w:w="378" w:type="pct"/>
            <w:shd w:val="clear" w:color="auto" w:fill="auto"/>
            <w:tcMar>
              <w:left w:w="28" w:type="dxa"/>
              <w:right w:w="28" w:type="dxa"/>
            </w:tcMar>
            <w:vAlign w:val="center"/>
          </w:tcPr>
          <w:p w14:paraId="4D8ED5C6" w14:textId="77777777" w:rsidR="001B4046" w:rsidRPr="001B4046" w:rsidRDefault="001B4046" w:rsidP="001B4046">
            <w:pPr>
              <w:jc w:val="center"/>
              <w:rPr>
                <w:sz w:val="10"/>
                <w:szCs w:val="10"/>
              </w:rPr>
            </w:pPr>
            <w:r w:rsidRPr="001B4046">
              <w:rPr>
                <w:sz w:val="10"/>
                <w:szCs w:val="10"/>
                <w:lang w:val="en-US"/>
              </w:rPr>
              <w:t>2020</w:t>
            </w:r>
          </w:p>
        </w:tc>
        <w:tc>
          <w:tcPr>
            <w:tcW w:w="378" w:type="pct"/>
            <w:shd w:val="clear" w:color="auto" w:fill="auto"/>
            <w:tcMar>
              <w:left w:w="28" w:type="dxa"/>
              <w:right w:w="28" w:type="dxa"/>
            </w:tcMar>
            <w:vAlign w:val="center"/>
          </w:tcPr>
          <w:p w14:paraId="7BABDDED"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0B6DB481" w14:textId="77777777" w:rsidR="001B4046" w:rsidRPr="001B4046" w:rsidRDefault="001B4046" w:rsidP="001B4046">
            <w:pPr>
              <w:jc w:val="center"/>
              <w:rPr>
                <w:sz w:val="10"/>
                <w:szCs w:val="10"/>
              </w:rPr>
            </w:pPr>
            <w:r w:rsidRPr="001B4046">
              <w:rPr>
                <w:sz w:val="10"/>
                <w:szCs w:val="10"/>
              </w:rPr>
              <w:t>0,599</w:t>
            </w:r>
          </w:p>
        </w:tc>
        <w:tc>
          <w:tcPr>
            <w:tcW w:w="185" w:type="pct"/>
            <w:shd w:val="clear" w:color="auto" w:fill="auto"/>
            <w:tcMar>
              <w:left w:w="28" w:type="dxa"/>
              <w:right w:w="28" w:type="dxa"/>
            </w:tcMar>
            <w:vAlign w:val="center"/>
          </w:tcPr>
          <w:p w14:paraId="0AB25F74"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7804AD85"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6681B2FD"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18BC6E80" w14:textId="77777777" w:rsidR="001B4046" w:rsidRPr="001B4046" w:rsidRDefault="001B4046" w:rsidP="001B4046">
            <w:pPr>
              <w:jc w:val="center"/>
              <w:rPr>
                <w:sz w:val="10"/>
                <w:szCs w:val="10"/>
              </w:rPr>
            </w:pPr>
            <w:r w:rsidRPr="001B4046">
              <w:rPr>
                <w:sz w:val="10"/>
                <w:szCs w:val="10"/>
              </w:rPr>
              <w:t>0,599</w:t>
            </w:r>
          </w:p>
        </w:tc>
        <w:tc>
          <w:tcPr>
            <w:tcW w:w="196" w:type="pct"/>
            <w:shd w:val="clear" w:color="auto" w:fill="auto"/>
            <w:tcMar>
              <w:left w:w="28" w:type="dxa"/>
              <w:right w:w="28" w:type="dxa"/>
            </w:tcMar>
            <w:vAlign w:val="center"/>
          </w:tcPr>
          <w:p w14:paraId="0FE7EF22"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4FCD9B88"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1DD48261" w14:textId="77777777" w:rsidR="001B4046" w:rsidRPr="001B4046" w:rsidRDefault="001B4046" w:rsidP="001B4046">
            <w:pPr>
              <w:jc w:val="center"/>
              <w:rPr>
                <w:sz w:val="10"/>
                <w:szCs w:val="10"/>
              </w:rPr>
            </w:pPr>
            <w:r w:rsidRPr="001B4046">
              <w:rPr>
                <w:sz w:val="10"/>
                <w:szCs w:val="10"/>
              </w:rPr>
              <w:t>0,599</w:t>
            </w:r>
          </w:p>
        </w:tc>
        <w:tc>
          <w:tcPr>
            <w:tcW w:w="196" w:type="pct"/>
            <w:shd w:val="clear" w:color="auto" w:fill="auto"/>
            <w:tcMar>
              <w:left w:w="28" w:type="dxa"/>
              <w:right w:w="28" w:type="dxa"/>
            </w:tcMar>
            <w:vAlign w:val="center"/>
          </w:tcPr>
          <w:p w14:paraId="7C9A9222"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50E52CD1"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2F5418B"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15E02F64"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5486C427" w14:textId="77777777" w:rsidR="001B4046" w:rsidRPr="001B4046" w:rsidRDefault="001B4046" w:rsidP="001B4046">
            <w:pPr>
              <w:jc w:val="center"/>
              <w:rPr>
                <w:sz w:val="10"/>
                <w:szCs w:val="10"/>
              </w:rPr>
            </w:pPr>
            <w:r w:rsidRPr="001B4046">
              <w:rPr>
                <w:bCs/>
                <w:sz w:val="10"/>
                <w:szCs w:val="10"/>
              </w:rPr>
              <w:t>0,599</w:t>
            </w:r>
          </w:p>
        </w:tc>
      </w:tr>
      <w:tr w:rsidR="001B4046" w:rsidRPr="001B4046" w14:paraId="51F69719" w14:textId="77777777" w:rsidTr="00496FEE">
        <w:trPr>
          <w:trHeight w:val="20"/>
          <w:jc w:val="center"/>
        </w:trPr>
        <w:tc>
          <w:tcPr>
            <w:tcW w:w="222" w:type="pct"/>
            <w:shd w:val="clear" w:color="auto" w:fill="auto"/>
            <w:tcMar>
              <w:left w:w="28" w:type="dxa"/>
              <w:right w:w="28" w:type="dxa"/>
            </w:tcMar>
          </w:tcPr>
          <w:p w14:paraId="538D80F2"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769899B4" w14:textId="77777777" w:rsidR="001B4046" w:rsidRPr="001B4046" w:rsidRDefault="001B4046" w:rsidP="001B4046">
            <w:pPr>
              <w:rPr>
                <w:sz w:val="10"/>
                <w:szCs w:val="10"/>
              </w:rPr>
            </w:pPr>
            <w:r w:rsidRPr="001B4046">
              <w:rPr>
                <w:sz w:val="10"/>
                <w:szCs w:val="10"/>
              </w:rPr>
              <w:t>Приобретение сервера HPE ProLiant DL360 Gen10</w:t>
            </w:r>
          </w:p>
        </w:tc>
        <w:tc>
          <w:tcPr>
            <w:tcW w:w="384" w:type="pct"/>
            <w:shd w:val="clear" w:color="auto" w:fill="auto"/>
            <w:tcMar>
              <w:left w:w="28" w:type="dxa"/>
              <w:right w:w="28" w:type="dxa"/>
            </w:tcMar>
            <w:vAlign w:val="bottom"/>
          </w:tcPr>
          <w:p w14:paraId="574D8DC5" w14:textId="77777777" w:rsidR="001B4046" w:rsidRPr="001B4046" w:rsidRDefault="001B4046" w:rsidP="001B4046">
            <w:pPr>
              <w:jc w:val="center"/>
              <w:rPr>
                <w:sz w:val="10"/>
                <w:szCs w:val="10"/>
              </w:rPr>
            </w:pPr>
            <w:r w:rsidRPr="001B4046">
              <w:rPr>
                <w:sz w:val="10"/>
                <w:szCs w:val="10"/>
              </w:rPr>
              <w:t>J_Прочие 19</w:t>
            </w:r>
          </w:p>
        </w:tc>
        <w:tc>
          <w:tcPr>
            <w:tcW w:w="139" w:type="pct"/>
            <w:shd w:val="clear" w:color="auto" w:fill="auto"/>
            <w:tcMar>
              <w:left w:w="28" w:type="dxa"/>
              <w:right w:w="28" w:type="dxa"/>
            </w:tcMar>
            <w:vAlign w:val="bottom"/>
          </w:tcPr>
          <w:p w14:paraId="55449050" w14:textId="77777777" w:rsidR="001B4046" w:rsidRPr="001B4046" w:rsidRDefault="001B4046" w:rsidP="001B4046">
            <w:pPr>
              <w:jc w:val="center"/>
              <w:rPr>
                <w:sz w:val="10"/>
                <w:szCs w:val="10"/>
              </w:rPr>
            </w:pPr>
            <w:r w:rsidRPr="001B4046">
              <w:rPr>
                <w:sz w:val="10"/>
                <w:szCs w:val="10"/>
              </w:rPr>
              <w:t>2020</w:t>
            </w:r>
          </w:p>
        </w:tc>
        <w:tc>
          <w:tcPr>
            <w:tcW w:w="378" w:type="pct"/>
            <w:shd w:val="clear" w:color="auto" w:fill="auto"/>
            <w:tcMar>
              <w:left w:w="28" w:type="dxa"/>
              <w:right w:w="28" w:type="dxa"/>
            </w:tcMar>
            <w:vAlign w:val="center"/>
          </w:tcPr>
          <w:p w14:paraId="42612D6C" w14:textId="77777777" w:rsidR="001B4046" w:rsidRPr="001B4046" w:rsidRDefault="001B4046" w:rsidP="001B4046">
            <w:pPr>
              <w:jc w:val="center"/>
              <w:rPr>
                <w:sz w:val="10"/>
                <w:szCs w:val="10"/>
              </w:rPr>
            </w:pPr>
            <w:r w:rsidRPr="001B4046">
              <w:rPr>
                <w:sz w:val="10"/>
                <w:szCs w:val="10"/>
              </w:rPr>
              <w:t>2020</w:t>
            </w:r>
          </w:p>
        </w:tc>
        <w:tc>
          <w:tcPr>
            <w:tcW w:w="378" w:type="pct"/>
            <w:shd w:val="clear" w:color="auto" w:fill="auto"/>
            <w:tcMar>
              <w:left w:w="28" w:type="dxa"/>
              <w:right w:w="28" w:type="dxa"/>
            </w:tcMar>
            <w:vAlign w:val="center"/>
          </w:tcPr>
          <w:p w14:paraId="25185257"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311B9FBC" w14:textId="77777777" w:rsidR="001B4046" w:rsidRPr="001B4046" w:rsidRDefault="001B4046" w:rsidP="001B4046">
            <w:pPr>
              <w:jc w:val="center"/>
              <w:rPr>
                <w:sz w:val="10"/>
                <w:szCs w:val="10"/>
              </w:rPr>
            </w:pPr>
            <w:r w:rsidRPr="001B4046">
              <w:rPr>
                <w:sz w:val="10"/>
                <w:szCs w:val="10"/>
              </w:rPr>
              <w:t>0,567</w:t>
            </w:r>
          </w:p>
        </w:tc>
        <w:tc>
          <w:tcPr>
            <w:tcW w:w="185" w:type="pct"/>
            <w:shd w:val="clear" w:color="auto" w:fill="auto"/>
            <w:tcMar>
              <w:left w:w="28" w:type="dxa"/>
              <w:right w:w="28" w:type="dxa"/>
            </w:tcMar>
            <w:vAlign w:val="center"/>
          </w:tcPr>
          <w:p w14:paraId="0BCBB7C2"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21553364"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5CA159B8"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34FBD23E" w14:textId="77777777" w:rsidR="001B4046" w:rsidRPr="001B4046" w:rsidRDefault="001B4046" w:rsidP="001B4046">
            <w:pPr>
              <w:jc w:val="center"/>
              <w:rPr>
                <w:sz w:val="10"/>
                <w:szCs w:val="10"/>
              </w:rPr>
            </w:pPr>
            <w:r w:rsidRPr="001B4046">
              <w:rPr>
                <w:sz w:val="10"/>
                <w:szCs w:val="10"/>
              </w:rPr>
              <w:t>0,567</w:t>
            </w:r>
          </w:p>
        </w:tc>
        <w:tc>
          <w:tcPr>
            <w:tcW w:w="196" w:type="pct"/>
            <w:shd w:val="clear" w:color="auto" w:fill="auto"/>
            <w:tcMar>
              <w:left w:w="28" w:type="dxa"/>
              <w:right w:w="28" w:type="dxa"/>
            </w:tcMar>
            <w:vAlign w:val="center"/>
          </w:tcPr>
          <w:p w14:paraId="3BBD6BAA"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6CD83C1C"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3E86F8D4" w14:textId="77777777" w:rsidR="001B4046" w:rsidRPr="001B4046" w:rsidRDefault="001B4046" w:rsidP="001B4046">
            <w:pPr>
              <w:jc w:val="center"/>
              <w:rPr>
                <w:sz w:val="10"/>
                <w:szCs w:val="10"/>
              </w:rPr>
            </w:pPr>
            <w:r w:rsidRPr="001B4046">
              <w:rPr>
                <w:sz w:val="10"/>
                <w:szCs w:val="10"/>
              </w:rPr>
              <w:t>0,567</w:t>
            </w:r>
          </w:p>
        </w:tc>
        <w:tc>
          <w:tcPr>
            <w:tcW w:w="196" w:type="pct"/>
            <w:shd w:val="clear" w:color="auto" w:fill="auto"/>
            <w:tcMar>
              <w:left w:w="28" w:type="dxa"/>
              <w:right w:w="28" w:type="dxa"/>
            </w:tcMar>
            <w:vAlign w:val="center"/>
          </w:tcPr>
          <w:p w14:paraId="5B04C431"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0E76A35"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28E26E5D"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11B0A9F9"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4175742C" w14:textId="77777777" w:rsidR="001B4046" w:rsidRPr="001B4046" w:rsidRDefault="001B4046" w:rsidP="001B4046">
            <w:pPr>
              <w:jc w:val="center"/>
              <w:rPr>
                <w:sz w:val="10"/>
                <w:szCs w:val="10"/>
              </w:rPr>
            </w:pPr>
            <w:r w:rsidRPr="001B4046">
              <w:rPr>
                <w:bCs/>
                <w:sz w:val="10"/>
                <w:szCs w:val="10"/>
              </w:rPr>
              <w:t>0,567</w:t>
            </w:r>
          </w:p>
        </w:tc>
      </w:tr>
      <w:tr w:rsidR="001B4046" w:rsidRPr="001B4046" w14:paraId="4C7DFA4E" w14:textId="77777777" w:rsidTr="00496FEE">
        <w:trPr>
          <w:trHeight w:val="20"/>
          <w:jc w:val="center"/>
        </w:trPr>
        <w:tc>
          <w:tcPr>
            <w:tcW w:w="222" w:type="pct"/>
            <w:shd w:val="clear" w:color="auto" w:fill="auto"/>
            <w:tcMar>
              <w:left w:w="28" w:type="dxa"/>
              <w:right w:w="28" w:type="dxa"/>
            </w:tcMar>
          </w:tcPr>
          <w:p w14:paraId="7C0F6F1F"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7726FEAE" w14:textId="77777777" w:rsidR="001B4046" w:rsidRPr="001B4046" w:rsidRDefault="001B4046" w:rsidP="001B4046">
            <w:pPr>
              <w:rPr>
                <w:sz w:val="10"/>
                <w:szCs w:val="10"/>
              </w:rPr>
            </w:pPr>
            <w:r w:rsidRPr="001B4046">
              <w:rPr>
                <w:sz w:val="10"/>
                <w:szCs w:val="10"/>
              </w:rPr>
              <w:t xml:space="preserve">Приобретение микроомметра МИКО-2.3 </w:t>
            </w:r>
          </w:p>
        </w:tc>
        <w:tc>
          <w:tcPr>
            <w:tcW w:w="384" w:type="pct"/>
            <w:shd w:val="clear" w:color="auto" w:fill="auto"/>
            <w:tcMar>
              <w:left w:w="28" w:type="dxa"/>
              <w:right w:w="28" w:type="dxa"/>
            </w:tcMar>
            <w:vAlign w:val="bottom"/>
          </w:tcPr>
          <w:p w14:paraId="2E055452" w14:textId="77777777" w:rsidR="001B4046" w:rsidRPr="001B4046" w:rsidRDefault="001B4046" w:rsidP="001B4046">
            <w:pPr>
              <w:jc w:val="center"/>
              <w:rPr>
                <w:sz w:val="10"/>
                <w:szCs w:val="10"/>
              </w:rPr>
            </w:pPr>
            <w:r w:rsidRPr="001B4046">
              <w:rPr>
                <w:sz w:val="10"/>
                <w:szCs w:val="10"/>
              </w:rPr>
              <w:t>J_Прочие 26</w:t>
            </w:r>
          </w:p>
        </w:tc>
        <w:tc>
          <w:tcPr>
            <w:tcW w:w="139" w:type="pct"/>
            <w:shd w:val="clear" w:color="auto" w:fill="auto"/>
            <w:tcMar>
              <w:left w:w="28" w:type="dxa"/>
              <w:right w:w="28" w:type="dxa"/>
            </w:tcMar>
            <w:vAlign w:val="bottom"/>
          </w:tcPr>
          <w:p w14:paraId="1D80920D"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686FC267"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2281E6C6"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6C7F0F58" w14:textId="77777777" w:rsidR="001B4046" w:rsidRPr="001B4046" w:rsidRDefault="001B4046" w:rsidP="001B4046">
            <w:pPr>
              <w:jc w:val="center"/>
              <w:rPr>
                <w:sz w:val="10"/>
                <w:szCs w:val="10"/>
              </w:rPr>
            </w:pPr>
            <w:r w:rsidRPr="001B4046">
              <w:rPr>
                <w:sz w:val="10"/>
                <w:szCs w:val="10"/>
              </w:rPr>
              <w:t>0,371</w:t>
            </w:r>
          </w:p>
        </w:tc>
        <w:tc>
          <w:tcPr>
            <w:tcW w:w="185" w:type="pct"/>
            <w:shd w:val="clear" w:color="auto" w:fill="auto"/>
            <w:tcMar>
              <w:left w:w="28" w:type="dxa"/>
              <w:right w:w="28" w:type="dxa"/>
            </w:tcMar>
            <w:vAlign w:val="center"/>
          </w:tcPr>
          <w:p w14:paraId="617CA5DE"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05F41C14"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00E5EA5C"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0F5C7CA7" w14:textId="77777777" w:rsidR="001B4046" w:rsidRPr="001B4046" w:rsidRDefault="001B4046" w:rsidP="001B4046">
            <w:pPr>
              <w:jc w:val="center"/>
              <w:rPr>
                <w:sz w:val="10"/>
                <w:szCs w:val="10"/>
              </w:rPr>
            </w:pPr>
            <w:r w:rsidRPr="001B4046">
              <w:rPr>
                <w:sz w:val="10"/>
                <w:szCs w:val="10"/>
              </w:rPr>
              <w:t>0,371</w:t>
            </w:r>
          </w:p>
        </w:tc>
        <w:tc>
          <w:tcPr>
            <w:tcW w:w="196" w:type="pct"/>
            <w:shd w:val="clear" w:color="auto" w:fill="auto"/>
            <w:tcMar>
              <w:left w:w="28" w:type="dxa"/>
              <w:right w:w="28" w:type="dxa"/>
            </w:tcMar>
            <w:vAlign w:val="center"/>
          </w:tcPr>
          <w:p w14:paraId="6A26D31B"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6E7DA03D" w14:textId="77777777" w:rsidR="001B4046" w:rsidRPr="001B4046" w:rsidRDefault="001B4046" w:rsidP="001B4046">
            <w:pPr>
              <w:jc w:val="center"/>
              <w:rPr>
                <w:sz w:val="10"/>
                <w:szCs w:val="10"/>
              </w:rPr>
            </w:pPr>
            <w:r w:rsidRPr="001B4046">
              <w:rPr>
                <w:sz w:val="10"/>
                <w:szCs w:val="10"/>
              </w:rPr>
              <w:t>0,371</w:t>
            </w:r>
          </w:p>
        </w:tc>
        <w:tc>
          <w:tcPr>
            <w:tcW w:w="218" w:type="pct"/>
            <w:shd w:val="clear" w:color="auto" w:fill="auto"/>
            <w:tcMar>
              <w:left w:w="28" w:type="dxa"/>
              <w:right w:w="28" w:type="dxa"/>
            </w:tcMar>
            <w:vAlign w:val="center"/>
          </w:tcPr>
          <w:p w14:paraId="64793C32"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1A0723B5" w14:textId="77777777" w:rsidR="001B4046" w:rsidRPr="001B4046" w:rsidRDefault="001B4046" w:rsidP="001B4046">
            <w:pPr>
              <w:jc w:val="center"/>
              <w:rPr>
                <w:sz w:val="10"/>
                <w:szCs w:val="10"/>
              </w:rPr>
            </w:pPr>
            <w:r w:rsidRPr="001B4046">
              <w:rPr>
                <w:sz w:val="10"/>
                <w:szCs w:val="10"/>
              </w:rPr>
              <w:t>0,371</w:t>
            </w:r>
          </w:p>
        </w:tc>
        <w:tc>
          <w:tcPr>
            <w:tcW w:w="221" w:type="pct"/>
            <w:shd w:val="clear" w:color="auto" w:fill="auto"/>
            <w:tcMar>
              <w:left w:w="28" w:type="dxa"/>
              <w:right w:w="28" w:type="dxa"/>
            </w:tcMar>
            <w:vAlign w:val="center"/>
          </w:tcPr>
          <w:p w14:paraId="1EF18C8E"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33A9E719"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181376D0"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3DC1BD0A" w14:textId="77777777" w:rsidR="001B4046" w:rsidRPr="001B4046" w:rsidRDefault="001B4046" w:rsidP="001B4046">
            <w:pPr>
              <w:jc w:val="center"/>
              <w:rPr>
                <w:sz w:val="10"/>
                <w:szCs w:val="10"/>
              </w:rPr>
            </w:pPr>
            <w:r w:rsidRPr="001B4046">
              <w:rPr>
                <w:bCs/>
                <w:sz w:val="10"/>
                <w:szCs w:val="10"/>
              </w:rPr>
              <w:t>0,371</w:t>
            </w:r>
          </w:p>
        </w:tc>
      </w:tr>
      <w:tr w:rsidR="001B4046" w:rsidRPr="001B4046" w14:paraId="2CFD2308" w14:textId="77777777" w:rsidTr="00496FEE">
        <w:trPr>
          <w:trHeight w:val="20"/>
          <w:jc w:val="center"/>
        </w:trPr>
        <w:tc>
          <w:tcPr>
            <w:tcW w:w="222" w:type="pct"/>
            <w:shd w:val="clear" w:color="auto" w:fill="auto"/>
            <w:tcMar>
              <w:left w:w="28" w:type="dxa"/>
              <w:right w:w="28" w:type="dxa"/>
            </w:tcMar>
          </w:tcPr>
          <w:p w14:paraId="17F85BBA"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2DE3BCCC" w14:textId="77777777" w:rsidR="001B4046" w:rsidRPr="001B4046" w:rsidRDefault="001B4046" w:rsidP="001B4046">
            <w:pPr>
              <w:rPr>
                <w:sz w:val="10"/>
                <w:szCs w:val="10"/>
              </w:rPr>
            </w:pPr>
            <w:r w:rsidRPr="001B4046">
              <w:rPr>
                <w:sz w:val="10"/>
                <w:szCs w:val="10"/>
              </w:rPr>
              <w:t xml:space="preserve">Приобретение сервера HPE DL180 </w:t>
            </w:r>
          </w:p>
        </w:tc>
        <w:tc>
          <w:tcPr>
            <w:tcW w:w="384" w:type="pct"/>
            <w:shd w:val="clear" w:color="auto" w:fill="auto"/>
            <w:tcMar>
              <w:left w:w="28" w:type="dxa"/>
              <w:right w:w="28" w:type="dxa"/>
            </w:tcMar>
            <w:vAlign w:val="bottom"/>
          </w:tcPr>
          <w:p w14:paraId="14CEA9DD" w14:textId="77777777" w:rsidR="001B4046" w:rsidRPr="001B4046" w:rsidRDefault="001B4046" w:rsidP="001B4046">
            <w:pPr>
              <w:jc w:val="center"/>
              <w:rPr>
                <w:sz w:val="10"/>
                <w:szCs w:val="10"/>
              </w:rPr>
            </w:pPr>
            <w:r w:rsidRPr="001B4046">
              <w:rPr>
                <w:sz w:val="10"/>
                <w:szCs w:val="10"/>
              </w:rPr>
              <w:t>J_Прочие 27</w:t>
            </w:r>
          </w:p>
        </w:tc>
        <w:tc>
          <w:tcPr>
            <w:tcW w:w="139" w:type="pct"/>
            <w:shd w:val="clear" w:color="auto" w:fill="auto"/>
            <w:tcMar>
              <w:left w:w="28" w:type="dxa"/>
              <w:right w:w="28" w:type="dxa"/>
            </w:tcMar>
            <w:vAlign w:val="bottom"/>
          </w:tcPr>
          <w:p w14:paraId="57574F43"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4B889E39"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532AC53A"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2ADD17B7" w14:textId="77777777" w:rsidR="001B4046" w:rsidRPr="001B4046" w:rsidRDefault="001B4046" w:rsidP="001B4046">
            <w:pPr>
              <w:jc w:val="center"/>
              <w:rPr>
                <w:sz w:val="10"/>
                <w:szCs w:val="10"/>
              </w:rPr>
            </w:pPr>
            <w:r w:rsidRPr="001B4046">
              <w:rPr>
                <w:sz w:val="10"/>
                <w:szCs w:val="10"/>
              </w:rPr>
              <w:t>0,254</w:t>
            </w:r>
          </w:p>
        </w:tc>
        <w:tc>
          <w:tcPr>
            <w:tcW w:w="185" w:type="pct"/>
            <w:shd w:val="clear" w:color="auto" w:fill="auto"/>
            <w:tcMar>
              <w:left w:w="28" w:type="dxa"/>
              <w:right w:w="28" w:type="dxa"/>
            </w:tcMar>
            <w:vAlign w:val="center"/>
          </w:tcPr>
          <w:p w14:paraId="7EE3928E"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7B7A51EF"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1EA643E0"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6B869A33" w14:textId="77777777" w:rsidR="001B4046" w:rsidRPr="001B4046" w:rsidRDefault="001B4046" w:rsidP="001B4046">
            <w:pPr>
              <w:jc w:val="center"/>
              <w:rPr>
                <w:sz w:val="10"/>
                <w:szCs w:val="10"/>
              </w:rPr>
            </w:pPr>
            <w:r w:rsidRPr="001B4046">
              <w:rPr>
                <w:sz w:val="10"/>
                <w:szCs w:val="10"/>
              </w:rPr>
              <w:t>0,254</w:t>
            </w:r>
          </w:p>
        </w:tc>
        <w:tc>
          <w:tcPr>
            <w:tcW w:w="196" w:type="pct"/>
            <w:shd w:val="clear" w:color="auto" w:fill="auto"/>
            <w:tcMar>
              <w:left w:w="28" w:type="dxa"/>
              <w:right w:w="28" w:type="dxa"/>
            </w:tcMar>
            <w:vAlign w:val="center"/>
          </w:tcPr>
          <w:p w14:paraId="25D68EB7"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332DC372" w14:textId="77777777" w:rsidR="001B4046" w:rsidRPr="001B4046" w:rsidRDefault="001B4046" w:rsidP="001B4046">
            <w:pPr>
              <w:jc w:val="center"/>
              <w:rPr>
                <w:sz w:val="10"/>
                <w:szCs w:val="10"/>
              </w:rPr>
            </w:pPr>
            <w:r w:rsidRPr="001B4046">
              <w:rPr>
                <w:sz w:val="10"/>
                <w:szCs w:val="10"/>
              </w:rPr>
              <w:t>0,254</w:t>
            </w:r>
          </w:p>
        </w:tc>
        <w:tc>
          <w:tcPr>
            <w:tcW w:w="218" w:type="pct"/>
            <w:shd w:val="clear" w:color="auto" w:fill="auto"/>
            <w:tcMar>
              <w:left w:w="28" w:type="dxa"/>
              <w:right w:w="28" w:type="dxa"/>
            </w:tcMar>
            <w:vAlign w:val="center"/>
          </w:tcPr>
          <w:p w14:paraId="7DAFB265"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585BBF8E" w14:textId="77777777" w:rsidR="001B4046" w:rsidRPr="001B4046" w:rsidRDefault="001B4046" w:rsidP="001B4046">
            <w:pPr>
              <w:jc w:val="center"/>
              <w:rPr>
                <w:sz w:val="10"/>
                <w:szCs w:val="10"/>
              </w:rPr>
            </w:pPr>
            <w:r w:rsidRPr="001B4046">
              <w:rPr>
                <w:sz w:val="10"/>
                <w:szCs w:val="10"/>
              </w:rPr>
              <w:t>0,254</w:t>
            </w:r>
          </w:p>
        </w:tc>
        <w:tc>
          <w:tcPr>
            <w:tcW w:w="221" w:type="pct"/>
            <w:shd w:val="clear" w:color="auto" w:fill="auto"/>
            <w:tcMar>
              <w:left w:w="28" w:type="dxa"/>
              <w:right w:w="28" w:type="dxa"/>
            </w:tcMar>
            <w:vAlign w:val="center"/>
          </w:tcPr>
          <w:p w14:paraId="52D095F5"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2715BD02"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800C9E0"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214D492E" w14:textId="77777777" w:rsidR="001B4046" w:rsidRPr="001B4046" w:rsidRDefault="001B4046" w:rsidP="001B4046">
            <w:pPr>
              <w:jc w:val="center"/>
              <w:rPr>
                <w:sz w:val="10"/>
                <w:szCs w:val="10"/>
              </w:rPr>
            </w:pPr>
            <w:r w:rsidRPr="001B4046">
              <w:rPr>
                <w:bCs/>
                <w:sz w:val="10"/>
                <w:szCs w:val="10"/>
              </w:rPr>
              <w:t>0,254</w:t>
            </w:r>
          </w:p>
        </w:tc>
      </w:tr>
      <w:tr w:rsidR="001B4046" w:rsidRPr="001B4046" w14:paraId="31DE373B" w14:textId="77777777" w:rsidTr="00496FEE">
        <w:trPr>
          <w:trHeight w:val="20"/>
          <w:jc w:val="center"/>
        </w:trPr>
        <w:tc>
          <w:tcPr>
            <w:tcW w:w="222" w:type="pct"/>
            <w:shd w:val="clear" w:color="auto" w:fill="auto"/>
            <w:tcMar>
              <w:left w:w="28" w:type="dxa"/>
              <w:right w:w="28" w:type="dxa"/>
            </w:tcMar>
          </w:tcPr>
          <w:p w14:paraId="0635C207"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57612B08" w14:textId="77777777" w:rsidR="001B4046" w:rsidRPr="001B4046" w:rsidRDefault="001B4046" w:rsidP="001B4046">
            <w:pPr>
              <w:rPr>
                <w:sz w:val="10"/>
                <w:szCs w:val="10"/>
              </w:rPr>
            </w:pPr>
            <w:r w:rsidRPr="001B4046">
              <w:rPr>
                <w:sz w:val="10"/>
                <w:szCs w:val="10"/>
              </w:rPr>
              <w:t xml:space="preserve">Приобретение сервера HPE DL180 </w:t>
            </w:r>
          </w:p>
        </w:tc>
        <w:tc>
          <w:tcPr>
            <w:tcW w:w="384" w:type="pct"/>
            <w:shd w:val="clear" w:color="auto" w:fill="auto"/>
            <w:tcMar>
              <w:left w:w="28" w:type="dxa"/>
              <w:right w:w="28" w:type="dxa"/>
            </w:tcMar>
            <w:vAlign w:val="bottom"/>
          </w:tcPr>
          <w:p w14:paraId="45BCBD5A" w14:textId="77777777" w:rsidR="001B4046" w:rsidRPr="001B4046" w:rsidRDefault="001B4046" w:rsidP="001B4046">
            <w:pPr>
              <w:jc w:val="center"/>
              <w:rPr>
                <w:sz w:val="10"/>
                <w:szCs w:val="10"/>
              </w:rPr>
            </w:pPr>
            <w:r w:rsidRPr="001B4046">
              <w:rPr>
                <w:sz w:val="10"/>
                <w:szCs w:val="10"/>
              </w:rPr>
              <w:t>K_Прочие 28</w:t>
            </w:r>
          </w:p>
        </w:tc>
        <w:tc>
          <w:tcPr>
            <w:tcW w:w="139" w:type="pct"/>
            <w:shd w:val="clear" w:color="auto" w:fill="auto"/>
            <w:tcMar>
              <w:left w:w="28" w:type="dxa"/>
              <w:right w:w="28" w:type="dxa"/>
            </w:tcMar>
            <w:vAlign w:val="bottom"/>
          </w:tcPr>
          <w:p w14:paraId="74B911AA"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7AE79D24"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22846DFC"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4D7C126B" w14:textId="77777777" w:rsidR="001B4046" w:rsidRPr="001B4046" w:rsidRDefault="001B4046" w:rsidP="001B4046">
            <w:pPr>
              <w:jc w:val="center"/>
              <w:rPr>
                <w:sz w:val="10"/>
                <w:szCs w:val="10"/>
              </w:rPr>
            </w:pPr>
            <w:r w:rsidRPr="001B4046">
              <w:rPr>
                <w:sz w:val="10"/>
                <w:szCs w:val="10"/>
              </w:rPr>
              <w:t>0,254</w:t>
            </w:r>
          </w:p>
        </w:tc>
        <w:tc>
          <w:tcPr>
            <w:tcW w:w="185" w:type="pct"/>
            <w:shd w:val="clear" w:color="auto" w:fill="auto"/>
            <w:tcMar>
              <w:left w:w="28" w:type="dxa"/>
              <w:right w:w="28" w:type="dxa"/>
            </w:tcMar>
            <w:vAlign w:val="center"/>
          </w:tcPr>
          <w:p w14:paraId="2BDB83B7"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1F58CC17"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2C9A4235"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34EAB968" w14:textId="77777777" w:rsidR="001B4046" w:rsidRPr="001B4046" w:rsidRDefault="001B4046" w:rsidP="001B4046">
            <w:pPr>
              <w:jc w:val="center"/>
              <w:rPr>
                <w:sz w:val="10"/>
                <w:szCs w:val="10"/>
              </w:rPr>
            </w:pPr>
            <w:r w:rsidRPr="001B4046">
              <w:rPr>
                <w:sz w:val="10"/>
                <w:szCs w:val="10"/>
              </w:rPr>
              <w:t>0,254</w:t>
            </w:r>
          </w:p>
        </w:tc>
        <w:tc>
          <w:tcPr>
            <w:tcW w:w="196" w:type="pct"/>
            <w:shd w:val="clear" w:color="auto" w:fill="auto"/>
            <w:tcMar>
              <w:left w:w="28" w:type="dxa"/>
              <w:right w:w="28" w:type="dxa"/>
            </w:tcMar>
            <w:vAlign w:val="center"/>
          </w:tcPr>
          <w:p w14:paraId="2BD78F91"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07AB7DC7" w14:textId="77777777" w:rsidR="001B4046" w:rsidRPr="001B4046" w:rsidRDefault="001B4046" w:rsidP="001B4046">
            <w:pPr>
              <w:jc w:val="center"/>
              <w:rPr>
                <w:sz w:val="10"/>
                <w:szCs w:val="10"/>
              </w:rPr>
            </w:pPr>
            <w:r w:rsidRPr="001B4046">
              <w:rPr>
                <w:sz w:val="10"/>
                <w:szCs w:val="10"/>
              </w:rPr>
              <w:t>0,254</w:t>
            </w:r>
          </w:p>
        </w:tc>
        <w:tc>
          <w:tcPr>
            <w:tcW w:w="218" w:type="pct"/>
            <w:shd w:val="clear" w:color="auto" w:fill="auto"/>
            <w:tcMar>
              <w:left w:w="28" w:type="dxa"/>
              <w:right w:w="28" w:type="dxa"/>
            </w:tcMar>
            <w:vAlign w:val="center"/>
          </w:tcPr>
          <w:p w14:paraId="5904F570"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2E48A1BB" w14:textId="77777777" w:rsidR="001B4046" w:rsidRPr="001B4046" w:rsidRDefault="001B4046" w:rsidP="001B4046">
            <w:pPr>
              <w:jc w:val="center"/>
              <w:rPr>
                <w:sz w:val="10"/>
                <w:szCs w:val="10"/>
              </w:rPr>
            </w:pPr>
            <w:r w:rsidRPr="001B4046">
              <w:rPr>
                <w:sz w:val="10"/>
                <w:szCs w:val="10"/>
              </w:rPr>
              <w:t>0,254</w:t>
            </w:r>
          </w:p>
        </w:tc>
        <w:tc>
          <w:tcPr>
            <w:tcW w:w="221" w:type="pct"/>
            <w:shd w:val="clear" w:color="auto" w:fill="auto"/>
            <w:tcMar>
              <w:left w:w="28" w:type="dxa"/>
              <w:right w:w="28" w:type="dxa"/>
            </w:tcMar>
            <w:vAlign w:val="center"/>
          </w:tcPr>
          <w:p w14:paraId="337146D2"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1BB6AF7F"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A77605F"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60B8F00E" w14:textId="77777777" w:rsidR="001B4046" w:rsidRPr="001B4046" w:rsidRDefault="001B4046" w:rsidP="001B4046">
            <w:pPr>
              <w:jc w:val="center"/>
              <w:rPr>
                <w:sz w:val="10"/>
                <w:szCs w:val="10"/>
              </w:rPr>
            </w:pPr>
            <w:r w:rsidRPr="001B4046">
              <w:rPr>
                <w:bCs/>
                <w:sz w:val="10"/>
                <w:szCs w:val="10"/>
              </w:rPr>
              <w:t>0,254</w:t>
            </w:r>
          </w:p>
        </w:tc>
      </w:tr>
      <w:tr w:rsidR="001B4046" w:rsidRPr="001B4046" w14:paraId="1886221A" w14:textId="77777777" w:rsidTr="00496FEE">
        <w:trPr>
          <w:trHeight w:val="20"/>
          <w:jc w:val="center"/>
        </w:trPr>
        <w:tc>
          <w:tcPr>
            <w:tcW w:w="222" w:type="pct"/>
            <w:shd w:val="clear" w:color="auto" w:fill="auto"/>
            <w:tcMar>
              <w:left w:w="28" w:type="dxa"/>
              <w:right w:w="28" w:type="dxa"/>
            </w:tcMar>
          </w:tcPr>
          <w:p w14:paraId="34F9ACB9"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69640A53" w14:textId="77777777" w:rsidR="001B4046" w:rsidRPr="001B4046" w:rsidRDefault="001B4046" w:rsidP="001B4046">
            <w:pPr>
              <w:rPr>
                <w:sz w:val="10"/>
                <w:szCs w:val="10"/>
              </w:rPr>
            </w:pPr>
            <w:r w:rsidRPr="001B4046">
              <w:rPr>
                <w:sz w:val="10"/>
                <w:szCs w:val="10"/>
              </w:rPr>
              <w:t xml:space="preserve">Приобретение генератора звуковой частоты </w:t>
            </w:r>
          </w:p>
        </w:tc>
        <w:tc>
          <w:tcPr>
            <w:tcW w:w="384" w:type="pct"/>
            <w:shd w:val="clear" w:color="auto" w:fill="auto"/>
            <w:tcMar>
              <w:left w:w="28" w:type="dxa"/>
              <w:right w:w="28" w:type="dxa"/>
            </w:tcMar>
            <w:vAlign w:val="bottom"/>
          </w:tcPr>
          <w:p w14:paraId="3DECF92E" w14:textId="77777777" w:rsidR="001B4046" w:rsidRPr="001B4046" w:rsidRDefault="001B4046" w:rsidP="001B4046">
            <w:pPr>
              <w:jc w:val="center"/>
              <w:rPr>
                <w:sz w:val="10"/>
                <w:szCs w:val="10"/>
              </w:rPr>
            </w:pPr>
            <w:r w:rsidRPr="001B4046">
              <w:rPr>
                <w:sz w:val="10"/>
                <w:szCs w:val="10"/>
              </w:rPr>
              <w:t>J_Прочие 29</w:t>
            </w:r>
          </w:p>
        </w:tc>
        <w:tc>
          <w:tcPr>
            <w:tcW w:w="139" w:type="pct"/>
            <w:shd w:val="clear" w:color="auto" w:fill="auto"/>
            <w:tcMar>
              <w:left w:w="28" w:type="dxa"/>
              <w:right w:w="28" w:type="dxa"/>
            </w:tcMar>
            <w:vAlign w:val="bottom"/>
          </w:tcPr>
          <w:p w14:paraId="47202A2F"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37FF2A10"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52FD6B3F"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5F083C02" w14:textId="77777777" w:rsidR="001B4046" w:rsidRPr="001B4046" w:rsidRDefault="001B4046" w:rsidP="001B4046">
            <w:pPr>
              <w:jc w:val="center"/>
              <w:rPr>
                <w:sz w:val="10"/>
                <w:szCs w:val="10"/>
              </w:rPr>
            </w:pPr>
            <w:r w:rsidRPr="001B4046">
              <w:rPr>
                <w:sz w:val="10"/>
                <w:szCs w:val="10"/>
              </w:rPr>
              <w:t>0,188</w:t>
            </w:r>
          </w:p>
        </w:tc>
        <w:tc>
          <w:tcPr>
            <w:tcW w:w="185" w:type="pct"/>
            <w:shd w:val="clear" w:color="auto" w:fill="auto"/>
            <w:tcMar>
              <w:left w:w="28" w:type="dxa"/>
              <w:right w:w="28" w:type="dxa"/>
            </w:tcMar>
            <w:vAlign w:val="center"/>
          </w:tcPr>
          <w:p w14:paraId="59F2F6AF"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58EE8F3C"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52F9CDB5"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54557B95" w14:textId="77777777" w:rsidR="001B4046" w:rsidRPr="001B4046" w:rsidRDefault="001B4046" w:rsidP="001B4046">
            <w:pPr>
              <w:jc w:val="center"/>
              <w:rPr>
                <w:sz w:val="10"/>
                <w:szCs w:val="10"/>
              </w:rPr>
            </w:pPr>
            <w:r w:rsidRPr="001B4046">
              <w:rPr>
                <w:sz w:val="10"/>
                <w:szCs w:val="10"/>
              </w:rPr>
              <w:t>0,188</w:t>
            </w:r>
          </w:p>
        </w:tc>
        <w:tc>
          <w:tcPr>
            <w:tcW w:w="196" w:type="pct"/>
            <w:shd w:val="clear" w:color="auto" w:fill="auto"/>
            <w:tcMar>
              <w:left w:w="28" w:type="dxa"/>
              <w:right w:w="28" w:type="dxa"/>
            </w:tcMar>
            <w:vAlign w:val="center"/>
          </w:tcPr>
          <w:p w14:paraId="6E72F35E"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4AEF6119" w14:textId="77777777" w:rsidR="001B4046" w:rsidRPr="001B4046" w:rsidRDefault="001B4046" w:rsidP="001B4046">
            <w:pPr>
              <w:jc w:val="center"/>
              <w:rPr>
                <w:sz w:val="10"/>
                <w:szCs w:val="10"/>
              </w:rPr>
            </w:pPr>
            <w:r w:rsidRPr="001B4046">
              <w:rPr>
                <w:sz w:val="10"/>
                <w:szCs w:val="10"/>
              </w:rPr>
              <w:t>0,188</w:t>
            </w:r>
          </w:p>
        </w:tc>
        <w:tc>
          <w:tcPr>
            <w:tcW w:w="218" w:type="pct"/>
            <w:shd w:val="clear" w:color="auto" w:fill="auto"/>
            <w:tcMar>
              <w:left w:w="28" w:type="dxa"/>
              <w:right w:w="28" w:type="dxa"/>
            </w:tcMar>
            <w:vAlign w:val="center"/>
          </w:tcPr>
          <w:p w14:paraId="5C6CD0F9"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5599D8F1" w14:textId="77777777" w:rsidR="001B4046" w:rsidRPr="001B4046" w:rsidRDefault="001B4046" w:rsidP="001B4046">
            <w:pPr>
              <w:jc w:val="center"/>
              <w:rPr>
                <w:sz w:val="10"/>
                <w:szCs w:val="10"/>
              </w:rPr>
            </w:pPr>
            <w:r w:rsidRPr="001B4046">
              <w:rPr>
                <w:sz w:val="10"/>
                <w:szCs w:val="10"/>
              </w:rPr>
              <w:t>0,188</w:t>
            </w:r>
          </w:p>
        </w:tc>
        <w:tc>
          <w:tcPr>
            <w:tcW w:w="221" w:type="pct"/>
            <w:shd w:val="clear" w:color="auto" w:fill="auto"/>
            <w:tcMar>
              <w:left w:w="28" w:type="dxa"/>
              <w:right w:w="28" w:type="dxa"/>
            </w:tcMar>
            <w:vAlign w:val="center"/>
          </w:tcPr>
          <w:p w14:paraId="0A247264"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33451BD4"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7D496203"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034210AB" w14:textId="77777777" w:rsidR="001B4046" w:rsidRPr="001B4046" w:rsidRDefault="001B4046" w:rsidP="001B4046">
            <w:pPr>
              <w:jc w:val="center"/>
              <w:rPr>
                <w:sz w:val="10"/>
                <w:szCs w:val="10"/>
              </w:rPr>
            </w:pPr>
            <w:r w:rsidRPr="001B4046">
              <w:rPr>
                <w:bCs/>
                <w:sz w:val="10"/>
                <w:szCs w:val="10"/>
              </w:rPr>
              <w:t>0,188</w:t>
            </w:r>
          </w:p>
        </w:tc>
      </w:tr>
      <w:tr w:rsidR="001B4046" w:rsidRPr="001B4046" w14:paraId="50A3863D" w14:textId="77777777" w:rsidTr="00496FEE">
        <w:trPr>
          <w:trHeight w:val="20"/>
          <w:jc w:val="center"/>
        </w:trPr>
        <w:tc>
          <w:tcPr>
            <w:tcW w:w="222" w:type="pct"/>
            <w:shd w:val="clear" w:color="auto" w:fill="auto"/>
            <w:tcMar>
              <w:left w:w="28" w:type="dxa"/>
              <w:right w:w="28" w:type="dxa"/>
            </w:tcMar>
          </w:tcPr>
          <w:p w14:paraId="6CD6F8D7"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0E154632" w14:textId="77777777" w:rsidR="001B4046" w:rsidRPr="001B4046" w:rsidRDefault="001B4046" w:rsidP="001B4046">
            <w:pPr>
              <w:rPr>
                <w:sz w:val="10"/>
                <w:szCs w:val="10"/>
              </w:rPr>
            </w:pPr>
            <w:r w:rsidRPr="001B4046">
              <w:rPr>
                <w:sz w:val="10"/>
                <w:szCs w:val="10"/>
              </w:rPr>
              <w:t>Приобретение сервера HPE DL360 Gen10</w:t>
            </w:r>
          </w:p>
        </w:tc>
        <w:tc>
          <w:tcPr>
            <w:tcW w:w="384" w:type="pct"/>
            <w:shd w:val="clear" w:color="auto" w:fill="auto"/>
            <w:tcMar>
              <w:left w:w="28" w:type="dxa"/>
              <w:right w:w="28" w:type="dxa"/>
            </w:tcMar>
            <w:vAlign w:val="bottom"/>
          </w:tcPr>
          <w:p w14:paraId="6132A9D4" w14:textId="77777777" w:rsidR="001B4046" w:rsidRPr="001B4046" w:rsidRDefault="001B4046" w:rsidP="001B4046">
            <w:pPr>
              <w:jc w:val="center"/>
              <w:rPr>
                <w:sz w:val="10"/>
                <w:szCs w:val="10"/>
              </w:rPr>
            </w:pPr>
            <w:r w:rsidRPr="001B4046">
              <w:rPr>
                <w:sz w:val="10"/>
                <w:szCs w:val="10"/>
              </w:rPr>
              <w:t>J_Прочие 30</w:t>
            </w:r>
          </w:p>
        </w:tc>
        <w:tc>
          <w:tcPr>
            <w:tcW w:w="139" w:type="pct"/>
            <w:shd w:val="clear" w:color="auto" w:fill="auto"/>
            <w:tcMar>
              <w:left w:w="28" w:type="dxa"/>
              <w:right w:w="28" w:type="dxa"/>
            </w:tcMar>
            <w:vAlign w:val="bottom"/>
          </w:tcPr>
          <w:p w14:paraId="6FAA16A9"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6B3439C4" w14:textId="77777777" w:rsidR="001B4046" w:rsidRPr="001B4046" w:rsidRDefault="001B4046" w:rsidP="001B4046">
            <w:pPr>
              <w:jc w:val="center"/>
              <w:rPr>
                <w:sz w:val="10"/>
                <w:szCs w:val="10"/>
              </w:rPr>
            </w:pPr>
            <w:r w:rsidRPr="001B4046">
              <w:rPr>
                <w:sz w:val="10"/>
                <w:szCs w:val="10"/>
              </w:rPr>
              <w:t>2021</w:t>
            </w:r>
          </w:p>
        </w:tc>
        <w:tc>
          <w:tcPr>
            <w:tcW w:w="378" w:type="pct"/>
            <w:shd w:val="clear" w:color="auto" w:fill="auto"/>
            <w:tcMar>
              <w:left w:w="28" w:type="dxa"/>
              <w:right w:w="28" w:type="dxa"/>
            </w:tcMar>
            <w:vAlign w:val="center"/>
          </w:tcPr>
          <w:p w14:paraId="4D991574"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04D8E9B9" w14:textId="77777777" w:rsidR="001B4046" w:rsidRPr="001B4046" w:rsidRDefault="001B4046" w:rsidP="001B4046">
            <w:pPr>
              <w:jc w:val="center"/>
              <w:rPr>
                <w:sz w:val="10"/>
                <w:szCs w:val="10"/>
              </w:rPr>
            </w:pPr>
            <w:r w:rsidRPr="001B4046">
              <w:rPr>
                <w:sz w:val="10"/>
                <w:szCs w:val="10"/>
              </w:rPr>
              <w:t>1,056</w:t>
            </w:r>
          </w:p>
        </w:tc>
        <w:tc>
          <w:tcPr>
            <w:tcW w:w="185" w:type="pct"/>
            <w:shd w:val="clear" w:color="auto" w:fill="auto"/>
            <w:tcMar>
              <w:left w:w="28" w:type="dxa"/>
              <w:right w:w="28" w:type="dxa"/>
            </w:tcMar>
            <w:vAlign w:val="center"/>
          </w:tcPr>
          <w:p w14:paraId="108B04E0"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4046AE5C"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729BE6F8"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61F8B958" w14:textId="77777777" w:rsidR="001B4046" w:rsidRPr="001B4046" w:rsidRDefault="001B4046" w:rsidP="001B4046">
            <w:pPr>
              <w:jc w:val="center"/>
              <w:rPr>
                <w:sz w:val="10"/>
                <w:szCs w:val="10"/>
              </w:rPr>
            </w:pPr>
            <w:r w:rsidRPr="001B4046">
              <w:rPr>
                <w:sz w:val="10"/>
                <w:szCs w:val="10"/>
              </w:rPr>
              <w:t>1,056</w:t>
            </w:r>
          </w:p>
        </w:tc>
        <w:tc>
          <w:tcPr>
            <w:tcW w:w="196" w:type="pct"/>
            <w:shd w:val="clear" w:color="auto" w:fill="auto"/>
            <w:tcMar>
              <w:left w:w="28" w:type="dxa"/>
              <w:right w:w="28" w:type="dxa"/>
            </w:tcMar>
            <w:vAlign w:val="center"/>
          </w:tcPr>
          <w:p w14:paraId="1DEB4B8C"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66BE06E2" w14:textId="77777777" w:rsidR="001B4046" w:rsidRPr="001B4046" w:rsidRDefault="001B4046" w:rsidP="001B4046">
            <w:pPr>
              <w:jc w:val="center"/>
              <w:rPr>
                <w:sz w:val="10"/>
                <w:szCs w:val="10"/>
              </w:rPr>
            </w:pPr>
            <w:r w:rsidRPr="001B4046">
              <w:rPr>
                <w:sz w:val="10"/>
                <w:szCs w:val="10"/>
              </w:rPr>
              <w:t>1,056</w:t>
            </w:r>
          </w:p>
        </w:tc>
        <w:tc>
          <w:tcPr>
            <w:tcW w:w="218" w:type="pct"/>
            <w:shd w:val="clear" w:color="auto" w:fill="auto"/>
            <w:tcMar>
              <w:left w:w="28" w:type="dxa"/>
              <w:right w:w="28" w:type="dxa"/>
            </w:tcMar>
            <w:vAlign w:val="center"/>
          </w:tcPr>
          <w:p w14:paraId="231B01D1"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5E21701D" w14:textId="77777777" w:rsidR="001B4046" w:rsidRPr="001B4046" w:rsidRDefault="001B4046" w:rsidP="001B4046">
            <w:pPr>
              <w:jc w:val="center"/>
              <w:rPr>
                <w:sz w:val="10"/>
                <w:szCs w:val="10"/>
              </w:rPr>
            </w:pPr>
            <w:r w:rsidRPr="001B4046">
              <w:rPr>
                <w:sz w:val="10"/>
                <w:szCs w:val="10"/>
              </w:rPr>
              <w:t>1,056</w:t>
            </w:r>
          </w:p>
        </w:tc>
        <w:tc>
          <w:tcPr>
            <w:tcW w:w="221" w:type="pct"/>
            <w:shd w:val="clear" w:color="auto" w:fill="auto"/>
            <w:tcMar>
              <w:left w:w="28" w:type="dxa"/>
              <w:right w:w="28" w:type="dxa"/>
            </w:tcMar>
            <w:vAlign w:val="center"/>
          </w:tcPr>
          <w:p w14:paraId="43D6E36C"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25DF8CBD"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0C26F4B9"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4D870A50" w14:textId="77777777" w:rsidR="001B4046" w:rsidRPr="001B4046" w:rsidRDefault="001B4046" w:rsidP="001B4046">
            <w:pPr>
              <w:jc w:val="center"/>
              <w:rPr>
                <w:sz w:val="10"/>
                <w:szCs w:val="10"/>
              </w:rPr>
            </w:pPr>
            <w:r w:rsidRPr="001B4046">
              <w:rPr>
                <w:bCs/>
                <w:sz w:val="10"/>
                <w:szCs w:val="10"/>
              </w:rPr>
              <w:t>1,056</w:t>
            </w:r>
          </w:p>
        </w:tc>
      </w:tr>
      <w:tr w:rsidR="001B4046" w:rsidRPr="001B4046" w14:paraId="4EDA7125" w14:textId="77777777" w:rsidTr="00496FEE">
        <w:trPr>
          <w:trHeight w:val="20"/>
          <w:jc w:val="center"/>
        </w:trPr>
        <w:tc>
          <w:tcPr>
            <w:tcW w:w="222" w:type="pct"/>
            <w:shd w:val="clear" w:color="auto" w:fill="auto"/>
            <w:tcMar>
              <w:left w:w="28" w:type="dxa"/>
              <w:right w:w="28" w:type="dxa"/>
            </w:tcMar>
          </w:tcPr>
          <w:p w14:paraId="2C61B092"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3ABFA5C9" w14:textId="77777777" w:rsidR="001B4046" w:rsidRPr="001B4046" w:rsidRDefault="001B4046" w:rsidP="001B4046">
            <w:pPr>
              <w:rPr>
                <w:sz w:val="10"/>
                <w:szCs w:val="10"/>
              </w:rPr>
            </w:pPr>
            <w:r w:rsidRPr="001B4046">
              <w:rPr>
                <w:sz w:val="10"/>
                <w:szCs w:val="10"/>
              </w:rPr>
              <w:t>Приобретение коммутатора HPE 2530-48G-PoE+ Switch</w:t>
            </w:r>
          </w:p>
        </w:tc>
        <w:tc>
          <w:tcPr>
            <w:tcW w:w="384" w:type="pct"/>
            <w:shd w:val="clear" w:color="auto" w:fill="auto"/>
            <w:tcMar>
              <w:left w:w="28" w:type="dxa"/>
              <w:right w:w="28" w:type="dxa"/>
            </w:tcMar>
            <w:vAlign w:val="bottom"/>
          </w:tcPr>
          <w:p w14:paraId="6547D434" w14:textId="77777777" w:rsidR="001B4046" w:rsidRPr="001B4046" w:rsidRDefault="001B4046" w:rsidP="001B4046">
            <w:pPr>
              <w:jc w:val="center"/>
              <w:rPr>
                <w:sz w:val="10"/>
                <w:szCs w:val="10"/>
              </w:rPr>
            </w:pPr>
            <w:r w:rsidRPr="001B4046">
              <w:rPr>
                <w:sz w:val="10"/>
                <w:szCs w:val="10"/>
              </w:rPr>
              <w:t>J_Прочие 31</w:t>
            </w:r>
          </w:p>
        </w:tc>
        <w:tc>
          <w:tcPr>
            <w:tcW w:w="139" w:type="pct"/>
            <w:shd w:val="clear" w:color="auto" w:fill="auto"/>
            <w:tcMar>
              <w:left w:w="28" w:type="dxa"/>
              <w:right w:w="28" w:type="dxa"/>
            </w:tcMar>
            <w:vAlign w:val="bottom"/>
          </w:tcPr>
          <w:p w14:paraId="0FA4B3F9" w14:textId="77777777" w:rsidR="001B4046" w:rsidRPr="001B4046" w:rsidRDefault="001B4046" w:rsidP="001B4046">
            <w:pPr>
              <w:jc w:val="center"/>
              <w:rPr>
                <w:sz w:val="10"/>
                <w:szCs w:val="10"/>
              </w:rPr>
            </w:pPr>
            <w:r w:rsidRPr="001B4046">
              <w:rPr>
                <w:sz w:val="10"/>
                <w:szCs w:val="10"/>
              </w:rPr>
              <w:t>2020</w:t>
            </w:r>
          </w:p>
        </w:tc>
        <w:tc>
          <w:tcPr>
            <w:tcW w:w="378" w:type="pct"/>
            <w:shd w:val="clear" w:color="auto" w:fill="auto"/>
            <w:tcMar>
              <w:left w:w="28" w:type="dxa"/>
              <w:right w:w="28" w:type="dxa"/>
            </w:tcMar>
            <w:vAlign w:val="center"/>
          </w:tcPr>
          <w:p w14:paraId="3C990C35"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5676224C"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0D0E9DAC" w14:textId="77777777" w:rsidR="001B4046" w:rsidRPr="001B4046" w:rsidRDefault="001B4046" w:rsidP="001B4046">
            <w:pPr>
              <w:jc w:val="center"/>
              <w:rPr>
                <w:sz w:val="10"/>
                <w:szCs w:val="10"/>
              </w:rPr>
            </w:pPr>
            <w:r w:rsidRPr="001B4046">
              <w:rPr>
                <w:sz w:val="10"/>
                <w:szCs w:val="10"/>
              </w:rPr>
              <w:t>0,380</w:t>
            </w:r>
          </w:p>
        </w:tc>
        <w:tc>
          <w:tcPr>
            <w:tcW w:w="185" w:type="pct"/>
            <w:shd w:val="clear" w:color="auto" w:fill="auto"/>
            <w:tcMar>
              <w:left w:w="28" w:type="dxa"/>
              <w:right w:w="28" w:type="dxa"/>
            </w:tcMar>
            <w:vAlign w:val="center"/>
          </w:tcPr>
          <w:p w14:paraId="04C37DB8"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5ABAB217"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474F09AD"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3E330C36" w14:textId="77777777" w:rsidR="001B4046" w:rsidRPr="001B4046" w:rsidRDefault="001B4046" w:rsidP="001B4046">
            <w:pPr>
              <w:jc w:val="center"/>
              <w:rPr>
                <w:sz w:val="10"/>
                <w:szCs w:val="10"/>
              </w:rPr>
            </w:pPr>
            <w:r w:rsidRPr="001B4046">
              <w:rPr>
                <w:sz w:val="10"/>
                <w:szCs w:val="10"/>
              </w:rPr>
              <w:t>0,380</w:t>
            </w:r>
          </w:p>
        </w:tc>
        <w:tc>
          <w:tcPr>
            <w:tcW w:w="196" w:type="pct"/>
            <w:shd w:val="clear" w:color="auto" w:fill="auto"/>
            <w:tcMar>
              <w:left w:w="28" w:type="dxa"/>
              <w:right w:w="28" w:type="dxa"/>
            </w:tcMar>
            <w:vAlign w:val="center"/>
          </w:tcPr>
          <w:p w14:paraId="47684FB4"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07C68F4D" w14:textId="77777777" w:rsidR="001B4046" w:rsidRPr="001B4046" w:rsidRDefault="001B4046" w:rsidP="001B4046">
            <w:pPr>
              <w:jc w:val="center"/>
              <w:rPr>
                <w:sz w:val="10"/>
                <w:szCs w:val="10"/>
              </w:rPr>
            </w:pPr>
            <w:r w:rsidRPr="001B4046">
              <w:rPr>
                <w:sz w:val="10"/>
                <w:szCs w:val="10"/>
              </w:rPr>
              <w:t>0,298</w:t>
            </w:r>
          </w:p>
        </w:tc>
        <w:tc>
          <w:tcPr>
            <w:tcW w:w="218" w:type="pct"/>
            <w:shd w:val="clear" w:color="auto" w:fill="auto"/>
            <w:tcMar>
              <w:left w:w="28" w:type="dxa"/>
              <w:right w:w="28" w:type="dxa"/>
            </w:tcMar>
            <w:vAlign w:val="center"/>
          </w:tcPr>
          <w:p w14:paraId="67742774" w14:textId="77777777" w:rsidR="001B4046" w:rsidRPr="001B4046" w:rsidRDefault="001B4046" w:rsidP="001B4046">
            <w:pPr>
              <w:jc w:val="center"/>
              <w:rPr>
                <w:sz w:val="10"/>
                <w:szCs w:val="10"/>
              </w:rPr>
            </w:pPr>
            <w:r w:rsidRPr="001B4046">
              <w:rPr>
                <w:sz w:val="10"/>
                <w:szCs w:val="10"/>
              </w:rPr>
              <w:t>0,082</w:t>
            </w:r>
          </w:p>
        </w:tc>
        <w:tc>
          <w:tcPr>
            <w:tcW w:w="196" w:type="pct"/>
            <w:shd w:val="clear" w:color="auto" w:fill="auto"/>
            <w:tcMar>
              <w:left w:w="28" w:type="dxa"/>
              <w:right w:w="28" w:type="dxa"/>
            </w:tcMar>
            <w:vAlign w:val="center"/>
          </w:tcPr>
          <w:p w14:paraId="6E1A8CF7" w14:textId="77777777" w:rsidR="001B4046" w:rsidRPr="001B4046" w:rsidRDefault="001B4046" w:rsidP="001B4046">
            <w:pPr>
              <w:jc w:val="center"/>
              <w:rPr>
                <w:sz w:val="10"/>
                <w:szCs w:val="10"/>
              </w:rPr>
            </w:pPr>
            <w:r w:rsidRPr="001B4046">
              <w:rPr>
                <w:sz w:val="10"/>
                <w:szCs w:val="10"/>
              </w:rPr>
              <w:t>0,143</w:t>
            </w:r>
          </w:p>
        </w:tc>
        <w:tc>
          <w:tcPr>
            <w:tcW w:w="221" w:type="pct"/>
            <w:shd w:val="clear" w:color="auto" w:fill="auto"/>
            <w:tcMar>
              <w:left w:w="28" w:type="dxa"/>
              <w:right w:w="28" w:type="dxa"/>
            </w:tcMar>
            <w:vAlign w:val="center"/>
          </w:tcPr>
          <w:p w14:paraId="0B9EDB4A"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84F6D96" w14:textId="77777777" w:rsidR="001B4046" w:rsidRPr="001B4046" w:rsidRDefault="001B4046" w:rsidP="001B4046">
            <w:pPr>
              <w:jc w:val="center"/>
              <w:rPr>
                <w:sz w:val="10"/>
                <w:szCs w:val="10"/>
              </w:rPr>
            </w:pPr>
            <w:r w:rsidRPr="001B4046">
              <w:rPr>
                <w:sz w:val="10"/>
                <w:szCs w:val="10"/>
              </w:rPr>
              <w:t>0,109</w:t>
            </w:r>
          </w:p>
        </w:tc>
        <w:tc>
          <w:tcPr>
            <w:tcW w:w="221" w:type="pct"/>
            <w:shd w:val="clear" w:color="auto" w:fill="auto"/>
            <w:tcMar>
              <w:left w:w="28" w:type="dxa"/>
              <w:right w:w="28" w:type="dxa"/>
            </w:tcMar>
            <w:vAlign w:val="center"/>
          </w:tcPr>
          <w:p w14:paraId="4A2C0D2D"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17025097" w14:textId="77777777" w:rsidR="001B4046" w:rsidRPr="001B4046" w:rsidRDefault="001B4046" w:rsidP="001B4046">
            <w:pPr>
              <w:jc w:val="center"/>
              <w:rPr>
                <w:sz w:val="10"/>
                <w:szCs w:val="10"/>
              </w:rPr>
            </w:pPr>
            <w:r w:rsidRPr="001B4046">
              <w:rPr>
                <w:bCs/>
                <w:sz w:val="10"/>
                <w:szCs w:val="10"/>
              </w:rPr>
              <w:t>0,334</w:t>
            </w:r>
          </w:p>
        </w:tc>
      </w:tr>
      <w:tr w:rsidR="001B4046" w:rsidRPr="001B4046" w14:paraId="78E96EBF" w14:textId="77777777" w:rsidTr="00496FEE">
        <w:trPr>
          <w:trHeight w:val="20"/>
          <w:jc w:val="center"/>
        </w:trPr>
        <w:tc>
          <w:tcPr>
            <w:tcW w:w="222" w:type="pct"/>
            <w:shd w:val="clear" w:color="auto" w:fill="auto"/>
            <w:tcMar>
              <w:left w:w="28" w:type="dxa"/>
              <w:right w:w="28" w:type="dxa"/>
            </w:tcMar>
          </w:tcPr>
          <w:p w14:paraId="2D336C70"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28D3CFEB" w14:textId="77777777" w:rsidR="001B4046" w:rsidRPr="001B4046" w:rsidRDefault="001B4046" w:rsidP="001B4046">
            <w:pPr>
              <w:rPr>
                <w:sz w:val="10"/>
                <w:szCs w:val="10"/>
              </w:rPr>
            </w:pPr>
            <w:r w:rsidRPr="001B4046">
              <w:rPr>
                <w:sz w:val="10"/>
                <w:szCs w:val="10"/>
              </w:rPr>
              <w:t>Приобретение коммутатора HPE 2530-48G-PoE+ Switch</w:t>
            </w:r>
          </w:p>
        </w:tc>
        <w:tc>
          <w:tcPr>
            <w:tcW w:w="384" w:type="pct"/>
            <w:shd w:val="clear" w:color="auto" w:fill="auto"/>
            <w:tcMar>
              <w:left w:w="28" w:type="dxa"/>
              <w:right w:w="28" w:type="dxa"/>
            </w:tcMar>
            <w:vAlign w:val="bottom"/>
          </w:tcPr>
          <w:p w14:paraId="60DC2BEF" w14:textId="77777777" w:rsidR="001B4046" w:rsidRPr="001B4046" w:rsidRDefault="001B4046" w:rsidP="001B4046">
            <w:pPr>
              <w:jc w:val="center"/>
              <w:rPr>
                <w:sz w:val="10"/>
                <w:szCs w:val="10"/>
              </w:rPr>
            </w:pPr>
            <w:r w:rsidRPr="001B4046">
              <w:rPr>
                <w:sz w:val="10"/>
                <w:szCs w:val="10"/>
              </w:rPr>
              <w:t>J_Прочие 32</w:t>
            </w:r>
          </w:p>
        </w:tc>
        <w:tc>
          <w:tcPr>
            <w:tcW w:w="139" w:type="pct"/>
            <w:shd w:val="clear" w:color="auto" w:fill="auto"/>
            <w:tcMar>
              <w:left w:w="28" w:type="dxa"/>
              <w:right w:w="28" w:type="dxa"/>
            </w:tcMar>
            <w:vAlign w:val="bottom"/>
          </w:tcPr>
          <w:p w14:paraId="798E4730" w14:textId="77777777" w:rsidR="001B4046" w:rsidRPr="001B4046" w:rsidRDefault="001B4046" w:rsidP="001B4046">
            <w:pPr>
              <w:jc w:val="center"/>
              <w:rPr>
                <w:sz w:val="10"/>
                <w:szCs w:val="10"/>
              </w:rPr>
            </w:pPr>
            <w:r w:rsidRPr="001B4046">
              <w:rPr>
                <w:sz w:val="10"/>
                <w:szCs w:val="10"/>
              </w:rPr>
              <w:t>2020</w:t>
            </w:r>
          </w:p>
        </w:tc>
        <w:tc>
          <w:tcPr>
            <w:tcW w:w="378" w:type="pct"/>
            <w:shd w:val="clear" w:color="auto" w:fill="auto"/>
            <w:tcMar>
              <w:left w:w="28" w:type="dxa"/>
              <w:right w:w="28" w:type="dxa"/>
            </w:tcMar>
            <w:vAlign w:val="center"/>
          </w:tcPr>
          <w:p w14:paraId="624DF4B2"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63B13F08"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21CC051A" w14:textId="77777777" w:rsidR="001B4046" w:rsidRPr="001B4046" w:rsidRDefault="001B4046" w:rsidP="001B4046">
            <w:pPr>
              <w:jc w:val="center"/>
              <w:rPr>
                <w:sz w:val="10"/>
                <w:szCs w:val="10"/>
              </w:rPr>
            </w:pPr>
            <w:r w:rsidRPr="001B4046">
              <w:rPr>
                <w:sz w:val="10"/>
                <w:szCs w:val="10"/>
              </w:rPr>
              <w:t>0,380</w:t>
            </w:r>
          </w:p>
        </w:tc>
        <w:tc>
          <w:tcPr>
            <w:tcW w:w="185" w:type="pct"/>
            <w:shd w:val="clear" w:color="auto" w:fill="auto"/>
            <w:tcMar>
              <w:left w:w="28" w:type="dxa"/>
              <w:right w:w="28" w:type="dxa"/>
            </w:tcMar>
            <w:vAlign w:val="center"/>
          </w:tcPr>
          <w:p w14:paraId="2AEC7F34"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4DD8AFAD"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0CD86C1F"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65B8A6CB" w14:textId="77777777" w:rsidR="001B4046" w:rsidRPr="001B4046" w:rsidRDefault="001B4046" w:rsidP="001B4046">
            <w:pPr>
              <w:jc w:val="center"/>
              <w:rPr>
                <w:sz w:val="10"/>
                <w:szCs w:val="10"/>
              </w:rPr>
            </w:pPr>
            <w:r w:rsidRPr="001B4046">
              <w:rPr>
                <w:sz w:val="10"/>
                <w:szCs w:val="10"/>
              </w:rPr>
              <w:t>0,380</w:t>
            </w:r>
          </w:p>
        </w:tc>
        <w:tc>
          <w:tcPr>
            <w:tcW w:w="196" w:type="pct"/>
            <w:shd w:val="clear" w:color="auto" w:fill="auto"/>
            <w:tcMar>
              <w:left w:w="28" w:type="dxa"/>
              <w:right w:w="28" w:type="dxa"/>
            </w:tcMar>
            <w:vAlign w:val="center"/>
          </w:tcPr>
          <w:p w14:paraId="77E3A929"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73DD8DEA" w14:textId="77777777" w:rsidR="001B4046" w:rsidRPr="001B4046" w:rsidRDefault="001B4046" w:rsidP="001B4046">
            <w:pPr>
              <w:jc w:val="center"/>
              <w:rPr>
                <w:sz w:val="10"/>
                <w:szCs w:val="10"/>
              </w:rPr>
            </w:pPr>
            <w:r w:rsidRPr="001B4046">
              <w:rPr>
                <w:sz w:val="10"/>
                <w:szCs w:val="10"/>
              </w:rPr>
              <w:t>0,298</w:t>
            </w:r>
          </w:p>
        </w:tc>
        <w:tc>
          <w:tcPr>
            <w:tcW w:w="218" w:type="pct"/>
            <w:shd w:val="clear" w:color="auto" w:fill="auto"/>
            <w:tcMar>
              <w:left w:w="28" w:type="dxa"/>
              <w:right w:w="28" w:type="dxa"/>
            </w:tcMar>
            <w:vAlign w:val="center"/>
          </w:tcPr>
          <w:p w14:paraId="159A4C50" w14:textId="77777777" w:rsidR="001B4046" w:rsidRPr="001B4046" w:rsidRDefault="001B4046" w:rsidP="001B4046">
            <w:pPr>
              <w:jc w:val="center"/>
              <w:rPr>
                <w:sz w:val="10"/>
                <w:szCs w:val="10"/>
              </w:rPr>
            </w:pPr>
            <w:r w:rsidRPr="001B4046">
              <w:rPr>
                <w:sz w:val="10"/>
                <w:szCs w:val="10"/>
              </w:rPr>
              <w:t>0,082</w:t>
            </w:r>
          </w:p>
        </w:tc>
        <w:tc>
          <w:tcPr>
            <w:tcW w:w="196" w:type="pct"/>
            <w:shd w:val="clear" w:color="auto" w:fill="auto"/>
            <w:tcMar>
              <w:left w:w="28" w:type="dxa"/>
              <w:right w:w="28" w:type="dxa"/>
            </w:tcMar>
            <w:vAlign w:val="center"/>
          </w:tcPr>
          <w:p w14:paraId="5B6E47BE" w14:textId="77777777" w:rsidR="001B4046" w:rsidRPr="001B4046" w:rsidRDefault="001B4046" w:rsidP="001B4046">
            <w:pPr>
              <w:jc w:val="center"/>
              <w:rPr>
                <w:sz w:val="10"/>
                <w:szCs w:val="10"/>
              </w:rPr>
            </w:pPr>
            <w:r w:rsidRPr="001B4046">
              <w:rPr>
                <w:sz w:val="10"/>
                <w:szCs w:val="10"/>
              </w:rPr>
              <w:t>0,143</w:t>
            </w:r>
          </w:p>
        </w:tc>
        <w:tc>
          <w:tcPr>
            <w:tcW w:w="221" w:type="pct"/>
            <w:shd w:val="clear" w:color="auto" w:fill="auto"/>
            <w:tcMar>
              <w:left w:w="28" w:type="dxa"/>
              <w:right w:w="28" w:type="dxa"/>
            </w:tcMar>
            <w:vAlign w:val="center"/>
          </w:tcPr>
          <w:p w14:paraId="30C32415"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94C0E39" w14:textId="77777777" w:rsidR="001B4046" w:rsidRPr="001B4046" w:rsidRDefault="001B4046" w:rsidP="001B4046">
            <w:pPr>
              <w:jc w:val="center"/>
              <w:rPr>
                <w:sz w:val="10"/>
                <w:szCs w:val="10"/>
              </w:rPr>
            </w:pPr>
            <w:r w:rsidRPr="001B4046">
              <w:rPr>
                <w:sz w:val="10"/>
                <w:szCs w:val="10"/>
              </w:rPr>
              <w:t>0,109</w:t>
            </w:r>
          </w:p>
        </w:tc>
        <w:tc>
          <w:tcPr>
            <w:tcW w:w="221" w:type="pct"/>
            <w:shd w:val="clear" w:color="auto" w:fill="auto"/>
            <w:tcMar>
              <w:left w:w="28" w:type="dxa"/>
              <w:right w:w="28" w:type="dxa"/>
            </w:tcMar>
            <w:vAlign w:val="center"/>
          </w:tcPr>
          <w:p w14:paraId="05CA7D53"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443679BF" w14:textId="77777777" w:rsidR="001B4046" w:rsidRPr="001B4046" w:rsidRDefault="001B4046" w:rsidP="001B4046">
            <w:pPr>
              <w:jc w:val="center"/>
              <w:rPr>
                <w:sz w:val="10"/>
                <w:szCs w:val="10"/>
              </w:rPr>
            </w:pPr>
            <w:r w:rsidRPr="001B4046">
              <w:rPr>
                <w:bCs/>
                <w:sz w:val="10"/>
                <w:szCs w:val="10"/>
              </w:rPr>
              <w:t>0,334</w:t>
            </w:r>
          </w:p>
        </w:tc>
      </w:tr>
      <w:tr w:rsidR="001B4046" w:rsidRPr="001B4046" w14:paraId="09B80AF1" w14:textId="77777777" w:rsidTr="00496FEE">
        <w:trPr>
          <w:trHeight w:val="20"/>
          <w:jc w:val="center"/>
        </w:trPr>
        <w:tc>
          <w:tcPr>
            <w:tcW w:w="222" w:type="pct"/>
            <w:shd w:val="clear" w:color="auto" w:fill="auto"/>
            <w:tcMar>
              <w:left w:w="28" w:type="dxa"/>
              <w:right w:w="28" w:type="dxa"/>
            </w:tcMar>
          </w:tcPr>
          <w:p w14:paraId="2E4A97D7"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7EAFCFB8" w14:textId="77777777" w:rsidR="001B4046" w:rsidRPr="001B4046" w:rsidRDefault="001B4046" w:rsidP="001B4046">
            <w:pPr>
              <w:rPr>
                <w:sz w:val="10"/>
                <w:szCs w:val="10"/>
              </w:rPr>
            </w:pPr>
            <w:r w:rsidRPr="001B4046">
              <w:rPr>
                <w:sz w:val="10"/>
                <w:szCs w:val="10"/>
              </w:rPr>
              <w:t>Приобретение сварочного полуавтомата</w:t>
            </w:r>
          </w:p>
        </w:tc>
        <w:tc>
          <w:tcPr>
            <w:tcW w:w="384" w:type="pct"/>
            <w:shd w:val="clear" w:color="auto" w:fill="auto"/>
            <w:tcMar>
              <w:left w:w="28" w:type="dxa"/>
              <w:right w:w="28" w:type="dxa"/>
            </w:tcMar>
            <w:vAlign w:val="bottom"/>
          </w:tcPr>
          <w:p w14:paraId="39C0C406" w14:textId="77777777" w:rsidR="001B4046" w:rsidRPr="001B4046" w:rsidRDefault="001B4046" w:rsidP="001B4046">
            <w:pPr>
              <w:jc w:val="center"/>
              <w:rPr>
                <w:sz w:val="10"/>
                <w:szCs w:val="10"/>
              </w:rPr>
            </w:pPr>
            <w:r w:rsidRPr="001B4046">
              <w:rPr>
                <w:sz w:val="10"/>
                <w:szCs w:val="10"/>
              </w:rPr>
              <w:t>J_Прочие 33</w:t>
            </w:r>
          </w:p>
        </w:tc>
        <w:tc>
          <w:tcPr>
            <w:tcW w:w="139" w:type="pct"/>
            <w:shd w:val="clear" w:color="auto" w:fill="auto"/>
            <w:tcMar>
              <w:left w:w="28" w:type="dxa"/>
              <w:right w:w="28" w:type="dxa"/>
            </w:tcMar>
            <w:vAlign w:val="bottom"/>
          </w:tcPr>
          <w:p w14:paraId="332CEF86"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5DEDBD3F"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0482045D"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0AEE1B89" w14:textId="77777777" w:rsidR="001B4046" w:rsidRPr="001B4046" w:rsidRDefault="001B4046" w:rsidP="001B4046">
            <w:pPr>
              <w:jc w:val="center"/>
              <w:rPr>
                <w:sz w:val="10"/>
                <w:szCs w:val="10"/>
              </w:rPr>
            </w:pPr>
            <w:r w:rsidRPr="001B4046">
              <w:rPr>
                <w:sz w:val="10"/>
                <w:szCs w:val="10"/>
              </w:rPr>
              <w:t>0,155</w:t>
            </w:r>
          </w:p>
        </w:tc>
        <w:tc>
          <w:tcPr>
            <w:tcW w:w="185" w:type="pct"/>
            <w:shd w:val="clear" w:color="auto" w:fill="auto"/>
            <w:tcMar>
              <w:left w:w="28" w:type="dxa"/>
              <w:right w:w="28" w:type="dxa"/>
            </w:tcMar>
            <w:vAlign w:val="center"/>
          </w:tcPr>
          <w:p w14:paraId="6BA30FA3"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699BDB3F"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1B36E39E"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23C6F52C" w14:textId="77777777" w:rsidR="001B4046" w:rsidRPr="001B4046" w:rsidRDefault="001B4046" w:rsidP="001B4046">
            <w:pPr>
              <w:jc w:val="center"/>
              <w:rPr>
                <w:sz w:val="10"/>
                <w:szCs w:val="10"/>
              </w:rPr>
            </w:pPr>
            <w:r w:rsidRPr="001B4046">
              <w:rPr>
                <w:sz w:val="10"/>
                <w:szCs w:val="10"/>
              </w:rPr>
              <w:t>0,155</w:t>
            </w:r>
          </w:p>
        </w:tc>
        <w:tc>
          <w:tcPr>
            <w:tcW w:w="196" w:type="pct"/>
            <w:shd w:val="clear" w:color="auto" w:fill="auto"/>
            <w:tcMar>
              <w:left w:w="28" w:type="dxa"/>
              <w:right w:w="28" w:type="dxa"/>
            </w:tcMar>
            <w:vAlign w:val="center"/>
          </w:tcPr>
          <w:p w14:paraId="22B86B7C"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18002700" w14:textId="77777777" w:rsidR="001B4046" w:rsidRPr="001B4046" w:rsidRDefault="001B4046" w:rsidP="001B4046">
            <w:pPr>
              <w:jc w:val="center"/>
              <w:rPr>
                <w:sz w:val="10"/>
                <w:szCs w:val="10"/>
              </w:rPr>
            </w:pPr>
            <w:r w:rsidRPr="001B4046">
              <w:rPr>
                <w:sz w:val="10"/>
                <w:szCs w:val="10"/>
              </w:rPr>
              <w:t>0,155</w:t>
            </w:r>
          </w:p>
        </w:tc>
        <w:tc>
          <w:tcPr>
            <w:tcW w:w="218" w:type="pct"/>
            <w:shd w:val="clear" w:color="auto" w:fill="auto"/>
            <w:tcMar>
              <w:left w:w="28" w:type="dxa"/>
              <w:right w:w="28" w:type="dxa"/>
            </w:tcMar>
            <w:vAlign w:val="center"/>
          </w:tcPr>
          <w:p w14:paraId="58E4F241"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622E9DD9"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316A7FCD"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5DB59983" w14:textId="77777777" w:rsidR="001B4046" w:rsidRPr="001B4046" w:rsidRDefault="001B4046" w:rsidP="001B4046">
            <w:pPr>
              <w:jc w:val="center"/>
              <w:rPr>
                <w:sz w:val="10"/>
                <w:szCs w:val="10"/>
              </w:rPr>
            </w:pPr>
            <w:r w:rsidRPr="001B4046">
              <w:rPr>
                <w:sz w:val="10"/>
                <w:szCs w:val="10"/>
              </w:rPr>
              <w:t>0,155</w:t>
            </w:r>
          </w:p>
        </w:tc>
        <w:tc>
          <w:tcPr>
            <w:tcW w:w="221" w:type="pct"/>
            <w:shd w:val="clear" w:color="auto" w:fill="auto"/>
            <w:tcMar>
              <w:left w:w="28" w:type="dxa"/>
              <w:right w:w="28" w:type="dxa"/>
            </w:tcMar>
            <w:vAlign w:val="center"/>
          </w:tcPr>
          <w:p w14:paraId="1ACF1FB8"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17008341" w14:textId="77777777" w:rsidR="001B4046" w:rsidRPr="001B4046" w:rsidRDefault="001B4046" w:rsidP="001B4046">
            <w:pPr>
              <w:jc w:val="center"/>
              <w:rPr>
                <w:sz w:val="10"/>
                <w:szCs w:val="10"/>
              </w:rPr>
            </w:pPr>
            <w:r w:rsidRPr="001B4046">
              <w:rPr>
                <w:bCs/>
                <w:sz w:val="10"/>
                <w:szCs w:val="10"/>
              </w:rPr>
              <w:t>0,155</w:t>
            </w:r>
          </w:p>
        </w:tc>
      </w:tr>
      <w:tr w:rsidR="001B4046" w:rsidRPr="001B4046" w14:paraId="0CA8DECE" w14:textId="77777777" w:rsidTr="00496FEE">
        <w:trPr>
          <w:trHeight w:val="20"/>
          <w:jc w:val="center"/>
        </w:trPr>
        <w:tc>
          <w:tcPr>
            <w:tcW w:w="222" w:type="pct"/>
            <w:shd w:val="clear" w:color="auto" w:fill="auto"/>
            <w:tcMar>
              <w:left w:w="28" w:type="dxa"/>
              <w:right w:w="28" w:type="dxa"/>
            </w:tcMar>
          </w:tcPr>
          <w:p w14:paraId="7488671C"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2FE899C7" w14:textId="77777777" w:rsidR="001B4046" w:rsidRPr="001B4046" w:rsidRDefault="001B4046" w:rsidP="001B4046">
            <w:pPr>
              <w:rPr>
                <w:sz w:val="10"/>
                <w:szCs w:val="10"/>
              </w:rPr>
            </w:pPr>
            <w:r w:rsidRPr="001B4046">
              <w:rPr>
                <w:sz w:val="10"/>
                <w:szCs w:val="10"/>
              </w:rPr>
              <w:t>Приобретение сервера HPE ProLiant DL380 Gen10</w:t>
            </w:r>
          </w:p>
        </w:tc>
        <w:tc>
          <w:tcPr>
            <w:tcW w:w="384" w:type="pct"/>
            <w:shd w:val="clear" w:color="auto" w:fill="auto"/>
            <w:tcMar>
              <w:left w:w="28" w:type="dxa"/>
              <w:right w:w="28" w:type="dxa"/>
            </w:tcMar>
            <w:vAlign w:val="bottom"/>
          </w:tcPr>
          <w:p w14:paraId="096043D5" w14:textId="77777777" w:rsidR="001B4046" w:rsidRPr="001B4046" w:rsidRDefault="001B4046" w:rsidP="001B4046">
            <w:pPr>
              <w:jc w:val="center"/>
              <w:rPr>
                <w:sz w:val="10"/>
                <w:szCs w:val="10"/>
              </w:rPr>
            </w:pPr>
            <w:r w:rsidRPr="001B4046">
              <w:rPr>
                <w:sz w:val="10"/>
                <w:szCs w:val="10"/>
              </w:rPr>
              <w:t>J_Прочие 34</w:t>
            </w:r>
          </w:p>
        </w:tc>
        <w:tc>
          <w:tcPr>
            <w:tcW w:w="139" w:type="pct"/>
            <w:shd w:val="clear" w:color="auto" w:fill="auto"/>
            <w:tcMar>
              <w:left w:w="28" w:type="dxa"/>
              <w:right w:w="28" w:type="dxa"/>
            </w:tcMar>
            <w:vAlign w:val="bottom"/>
          </w:tcPr>
          <w:p w14:paraId="4D17025E"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06C2AEA3"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75B25890"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55FC72BD" w14:textId="77777777" w:rsidR="001B4046" w:rsidRPr="001B4046" w:rsidRDefault="001B4046" w:rsidP="001B4046">
            <w:pPr>
              <w:jc w:val="center"/>
              <w:rPr>
                <w:sz w:val="10"/>
                <w:szCs w:val="10"/>
              </w:rPr>
            </w:pPr>
            <w:r w:rsidRPr="001B4046">
              <w:rPr>
                <w:sz w:val="10"/>
                <w:szCs w:val="10"/>
              </w:rPr>
              <w:t>1,141</w:t>
            </w:r>
          </w:p>
        </w:tc>
        <w:tc>
          <w:tcPr>
            <w:tcW w:w="185" w:type="pct"/>
            <w:shd w:val="clear" w:color="auto" w:fill="auto"/>
            <w:tcMar>
              <w:left w:w="28" w:type="dxa"/>
              <w:right w:w="28" w:type="dxa"/>
            </w:tcMar>
            <w:vAlign w:val="center"/>
          </w:tcPr>
          <w:p w14:paraId="50CAA230"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08BCEA00"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5269BE51"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3DB70BBB" w14:textId="77777777" w:rsidR="001B4046" w:rsidRPr="001B4046" w:rsidRDefault="001B4046" w:rsidP="001B4046">
            <w:pPr>
              <w:jc w:val="center"/>
              <w:rPr>
                <w:sz w:val="10"/>
                <w:szCs w:val="10"/>
              </w:rPr>
            </w:pPr>
            <w:r w:rsidRPr="001B4046">
              <w:rPr>
                <w:sz w:val="10"/>
                <w:szCs w:val="10"/>
              </w:rPr>
              <w:t>1,141</w:t>
            </w:r>
          </w:p>
        </w:tc>
        <w:tc>
          <w:tcPr>
            <w:tcW w:w="196" w:type="pct"/>
            <w:shd w:val="clear" w:color="auto" w:fill="auto"/>
            <w:tcMar>
              <w:left w:w="28" w:type="dxa"/>
              <w:right w:w="28" w:type="dxa"/>
            </w:tcMar>
            <w:vAlign w:val="center"/>
          </w:tcPr>
          <w:p w14:paraId="3249EAC3"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58C00EE8" w14:textId="77777777" w:rsidR="001B4046" w:rsidRPr="001B4046" w:rsidRDefault="001B4046" w:rsidP="001B4046">
            <w:pPr>
              <w:jc w:val="center"/>
              <w:rPr>
                <w:sz w:val="10"/>
                <w:szCs w:val="10"/>
              </w:rPr>
            </w:pPr>
            <w:r w:rsidRPr="001B4046">
              <w:rPr>
                <w:sz w:val="10"/>
                <w:szCs w:val="10"/>
              </w:rPr>
              <w:t>1,141</w:t>
            </w:r>
          </w:p>
        </w:tc>
        <w:tc>
          <w:tcPr>
            <w:tcW w:w="218" w:type="pct"/>
            <w:shd w:val="clear" w:color="auto" w:fill="auto"/>
            <w:tcMar>
              <w:left w:w="28" w:type="dxa"/>
              <w:right w:w="28" w:type="dxa"/>
            </w:tcMar>
            <w:vAlign w:val="center"/>
          </w:tcPr>
          <w:p w14:paraId="5B08D2D7"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7C8D65E8"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578B7362"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1BD66B6B" w14:textId="77777777" w:rsidR="001B4046" w:rsidRPr="001B4046" w:rsidRDefault="001B4046" w:rsidP="001B4046">
            <w:pPr>
              <w:jc w:val="center"/>
              <w:rPr>
                <w:sz w:val="10"/>
                <w:szCs w:val="10"/>
              </w:rPr>
            </w:pPr>
            <w:r w:rsidRPr="001B4046">
              <w:rPr>
                <w:sz w:val="10"/>
                <w:szCs w:val="10"/>
              </w:rPr>
              <w:t>0,603</w:t>
            </w:r>
          </w:p>
        </w:tc>
        <w:tc>
          <w:tcPr>
            <w:tcW w:w="221" w:type="pct"/>
            <w:shd w:val="clear" w:color="auto" w:fill="auto"/>
            <w:tcMar>
              <w:left w:w="28" w:type="dxa"/>
              <w:right w:w="28" w:type="dxa"/>
            </w:tcMar>
            <w:vAlign w:val="center"/>
          </w:tcPr>
          <w:p w14:paraId="0BE3A22B"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36D10B3C" w14:textId="77777777" w:rsidR="001B4046" w:rsidRPr="001B4046" w:rsidRDefault="001B4046" w:rsidP="001B4046">
            <w:pPr>
              <w:jc w:val="center"/>
              <w:rPr>
                <w:sz w:val="10"/>
                <w:szCs w:val="10"/>
              </w:rPr>
            </w:pPr>
            <w:r w:rsidRPr="001B4046">
              <w:rPr>
                <w:bCs/>
                <w:sz w:val="10"/>
                <w:szCs w:val="10"/>
              </w:rPr>
              <w:t>0,603</w:t>
            </w:r>
          </w:p>
        </w:tc>
      </w:tr>
      <w:tr w:rsidR="001B4046" w:rsidRPr="001B4046" w14:paraId="099E534A" w14:textId="77777777" w:rsidTr="00496FEE">
        <w:trPr>
          <w:trHeight w:val="20"/>
          <w:jc w:val="center"/>
        </w:trPr>
        <w:tc>
          <w:tcPr>
            <w:tcW w:w="222" w:type="pct"/>
            <w:shd w:val="clear" w:color="auto" w:fill="auto"/>
            <w:tcMar>
              <w:left w:w="28" w:type="dxa"/>
              <w:right w:w="28" w:type="dxa"/>
            </w:tcMar>
          </w:tcPr>
          <w:p w14:paraId="45784ECA"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33737FF0" w14:textId="77777777" w:rsidR="001B4046" w:rsidRPr="001B4046" w:rsidRDefault="001B4046" w:rsidP="001B4046">
            <w:pPr>
              <w:rPr>
                <w:sz w:val="10"/>
                <w:szCs w:val="10"/>
              </w:rPr>
            </w:pPr>
            <w:r w:rsidRPr="001B4046">
              <w:rPr>
                <w:sz w:val="10"/>
                <w:szCs w:val="10"/>
              </w:rPr>
              <w:t xml:space="preserve">Приобретение бензогенератора </w:t>
            </w:r>
          </w:p>
        </w:tc>
        <w:tc>
          <w:tcPr>
            <w:tcW w:w="384" w:type="pct"/>
            <w:shd w:val="clear" w:color="auto" w:fill="auto"/>
            <w:tcMar>
              <w:left w:w="28" w:type="dxa"/>
              <w:right w:w="28" w:type="dxa"/>
            </w:tcMar>
            <w:vAlign w:val="bottom"/>
          </w:tcPr>
          <w:p w14:paraId="70FFEAE2" w14:textId="77777777" w:rsidR="001B4046" w:rsidRPr="001B4046" w:rsidRDefault="001B4046" w:rsidP="001B4046">
            <w:pPr>
              <w:jc w:val="center"/>
              <w:rPr>
                <w:sz w:val="10"/>
                <w:szCs w:val="10"/>
              </w:rPr>
            </w:pPr>
            <w:r w:rsidRPr="001B4046">
              <w:rPr>
                <w:sz w:val="10"/>
                <w:szCs w:val="10"/>
              </w:rPr>
              <w:t>J_Прочие 35</w:t>
            </w:r>
          </w:p>
        </w:tc>
        <w:tc>
          <w:tcPr>
            <w:tcW w:w="139" w:type="pct"/>
            <w:shd w:val="clear" w:color="auto" w:fill="auto"/>
            <w:tcMar>
              <w:left w:w="28" w:type="dxa"/>
              <w:right w:w="28" w:type="dxa"/>
            </w:tcMar>
            <w:vAlign w:val="bottom"/>
          </w:tcPr>
          <w:p w14:paraId="24E2D1FF"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2C9EDAB6" w14:textId="77777777" w:rsidR="001B4046" w:rsidRPr="001B4046" w:rsidRDefault="001B4046" w:rsidP="001B4046">
            <w:pPr>
              <w:jc w:val="center"/>
              <w:rPr>
                <w:sz w:val="10"/>
                <w:szCs w:val="10"/>
              </w:rPr>
            </w:pPr>
            <w:r w:rsidRPr="001B4046">
              <w:rPr>
                <w:sz w:val="10"/>
                <w:szCs w:val="10"/>
                <w:lang w:val="en-US"/>
              </w:rPr>
              <w:t>2023</w:t>
            </w:r>
          </w:p>
        </w:tc>
        <w:tc>
          <w:tcPr>
            <w:tcW w:w="378" w:type="pct"/>
            <w:shd w:val="clear" w:color="auto" w:fill="auto"/>
            <w:tcMar>
              <w:left w:w="28" w:type="dxa"/>
              <w:right w:w="28" w:type="dxa"/>
            </w:tcMar>
            <w:vAlign w:val="center"/>
          </w:tcPr>
          <w:p w14:paraId="65393EFF"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6032B665" w14:textId="77777777" w:rsidR="001B4046" w:rsidRPr="001B4046" w:rsidRDefault="001B4046" w:rsidP="001B4046">
            <w:pPr>
              <w:jc w:val="center"/>
              <w:rPr>
                <w:sz w:val="10"/>
                <w:szCs w:val="10"/>
              </w:rPr>
            </w:pPr>
            <w:r w:rsidRPr="001B4046">
              <w:rPr>
                <w:sz w:val="10"/>
                <w:szCs w:val="10"/>
              </w:rPr>
              <w:t>0,000</w:t>
            </w:r>
          </w:p>
        </w:tc>
        <w:tc>
          <w:tcPr>
            <w:tcW w:w="185" w:type="pct"/>
            <w:shd w:val="clear" w:color="auto" w:fill="auto"/>
            <w:tcMar>
              <w:left w:w="28" w:type="dxa"/>
              <w:right w:w="28" w:type="dxa"/>
            </w:tcMar>
            <w:vAlign w:val="center"/>
          </w:tcPr>
          <w:p w14:paraId="148C20E7"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5ED6FA15"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7844F25C"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0812A17F"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4DCA322B"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60F37BD4"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77E2568B"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411F0D3B"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5F4B584A"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886F023" w14:textId="77777777" w:rsidR="001B4046" w:rsidRPr="001B4046" w:rsidRDefault="001B4046" w:rsidP="001B4046">
            <w:pPr>
              <w:jc w:val="center"/>
              <w:rPr>
                <w:sz w:val="10"/>
                <w:szCs w:val="10"/>
              </w:rPr>
            </w:pPr>
            <w:r w:rsidRPr="001B4046">
              <w:rPr>
                <w:sz w:val="10"/>
                <w:szCs w:val="10"/>
              </w:rPr>
              <w:t>0,061</w:t>
            </w:r>
          </w:p>
        </w:tc>
        <w:tc>
          <w:tcPr>
            <w:tcW w:w="221" w:type="pct"/>
            <w:shd w:val="clear" w:color="auto" w:fill="auto"/>
            <w:tcMar>
              <w:left w:w="28" w:type="dxa"/>
              <w:right w:w="28" w:type="dxa"/>
            </w:tcMar>
            <w:vAlign w:val="center"/>
          </w:tcPr>
          <w:p w14:paraId="1BB76614"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65D3CE4D" w14:textId="77777777" w:rsidR="001B4046" w:rsidRPr="001B4046" w:rsidRDefault="001B4046" w:rsidP="001B4046">
            <w:pPr>
              <w:jc w:val="center"/>
              <w:rPr>
                <w:sz w:val="10"/>
                <w:szCs w:val="10"/>
              </w:rPr>
            </w:pPr>
            <w:r w:rsidRPr="001B4046">
              <w:rPr>
                <w:bCs/>
                <w:sz w:val="10"/>
                <w:szCs w:val="10"/>
              </w:rPr>
              <w:t>0,061</w:t>
            </w:r>
          </w:p>
        </w:tc>
      </w:tr>
      <w:tr w:rsidR="001B4046" w:rsidRPr="001B4046" w14:paraId="0C7B1BC8" w14:textId="77777777" w:rsidTr="00496FEE">
        <w:trPr>
          <w:trHeight w:val="20"/>
          <w:jc w:val="center"/>
        </w:trPr>
        <w:tc>
          <w:tcPr>
            <w:tcW w:w="222" w:type="pct"/>
            <w:shd w:val="clear" w:color="auto" w:fill="auto"/>
            <w:tcMar>
              <w:left w:w="28" w:type="dxa"/>
              <w:right w:w="28" w:type="dxa"/>
            </w:tcMar>
          </w:tcPr>
          <w:p w14:paraId="19EE0644"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5B732403" w14:textId="77777777" w:rsidR="001B4046" w:rsidRPr="001B4046" w:rsidRDefault="001B4046" w:rsidP="001B4046">
            <w:pPr>
              <w:rPr>
                <w:sz w:val="10"/>
                <w:szCs w:val="10"/>
              </w:rPr>
            </w:pPr>
            <w:r w:rsidRPr="001B4046">
              <w:rPr>
                <w:sz w:val="10"/>
                <w:szCs w:val="10"/>
              </w:rPr>
              <w:t>Приобретение микроомметра М4104</w:t>
            </w:r>
          </w:p>
        </w:tc>
        <w:tc>
          <w:tcPr>
            <w:tcW w:w="384" w:type="pct"/>
            <w:shd w:val="clear" w:color="auto" w:fill="auto"/>
            <w:tcMar>
              <w:left w:w="28" w:type="dxa"/>
              <w:right w:w="28" w:type="dxa"/>
            </w:tcMar>
            <w:vAlign w:val="bottom"/>
          </w:tcPr>
          <w:p w14:paraId="6B39619A" w14:textId="77777777" w:rsidR="001B4046" w:rsidRPr="001B4046" w:rsidRDefault="001B4046" w:rsidP="001B4046">
            <w:pPr>
              <w:jc w:val="center"/>
              <w:rPr>
                <w:sz w:val="10"/>
                <w:szCs w:val="10"/>
              </w:rPr>
            </w:pPr>
            <w:r w:rsidRPr="001B4046">
              <w:rPr>
                <w:sz w:val="10"/>
                <w:szCs w:val="10"/>
              </w:rPr>
              <w:t>J_Прочие 36</w:t>
            </w:r>
          </w:p>
        </w:tc>
        <w:tc>
          <w:tcPr>
            <w:tcW w:w="139" w:type="pct"/>
            <w:shd w:val="clear" w:color="auto" w:fill="auto"/>
            <w:tcMar>
              <w:left w:w="28" w:type="dxa"/>
              <w:right w:w="28" w:type="dxa"/>
            </w:tcMar>
            <w:vAlign w:val="bottom"/>
          </w:tcPr>
          <w:p w14:paraId="13623AF9" w14:textId="77777777" w:rsidR="001B4046" w:rsidRPr="001B4046" w:rsidRDefault="001B4046" w:rsidP="001B4046">
            <w:pPr>
              <w:jc w:val="center"/>
              <w:rPr>
                <w:sz w:val="10"/>
                <w:szCs w:val="10"/>
              </w:rPr>
            </w:pPr>
            <w:r w:rsidRPr="001B4046">
              <w:rPr>
                <w:sz w:val="10"/>
                <w:szCs w:val="10"/>
              </w:rPr>
              <w:t>2023</w:t>
            </w:r>
          </w:p>
        </w:tc>
        <w:tc>
          <w:tcPr>
            <w:tcW w:w="378" w:type="pct"/>
            <w:shd w:val="clear" w:color="auto" w:fill="auto"/>
            <w:tcMar>
              <w:left w:w="28" w:type="dxa"/>
              <w:right w:w="28" w:type="dxa"/>
            </w:tcMar>
            <w:vAlign w:val="center"/>
          </w:tcPr>
          <w:p w14:paraId="3A7D16D5" w14:textId="77777777" w:rsidR="001B4046" w:rsidRPr="001B4046" w:rsidRDefault="001B4046" w:rsidP="001B4046">
            <w:pPr>
              <w:jc w:val="center"/>
              <w:rPr>
                <w:sz w:val="10"/>
                <w:szCs w:val="10"/>
              </w:rPr>
            </w:pPr>
            <w:r w:rsidRPr="001B4046">
              <w:rPr>
                <w:sz w:val="10"/>
                <w:szCs w:val="10"/>
                <w:lang w:val="en-US"/>
              </w:rPr>
              <w:t>2023</w:t>
            </w:r>
          </w:p>
        </w:tc>
        <w:tc>
          <w:tcPr>
            <w:tcW w:w="378" w:type="pct"/>
            <w:shd w:val="clear" w:color="auto" w:fill="auto"/>
            <w:tcMar>
              <w:left w:w="28" w:type="dxa"/>
              <w:right w:w="28" w:type="dxa"/>
            </w:tcMar>
            <w:vAlign w:val="center"/>
          </w:tcPr>
          <w:p w14:paraId="6BE1C1F1"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4EDA2F37" w14:textId="77777777" w:rsidR="001B4046" w:rsidRPr="001B4046" w:rsidRDefault="001B4046" w:rsidP="001B4046">
            <w:pPr>
              <w:jc w:val="center"/>
              <w:rPr>
                <w:sz w:val="10"/>
                <w:szCs w:val="10"/>
              </w:rPr>
            </w:pPr>
            <w:r w:rsidRPr="001B4046">
              <w:rPr>
                <w:sz w:val="10"/>
                <w:szCs w:val="10"/>
              </w:rPr>
              <w:t>0,000</w:t>
            </w:r>
          </w:p>
        </w:tc>
        <w:tc>
          <w:tcPr>
            <w:tcW w:w="185" w:type="pct"/>
            <w:shd w:val="clear" w:color="auto" w:fill="auto"/>
            <w:tcMar>
              <w:left w:w="28" w:type="dxa"/>
              <w:right w:w="28" w:type="dxa"/>
            </w:tcMar>
            <w:vAlign w:val="center"/>
          </w:tcPr>
          <w:p w14:paraId="235223C7"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2133581F"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49C85409"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254CAEA5"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09D4AD76"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3F0F4037"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471F483C"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1622FFDD"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57BE817F"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27AD887" w14:textId="77777777" w:rsidR="001B4046" w:rsidRPr="001B4046" w:rsidRDefault="001B4046" w:rsidP="001B4046">
            <w:pPr>
              <w:jc w:val="center"/>
              <w:rPr>
                <w:sz w:val="10"/>
                <w:szCs w:val="10"/>
              </w:rPr>
            </w:pPr>
            <w:r w:rsidRPr="001B4046">
              <w:rPr>
                <w:sz w:val="10"/>
                <w:szCs w:val="10"/>
              </w:rPr>
              <w:t>0,048</w:t>
            </w:r>
          </w:p>
        </w:tc>
        <w:tc>
          <w:tcPr>
            <w:tcW w:w="221" w:type="pct"/>
            <w:shd w:val="clear" w:color="auto" w:fill="auto"/>
            <w:tcMar>
              <w:left w:w="28" w:type="dxa"/>
              <w:right w:w="28" w:type="dxa"/>
            </w:tcMar>
            <w:vAlign w:val="center"/>
          </w:tcPr>
          <w:p w14:paraId="7DD18263" w14:textId="77777777" w:rsidR="001B4046" w:rsidRPr="001B4046" w:rsidRDefault="001B4046" w:rsidP="001B4046">
            <w:pPr>
              <w:jc w:val="center"/>
              <w:rPr>
                <w:sz w:val="10"/>
                <w:szCs w:val="10"/>
              </w:rPr>
            </w:pPr>
            <w:r w:rsidRPr="001B4046">
              <w:rPr>
                <w:sz w:val="10"/>
                <w:szCs w:val="10"/>
              </w:rPr>
              <w:t>0,000</w:t>
            </w:r>
          </w:p>
        </w:tc>
        <w:tc>
          <w:tcPr>
            <w:tcW w:w="342" w:type="pct"/>
            <w:shd w:val="clear" w:color="auto" w:fill="auto"/>
            <w:tcMar>
              <w:left w:w="28" w:type="dxa"/>
              <w:right w:w="28" w:type="dxa"/>
            </w:tcMar>
            <w:vAlign w:val="center"/>
          </w:tcPr>
          <w:p w14:paraId="69841DE0" w14:textId="77777777" w:rsidR="001B4046" w:rsidRPr="001B4046" w:rsidRDefault="001B4046" w:rsidP="001B4046">
            <w:pPr>
              <w:jc w:val="center"/>
              <w:rPr>
                <w:sz w:val="10"/>
                <w:szCs w:val="10"/>
              </w:rPr>
            </w:pPr>
            <w:r w:rsidRPr="001B4046">
              <w:rPr>
                <w:bCs/>
                <w:sz w:val="10"/>
                <w:szCs w:val="10"/>
              </w:rPr>
              <w:t>0,048</w:t>
            </w:r>
          </w:p>
        </w:tc>
      </w:tr>
      <w:tr w:rsidR="001B4046" w:rsidRPr="001B4046" w14:paraId="1FCA394B" w14:textId="77777777" w:rsidTr="00496FEE">
        <w:trPr>
          <w:trHeight w:val="20"/>
          <w:jc w:val="center"/>
        </w:trPr>
        <w:tc>
          <w:tcPr>
            <w:tcW w:w="222" w:type="pct"/>
            <w:shd w:val="clear" w:color="auto" w:fill="auto"/>
            <w:tcMar>
              <w:left w:w="28" w:type="dxa"/>
              <w:right w:w="28" w:type="dxa"/>
            </w:tcMar>
          </w:tcPr>
          <w:p w14:paraId="69E56F5E" w14:textId="77777777" w:rsidR="001B4046" w:rsidRPr="001B4046" w:rsidRDefault="001B4046" w:rsidP="001B4046">
            <w:pPr>
              <w:jc w:val="center"/>
              <w:rPr>
                <w:sz w:val="10"/>
                <w:szCs w:val="10"/>
              </w:rPr>
            </w:pPr>
            <w:r w:rsidRPr="001B4046">
              <w:rPr>
                <w:sz w:val="10"/>
                <w:szCs w:val="10"/>
              </w:rPr>
              <w:lastRenderedPageBreak/>
              <w:t>1.6</w:t>
            </w:r>
          </w:p>
        </w:tc>
        <w:tc>
          <w:tcPr>
            <w:tcW w:w="614" w:type="pct"/>
            <w:shd w:val="clear" w:color="auto" w:fill="auto"/>
            <w:tcMar>
              <w:left w:w="28" w:type="dxa"/>
              <w:right w:w="28" w:type="dxa"/>
            </w:tcMar>
            <w:vAlign w:val="center"/>
          </w:tcPr>
          <w:p w14:paraId="21EE4D54" w14:textId="77777777" w:rsidR="001B4046" w:rsidRPr="001B4046" w:rsidRDefault="001B4046" w:rsidP="001B4046">
            <w:pPr>
              <w:rPr>
                <w:sz w:val="10"/>
                <w:szCs w:val="10"/>
              </w:rPr>
            </w:pPr>
            <w:r w:rsidRPr="001B4046">
              <w:rPr>
                <w:sz w:val="10"/>
                <w:szCs w:val="10"/>
              </w:rPr>
              <w:t xml:space="preserve">Приобретение снегоуборщика </w:t>
            </w:r>
          </w:p>
        </w:tc>
        <w:tc>
          <w:tcPr>
            <w:tcW w:w="384" w:type="pct"/>
            <w:shd w:val="clear" w:color="auto" w:fill="auto"/>
            <w:tcMar>
              <w:left w:w="28" w:type="dxa"/>
              <w:right w:w="28" w:type="dxa"/>
            </w:tcMar>
            <w:vAlign w:val="bottom"/>
          </w:tcPr>
          <w:p w14:paraId="4E1963BC" w14:textId="77777777" w:rsidR="001B4046" w:rsidRPr="001B4046" w:rsidRDefault="001B4046" w:rsidP="001B4046">
            <w:pPr>
              <w:jc w:val="center"/>
              <w:rPr>
                <w:sz w:val="10"/>
                <w:szCs w:val="10"/>
              </w:rPr>
            </w:pPr>
            <w:r w:rsidRPr="001B4046">
              <w:rPr>
                <w:sz w:val="10"/>
                <w:szCs w:val="10"/>
              </w:rPr>
              <w:t>J_Прочие 37</w:t>
            </w:r>
          </w:p>
        </w:tc>
        <w:tc>
          <w:tcPr>
            <w:tcW w:w="139" w:type="pct"/>
            <w:shd w:val="clear" w:color="auto" w:fill="auto"/>
            <w:tcMar>
              <w:left w:w="28" w:type="dxa"/>
              <w:right w:w="28" w:type="dxa"/>
            </w:tcMar>
            <w:vAlign w:val="bottom"/>
          </w:tcPr>
          <w:p w14:paraId="3F14036E"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7DD46E85"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59A0E32B"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0C37D665" w14:textId="77777777" w:rsidR="001B4046" w:rsidRPr="001B4046" w:rsidRDefault="001B4046" w:rsidP="001B4046">
            <w:pPr>
              <w:jc w:val="center"/>
              <w:rPr>
                <w:sz w:val="10"/>
                <w:szCs w:val="10"/>
              </w:rPr>
            </w:pPr>
            <w:r w:rsidRPr="001B4046">
              <w:rPr>
                <w:sz w:val="10"/>
                <w:szCs w:val="10"/>
              </w:rPr>
              <w:t>0,144</w:t>
            </w:r>
          </w:p>
        </w:tc>
        <w:tc>
          <w:tcPr>
            <w:tcW w:w="185" w:type="pct"/>
            <w:shd w:val="clear" w:color="auto" w:fill="auto"/>
            <w:tcMar>
              <w:left w:w="28" w:type="dxa"/>
              <w:right w:w="28" w:type="dxa"/>
            </w:tcMar>
            <w:vAlign w:val="center"/>
          </w:tcPr>
          <w:p w14:paraId="55289823"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11616071"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5FBD8DD7"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05F75331" w14:textId="77777777" w:rsidR="001B4046" w:rsidRPr="001B4046" w:rsidRDefault="001B4046" w:rsidP="001B4046">
            <w:pPr>
              <w:jc w:val="center"/>
              <w:rPr>
                <w:sz w:val="10"/>
                <w:szCs w:val="10"/>
              </w:rPr>
            </w:pPr>
            <w:r w:rsidRPr="001B4046">
              <w:rPr>
                <w:sz w:val="10"/>
                <w:szCs w:val="10"/>
              </w:rPr>
              <w:t>0,144</w:t>
            </w:r>
          </w:p>
        </w:tc>
        <w:tc>
          <w:tcPr>
            <w:tcW w:w="196" w:type="pct"/>
            <w:shd w:val="clear" w:color="auto" w:fill="auto"/>
            <w:tcMar>
              <w:left w:w="28" w:type="dxa"/>
              <w:right w:w="28" w:type="dxa"/>
            </w:tcMar>
            <w:vAlign w:val="center"/>
          </w:tcPr>
          <w:p w14:paraId="7C3F295B"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1E228EDB" w14:textId="77777777" w:rsidR="001B4046" w:rsidRPr="001B4046" w:rsidRDefault="001B4046" w:rsidP="001B4046">
            <w:pPr>
              <w:jc w:val="center"/>
              <w:rPr>
                <w:sz w:val="10"/>
                <w:szCs w:val="10"/>
              </w:rPr>
            </w:pPr>
            <w:r w:rsidRPr="001B4046">
              <w:rPr>
                <w:sz w:val="10"/>
                <w:szCs w:val="10"/>
              </w:rPr>
              <w:t>0,144</w:t>
            </w:r>
          </w:p>
        </w:tc>
        <w:tc>
          <w:tcPr>
            <w:tcW w:w="218" w:type="pct"/>
            <w:shd w:val="clear" w:color="auto" w:fill="auto"/>
            <w:tcMar>
              <w:left w:w="28" w:type="dxa"/>
              <w:right w:w="28" w:type="dxa"/>
            </w:tcMar>
            <w:vAlign w:val="center"/>
          </w:tcPr>
          <w:p w14:paraId="2ECF38B5"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5EBF46BA"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B0938A4"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5BCEDB12"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29B7262B" w14:textId="77777777" w:rsidR="001B4046" w:rsidRPr="001B4046" w:rsidRDefault="001B4046" w:rsidP="001B4046">
            <w:pPr>
              <w:jc w:val="center"/>
              <w:rPr>
                <w:sz w:val="10"/>
                <w:szCs w:val="10"/>
              </w:rPr>
            </w:pPr>
            <w:r w:rsidRPr="001B4046">
              <w:rPr>
                <w:sz w:val="10"/>
                <w:szCs w:val="10"/>
              </w:rPr>
              <w:t>0,144</w:t>
            </w:r>
          </w:p>
        </w:tc>
        <w:tc>
          <w:tcPr>
            <w:tcW w:w="342" w:type="pct"/>
            <w:shd w:val="clear" w:color="auto" w:fill="auto"/>
            <w:tcMar>
              <w:left w:w="28" w:type="dxa"/>
              <w:right w:w="28" w:type="dxa"/>
            </w:tcMar>
            <w:vAlign w:val="center"/>
          </w:tcPr>
          <w:p w14:paraId="72401749" w14:textId="77777777" w:rsidR="001B4046" w:rsidRPr="001B4046" w:rsidRDefault="001B4046" w:rsidP="001B4046">
            <w:pPr>
              <w:jc w:val="center"/>
              <w:rPr>
                <w:sz w:val="10"/>
                <w:szCs w:val="10"/>
              </w:rPr>
            </w:pPr>
            <w:r w:rsidRPr="001B4046">
              <w:rPr>
                <w:bCs/>
                <w:sz w:val="10"/>
                <w:szCs w:val="10"/>
              </w:rPr>
              <w:t>0,144</w:t>
            </w:r>
          </w:p>
        </w:tc>
      </w:tr>
      <w:tr w:rsidR="001B4046" w:rsidRPr="001B4046" w14:paraId="6C352319" w14:textId="77777777" w:rsidTr="00496FEE">
        <w:trPr>
          <w:trHeight w:val="20"/>
          <w:jc w:val="center"/>
        </w:trPr>
        <w:tc>
          <w:tcPr>
            <w:tcW w:w="222" w:type="pct"/>
            <w:shd w:val="clear" w:color="auto" w:fill="auto"/>
            <w:tcMar>
              <w:left w:w="28" w:type="dxa"/>
              <w:right w:w="28" w:type="dxa"/>
            </w:tcMar>
          </w:tcPr>
          <w:p w14:paraId="2C04A9C5" w14:textId="77777777" w:rsidR="001B4046" w:rsidRPr="001B4046" w:rsidRDefault="001B4046" w:rsidP="001B4046">
            <w:pPr>
              <w:jc w:val="center"/>
              <w:rPr>
                <w:sz w:val="10"/>
                <w:szCs w:val="10"/>
              </w:rPr>
            </w:pPr>
            <w:r w:rsidRPr="001B4046">
              <w:rPr>
                <w:sz w:val="10"/>
                <w:szCs w:val="10"/>
              </w:rPr>
              <w:t>1.6</w:t>
            </w:r>
          </w:p>
        </w:tc>
        <w:tc>
          <w:tcPr>
            <w:tcW w:w="614" w:type="pct"/>
            <w:shd w:val="clear" w:color="auto" w:fill="auto"/>
            <w:tcMar>
              <w:left w:w="28" w:type="dxa"/>
              <w:right w:w="28" w:type="dxa"/>
            </w:tcMar>
            <w:vAlign w:val="center"/>
          </w:tcPr>
          <w:p w14:paraId="49F1B4E5" w14:textId="77777777" w:rsidR="001B4046" w:rsidRPr="001B4046" w:rsidRDefault="001B4046" w:rsidP="001B4046">
            <w:pPr>
              <w:rPr>
                <w:sz w:val="10"/>
                <w:szCs w:val="10"/>
              </w:rPr>
            </w:pPr>
            <w:r w:rsidRPr="001B4046">
              <w:rPr>
                <w:sz w:val="10"/>
                <w:szCs w:val="10"/>
              </w:rPr>
              <w:t>Приобретение АТС Siemens HiPath 37XX-38XX</w:t>
            </w:r>
          </w:p>
        </w:tc>
        <w:tc>
          <w:tcPr>
            <w:tcW w:w="384" w:type="pct"/>
            <w:shd w:val="clear" w:color="auto" w:fill="auto"/>
            <w:tcMar>
              <w:left w:w="28" w:type="dxa"/>
              <w:right w:w="28" w:type="dxa"/>
            </w:tcMar>
            <w:vAlign w:val="bottom"/>
          </w:tcPr>
          <w:p w14:paraId="58B59639" w14:textId="77777777" w:rsidR="001B4046" w:rsidRPr="001B4046" w:rsidRDefault="001B4046" w:rsidP="001B4046">
            <w:pPr>
              <w:jc w:val="center"/>
              <w:rPr>
                <w:sz w:val="10"/>
                <w:szCs w:val="10"/>
              </w:rPr>
            </w:pPr>
            <w:r w:rsidRPr="001B4046">
              <w:rPr>
                <w:sz w:val="10"/>
                <w:szCs w:val="10"/>
              </w:rPr>
              <w:t>J_Прочие 38</w:t>
            </w:r>
          </w:p>
        </w:tc>
        <w:tc>
          <w:tcPr>
            <w:tcW w:w="139" w:type="pct"/>
            <w:shd w:val="clear" w:color="auto" w:fill="auto"/>
            <w:tcMar>
              <w:left w:w="28" w:type="dxa"/>
              <w:right w:w="28" w:type="dxa"/>
            </w:tcMar>
            <w:vAlign w:val="bottom"/>
          </w:tcPr>
          <w:p w14:paraId="4950EB2A"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405A77A9" w14:textId="77777777" w:rsidR="001B4046" w:rsidRPr="001B4046" w:rsidRDefault="001B4046" w:rsidP="001B4046">
            <w:pPr>
              <w:jc w:val="center"/>
              <w:rPr>
                <w:sz w:val="10"/>
                <w:szCs w:val="10"/>
              </w:rPr>
            </w:pPr>
            <w:r w:rsidRPr="001B4046">
              <w:rPr>
                <w:sz w:val="10"/>
                <w:szCs w:val="10"/>
              </w:rPr>
              <w:t>2024</w:t>
            </w:r>
          </w:p>
        </w:tc>
        <w:tc>
          <w:tcPr>
            <w:tcW w:w="378" w:type="pct"/>
            <w:shd w:val="clear" w:color="auto" w:fill="auto"/>
            <w:tcMar>
              <w:left w:w="28" w:type="dxa"/>
              <w:right w:w="28" w:type="dxa"/>
            </w:tcMar>
            <w:vAlign w:val="center"/>
          </w:tcPr>
          <w:p w14:paraId="69AD5A38" w14:textId="77777777" w:rsidR="001B4046" w:rsidRPr="001B4046" w:rsidRDefault="001B4046" w:rsidP="001B4046">
            <w:pPr>
              <w:jc w:val="center"/>
              <w:rPr>
                <w:sz w:val="10"/>
                <w:szCs w:val="10"/>
              </w:rPr>
            </w:pPr>
            <w:r w:rsidRPr="001B4046">
              <w:rPr>
                <w:sz w:val="10"/>
                <w:szCs w:val="10"/>
              </w:rPr>
              <w:t>0,000</w:t>
            </w:r>
          </w:p>
        </w:tc>
        <w:tc>
          <w:tcPr>
            <w:tcW w:w="247" w:type="pct"/>
            <w:shd w:val="clear" w:color="auto" w:fill="auto"/>
            <w:tcMar>
              <w:left w:w="28" w:type="dxa"/>
              <w:right w:w="28" w:type="dxa"/>
            </w:tcMar>
            <w:vAlign w:val="center"/>
          </w:tcPr>
          <w:p w14:paraId="3A6B0FA7" w14:textId="77777777" w:rsidR="001B4046" w:rsidRPr="001B4046" w:rsidRDefault="001B4046" w:rsidP="001B4046">
            <w:pPr>
              <w:jc w:val="center"/>
              <w:rPr>
                <w:sz w:val="10"/>
                <w:szCs w:val="10"/>
              </w:rPr>
            </w:pPr>
            <w:r w:rsidRPr="001B4046">
              <w:rPr>
                <w:sz w:val="10"/>
                <w:szCs w:val="10"/>
              </w:rPr>
              <w:t>2,061</w:t>
            </w:r>
          </w:p>
        </w:tc>
        <w:tc>
          <w:tcPr>
            <w:tcW w:w="185" w:type="pct"/>
            <w:shd w:val="clear" w:color="auto" w:fill="auto"/>
            <w:tcMar>
              <w:left w:w="28" w:type="dxa"/>
              <w:right w:w="28" w:type="dxa"/>
            </w:tcMar>
            <w:vAlign w:val="center"/>
          </w:tcPr>
          <w:p w14:paraId="3844566E"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30B48EDB" w14:textId="77777777" w:rsidR="001B4046" w:rsidRPr="001B4046" w:rsidRDefault="001B4046" w:rsidP="001B4046">
            <w:pPr>
              <w:jc w:val="center"/>
              <w:rPr>
                <w:sz w:val="10"/>
                <w:szCs w:val="10"/>
              </w:rPr>
            </w:pPr>
            <w:r w:rsidRPr="001B4046">
              <w:rPr>
                <w:sz w:val="10"/>
                <w:szCs w:val="10"/>
              </w:rPr>
              <w:t>0,000</w:t>
            </w:r>
          </w:p>
        </w:tc>
        <w:tc>
          <w:tcPr>
            <w:tcW w:w="217" w:type="pct"/>
            <w:shd w:val="clear" w:color="auto" w:fill="auto"/>
            <w:tcMar>
              <w:left w:w="28" w:type="dxa"/>
              <w:right w:w="28" w:type="dxa"/>
            </w:tcMar>
            <w:vAlign w:val="center"/>
          </w:tcPr>
          <w:p w14:paraId="19D939AF" w14:textId="77777777" w:rsidR="001B4046" w:rsidRPr="001B4046" w:rsidRDefault="001B4046" w:rsidP="001B4046">
            <w:pPr>
              <w:jc w:val="center"/>
              <w:rPr>
                <w:sz w:val="10"/>
                <w:szCs w:val="10"/>
              </w:rPr>
            </w:pPr>
            <w:r w:rsidRPr="001B4046">
              <w:rPr>
                <w:sz w:val="10"/>
                <w:szCs w:val="10"/>
              </w:rPr>
              <w:t>0,000</w:t>
            </w:r>
          </w:p>
        </w:tc>
        <w:tc>
          <w:tcPr>
            <w:tcW w:w="186" w:type="pct"/>
            <w:shd w:val="clear" w:color="auto" w:fill="auto"/>
            <w:tcMar>
              <w:left w:w="28" w:type="dxa"/>
              <w:right w:w="28" w:type="dxa"/>
            </w:tcMar>
            <w:vAlign w:val="center"/>
          </w:tcPr>
          <w:p w14:paraId="3D86A50C" w14:textId="77777777" w:rsidR="001B4046" w:rsidRPr="001B4046" w:rsidRDefault="001B4046" w:rsidP="001B4046">
            <w:pPr>
              <w:jc w:val="center"/>
              <w:rPr>
                <w:sz w:val="10"/>
                <w:szCs w:val="10"/>
              </w:rPr>
            </w:pPr>
            <w:r w:rsidRPr="001B4046">
              <w:rPr>
                <w:sz w:val="10"/>
                <w:szCs w:val="10"/>
              </w:rPr>
              <w:t>2,061</w:t>
            </w:r>
          </w:p>
        </w:tc>
        <w:tc>
          <w:tcPr>
            <w:tcW w:w="196" w:type="pct"/>
            <w:shd w:val="clear" w:color="auto" w:fill="auto"/>
            <w:tcMar>
              <w:left w:w="28" w:type="dxa"/>
              <w:right w:w="28" w:type="dxa"/>
            </w:tcMar>
            <w:vAlign w:val="center"/>
          </w:tcPr>
          <w:p w14:paraId="71769938" w14:textId="77777777" w:rsidR="001B4046" w:rsidRPr="001B4046" w:rsidRDefault="001B4046" w:rsidP="001B4046">
            <w:pPr>
              <w:jc w:val="center"/>
              <w:rPr>
                <w:sz w:val="10"/>
                <w:szCs w:val="10"/>
              </w:rPr>
            </w:pPr>
            <w:r w:rsidRPr="001B4046">
              <w:rPr>
                <w:sz w:val="10"/>
                <w:szCs w:val="10"/>
              </w:rPr>
              <w:t>0,000</w:t>
            </w:r>
          </w:p>
        </w:tc>
        <w:tc>
          <w:tcPr>
            <w:tcW w:w="218" w:type="pct"/>
            <w:shd w:val="clear" w:color="auto" w:fill="auto"/>
            <w:tcMar>
              <w:left w:w="28" w:type="dxa"/>
              <w:right w:w="28" w:type="dxa"/>
            </w:tcMar>
            <w:vAlign w:val="center"/>
          </w:tcPr>
          <w:p w14:paraId="6DE0EDB4" w14:textId="77777777" w:rsidR="001B4046" w:rsidRPr="001B4046" w:rsidRDefault="001B4046" w:rsidP="001B4046">
            <w:pPr>
              <w:jc w:val="center"/>
              <w:rPr>
                <w:sz w:val="10"/>
                <w:szCs w:val="10"/>
              </w:rPr>
            </w:pPr>
            <w:r w:rsidRPr="001B4046">
              <w:rPr>
                <w:sz w:val="10"/>
                <w:szCs w:val="10"/>
              </w:rPr>
              <w:t>2,061</w:t>
            </w:r>
          </w:p>
        </w:tc>
        <w:tc>
          <w:tcPr>
            <w:tcW w:w="218" w:type="pct"/>
            <w:shd w:val="clear" w:color="auto" w:fill="auto"/>
            <w:tcMar>
              <w:left w:w="28" w:type="dxa"/>
              <w:right w:w="28" w:type="dxa"/>
            </w:tcMar>
            <w:vAlign w:val="center"/>
          </w:tcPr>
          <w:p w14:paraId="690C160A" w14:textId="77777777" w:rsidR="001B4046" w:rsidRPr="001B4046" w:rsidRDefault="001B4046" w:rsidP="001B4046">
            <w:pPr>
              <w:jc w:val="center"/>
              <w:rPr>
                <w:sz w:val="10"/>
                <w:szCs w:val="10"/>
              </w:rPr>
            </w:pPr>
            <w:r w:rsidRPr="001B4046">
              <w:rPr>
                <w:sz w:val="10"/>
                <w:szCs w:val="10"/>
              </w:rPr>
              <w:t>0,000</w:t>
            </w:r>
          </w:p>
        </w:tc>
        <w:tc>
          <w:tcPr>
            <w:tcW w:w="196" w:type="pct"/>
            <w:shd w:val="clear" w:color="auto" w:fill="auto"/>
            <w:tcMar>
              <w:left w:w="28" w:type="dxa"/>
              <w:right w:w="28" w:type="dxa"/>
            </w:tcMar>
            <w:vAlign w:val="center"/>
          </w:tcPr>
          <w:p w14:paraId="0FB65D05"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621B450F"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4B352BC9" w14:textId="77777777" w:rsidR="001B4046" w:rsidRPr="001B4046" w:rsidRDefault="001B4046" w:rsidP="001B4046">
            <w:pPr>
              <w:jc w:val="center"/>
              <w:rPr>
                <w:sz w:val="10"/>
                <w:szCs w:val="10"/>
              </w:rPr>
            </w:pPr>
            <w:r w:rsidRPr="001B4046">
              <w:rPr>
                <w:sz w:val="10"/>
                <w:szCs w:val="10"/>
              </w:rPr>
              <w:t>0,000</w:t>
            </w:r>
          </w:p>
        </w:tc>
        <w:tc>
          <w:tcPr>
            <w:tcW w:w="221" w:type="pct"/>
            <w:shd w:val="clear" w:color="auto" w:fill="auto"/>
            <w:tcMar>
              <w:left w:w="28" w:type="dxa"/>
              <w:right w:w="28" w:type="dxa"/>
            </w:tcMar>
            <w:vAlign w:val="center"/>
          </w:tcPr>
          <w:p w14:paraId="51DDA7F8" w14:textId="77777777" w:rsidR="001B4046" w:rsidRPr="001B4046" w:rsidRDefault="001B4046" w:rsidP="001B4046">
            <w:pPr>
              <w:jc w:val="center"/>
              <w:rPr>
                <w:sz w:val="10"/>
                <w:szCs w:val="10"/>
              </w:rPr>
            </w:pPr>
            <w:r w:rsidRPr="001B4046">
              <w:rPr>
                <w:sz w:val="10"/>
                <w:szCs w:val="10"/>
              </w:rPr>
              <w:t>2,061</w:t>
            </w:r>
          </w:p>
        </w:tc>
        <w:tc>
          <w:tcPr>
            <w:tcW w:w="342" w:type="pct"/>
            <w:shd w:val="clear" w:color="auto" w:fill="auto"/>
            <w:tcMar>
              <w:left w:w="28" w:type="dxa"/>
              <w:right w:w="28" w:type="dxa"/>
            </w:tcMar>
            <w:vAlign w:val="center"/>
          </w:tcPr>
          <w:p w14:paraId="3F81A8CA" w14:textId="77777777" w:rsidR="001B4046" w:rsidRPr="001B4046" w:rsidRDefault="001B4046" w:rsidP="001B4046">
            <w:pPr>
              <w:jc w:val="center"/>
              <w:rPr>
                <w:sz w:val="10"/>
                <w:szCs w:val="10"/>
              </w:rPr>
            </w:pPr>
            <w:r w:rsidRPr="001B4046">
              <w:rPr>
                <w:bCs/>
                <w:sz w:val="10"/>
                <w:szCs w:val="10"/>
              </w:rPr>
              <w:t>2,061</w:t>
            </w:r>
          </w:p>
        </w:tc>
      </w:tr>
    </w:tbl>
    <w:p w14:paraId="4D906E7E" w14:textId="77777777" w:rsidR="001B4046" w:rsidRPr="001B4046" w:rsidRDefault="001B4046" w:rsidP="001B4046">
      <w:pPr>
        <w:rPr>
          <w:sz w:val="20"/>
          <w:szCs w:val="20"/>
        </w:rPr>
      </w:pPr>
    </w:p>
    <w:p w14:paraId="38EBADB8" w14:textId="77777777" w:rsidR="001B4046" w:rsidRPr="001B4046" w:rsidRDefault="001B4046" w:rsidP="001B4046">
      <w:pPr>
        <w:jc w:val="center"/>
        <w:rPr>
          <w:sz w:val="28"/>
          <w:szCs w:val="28"/>
        </w:rPr>
      </w:pPr>
    </w:p>
    <w:p w14:paraId="44742C6F" w14:textId="77777777" w:rsidR="001B4046" w:rsidRPr="001B4046" w:rsidRDefault="001B4046" w:rsidP="001B4046">
      <w:pPr>
        <w:rPr>
          <w:sz w:val="28"/>
          <w:szCs w:val="28"/>
        </w:rPr>
      </w:pPr>
    </w:p>
    <w:p w14:paraId="37D967D4"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Приложение № 3</w:t>
      </w:r>
    </w:p>
    <w:p w14:paraId="2A711120"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к постановлению региональной</w:t>
      </w:r>
    </w:p>
    <w:p w14:paraId="4EAABBAF"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энергетической комиссии</w:t>
      </w:r>
    </w:p>
    <w:p w14:paraId="06EF1839"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Кемеровской области</w:t>
      </w:r>
    </w:p>
    <w:p w14:paraId="1D80E88C"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от «31» октября 2019 г. №</w:t>
      </w:r>
      <w:r w:rsidRPr="001B4046">
        <w:rPr>
          <w:color w:val="000000"/>
          <w:sz w:val="28"/>
          <w:szCs w:val="28"/>
        </w:rPr>
        <w:t> 389</w:t>
      </w:r>
    </w:p>
    <w:p w14:paraId="75661248" w14:textId="77777777" w:rsidR="001B4046" w:rsidRPr="001B4046" w:rsidRDefault="001B4046" w:rsidP="001B4046">
      <w:pPr>
        <w:autoSpaceDE w:val="0"/>
        <w:autoSpaceDN w:val="0"/>
        <w:adjustRightInd w:val="0"/>
        <w:outlineLvl w:val="0"/>
        <w:rPr>
          <w:bCs/>
          <w:color w:val="000000"/>
          <w:sz w:val="28"/>
          <w:szCs w:val="28"/>
        </w:rPr>
      </w:pPr>
    </w:p>
    <w:p w14:paraId="67D842AC" w14:textId="77777777" w:rsidR="001B4046" w:rsidRPr="001B4046" w:rsidRDefault="001B4046" w:rsidP="001B4046">
      <w:pPr>
        <w:autoSpaceDE w:val="0"/>
        <w:autoSpaceDN w:val="0"/>
        <w:adjustRightInd w:val="0"/>
        <w:jc w:val="center"/>
        <w:outlineLvl w:val="0"/>
        <w:rPr>
          <w:bCs/>
          <w:color w:val="000000"/>
          <w:sz w:val="28"/>
          <w:szCs w:val="16"/>
        </w:rPr>
      </w:pPr>
      <w:r w:rsidRPr="001B4046">
        <w:rPr>
          <w:bCs/>
          <w:color w:val="000000"/>
          <w:sz w:val="28"/>
          <w:szCs w:val="16"/>
        </w:rPr>
        <w:t>Перечни инвестиционных проектов</w:t>
      </w:r>
    </w:p>
    <w:p w14:paraId="6E82BDB0" w14:textId="77777777" w:rsidR="001B4046" w:rsidRPr="001B4046" w:rsidRDefault="001B4046" w:rsidP="001B4046">
      <w:pPr>
        <w:autoSpaceDE w:val="0"/>
        <w:autoSpaceDN w:val="0"/>
        <w:adjustRightInd w:val="0"/>
        <w:jc w:val="center"/>
        <w:outlineLvl w:val="0"/>
        <w:rPr>
          <w:bCs/>
          <w:color w:val="000000"/>
          <w:sz w:val="28"/>
          <w:szCs w:val="16"/>
        </w:rPr>
      </w:pPr>
      <w:r w:rsidRPr="001B4046">
        <w:rPr>
          <w:bCs/>
          <w:color w:val="000000"/>
          <w:sz w:val="28"/>
          <w:szCs w:val="16"/>
        </w:rPr>
        <w:t xml:space="preserve">Раздел 3. Цели реализации инвестиционных проектов сетевой организации на 2021 год </w:t>
      </w:r>
    </w:p>
    <w:p w14:paraId="28B3F6C9" w14:textId="77777777" w:rsidR="001B4046" w:rsidRPr="001B4046" w:rsidRDefault="001B4046" w:rsidP="001B4046">
      <w:pPr>
        <w:autoSpaceDE w:val="0"/>
        <w:autoSpaceDN w:val="0"/>
        <w:adjustRightInd w:val="0"/>
        <w:jc w:val="center"/>
        <w:outlineLvl w:val="0"/>
        <w:rPr>
          <w:color w:val="000000"/>
          <w:sz w:val="28"/>
          <w:szCs w:val="28"/>
        </w:rPr>
      </w:pPr>
      <w:r w:rsidRPr="001B4046">
        <w:rPr>
          <w:color w:val="000000"/>
          <w:sz w:val="28"/>
          <w:szCs w:val="28"/>
        </w:rPr>
        <w:t>ООО «ЕвразЭнергоТранс» (г. Новокузнецк)</w:t>
      </w:r>
    </w:p>
    <w:p w14:paraId="1B0F3B96" w14:textId="77777777" w:rsidR="001B4046" w:rsidRPr="001B4046" w:rsidRDefault="001B4046" w:rsidP="001B4046">
      <w:pPr>
        <w:autoSpaceDE w:val="0"/>
        <w:autoSpaceDN w:val="0"/>
        <w:adjustRightInd w:val="0"/>
        <w:jc w:val="center"/>
        <w:outlineLvl w:val="0"/>
        <w:rPr>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571"/>
        <w:gridCol w:w="952"/>
        <w:gridCol w:w="815"/>
        <w:gridCol w:w="567"/>
        <w:gridCol w:w="710"/>
        <w:gridCol w:w="519"/>
        <w:gridCol w:w="509"/>
        <w:gridCol w:w="815"/>
        <w:gridCol w:w="713"/>
        <w:gridCol w:w="509"/>
        <w:gridCol w:w="513"/>
        <w:gridCol w:w="430"/>
        <w:gridCol w:w="541"/>
        <w:gridCol w:w="541"/>
        <w:gridCol w:w="363"/>
        <w:gridCol w:w="519"/>
        <w:gridCol w:w="532"/>
        <w:gridCol w:w="1009"/>
        <w:gridCol w:w="509"/>
        <w:gridCol w:w="513"/>
        <w:gridCol w:w="993"/>
        <w:gridCol w:w="509"/>
        <w:gridCol w:w="500"/>
      </w:tblGrid>
      <w:tr w:rsidR="001B4046" w:rsidRPr="001B4046" w14:paraId="2279CCBC" w14:textId="77777777" w:rsidTr="00496FEE">
        <w:trPr>
          <w:trHeight w:val="20"/>
          <w:jc w:val="center"/>
        </w:trPr>
        <w:tc>
          <w:tcPr>
            <w:tcW w:w="241" w:type="pct"/>
            <w:vMerge w:val="restart"/>
            <w:shd w:val="clear" w:color="auto" w:fill="auto"/>
            <w:tcMar>
              <w:left w:w="28" w:type="dxa"/>
              <w:right w:w="28" w:type="dxa"/>
            </w:tcMar>
            <w:vAlign w:val="center"/>
            <w:hideMark/>
          </w:tcPr>
          <w:p w14:paraId="326DB6AB" w14:textId="77777777" w:rsidR="001B4046" w:rsidRPr="001B4046" w:rsidRDefault="001B4046" w:rsidP="001B4046">
            <w:pPr>
              <w:jc w:val="center"/>
              <w:rPr>
                <w:color w:val="000000"/>
                <w:sz w:val="12"/>
                <w:szCs w:val="12"/>
              </w:rPr>
            </w:pPr>
            <w:r w:rsidRPr="001B4046">
              <w:rPr>
                <w:color w:val="000000"/>
                <w:sz w:val="12"/>
                <w:szCs w:val="12"/>
              </w:rPr>
              <w:t>Номер группы инвести-ционных проектов</w:t>
            </w:r>
          </w:p>
        </w:tc>
        <w:tc>
          <w:tcPr>
            <w:tcW w:w="493" w:type="pct"/>
            <w:vMerge w:val="restart"/>
            <w:shd w:val="clear" w:color="auto" w:fill="auto"/>
            <w:tcMar>
              <w:left w:w="28" w:type="dxa"/>
              <w:right w:w="28" w:type="dxa"/>
            </w:tcMar>
            <w:vAlign w:val="center"/>
            <w:hideMark/>
          </w:tcPr>
          <w:p w14:paraId="36059B68" w14:textId="77777777" w:rsidR="001B4046" w:rsidRPr="001B4046" w:rsidRDefault="001B4046" w:rsidP="001B4046">
            <w:pPr>
              <w:jc w:val="center"/>
              <w:rPr>
                <w:color w:val="000000"/>
                <w:sz w:val="12"/>
                <w:szCs w:val="12"/>
              </w:rPr>
            </w:pPr>
            <w:r w:rsidRPr="001B4046">
              <w:rPr>
                <w:color w:val="000000"/>
                <w:sz w:val="12"/>
                <w:szCs w:val="12"/>
              </w:rPr>
              <w:t>Наименование инвестиционного проекта (группы инвестиционных проектов)</w:t>
            </w:r>
          </w:p>
        </w:tc>
        <w:tc>
          <w:tcPr>
            <w:tcW w:w="299" w:type="pct"/>
            <w:vMerge w:val="restart"/>
            <w:shd w:val="clear" w:color="auto" w:fill="auto"/>
            <w:tcMar>
              <w:left w:w="28" w:type="dxa"/>
              <w:right w:w="28" w:type="dxa"/>
            </w:tcMar>
            <w:vAlign w:val="center"/>
            <w:hideMark/>
          </w:tcPr>
          <w:p w14:paraId="1027C418" w14:textId="77777777" w:rsidR="001B4046" w:rsidRPr="001B4046" w:rsidRDefault="001B4046" w:rsidP="001B4046">
            <w:pPr>
              <w:jc w:val="center"/>
              <w:rPr>
                <w:color w:val="000000"/>
                <w:sz w:val="12"/>
                <w:szCs w:val="12"/>
              </w:rPr>
            </w:pPr>
            <w:r w:rsidRPr="001B4046">
              <w:rPr>
                <w:color w:val="000000"/>
                <w:sz w:val="12"/>
                <w:szCs w:val="12"/>
              </w:rPr>
              <w:t>Идентификатор инвестиционного проекта</w:t>
            </w:r>
          </w:p>
        </w:tc>
        <w:tc>
          <w:tcPr>
            <w:tcW w:w="3968" w:type="pct"/>
            <w:gridSpan w:val="21"/>
            <w:shd w:val="clear" w:color="auto" w:fill="auto"/>
            <w:tcMar>
              <w:left w:w="28" w:type="dxa"/>
              <w:right w:w="28" w:type="dxa"/>
            </w:tcMar>
            <w:vAlign w:val="center"/>
            <w:hideMark/>
          </w:tcPr>
          <w:p w14:paraId="609A81FE" w14:textId="77777777" w:rsidR="001B4046" w:rsidRPr="001B4046" w:rsidRDefault="001B4046" w:rsidP="001B4046">
            <w:pPr>
              <w:jc w:val="center"/>
              <w:rPr>
                <w:color w:val="000000"/>
                <w:sz w:val="12"/>
                <w:szCs w:val="12"/>
              </w:rPr>
            </w:pPr>
            <w:r w:rsidRPr="001B4046">
              <w:rPr>
                <w:color w:val="000000"/>
                <w:sz w:val="12"/>
                <w:szCs w:val="12"/>
              </w:rPr>
              <w:t>Цели реализации инвестиционных проектов и плановые (фактические) значения количественных показателей, характеризующие достижение таких целей</w:t>
            </w:r>
          </w:p>
        </w:tc>
      </w:tr>
      <w:tr w:rsidR="001B4046" w:rsidRPr="001B4046" w14:paraId="7A0A581E" w14:textId="77777777" w:rsidTr="00496FEE">
        <w:trPr>
          <w:trHeight w:val="20"/>
          <w:jc w:val="center"/>
        </w:trPr>
        <w:tc>
          <w:tcPr>
            <w:tcW w:w="241" w:type="pct"/>
            <w:vMerge/>
            <w:tcMar>
              <w:left w:w="28" w:type="dxa"/>
              <w:right w:w="28" w:type="dxa"/>
            </w:tcMar>
            <w:vAlign w:val="center"/>
            <w:hideMark/>
          </w:tcPr>
          <w:p w14:paraId="35B00B82" w14:textId="77777777" w:rsidR="001B4046" w:rsidRPr="001B4046" w:rsidRDefault="001B4046" w:rsidP="001B4046">
            <w:pPr>
              <w:jc w:val="center"/>
              <w:rPr>
                <w:color w:val="000000"/>
                <w:sz w:val="12"/>
                <w:szCs w:val="12"/>
              </w:rPr>
            </w:pPr>
          </w:p>
        </w:tc>
        <w:tc>
          <w:tcPr>
            <w:tcW w:w="493" w:type="pct"/>
            <w:vMerge/>
            <w:tcMar>
              <w:left w:w="28" w:type="dxa"/>
              <w:right w:w="28" w:type="dxa"/>
            </w:tcMar>
            <w:vAlign w:val="center"/>
            <w:hideMark/>
          </w:tcPr>
          <w:p w14:paraId="3DB65172" w14:textId="77777777" w:rsidR="001B4046" w:rsidRPr="001B4046" w:rsidRDefault="001B4046" w:rsidP="001B4046">
            <w:pPr>
              <w:jc w:val="center"/>
              <w:rPr>
                <w:color w:val="000000"/>
                <w:sz w:val="12"/>
                <w:szCs w:val="12"/>
              </w:rPr>
            </w:pPr>
          </w:p>
        </w:tc>
        <w:tc>
          <w:tcPr>
            <w:tcW w:w="299" w:type="pct"/>
            <w:vMerge/>
            <w:tcMar>
              <w:left w:w="28" w:type="dxa"/>
              <w:right w:w="28" w:type="dxa"/>
            </w:tcMar>
            <w:vAlign w:val="center"/>
            <w:hideMark/>
          </w:tcPr>
          <w:p w14:paraId="165F4660" w14:textId="77777777" w:rsidR="001B4046" w:rsidRPr="001B4046" w:rsidRDefault="001B4046" w:rsidP="001B4046">
            <w:pPr>
              <w:jc w:val="center"/>
              <w:rPr>
                <w:color w:val="000000"/>
                <w:sz w:val="12"/>
                <w:szCs w:val="12"/>
              </w:rPr>
            </w:pPr>
          </w:p>
        </w:tc>
        <w:tc>
          <w:tcPr>
            <w:tcW w:w="657" w:type="pct"/>
            <w:gridSpan w:val="3"/>
            <w:shd w:val="clear" w:color="auto" w:fill="auto"/>
            <w:tcMar>
              <w:left w:w="28" w:type="dxa"/>
              <w:right w:w="28" w:type="dxa"/>
            </w:tcMar>
            <w:vAlign w:val="center"/>
            <w:hideMark/>
          </w:tcPr>
          <w:p w14:paraId="601BA10C" w14:textId="77777777" w:rsidR="001B4046" w:rsidRPr="001B4046" w:rsidRDefault="001B4046" w:rsidP="001B4046">
            <w:pPr>
              <w:jc w:val="center"/>
              <w:rPr>
                <w:color w:val="000000"/>
                <w:sz w:val="12"/>
                <w:szCs w:val="12"/>
              </w:rPr>
            </w:pPr>
            <w:r w:rsidRPr="001B4046">
              <w:rPr>
                <w:color w:val="000000"/>
                <w:sz w:val="12"/>
                <w:szCs w:val="12"/>
              </w:rPr>
              <w:t>Развитие электрической сети/усиление существующей электрической сети, связанное с подключением новых потребителей</w:t>
            </w:r>
          </w:p>
        </w:tc>
        <w:tc>
          <w:tcPr>
            <w:tcW w:w="579" w:type="pct"/>
            <w:gridSpan w:val="3"/>
            <w:shd w:val="clear" w:color="auto" w:fill="auto"/>
            <w:tcMar>
              <w:left w:w="28" w:type="dxa"/>
              <w:right w:w="28" w:type="dxa"/>
            </w:tcMar>
            <w:vAlign w:val="center"/>
            <w:hideMark/>
          </w:tcPr>
          <w:p w14:paraId="1EFE30D6" w14:textId="77777777" w:rsidR="001B4046" w:rsidRPr="001B4046" w:rsidRDefault="001B4046" w:rsidP="001B4046">
            <w:pPr>
              <w:jc w:val="center"/>
              <w:rPr>
                <w:color w:val="000000"/>
                <w:sz w:val="12"/>
                <w:szCs w:val="12"/>
              </w:rPr>
            </w:pPr>
            <w:r w:rsidRPr="001B4046">
              <w:rPr>
                <w:color w:val="000000"/>
                <w:sz w:val="12"/>
                <w:szCs w:val="12"/>
              </w:rPr>
              <w:t>Замещение (обновление) электрической сети/повышение экономической эффективности (мероприятия, направленные на снижение эксплуатационных затрат) оказания услуг в сфере электроэнергетики</w:t>
            </w:r>
          </w:p>
        </w:tc>
        <w:tc>
          <w:tcPr>
            <w:tcW w:w="545" w:type="pct"/>
            <w:gridSpan w:val="3"/>
            <w:shd w:val="clear" w:color="auto" w:fill="auto"/>
            <w:tcMar>
              <w:left w:w="28" w:type="dxa"/>
              <w:right w:w="28" w:type="dxa"/>
            </w:tcMar>
            <w:vAlign w:val="center"/>
            <w:hideMark/>
          </w:tcPr>
          <w:p w14:paraId="18A455AA" w14:textId="77777777" w:rsidR="001B4046" w:rsidRPr="001B4046" w:rsidRDefault="001B4046" w:rsidP="001B4046">
            <w:pPr>
              <w:jc w:val="center"/>
              <w:rPr>
                <w:color w:val="000000"/>
                <w:sz w:val="12"/>
                <w:szCs w:val="12"/>
              </w:rPr>
            </w:pPr>
            <w:r w:rsidRPr="001B4046">
              <w:rPr>
                <w:color w:val="000000"/>
                <w:sz w:val="12"/>
                <w:szCs w:val="12"/>
              </w:rPr>
              <w:t>Повышение надежности оказываемых услуг в сфере электроэнергетики</w:t>
            </w:r>
          </w:p>
        </w:tc>
        <w:tc>
          <w:tcPr>
            <w:tcW w:w="475" w:type="pct"/>
            <w:gridSpan w:val="3"/>
            <w:shd w:val="clear" w:color="auto" w:fill="auto"/>
            <w:tcMar>
              <w:left w:w="28" w:type="dxa"/>
              <w:right w:w="28" w:type="dxa"/>
            </w:tcMar>
            <w:vAlign w:val="center"/>
            <w:hideMark/>
          </w:tcPr>
          <w:p w14:paraId="73771F04" w14:textId="77777777" w:rsidR="001B4046" w:rsidRPr="001B4046" w:rsidRDefault="001B4046" w:rsidP="001B4046">
            <w:pPr>
              <w:jc w:val="center"/>
              <w:rPr>
                <w:color w:val="000000"/>
                <w:sz w:val="12"/>
                <w:szCs w:val="12"/>
              </w:rPr>
            </w:pPr>
            <w:r w:rsidRPr="001B4046">
              <w:rPr>
                <w:color w:val="000000"/>
                <w:sz w:val="12"/>
                <w:szCs w:val="12"/>
              </w:rPr>
              <w:t>Повышение качества оказываемых услуг в сфере электроэнергетики</w:t>
            </w:r>
          </w:p>
        </w:tc>
        <w:tc>
          <w:tcPr>
            <w:tcW w:w="444" w:type="pct"/>
            <w:gridSpan w:val="3"/>
            <w:shd w:val="clear" w:color="auto" w:fill="auto"/>
            <w:tcMar>
              <w:left w:w="28" w:type="dxa"/>
              <w:right w:w="28" w:type="dxa"/>
            </w:tcMar>
            <w:vAlign w:val="center"/>
            <w:hideMark/>
          </w:tcPr>
          <w:p w14:paraId="3BEDC880" w14:textId="77777777" w:rsidR="001B4046" w:rsidRPr="001B4046" w:rsidRDefault="001B4046" w:rsidP="001B4046">
            <w:pPr>
              <w:jc w:val="center"/>
              <w:rPr>
                <w:color w:val="000000"/>
                <w:sz w:val="12"/>
                <w:szCs w:val="12"/>
              </w:rPr>
            </w:pPr>
            <w:r w:rsidRPr="001B4046">
              <w:rPr>
                <w:color w:val="000000"/>
                <w:sz w:val="12"/>
                <w:szCs w:val="12"/>
              </w:rPr>
              <w:t>Выполнение требований законодательства Российской Федерации, предписаний органов исполнительной власти, регламентов рынков электрической энергии</w:t>
            </w:r>
          </w:p>
        </w:tc>
        <w:tc>
          <w:tcPr>
            <w:tcW w:w="638" w:type="pct"/>
            <w:gridSpan w:val="3"/>
            <w:shd w:val="clear" w:color="auto" w:fill="auto"/>
            <w:tcMar>
              <w:left w:w="28" w:type="dxa"/>
              <w:right w:w="28" w:type="dxa"/>
            </w:tcMar>
            <w:vAlign w:val="center"/>
            <w:hideMark/>
          </w:tcPr>
          <w:p w14:paraId="2C31ADA5" w14:textId="77777777" w:rsidR="001B4046" w:rsidRPr="001B4046" w:rsidRDefault="001B4046" w:rsidP="001B4046">
            <w:pPr>
              <w:jc w:val="center"/>
              <w:rPr>
                <w:color w:val="000000"/>
                <w:sz w:val="12"/>
                <w:szCs w:val="12"/>
              </w:rPr>
            </w:pPr>
            <w:r w:rsidRPr="001B4046">
              <w:rPr>
                <w:color w:val="000000"/>
                <w:sz w:val="12"/>
                <w:szCs w:val="12"/>
              </w:rPr>
              <w:t>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w:t>
            </w:r>
          </w:p>
        </w:tc>
        <w:tc>
          <w:tcPr>
            <w:tcW w:w="629" w:type="pct"/>
            <w:gridSpan w:val="3"/>
            <w:shd w:val="clear" w:color="auto" w:fill="auto"/>
            <w:tcMar>
              <w:left w:w="28" w:type="dxa"/>
              <w:right w:w="28" w:type="dxa"/>
            </w:tcMar>
            <w:vAlign w:val="center"/>
            <w:hideMark/>
          </w:tcPr>
          <w:p w14:paraId="08DF4FF0" w14:textId="77777777" w:rsidR="001B4046" w:rsidRPr="001B4046" w:rsidRDefault="001B4046" w:rsidP="001B4046">
            <w:pPr>
              <w:jc w:val="center"/>
              <w:rPr>
                <w:color w:val="000000"/>
                <w:sz w:val="12"/>
                <w:szCs w:val="12"/>
              </w:rPr>
            </w:pPr>
            <w:r w:rsidRPr="001B4046">
              <w:rPr>
                <w:color w:val="000000"/>
                <w:sz w:val="12"/>
                <w:szCs w:val="12"/>
              </w:rPr>
              <w:t>Инвестиции, связанные с деятельностью, не относящейся к сфере электроэнергетики</w:t>
            </w:r>
          </w:p>
        </w:tc>
      </w:tr>
      <w:tr w:rsidR="001B4046" w:rsidRPr="001B4046" w14:paraId="15CF46B5" w14:textId="77777777" w:rsidTr="00496FEE">
        <w:trPr>
          <w:trHeight w:val="2547"/>
          <w:jc w:val="center"/>
        </w:trPr>
        <w:tc>
          <w:tcPr>
            <w:tcW w:w="241" w:type="pct"/>
            <w:vMerge/>
            <w:tcMar>
              <w:left w:w="28" w:type="dxa"/>
              <w:right w:w="28" w:type="dxa"/>
            </w:tcMar>
            <w:vAlign w:val="center"/>
            <w:hideMark/>
          </w:tcPr>
          <w:p w14:paraId="79E35DFF" w14:textId="77777777" w:rsidR="001B4046" w:rsidRPr="001B4046" w:rsidRDefault="001B4046" w:rsidP="001B4046">
            <w:pPr>
              <w:jc w:val="center"/>
              <w:rPr>
                <w:color w:val="000000"/>
                <w:sz w:val="12"/>
                <w:szCs w:val="12"/>
              </w:rPr>
            </w:pPr>
          </w:p>
        </w:tc>
        <w:tc>
          <w:tcPr>
            <w:tcW w:w="493" w:type="pct"/>
            <w:vMerge/>
            <w:tcMar>
              <w:left w:w="28" w:type="dxa"/>
              <w:right w:w="28" w:type="dxa"/>
            </w:tcMar>
            <w:vAlign w:val="center"/>
            <w:hideMark/>
          </w:tcPr>
          <w:p w14:paraId="2299FD72" w14:textId="77777777" w:rsidR="001B4046" w:rsidRPr="001B4046" w:rsidRDefault="001B4046" w:rsidP="001B4046">
            <w:pPr>
              <w:jc w:val="center"/>
              <w:rPr>
                <w:color w:val="000000"/>
                <w:sz w:val="12"/>
                <w:szCs w:val="12"/>
              </w:rPr>
            </w:pPr>
          </w:p>
        </w:tc>
        <w:tc>
          <w:tcPr>
            <w:tcW w:w="299" w:type="pct"/>
            <w:vMerge/>
            <w:tcMar>
              <w:left w:w="28" w:type="dxa"/>
              <w:right w:w="28" w:type="dxa"/>
            </w:tcMar>
            <w:vAlign w:val="center"/>
            <w:hideMark/>
          </w:tcPr>
          <w:p w14:paraId="089CB0FF" w14:textId="77777777" w:rsidR="001B4046" w:rsidRPr="001B4046" w:rsidRDefault="001B4046" w:rsidP="001B4046">
            <w:pPr>
              <w:jc w:val="center"/>
              <w:rPr>
                <w:color w:val="000000"/>
                <w:sz w:val="12"/>
                <w:szCs w:val="12"/>
              </w:rPr>
            </w:pPr>
          </w:p>
        </w:tc>
        <w:tc>
          <w:tcPr>
            <w:tcW w:w="256" w:type="pct"/>
            <w:shd w:val="clear" w:color="auto" w:fill="auto"/>
            <w:tcMar>
              <w:left w:w="28" w:type="dxa"/>
              <w:right w:w="28" w:type="dxa"/>
            </w:tcMar>
            <w:textDirection w:val="btLr"/>
            <w:vAlign w:val="center"/>
            <w:hideMark/>
          </w:tcPr>
          <w:p w14:paraId="7E3ECB0C" w14:textId="77777777" w:rsidR="001B4046" w:rsidRPr="001B4046" w:rsidRDefault="001B4046" w:rsidP="001B4046">
            <w:pPr>
              <w:jc w:val="center"/>
              <w:rPr>
                <w:sz w:val="12"/>
                <w:szCs w:val="12"/>
              </w:rPr>
            </w:pPr>
            <w:r w:rsidRPr="001B4046">
              <w:rPr>
                <w:sz w:val="12"/>
                <w:szCs w:val="12"/>
              </w:rPr>
              <w:t>Показатель увеличения трансформаторной мощности подстанций, не связанного с выполнением договоров об осуществлении технологического присоединения, имеющих проектный высший класс напряжения 110 кВ</w:t>
            </w:r>
          </w:p>
        </w:tc>
        <w:tc>
          <w:tcPr>
            <w:tcW w:w="178" w:type="pct"/>
            <w:shd w:val="clear" w:color="auto" w:fill="auto"/>
            <w:tcMar>
              <w:left w:w="28" w:type="dxa"/>
              <w:right w:w="28" w:type="dxa"/>
            </w:tcMar>
            <w:textDirection w:val="btLr"/>
            <w:vAlign w:val="center"/>
            <w:hideMark/>
          </w:tcPr>
          <w:p w14:paraId="4A009634"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223" w:type="pct"/>
            <w:shd w:val="clear" w:color="auto" w:fill="auto"/>
            <w:tcMar>
              <w:left w:w="28" w:type="dxa"/>
              <w:right w:w="28" w:type="dxa"/>
            </w:tcMar>
            <w:textDirection w:val="btLr"/>
            <w:vAlign w:val="center"/>
            <w:hideMark/>
          </w:tcPr>
          <w:p w14:paraId="138F12B3" w14:textId="77777777" w:rsidR="001B4046" w:rsidRPr="001B4046" w:rsidRDefault="001B4046" w:rsidP="001B4046">
            <w:pPr>
              <w:jc w:val="center"/>
              <w:rPr>
                <w:color w:val="000000"/>
                <w:sz w:val="12"/>
                <w:szCs w:val="12"/>
              </w:rPr>
            </w:pPr>
            <w:r w:rsidRPr="001B4046">
              <w:rPr>
                <w:color w:val="000000"/>
                <w:sz w:val="12"/>
                <w:szCs w:val="12"/>
              </w:rPr>
              <w:t>…</w:t>
            </w:r>
          </w:p>
        </w:tc>
        <w:tc>
          <w:tcPr>
            <w:tcW w:w="163" w:type="pct"/>
            <w:shd w:val="clear" w:color="auto" w:fill="auto"/>
            <w:tcMar>
              <w:left w:w="28" w:type="dxa"/>
              <w:right w:w="28" w:type="dxa"/>
            </w:tcMar>
            <w:textDirection w:val="btLr"/>
            <w:vAlign w:val="center"/>
            <w:hideMark/>
          </w:tcPr>
          <w:p w14:paraId="72CD0D47" w14:textId="77777777" w:rsidR="001B4046" w:rsidRPr="001B4046" w:rsidRDefault="001B4046" w:rsidP="001B4046">
            <w:pPr>
              <w:jc w:val="center"/>
              <w:rPr>
                <w:color w:val="000000"/>
                <w:sz w:val="12"/>
                <w:szCs w:val="12"/>
              </w:rPr>
            </w:pPr>
            <w:r w:rsidRPr="001B4046">
              <w:rPr>
                <w:color w:val="000000"/>
                <w:sz w:val="12"/>
                <w:szCs w:val="12"/>
              </w:rPr>
              <w:t>Показатель замены трансформаторных мощностей</w:t>
            </w:r>
          </w:p>
        </w:tc>
        <w:tc>
          <w:tcPr>
            <w:tcW w:w="160" w:type="pct"/>
            <w:shd w:val="clear" w:color="auto" w:fill="auto"/>
            <w:tcMar>
              <w:left w:w="28" w:type="dxa"/>
              <w:right w:w="28" w:type="dxa"/>
            </w:tcMar>
            <w:textDirection w:val="btLr"/>
            <w:vAlign w:val="center"/>
            <w:hideMark/>
          </w:tcPr>
          <w:p w14:paraId="3F835C19"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256" w:type="pct"/>
            <w:shd w:val="clear" w:color="auto" w:fill="auto"/>
            <w:tcMar>
              <w:left w:w="28" w:type="dxa"/>
              <w:right w:w="28" w:type="dxa"/>
            </w:tcMar>
            <w:textDirection w:val="btLr"/>
            <w:vAlign w:val="center"/>
            <w:hideMark/>
          </w:tcPr>
          <w:p w14:paraId="2D70F5F0" w14:textId="77777777" w:rsidR="001B4046" w:rsidRPr="001B4046" w:rsidRDefault="001B4046" w:rsidP="001B4046">
            <w:pPr>
              <w:jc w:val="center"/>
              <w:rPr>
                <w:color w:val="000000"/>
                <w:sz w:val="12"/>
                <w:szCs w:val="12"/>
              </w:rPr>
            </w:pPr>
            <w:r w:rsidRPr="001B4046">
              <w:rPr>
                <w:color w:val="000000"/>
                <w:sz w:val="12"/>
                <w:szCs w:val="12"/>
              </w:rPr>
              <w:t>…</w:t>
            </w:r>
          </w:p>
        </w:tc>
        <w:tc>
          <w:tcPr>
            <w:tcW w:w="224" w:type="pct"/>
            <w:shd w:val="clear" w:color="auto" w:fill="auto"/>
            <w:tcMar>
              <w:left w:w="28" w:type="dxa"/>
              <w:right w:w="28" w:type="dxa"/>
            </w:tcMar>
            <w:textDirection w:val="btLr"/>
            <w:vAlign w:val="center"/>
            <w:hideMark/>
          </w:tcPr>
          <w:p w14:paraId="6197BD45" w14:textId="77777777" w:rsidR="001B4046" w:rsidRPr="001B4046" w:rsidRDefault="001B4046" w:rsidP="001B4046">
            <w:pPr>
              <w:jc w:val="center"/>
              <w:rPr>
                <w:color w:val="000000"/>
                <w:sz w:val="12"/>
                <w:szCs w:val="12"/>
              </w:rPr>
            </w:pPr>
            <w:r w:rsidRPr="001B4046">
              <w:rPr>
                <w:color w:val="000000"/>
                <w:sz w:val="12"/>
                <w:szCs w:val="12"/>
              </w:rPr>
              <w:t>Показатель объема финансовых потребностей, необходимых для  реализации мероприятий, направленных на повышение надежности оказываемых услуг в сфере электроэнергетики</w:t>
            </w:r>
          </w:p>
        </w:tc>
        <w:tc>
          <w:tcPr>
            <w:tcW w:w="160" w:type="pct"/>
            <w:shd w:val="clear" w:color="auto" w:fill="auto"/>
            <w:tcMar>
              <w:left w:w="28" w:type="dxa"/>
              <w:right w:w="28" w:type="dxa"/>
            </w:tcMar>
            <w:textDirection w:val="btLr"/>
            <w:vAlign w:val="center"/>
            <w:hideMark/>
          </w:tcPr>
          <w:p w14:paraId="1544EC0A"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61" w:type="pct"/>
            <w:shd w:val="clear" w:color="auto" w:fill="auto"/>
            <w:tcMar>
              <w:left w:w="28" w:type="dxa"/>
              <w:right w:w="28" w:type="dxa"/>
            </w:tcMar>
            <w:textDirection w:val="btLr"/>
            <w:vAlign w:val="center"/>
            <w:hideMark/>
          </w:tcPr>
          <w:p w14:paraId="10200BA9" w14:textId="77777777" w:rsidR="001B4046" w:rsidRPr="001B4046" w:rsidRDefault="001B4046" w:rsidP="001B4046">
            <w:pPr>
              <w:jc w:val="center"/>
              <w:rPr>
                <w:color w:val="000000"/>
                <w:sz w:val="12"/>
                <w:szCs w:val="12"/>
              </w:rPr>
            </w:pPr>
            <w:r w:rsidRPr="001B4046">
              <w:rPr>
                <w:color w:val="000000"/>
                <w:sz w:val="12"/>
                <w:szCs w:val="12"/>
              </w:rPr>
              <w:t>…</w:t>
            </w:r>
          </w:p>
        </w:tc>
        <w:tc>
          <w:tcPr>
            <w:tcW w:w="135" w:type="pct"/>
            <w:shd w:val="clear" w:color="auto" w:fill="auto"/>
            <w:tcMar>
              <w:left w:w="28" w:type="dxa"/>
              <w:right w:w="28" w:type="dxa"/>
            </w:tcMar>
            <w:textDirection w:val="btLr"/>
            <w:vAlign w:val="center"/>
            <w:hideMark/>
          </w:tcPr>
          <w:p w14:paraId="386C0592"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70" w:type="pct"/>
            <w:shd w:val="clear" w:color="auto" w:fill="auto"/>
            <w:tcMar>
              <w:left w:w="28" w:type="dxa"/>
              <w:right w:w="28" w:type="dxa"/>
            </w:tcMar>
            <w:textDirection w:val="btLr"/>
            <w:vAlign w:val="center"/>
            <w:hideMark/>
          </w:tcPr>
          <w:p w14:paraId="231E8E34"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70" w:type="pct"/>
            <w:shd w:val="clear" w:color="auto" w:fill="auto"/>
            <w:tcMar>
              <w:left w:w="28" w:type="dxa"/>
              <w:right w:w="28" w:type="dxa"/>
            </w:tcMar>
            <w:textDirection w:val="btLr"/>
            <w:vAlign w:val="center"/>
            <w:hideMark/>
          </w:tcPr>
          <w:p w14:paraId="66422466" w14:textId="77777777" w:rsidR="001B4046" w:rsidRPr="001B4046" w:rsidRDefault="001B4046" w:rsidP="001B4046">
            <w:pPr>
              <w:jc w:val="center"/>
              <w:rPr>
                <w:color w:val="000000"/>
                <w:sz w:val="12"/>
                <w:szCs w:val="12"/>
              </w:rPr>
            </w:pPr>
            <w:r w:rsidRPr="001B4046">
              <w:rPr>
                <w:color w:val="000000"/>
                <w:sz w:val="12"/>
                <w:szCs w:val="12"/>
              </w:rPr>
              <w:t>…</w:t>
            </w:r>
          </w:p>
        </w:tc>
        <w:tc>
          <w:tcPr>
            <w:tcW w:w="114" w:type="pct"/>
            <w:shd w:val="clear" w:color="auto" w:fill="auto"/>
            <w:tcMar>
              <w:left w:w="28" w:type="dxa"/>
              <w:right w:w="28" w:type="dxa"/>
            </w:tcMar>
            <w:textDirection w:val="btLr"/>
            <w:vAlign w:val="center"/>
            <w:hideMark/>
          </w:tcPr>
          <w:p w14:paraId="127B5026"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63" w:type="pct"/>
            <w:shd w:val="clear" w:color="auto" w:fill="auto"/>
            <w:tcMar>
              <w:left w:w="28" w:type="dxa"/>
              <w:right w:w="28" w:type="dxa"/>
            </w:tcMar>
            <w:textDirection w:val="btLr"/>
            <w:vAlign w:val="center"/>
            <w:hideMark/>
          </w:tcPr>
          <w:p w14:paraId="1FBE7548"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67" w:type="pct"/>
            <w:shd w:val="clear" w:color="auto" w:fill="auto"/>
            <w:tcMar>
              <w:left w:w="28" w:type="dxa"/>
              <w:right w:w="28" w:type="dxa"/>
            </w:tcMar>
            <w:textDirection w:val="btLr"/>
            <w:vAlign w:val="center"/>
            <w:hideMark/>
          </w:tcPr>
          <w:p w14:paraId="68A61CD3" w14:textId="77777777" w:rsidR="001B4046" w:rsidRPr="001B4046" w:rsidRDefault="001B4046" w:rsidP="001B4046">
            <w:pPr>
              <w:jc w:val="center"/>
              <w:rPr>
                <w:color w:val="000000"/>
                <w:sz w:val="12"/>
                <w:szCs w:val="12"/>
              </w:rPr>
            </w:pPr>
            <w:r w:rsidRPr="001B4046">
              <w:rPr>
                <w:color w:val="000000"/>
                <w:sz w:val="12"/>
                <w:szCs w:val="12"/>
              </w:rPr>
              <w:t>…</w:t>
            </w:r>
          </w:p>
        </w:tc>
        <w:tc>
          <w:tcPr>
            <w:tcW w:w="317" w:type="pct"/>
            <w:shd w:val="clear" w:color="auto" w:fill="auto"/>
            <w:tcMar>
              <w:left w:w="28" w:type="dxa"/>
              <w:right w:w="28" w:type="dxa"/>
            </w:tcMar>
            <w:textDirection w:val="btLr"/>
            <w:vAlign w:val="center"/>
            <w:hideMark/>
          </w:tcPr>
          <w:p w14:paraId="47ACCA68" w14:textId="77777777" w:rsidR="001B4046" w:rsidRPr="001B4046" w:rsidRDefault="001B4046" w:rsidP="001B4046">
            <w:pPr>
              <w:jc w:val="center"/>
              <w:rPr>
                <w:color w:val="000000"/>
                <w:sz w:val="12"/>
                <w:szCs w:val="12"/>
              </w:rPr>
            </w:pPr>
            <w:r w:rsidRPr="001B4046">
              <w:rPr>
                <w:color w:val="000000"/>
                <w:sz w:val="12"/>
                <w:szCs w:val="12"/>
              </w:rPr>
              <w:t>Показатель объема финансовых потребностей, необходимых для  реализации мероприятий, направленных на хозяйственное обеспечение текущей деятельности сетевой организации</w:t>
            </w:r>
          </w:p>
        </w:tc>
        <w:tc>
          <w:tcPr>
            <w:tcW w:w="160" w:type="pct"/>
            <w:shd w:val="clear" w:color="auto" w:fill="auto"/>
            <w:tcMar>
              <w:left w:w="28" w:type="dxa"/>
              <w:right w:w="28" w:type="dxa"/>
            </w:tcMar>
            <w:textDirection w:val="btLr"/>
            <w:vAlign w:val="center"/>
            <w:hideMark/>
          </w:tcPr>
          <w:p w14:paraId="4ADDC602"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61" w:type="pct"/>
            <w:shd w:val="clear" w:color="auto" w:fill="auto"/>
            <w:tcMar>
              <w:left w:w="28" w:type="dxa"/>
              <w:right w:w="28" w:type="dxa"/>
            </w:tcMar>
            <w:textDirection w:val="btLr"/>
            <w:vAlign w:val="center"/>
            <w:hideMark/>
          </w:tcPr>
          <w:p w14:paraId="3902067B" w14:textId="77777777" w:rsidR="001B4046" w:rsidRPr="001B4046" w:rsidRDefault="001B4046" w:rsidP="001B4046">
            <w:pPr>
              <w:jc w:val="center"/>
              <w:rPr>
                <w:color w:val="000000"/>
                <w:sz w:val="12"/>
                <w:szCs w:val="12"/>
              </w:rPr>
            </w:pPr>
            <w:r w:rsidRPr="001B4046">
              <w:rPr>
                <w:color w:val="000000"/>
                <w:sz w:val="12"/>
                <w:szCs w:val="12"/>
              </w:rPr>
              <w:t>…</w:t>
            </w:r>
          </w:p>
        </w:tc>
        <w:tc>
          <w:tcPr>
            <w:tcW w:w="312" w:type="pct"/>
            <w:shd w:val="clear" w:color="auto" w:fill="auto"/>
            <w:tcMar>
              <w:left w:w="28" w:type="dxa"/>
              <w:right w:w="28" w:type="dxa"/>
            </w:tcMar>
            <w:textDirection w:val="btLr"/>
            <w:vAlign w:val="center"/>
            <w:hideMark/>
          </w:tcPr>
          <w:p w14:paraId="1DBF68AA"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60" w:type="pct"/>
            <w:shd w:val="clear" w:color="auto" w:fill="auto"/>
            <w:tcMar>
              <w:left w:w="28" w:type="dxa"/>
              <w:right w:w="28" w:type="dxa"/>
            </w:tcMar>
            <w:textDirection w:val="btLr"/>
            <w:vAlign w:val="center"/>
            <w:hideMark/>
          </w:tcPr>
          <w:p w14:paraId="531EFC47"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57" w:type="pct"/>
            <w:shd w:val="clear" w:color="auto" w:fill="auto"/>
            <w:tcMar>
              <w:left w:w="28" w:type="dxa"/>
              <w:right w:w="28" w:type="dxa"/>
            </w:tcMar>
            <w:textDirection w:val="btLr"/>
            <w:vAlign w:val="center"/>
            <w:hideMark/>
          </w:tcPr>
          <w:p w14:paraId="66C1044F" w14:textId="77777777" w:rsidR="001B4046" w:rsidRPr="001B4046" w:rsidRDefault="001B4046" w:rsidP="001B4046">
            <w:pPr>
              <w:jc w:val="center"/>
              <w:rPr>
                <w:color w:val="000000"/>
                <w:sz w:val="12"/>
                <w:szCs w:val="12"/>
              </w:rPr>
            </w:pPr>
            <w:r w:rsidRPr="001B4046">
              <w:rPr>
                <w:color w:val="000000"/>
                <w:sz w:val="12"/>
                <w:szCs w:val="12"/>
              </w:rPr>
              <w:t>…</w:t>
            </w:r>
          </w:p>
        </w:tc>
      </w:tr>
      <w:tr w:rsidR="001B4046" w:rsidRPr="001B4046" w14:paraId="4E779D2C" w14:textId="77777777" w:rsidTr="00496FEE">
        <w:trPr>
          <w:trHeight w:val="974"/>
          <w:jc w:val="center"/>
        </w:trPr>
        <w:tc>
          <w:tcPr>
            <w:tcW w:w="241" w:type="pct"/>
            <w:vMerge/>
            <w:tcMar>
              <w:left w:w="28" w:type="dxa"/>
              <w:right w:w="28" w:type="dxa"/>
            </w:tcMar>
            <w:vAlign w:val="center"/>
            <w:hideMark/>
          </w:tcPr>
          <w:p w14:paraId="4BD858D5" w14:textId="77777777" w:rsidR="001B4046" w:rsidRPr="001B4046" w:rsidRDefault="001B4046" w:rsidP="001B4046">
            <w:pPr>
              <w:jc w:val="center"/>
              <w:rPr>
                <w:color w:val="000000"/>
                <w:sz w:val="12"/>
                <w:szCs w:val="12"/>
              </w:rPr>
            </w:pPr>
          </w:p>
        </w:tc>
        <w:tc>
          <w:tcPr>
            <w:tcW w:w="493" w:type="pct"/>
            <w:vMerge/>
            <w:tcMar>
              <w:left w:w="28" w:type="dxa"/>
              <w:right w:w="28" w:type="dxa"/>
            </w:tcMar>
            <w:vAlign w:val="center"/>
            <w:hideMark/>
          </w:tcPr>
          <w:p w14:paraId="45D4BD5E" w14:textId="77777777" w:rsidR="001B4046" w:rsidRPr="001B4046" w:rsidRDefault="001B4046" w:rsidP="001B4046">
            <w:pPr>
              <w:jc w:val="center"/>
              <w:rPr>
                <w:color w:val="000000"/>
                <w:sz w:val="12"/>
                <w:szCs w:val="12"/>
              </w:rPr>
            </w:pPr>
          </w:p>
        </w:tc>
        <w:tc>
          <w:tcPr>
            <w:tcW w:w="299" w:type="pct"/>
            <w:vMerge/>
            <w:tcMar>
              <w:left w:w="28" w:type="dxa"/>
              <w:right w:w="28" w:type="dxa"/>
            </w:tcMar>
            <w:vAlign w:val="center"/>
            <w:hideMark/>
          </w:tcPr>
          <w:p w14:paraId="0D719EC3" w14:textId="77777777" w:rsidR="001B4046" w:rsidRPr="001B4046" w:rsidRDefault="001B4046" w:rsidP="001B4046">
            <w:pPr>
              <w:jc w:val="center"/>
              <w:rPr>
                <w:color w:val="000000"/>
                <w:sz w:val="12"/>
                <w:szCs w:val="12"/>
              </w:rPr>
            </w:pPr>
          </w:p>
        </w:tc>
        <w:tc>
          <w:tcPr>
            <w:tcW w:w="256" w:type="pct"/>
            <w:shd w:val="clear" w:color="auto" w:fill="auto"/>
            <w:tcMar>
              <w:left w:w="28" w:type="dxa"/>
              <w:right w:w="28" w:type="dxa"/>
            </w:tcMar>
            <w:textDirection w:val="btLr"/>
            <w:vAlign w:val="center"/>
            <w:hideMark/>
          </w:tcPr>
          <w:p w14:paraId="5AE4499F" w14:textId="77777777" w:rsidR="001B4046" w:rsidRPr="001B4046" w:rsidRDefault="001B4046" w:rsidP="001B4046">
            <w:pPr>
              <w:jc w:val="center"/>
              <w:rPr>
                <w:color w:val="000000"/>
                <w:sz w:val="12"/>
                <w:szCs w:val="12"/>
              </w:rPr>
            </w:pPr>
            <w:r w:rsidRPr="001B4046">
              <w:rPr>
                <w:color w:val="000000"/>
                <w:sz w:val="12"/>
                <w:szCs w:val="12"/>
              </w:rPr>
              <w:t>План</w:t>
            </w:r>
          </w:p>
        </w:tc>
        <w:tc>
          <w:tcPr>
            <w:tcW w:w="178" w:type="pct"/>
            <w:shd w:val="clear" w:color="auto" w:fill="auto"/>
            <w:tcMar>
              <w:left w:w="28" w:type="dxa"/>
              <w:right w:w="28" w:type="dxa"/>
            </w:tcMar>
            <w:textDirection w:val="btLr"/>
            <w:vAlign w:val="center"/>
            <w:hideMark/>
          </w:tcPr>
          <w:p w14:paraId="02E94E1A"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223" w:type="pct"/>
            <w:shd w:val="clear" w:color="auto" w:fill="auto"/>
            <w:tcMar>
              <w:left w:w="28" w:type="dxa"/>
              <w:right w:w="28" w:type="dxa"/>
            </w:tcMar>
            <w:textDirection w:val="btLr"/>
            <w:vAlign w:val="center"/>
            <w:hideMark/>
          </w:tcPr>
          <w:p w14:paraId="4B660027"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63" w:type="pct"/>
            <w:shd w:val="clear" w:color="auto" w:fill="auto"/>
            <w:tcMar>
              <w:left w:w="28" w:type="dxa"/>
              <w:right w:w="28" w:type="dxa"/>
            </w:tcMar>
            <w:textDirection w:val="btLr"/>
            <w:vAlign w:val="center"/>
            <w:hideMark/>
          </w:tcPr>
          <w:p w14:paraId="2320C7AA" w14:textId="77777777" w:rsidR="001B4046" w:rsidRPr="001B4046" w:rsidRDefault="001B4046" w:rsidP="001B4046">
            <w:pPr>
              <w:jc w:val="center"/>
              <w:rPr>
                <w:color w:val="000000"/>
                <w:sz w:val="12"/>
                <w:szCs w:val="12"/>
              </w:rPr>
            </w:pPr>
            <w:r w:rsidRPr="001B4046">
              <w:rPr>
                <w:color w:val="000000"/>
                <w:sz w:val="12"/>
                <w:szCs w:val="12"/>
              </w:rPr>
              <w:t>План</w:t>
            </w:r>
          </w:p>
        </w:tc>
        <w:tc>
          <w:tcPr>
            <w:tcW w:w="160" w:type="pct"/>
            <w:shd w:val="clear" w:color="auto" w:fill="auto"/>
            <w:tcMar>
              <w:left w:w="28" w:type="dxa"/>
              <w:right w:w="28" w:type="dxa"/>
            </w:tcMar>
            <w:textDirection w:val="btLr"/>
            <w:vAlign w:val="center"/>
            <w:hideMark/>
          </w:tcPr>
          <w:p w14:paraId="3B989A07"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256" w:type="pct"/>
            <w:shd w:val="clear" w:color="auto" w:fill="auto"/>
            <w:tcMar>
              <w:left w:w="28" w:type="dxa"/>
              <w:right w:w="28" w:type="dxa"/>
            </w:tcMar>
            <w:textDirection w:val="btLr"/>
            <w:vAlign w:val="center"/>
            <w:hideMark/>
          </w:tcPr>
          <w:p w14:paraId="6859CD24"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224" w:type="pct"/>
            <w:shd w:val="clear" w:color="auto" w:fill="auto"/>
            <w:tcMar>
              <w:left w:w="28" w:type="dxa"/>
              <w:right w:w="28" w:type="dxa"/>
            </w:tcMar>
            <w:textDirection w:val="btLr"/>
            <w:vAlign w:val="center"/>
            <w:hideMark/>
          </w:tcPr>
          <w:p w14:paraId="581FCCAC" w14:textId="77777777" w:rsidR="001B4046" w:rsidRPr="001B4046" w:rsidRDefault="001B4046" w:rsidP="001B4046">
            <w:pPr>
              <w:jc w:val="center"/>
              <w:rPr>
                <w:color w:val="000000"/>
                <w:sz w:val="12"/>
                <w:szCs w:val="12"/>
              </w:rPr>
            </w:pPr>
            <w:r w:rsidRPr="001B4046">
              <w:rPr>
                <w:color w:val="000000"/>
                <w:sz w:val="12"/>
                <w:szCs w:val="12"/>
              </w:rPr>
              <w:t>План</w:t>
            </w:r>
          </w:p>
        </w:tc>
        <w:tc>
          <w:tcPr>
            <w:tcW w:w="160" w:type="pct"/>
            <w:shd w:val="clear" w:color="auto" w:fill="auto"/>
            <w:tcMar>
              <w:left w:w="28" w:type="dxa"/>
              <w:right w:w="28" w:type="dxa"/>
            </w:tcMar>
            <w:textDirection w:val="btLr"/>
            <w:vAlign w:val="center"/>
            <w:hideMark/>
          </w:tcPr>
          <w:p w14:paraId="56FBC038"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61" w:type="pct"/>
            <w:shd w:val="clear" w:color="auto" w:fill="auto"/>
            <w:tcMar>
              <w:left w:w="28" w:type="dxa"/>
              <w:right w:w="28" w:type="dxa"/>
            </w:tcMar>
            <w:textDirection w:val="btLr"/>
            <w:vAlign w:val="center"/>
            <w:hideMark/>
          </w:tcPr>
          <w:p w14:paraId="130A071A"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35" w:type="pct"/>
            <w:shd w:val="clear" w:color="auto" w:fill="auto"/>
            <w:tcMar>
              <w:left w:w="28" w:type="dxa"/>
              <w:right w:w="28" w:type="dxa"/>
            </w:tcMar>
            <w:textDirection w:val="btLr"/>
            <w:vAlign w:val="center"/>
            <w:hideMark/>
          </w:tcPr>
          <w:p w14:paraId="02BF335C" w14:textId="77777777" w:rsidR="001B4046" w:rsidRPr="001B4046" w:rsidRDefault="001B4046" w:rsidP="001B4046">
            <w:pPr>
              <w:jc w:val="center"/>
              <w:rPr>
                <w:color w:val="000000"/>
                <w:sz w:val="12"/>
                <w:szCs w:val="12"/>
              </w:rPr>
            </w:pPr>
            <w:r w:rsidRPr="001B4046">
              <w:rPr>
                <w:color w:val="000000"/>
                <w:sz w:val="12"/>
                <w:szCs w:val="12"/>
              </w:rPr>
              <w:t>План</w:t>
            </w:r>
          </w:p>
        </w:tc>
        <w:tc>
          <w:tcPr>
            <w:tcW w:w="170" w:type="pct"/>
            <w:shd w:val="clear" w:color="auto" w:fill="auto"/>
            <w:tcMar>
              <w:left w:w="28" w:type="dxa"/>
              <w:right w:w="28" w:type="dxa"/>
            </w:tcMar>
            <w:textDirection w:val="btLr"/>
            <w:vAlign w:val="center"/>
            <w:hideMark/>
          </w:tcPr>
          <w:p w14:paraId="7C220BC3"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70" w:type="pct"/>
            <w:shd w:val="clear" w:color="auto" w:fill="auto"/>
            <w:tcMar>
              <w:left w:w="28" w:type="dxa"/>
              <w:right w:w="28" w:type="dxa"/>
            </w:tcMar>
            <w:textDirection w:val="btLr"/>
            <w:vAlign w:val="center"/>
            <w:hideMark/>
          </w:tcPr>
          <w:p w14:paraId="412A32A6"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14" w:type="pct"/>
            <w:shd w:val="clear" w:color="auto" w:fill="auto"/>
            <w:tcMar>
              <w:left w:w="28" w:type="dxa"/>
              <w:right w:w="28" w:type="dxa"/>
            </w:tcMar>
            <w:textDirection w:val="btLr"/>
            <w:vAlign w:val="center"/>
            <w:hideMark/>
          </w:tcPr>
          <w:p w14:paraId="0AE5EFFC" w14:textId="77777777" w:rsidR="001B4046" w:rsidRPr="001B4046" w:rsidRDefault="001B4046" w:rsidP="001B4046">
            <w:pPr>
              <w:jc w:val="center"/>
              <w:rPr>
                <w:color w:val="000000"/>
                <w:sz w:val="12"/>
                <w:szCs w:val="12"/>
              </w:rPr>
            </w:pPr>
            <w:r w:rsidRPr="001B4046">
              <w:rPr>
                <w:color w:val="000000"/>
                <w:sz w:val="12"/>
                <w:szCs w:val="12"/>
              </w:rPr>
              <w:t>План</w:t>
            </w:r>
          </w:p>
        </w:tc>
        <w:tc>
          <w:tcPr>
            <w:tcW w:w="163" w:type="pct"/>
            <w:shd w:val="clear" w:color="auto" w:fill="auto"/>
            <w:tcMar>
              <w:left w:w="28" w:type="dxa"/>
              <w:right w:w="28" w:type="dxa"/>
            </w:tcMar>
            <w:textDirection w:val="btLr"/>
            <w:vAlign w:val="center"/>
            <w:hideMark/>
          </w:tcPr>
          <w:p w14:paraId="32345CAE"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67" w:type="pct"/>
            <w:shd w:val="clear" w:color="auto" w:fill="auto"/>
            <w:tcMar>
              <w:left w:w="28" w:type="dxa"/>
              <w:right w:w="28" w:type="dxa"/>
            </w:tcMar>
            <w:textDirection w:val="btLr"/>
            <w:vAlign w:val="center"/>
            <w:hideMark/>
          </w:tcPr>
          <w:p w14:paraId="1DD459A7"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317" w:type="pct"/>
            <w:shd w:val="clear" w:color="auto" w:fill="auto"/>
            <w:tcMar>
              <w:left w:w="28" w:type="dxa"/>
              <w:right w:w="28" w:type="dxa"/>
            </w:tcMar>
            <w:textDirection w:val="btLr"/>
            <w:vAlign w:val="center"/>
            <w:hideMark/>
          </w:tcPr>
          <w:p w14:paraId="7680185B" w14:textId="77777777" w:rsidR="001B4046" w:rsidRPr="001B4046" w:rsidRDefault="001B4046" w:rsidP="001B4046">
            <w:pPr>
              <w:jc w:val="center"/>
              <w:rPr>
                <w:color w:val="000000"/>
                <w:sz w:val="12"/>
                <w:szCs w:val="12"/>
              </w:rPr>
            </w:pPr>
            <w:r w:rsidRPr="001B4046">
              <w:rPr>
                <w:color w:val="000000"/>
                <w:sz w:val="12"/>
                <w:szCs w:val="12"/>
              </w:rPr>
              <w:t>План</w:t>
            </w:r>
          </w:p>
        </w:tc>
        <w:tc>
          <w:tcPr>
            <w:tcW w:w="160" w:type="pct"/>
            <w:shd w:val="clear" w:color="auto" w:fill="auto"/>
            <w:tcMar>
              <w:left w:w="28" w:type="dxa"/>
              <w:right w:w="28" w:type="dxa"/>
            </w:tcMar>
            <w:textDirection w:val="btLr"/>
            <w:vAlign w:val="center"/>
            <w:hideMark/>
          </w:tcPr>
          <w:p w14:paraId="2B336035"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61" w:type="pct"/>
            <w:shd w:val="clear" w:color="auto" w:fill="auto"/>
            <w:tcMar>
              <w:left w:w="28" w:type="dxa"/>
              <w:right w:w="28" w:type="dxa"/>
            </w:tcMar>
            <w:textDirection w:val="btLr"/>
            <w:vAlign w:val="center"/>
            <w:hideMark/>
          </w:tcPr>
          <w:p w14:paraId="6CFEA28C"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312" w:type="pct"/>
            <w:shd w:val="clear" w:color="auto" w:fill="auto"/>
            <w:tcMar>
              <w:left w:w="28" w:type="dxa"/>
              <w:right w:w="28" w:type="dxa"/>
            </w:tcMar>
            <w:textDirection w:val="btLr"/>
            <w:vAlign w:val="center"/>
            <w:hideMark/>
          </w:tcPr>
          <w:p w14:paraId="7FAED821" w14:textId="77777777" w:rsidR="001B4046" w:rsidRPr="001B4046" w:rsidRDefault="001B4046" w:rsidP="001B4046">
            <w:pPr>
              <w:jc w:val="center"/>
              <w:rPr>
                <w:color w:val="000000"/>
                <w:sz w:val="12"/>
                <w:szCs w:val="12"/>
              </w:rPr>
            </w:pPr>
            <w:r w:rsidRPr="001B4046">
              <w:rPr>
                <w:color w:val="000000"/>
                <w:sz w:val="12"/>
                <w:szCs w:val="12"/>
              </w:rPr>
              <w:t>План</w:t>
            </w:r>
          </w:p>
        </w:tc>
        <w:tc>
          <w:tcPr>
            <w:tcW w:w="160" w:type="pct"/>
            <w:shd w:val="clear" w:color="auto" w:fill="auto"/>
            <w:tcMar>
              <w:left w:w="28" w:type="dxa"/>
              <w:right w:w="28" w:type="dxa"/>
            </w:tcMar>
            <w:textDirection w:val="btLr"/>
            <w:vAlign w:val="center"/>
            <w:hideMark/>
          </w:tcPr>
          <w:p w14:paraId="71A6732E"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57" w:type="pct"/>
            <w:shd w:val="clear" w:color="auto" w:fill="auto"/>
            <w:tcMar>
              <w:left w:w="28" w:type="dxa"/>
              <w:right w:w="28" w:type="dxa"/>
            </w:tcMar>
            <w:textDirection w:val="btLr"/>
            <w:vAlign w:val="center"/>
            <w:hideMark/>
          </w:tcPr>
          <w:p w14:paraId="199D9C08"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r>
      <w:tr w:rsidR="001B4046" w:rsidRPr="001B4046" w14:paraId="1C63A52E" w14:textId="77777777" w:rsidTr="00496FEE">
        <w:trPr>
          <w:trHeight w:val="20"/>
          <w:jc w:val="center"/>
        </w:trPr>
        <w:tc>
          <w:tcPr>
            <w:tcW w:w="241" w:type="pct"/>
            <w:shd w:val="clear" w:color="auto" w:fill="auto"/>
            <w:noWrap/>
            <w:tcMar>
              <w:left w:w="28" w:type="dxa"/>
              <w:right w:w="28" w:type="dxa"/>
            </w:tcMar>
            <w:vAlign w:val="center"/>
            <w:hideMark/>
          </w:tcPr>
          <w:p w14:paraId="5DD578A6" w14:textId="77777777" w:rsidR="001B4046" w:rsidRPr="001B4046" w:rsidRDefault="001B4046" w:rsidP="001B4046">
            <w:pPr>
              <w:jc w:val="center"/>
              <w:rPr>
                <w:color w:val="000000"/>
                <w:sz w:val="12"/>
                <w:szCs w:val="12"/>
              </w:rPr>
            </w:pPr>
            <w:r w:rsidRPr="001B4046">
              <w:rPr>
                <w:color w:val="000000"/>
                <w:sz w:val="12"/>
                <w:szCs w:val="12"/>
              </w:rPr>
              <w:t>1</w:t>
            </w:r>
          </w:p>
        </w:tc>
        <w:tc>
          <w:tcPr>
            <w:tcW w:w="493" w:type="pct"/>
            <w:shd w:val="clear" w:color="auto" w:fill="auto"/>
            <w:noWrap/>
            <w:tcMar>
              <w:left w:w="28" w:type="dxa"/>
              <w:right w:w="28" w:type="dxa"/>
            </w:tcMar>
            <w:vAlign w:val="center"/>
            <w:hideMark/>
          </w:tcPr>
          <w:p w14:paraId="61826613" w14:textId="77777777" w:rsidR="001B4046" w:rsidRPr="001B4046" w:rsidRDefault="001B4046" w:rsidP="001B4046">
            <w:pPr>
              <w:jc w:val="center"/>
              <w:rPr>
                <w:color w:val="000000"/>
                <w:sz w:val="12"/>
                <w:szCs w:val="12"/>
              </w:rPr>
            </w:pPr>
            <w:r w:rsidRPr="001B4046">
              <w:rPr>
                <w:color w:val="000000"/>
                <w:sz w:val="12"/>
                <w:szCs w:val="12"/>
              </w:rPr>
              <w:t>2</w:t>
            </w:r>
          </w:p>
        </w:tc>
        <w:tc>
          <w:tcPr>
            <w:tcW w:w="299" w:type="pct"/>
            <w:shd w:val="clear" w:color="auto" w:fill="auto"/>
            <w:noWrap/>
            <w:tcMar>
              <w:left w:w="28" w:type="dxa"/>
              <w:right w:w="28" w:type="dxa"/>
            </w:tcMar>
            <w:vAlign w:val="center"/>
            <w:hideMark/>
          </w:tcPr>
          <w:p w14:paraId="6292C4B6" w14:textId="77777777" w:rsidR="001B4046" w:rsidRPr="001B4046" w:rsidRDefault="001B4046" w:rsidP="001B4046">
            <w:pPr>
              <w:jc w:val="center"/>
              <w:rPr>
                <w:color w:val="000000"/>
                <w:sz w:val="12"/>
                <w:szCs w:val="12"/>
              </w:rPr>
            </w:pPr>
            <w:r w:rsidRPr="001B4046">
              <w:rPr>
                <w:color w:val="000000"/>
                <w:sz w:val="12"/>
                <w:szCs w:val="12"/>
              </w:rPr>
              <w:t>3</w:t>
            </w:r>
          </w:p>
        </w:tc>
        <w:tc>
          <w:tcPr>
            <w:tcW w:w="256" w:type="pct"/>
            <w:shd w:val="clear" w:color="auto" w:fill="auto"/>
            <w:noWrap/>
            <w:tcMar>
              <w:left w:w="28" w:type="dxa"/>
              <w:right w:w="28" w:type="dxa"/>
            </w:tcMar>
            <w:vAlign w:val="center"/>
            <w:hideMark/>
          </w:tcPr>
          <w:p w14:paraId="339163D8" w14:textId="77777777" w:rsidR="001B4046" w:rsidRPr="001B4046" w:rsidRDefault="001B4046" w:rsidP="001B4046">
            <w:pPr>
              <w:jc w:val="center"/>
              <w:rPr>
                <w:color w:val="000000"/>
                <w:sz w:val="12"/>
                <w:szCs w:val="12"/>
              </w:rPr>
            </w:pPr>
            <w:r w:rsidRPr="001B4046">
              <w:rPr>
                <w:color w:val="000000"/>
                <w:sz w:val="12"/>
                <w:szCs w:val="12"/>
              </w:rPr>
              <w:t>4.1</w:t>
            </w:r>
          </w:p>
        </w:tc>
        <w:tc>
          <w:tcPr>
            <w:tcW w:w="178" w:type="pct"/>
            <w:shd w:val="clear" w:color="auto" w:fill="auto"/>
            <w:noWrap/>
            <w:tcMar>
              <w:left w:w="28" w:type="dxa"/>
              <w:right w:w="28" w:type="dxa"/>
            </w:tcMar>
            <w:vAlign w:val="center"/>
            <w:hideMark/>
          </w:tcPr>
          <w:p w14:paraId="6BB01442" w14:textId="77777777" w:rsidR="001B4046" w:rsidRPr="001B4046" w:rsidRDefault="001B4046" w:rsidP="001B4046">
            <w:pPr>
              <w:jc w:val="center"/>
              <w:rPr>
                <w:color w:val="000000"/>
                <w:sz w:val="12"/>
                <w:szCs w:val="12"/>
              </w:rPr>
            </w:pPr>
            <w:r w:rsidRPr="001B4046">
              <w:rPr>
                <w:color w:val="000000"/>
                <w:sz w:val="12"/>
                <w:szCs w:val="12"/>
              </w:rPr>
              <w:t>4.2</w:t>
            </w:r>
          </w:p>
        </w:tc>
        <w:tc>
          <w:tcPr>
            <w:tcW w:w="223" w:type="pct"/>
            <w:shd w:val="clear" w:color="auto" w:fill="auto"/>
            <w:noWrap/>
            <w:tcMar>
              <w:left w:w="28" w:type="dxa"/>
              <w:right w:w="28" w:type="dxa"/>
            </w:tcMar>
            <w:vAlign w:val="center"/>
            <w:hideMark/>
          </w:tcPr>
          <w:p w14:paraId="5D060A0E" w14:textId="77777777" w:rsidR="001B4046" w:rsidRPr="001B4046" w:rsidRDefault="001B4046" w:rsidP="001B4046">
            <w:pPr>
              <w:jc w:val="center"/>
              <w:rPr>
                <w:color w:val="000000"/>
                <w:sz w:val="12"/>
                <w:szCs w:val="12"/>
              </w:rPr>
            </w:pPr>
            <w:r w:rsidRPr="001B4046">
              <w:rPr>
                <w:color w:val="000000"/>
                <w:sz w:val="12"/>
                <w:szCs w:val="12"/>
              </w:rPr>
              <w:t>4.3</w:t>
            </w:r>
          </w:p>
        </w:tc>
        <w:tc>
          <w:tcPr>
            <w:tcW w:w="163" w:type="pct"/>
            <w:shd w:val="clear" w:color="auto" w:fill="auto"/>
            <w:noWrap/>
            <w:tcMar>
              <w:left w:w="28" w:type="dxa"/>
              <w:right w:w="28" w:type="dxa"/>
            </w:tcMar>
            <w:vAlign w:val="center"/>
            <w:hideMark/>
          </w:tcPr>
          <w:p w14:paraId="4BBCB272" w14:textId="77777777" w:rsidR="001B4046" w:rsidRPr="001B4046" w:rsidRDefault="001B4046" w:rsidP="001B4046">
            <w:pPr>
              <w:jc w:val="center"/>
              <w:rPr>
                <w:color w:val="000000"/>
                <w:sz w:val="12"/>
                <w:szCs w:val="12"/>
              </w:rPr>
            </w:pPr>
            <w:r w:rsidRPr="001B4046">
              <w:rPr>
                <w:color w:val="000000"/>
                <w:sz w:val="12"/>
                <w:szCs w:val="12"/>
              </w:rPr>
              <w:t>5.1</w:t>
            </w:r>
          </w:p>
        </w:tc>
        <w:tc>
          <w:tcPr>
            <w:tcW w:w="160" w:type="pct"/>
            <w:shd w:val="clear" w:color="auto" w:fill="auto"/>
            <w:noWrap/>
            <w:tcMar>
              <w:left w:w="28" w:type="dxa"/>
              <w:right w:w="28" w:type="dxa"/>
            </w:tcMar>
            <w:vAlign w:val="center"/>
            <w:hideMark/>
          </w:tcPr>
          <w:p w14:paraId="2116A6D1" w14:textId="77777777" w:rsidR="001B4046" w:rsidRPr="001B4046" w:rsidRDefault="001B4046" w:rsidP="001B4046">
            <w:pPr>
              <w:jc w:val="center"/>
              <w:rPr>
                <w:color w:val="000000"/>
                <w:sz w:val="12"/>
                <w:szCs w:val="12"/>
              </w:rPr>
            </w:pPr>
            <w:r w:rsidRPr="001B4046">
              <w:rPr>
                <w:color w:val="000000"/>
                <w:sz w:val="12"/>
                <w:szCs w:val="12"/>
              </w:rPr>
              <w:t>5.2</w:t>
            </w:r>
          </w:p>
        </w:tc>
        <w:tc>
          <w:tcPr>
            <w:tcW w:w="256" w:type="pct"/>
            <w:shd w:val="clear" w:color="auto" w:fill="auto"/>
            <w:noWrap/>
            <w:tcMar>
              <w:left w:w="28" w:type="dxa"/>
              <w:right w:w="28" w:type="dxa"/>
            </w:tcMar>
            <w:vAlign w:val="center"/>
            <w:hideMark/>
          </w:tcPr>
          <w:p w14:paraId="7D0A6CE0" w14:textId="77777777" w:rsidR="001B4046" w:rsidRPr="001B4046" w:rsidRDefault="001B4046" w:rsidP="001B4046">
            <w:pPr>
              <w:jc w:val="center"/>
              <w:rPr>
                <w:color w:val="000000"/>
                <w:sz w:val="12"/>
                <w:szCs w:val="12"/>
              </w:rPr>
            </w:pPr>
            <w:r w:rsidRPr="001B4046">
              <w:rPr>
                <w:color w:val="000000"/>
                <w:sz w:val="12"/>
                <w:szCs w:val="12"/>
              </w:rPr>
              <w:t>5.3</w:t>
            </w:r>
          </w:p>
        </w:tc>
        <w:tc>
          <w:tcPr>
            <w:tcW w:w="224" w:type="pct"/>
            <w:shd w:val="clear" w:color="auto" w:fill="auto"/>
            <w:noWrap/>
            <w:tcMar>
              <w:left w:w="28" w:type="dxa"/>
              <w:right w:w="28" w:type="dxa"/>
            </w:tcMar>
            <w:vAlign w:val="center"/>
            <w:hideMark/>
          </w:tcPr>
          <w:p w14:paraId="13FFBC1F" w14:textId="77777777" w:rsidR="001B4046" w:rsidRPr="001B4046" w:rsidRDefault="001B4046" w:rsidP="001B4046">
            <w:pPr>
              <w:jc w:val="center"/>
              <w:rPr>
                <w:color w:val="000000"/>
                <w:sz w:val="12"/>
                <w:szCs w:val="12"/>
              </w:rPr>
            </w:pPr>
            <w:r w:rsidRPr="001B4046">
              <w:rPr>
                <w:color w:val="000000"/>
                <w:sz w:val="12"/>
                <w:szCs w:val="12"/>
              </w:rPr>
              <w:t>6.1</w:t>
            </w:r>
          </w:p>
        </w:tc>
        <w:tc>
          <w:tcPr>
            <w:tcW w:w="160" w:type="pct"/>
            <w:shd w:val="clear" w:color="auto" w:fill="auto"/>
            <w:noWrap/>
            <w:tcMar>
              <w:left w:w="28" w:type="dxa"/>
              <w:right w:w="28" w:type="dxa"/>
            </w:tcMar>
            <w:vAlign w:val="center"/>
            <w:hideMark/>
          </w:tcPr>
          <w:p w14:paraId="54E0B6B8" w14:textId="77777777" w:rsidR="001B4046" w:rsidRPr="001B4046" w:rsidRDefault="001B4046" w:rsidP="001B4046">
            <w:pPr>
              <w:jc w:val="center"/>
              <w:rPr>
                <w:color w:val="000000"/>
                <w:sz w:val="12"/>
                <w:szCs w:val="12"/>
              </w:rPr>
            </w:pPr>
            <w:r w:rsidRPr="001B4046">
              <w:rPr>
                <w:color w:val="000000"/>
                <w:sz w:val="12"/>
                <w:szCs w:val="12"/>
              </w:rPr>
              <w:t>6.2</w:t>
            </w:r>
          </w:p>
        </w:tc>
        <w:tc>
          <w:tcPr>
            <w:tcW w:w="161" w:type="pct"/>
            <w:shd w:val="clear" w:color="auto" w:fill="auto"/>
            <w:noWrap/>
            <w:tcMar>
              <w:left w:w="28" w:type="dxa"/>
              <w:right w:w="28" w:type="dxa"/>
            </w:tcMar>
            <w:vAlign w:val="center"/>
            <w:hideMark/>
          </w:tcPr>
          <w:p w14:paraId="4BCE994B" w14:textId="77777777" w:rsidR="001B4046" w:rsidRPr="001B4046" w:rsidRDefault="001B4046" w:rsidP="001B4046">
            <w:pPr>
              <w:jc w:val="center"/>
              <w:rPr>
                <w:color w:val="000000"/>
                <w:sz w:val="12"/>
                <w:szCs w:val="12"/>
              </w:rPr>
            </w:pPr>
            <w:r w:rsidRPr="001B4046">
              <w:rPr>
                <w:color w:val="000000"/>
                <w:sz w:val="12"/>
                <w:szCs w:val="12"/>
              </w:rPr>
              <w:t>6.3</w:t>
            </w:r>
          </w:p>
        </w:tc>
        <w:tc>
          <w:tcPr>
            <w:tcW w:w="135" w:type="pct"/>
            <w:shd w:val="clear" w:color="auto" w:fill="auto"/>
            <w:noWrap/>
            <w:tcMar>
              <w:left w:w="28" w:type="dxa"/>
              <w:right w:w="28" w:type="dxa"/>
            </w:tcMar>
            <w:vAlign w:val="center"/>
            <w:hideMark/>
          </w:tcPr>
          <w:p w14:paraId="4FDBB407" w14:textId="77777777" w:rsidR="001B4046" w:rsidRPr="001B4046" w:rsidRDefault="001B4046" w:rsidP="001B4046">
            <w:pPr>
              <w:jc w:val="center"/>
              <w:rPr>
                <w:color w:val="000000"/>
                <w:sz w:val="12"/>
                <w:szCs w:val="12"/>
              </w:rPr>
            </w:pPr>
            <w:r w:rsidRPr="001B4046">
              <w:rPr>
                <w:color w:val="000000"/>
                <w:sz w:val="12"/>
                <w:szCs w:val="12"/>
              </w:rPr>
              <w:t>7.1</w:t>
            </w:r>
          </w:p>
        </w:tc>
        <w:tc>
          <w:tcPr>
            <w:tcW w:w="170" w:type="pct"/>
            <w:shd w:val="clear" w:color="auto" w:fill="auto"/>
            <w:noWrap/>
            <w:tcMar>
              <w:left w:w="28" w:type="dxa"/>
              <w:right w:w="28" w:type="dxa"/>
            </w:tcMar>
            <w:vAlign w:val="center"/>
            <w:hideMark/>
          </w:tcPr>
          <w:p w14:paraId="3A964BF5" w14:textId="77777777" w:rsidR="001B4046" w:rsidRPr="001B4046" w:rsidRDefault="001B4046" w:rsidP="001B4046">
            <w:pPr>
              <w:jc w:val="center"/>
              <w:rPr>
                <w:color w:val="000000"/>
                <w:sz w:val="12"/>
                <w:szCs w:val="12"/>
              </w:rPr>
            </w:pPr>
            <w:r w:rsidRPr="001B4046">
              <w:rPr>
                <w:color w:val="000000"/>
                <w:sz w:val="12"/>
                <w:szCs w:val="12"/>
              </w:rPr>
              <w:t>7.2</w:t>
            </w:r>
          </w:p>
        </w:tc>
        <w:tc>
          <w:tcPr>
            <w:tcW w:w="170" w:type="pct"/>
            <w:shd w:val="clear" w:color="auto" w:fill="auto"/>
            <w:noWrap/>
            <w:tcMar>
              <w:left w:w="28" w:type="dxa"/>
              <w:right w:w="28" w:type="dxa"/>
            </w:tcMar>
            <w:vAlign w:val="center"/>
            <w:hideMark/>
          </w:tcPr>
          <w:p w14:paraId="32ECC08F" w14:textId="77777777" w:rsidR="001B4046" w:rsidRPr="001B4046" w:rsidRDefault="001B4046" w:rsidP="001B4046">
            <w:pPr>
              <w:jc w:val="center"/>
              <w:rPr>
                <w:color w:val="000000"/>
                <w:sz w:val="12"/>
                <w:szCs w:val="12"/>
              </w:rPr>
            </w:pPr>
            <w:r w:rsidRPr="001B4046">
              <w:rPr>
                <w:color w:val="000000"/>
                <w:sz w:val="12"/>
                <w:szCs w:val="12"/>
              </w:rPr>
              <w:t>7.3</w:t>
            </w:r>
          </w:p>
        </w:tc>
        <w:tc>
          <w:tcPr>
            <w:tcW w:w="114" w:type="pct"/>
            <w:shd w:val="clear" w:color="auto" w:fill="auto"/>
            <w:noWrap/>
            <w:tcMar>
              <w:left w:w="28" w:type="dxa"/>
              <w:right w:w="28" w:type="dxa"/>
            </w:tcMar>
            <w:vAlign w:val="center"/>
            <w:hideMark/>
          </w:tcPr>
          <w:p w14:paraId="3FA3FD86" w14:textId="77777777" w:rsidR="001B4046" w:rsidRPr="001B4046" w:rsidRDefault="001B4046" w:rsidP="001B4046">
            <w:pPr>
              <w:jc w:val="center"/>
              <w:rPr>
                <w:color w:val="000000"/>
                <w:sz w:val="12"/>
                <w:szCs w:val="12"/>
              </w:rPr>
            </w:pPr>
            <w:r w:rsidRPr="001B4046">
              <w:rPr>
                <w:color w:val="000000"/>
                <w:sz w:val="12"/>
                <w:szCs w:val="12"/>
              </w:rPr>
              <w:t>8.1</w:t>
            </w:r>
          </w:p>
        </w:tc>
        <w:tc>
          <w:tcPr>
            <w:tcW w:w="163" w:type="pct"/>
            <w:shd w:val="clear" w:color="auto" w:fill="auto"/>
            <w:noWrap/>
            <w:tcMar>
              <w:left w:w="28" w:type="dxa"/>
              <w:right w:w="28" w:type="dxa"/>
            </w:tcMar>
            <w:vAlign w:val="center"/>
            <w:hideMark/>
          </w:tcPr>
          <w:p w14:paraId="1141D3C7" w14:textId="77777777" w:rsidR="001B4046" w:rsidRPr="001B4046" w:rsidRDefault="001B4046" w:rsidP="001B4046">
            <w:pPr>
              <w:jc w:val="center"/>
              <w:rPr>
                <w:color w:val="000000"/>
                <w:sz w:val="12"/>
                <w:szCs w:val="12"/>
              </w:rPr>
            </w:pPr>
            <w:r w:rsidRPr="001B4046">
              <w:rPr>
                <w:color w:val="000000"/>
                <w:sz w:val="12"/>
                <w:szCs w:val="12"/>
              </w:rPr>
              <w:t>8.2</w:t>
            </w:r>
          </w:p>
        </w:tc>
        <w:tc>
          <w:tcPr>
            <w:tcW w:w="167" w:type="pct"/>
            <w:shd w:val="clear" w:color="auto" w:fill="auto"/>
            <w:noWrap/>
            <w:tcMar>
              <w:left w:w="28" w:type="dxa"/>
              <w:right w:w="28" w:type="dxa"/>
            </w:tcMar>
            <w:vAlign w:val="center"/>
            <w:hideMark/>
          </w:tcPr>
          <w:p w14:paraId="25662175" w14:textId="77777777" w:rsidR="001B4046" w:rsidRPr="001B4046" w:rsidRDefault="001B4046" w:rsidP="001B4046">
            <w:pPr>
              <w:jc w:val="center"/>
              <w:rPr>
                <w:color w:val="000000"/>
                <w:sz w:val="12"/>
                <w:szCs w:val="12"/>
              </w:rPr>
            </w:pPr>
            <w:r w:rsidRPr="001B4046">
              <w:rPr>
                <w:color w:val="000000"/>
                <w:sz w:val="12"/>
                <w:szCs w:val="12"/>
              </w:rPr>
              <w:t>8.3</w:t>
            </w:r>
          </w:p>
        </w:tc>
        <w:tc>
          <w:tcPr>
            <w:tcW w:w="317" w:type="pct"/>
            <w:shd w:val="clear" w:color="auto" w:fill="auto"/>
            <w:noWrap/>
            <w:tcMar>
              <w:left w:w="28" w:type="dxa"/>
              <w:right w:w="28" w:type="dxa"/>
            </w:tcMar>
            <w:vAlign w:val="center"/>
            <w:hideMark/>
          </w:tcPr>
          <w:p w14:paraId="5A1E46C4" w14:textId="77777777" w:rsidR="001B4046" w:rsidRPr="001B4046" w:rsidRDefault="001B4046" w:rsidP="001B4046">
            <w:pPr>
              <w:jc w:val="center"/>
              <w:rPr>
                <w:color w:val="000000"/>
                <w:sz w:val="12"/>
                <w:szCs w:val="12"/>
              </w:rPr>
            </w:pPr>
            <w:r w:rsidRPr="001B4046">
              <w:rPr>
                <w:color w:val="000000"/>
                <w:sz w:val="12"/>
                <w:szCs w:val="12"/>
              </w:rPr>
              <w:t>9.1</w:t>
            </w:r>
          </w:p>
        </w:tc>
        <w:tc>
          <w:tcPr>
            <w:tcW w:w="160" w:type="pct"/>
            <w:shd w:val="clear" w:color="auto" w:fill="auto"/>
            <w:noWrap/>
            <w:tcMar>
              <w:left w:w="28" w:type="dxa"/>
              <w:right w:w="28" w:type="dxa"/>
            </w:tcMar>
            <w:vAlign w:val="center"/>
            <w:hideMark/>
          </w:tcPr>
          <w:p w14:paraId="568DAF0F" w14:textId="77777777" w:rsidR="001B4046" w:rsidRPr="001B4046" w:rsidRDefault="001B4046" w:rsidP="001B4046">
            <w:pPr>
              <w:jc w:val="center"/>
              <w:rPr>
                <w:color w:val="000000"/>
                <w:sz w:val="12"/>
                <w:szCs w:val="12"/>
              </w:rPr>
            </w:pPr>
            <w:r w:rsidRPr="001B4046">
              <w:rPr>
                <w:color w:val="000000"/>
                <w:sz w:val="12"/>
                <w:szCs w:val="12"/>
              </w:rPr>
              <w:t>9.2</w:t>
            </w:r>
          </w:p>
        </w:tc>
        <w:tc>
          <w:tcPr>
            <w:tcW w:w="161" w:type="pct"/>
            <w:shd w:val="clear" w:color="auto" w:fill="auto"/>
            <w:noWrap/>
            <w:tcMar>
              <w:left w:w="28" w:type="dxa"/>
              <w:right w:w="28" w:type="dxa"/>
            </w:tcMar>
            <w:vAlign w:val="center"/>
            <w:hideMark/>
          </w:tcPr>
          <w:p w14:paraId="1481B4D5" w14:textId="77777777" w:rsidR="001B4046" w:rsidRPr="001B4046" w:rsidRDefault="001B4046" w:rsidP="001B4046">
            <w:pPr>
              <w:jc w:val="center"/>
              <w:rPr>
                <w:color w:val="000000"/>
                <w:sz w:val="12"/>
                <w:szCs w:val="12"/>
              </w:rPr>
            </w:pPr>
            <w:r w:rsidRPr="001B4046">
              <w:rPr>
                <w:color w:val="000000"/>
                <w:sz w:val="12"/>
                <w:szCs w:val="12"/>
              </w:rPr>
              <w:t>9.3</w:t>
            </w:r>
          </w:p>
        </w:tc>
        <w:tc>
          <w:tcPr>
            <w:tcW w:w="312" w:type="pct"/>
            <w:shd w:val="clear" w:color="auto" w:fill="auto"/>
            <w:noWrap/>
            <w:tcMar>
              <w:left w:w="28" w:type="dxa"/>
              <w:right w:w="28" w:type="dxa"/>
            </w:tcMar>
            <w:vAlign w:val="center"/>
            <w:hideMark/>
          </w:tcPr>
          <w:p w14:paraId="4F0315D0" w14:textId="77777777" w:rsidR="001B4046" w:rsidRPr="001B4046" w:rsidRDefault="001B4046" w:rsidP="001B4046">
            <w:pPr>
              <w:jc w:val="center"/>
              <w:rPr>
                <w:color w:val="000000"/>
                <w:sz w:val="12"/>
                <w:szCs w:val="12"/>
              </w:rPr>
            </w:pPr>
            <w:r w:rsidRPr="001B4046">
              <w:rPr>
                <w:color w:val="000000"/>
                <w:sz w:val="12"/>
                <w:szCs w:val="12"/>
              </w:rPr>
              <w:t>10.1</w:t>
            </w:r>
          </w:p>
        </w:tc>
        <w:tc>
          <w:tcPr>
            <w:tcW w:w="160" w:type="pct"/>
            <w:shd w:val="clear" w:color="auto" w:fill="auto"/>
            <w:noWrap/>
            <w:tcMar>
              <w:left w:w="28" w:type="dxa"/>
              <w:right w:w="28" w:type="dxa"/>
            </w:tcMar>
            <w:vAlign w:val="center"/>
            <w:hideMark/>
          </w:tcPr>
          <w:p w14:paraId="44689C83" w14:textId="77777777" w:rsidR="001B4046" w:rsidRPr="001B4046" w:rsidRDefault="001B4046" w:rsidP="001B4046">
            <w:pPr>
              <w:jc w:val="center"/>
              <w:rPr>
                <w:color w:val="000000"/>
                <w:sz w:val="12"/>
                <w:szCs w:val="12"/>
              </w:rPr>
            </w:pPr>
            <w:r w:rsidRPr="001B4046">
              <w:rPr>
                <w:color w:val="000000"/>
                <w:sz w:val="12"/>
                <w:szCs w:val="12"/>
              </w:rPr>
              <w:t>10.2</w:t>
            </w:r>
          </w:p>
        </w:tc>
        <w:tc>
          <w:tcPr>
            <w:tcW w:w="157" w:type="pct"/>
            <w:shd w:val="clear" w:color="auto" w:fill="auto"/>
            <w:noWrap/>
            <w:tcMar>
              <w:left w:w="28" w:type="dxa"/>
              <w:right w:w="28" w:type="dxa"/>
            </w:tcMar>
            <w:vAlign w:val="center"/>
            <w:hideMark/>
          </w:tcPr>
          <w:p w14:paraId="7C492028" w14:textId="77777777" w:rsidR="001B4046" w:rsidRPr="001B4046" w:rsidRDefault="001B4046" w:rsidP="001B4046">
            <w:pPr>
              <w:jc w:val="center"/>
              <w:rPr>
                <w:color w:val="000000"/>
                <w:sz w:val="12"/>
                <w:szCs w:val="12"/>
              </w:rPr>
            </w:pPr>
            <w:r w:rsidRPr="001B4046">
              <w:rPr>
                <w:color w:val="000000"/>
                <w:sz w:val="12"/>
                <w:szCs w:val="12"/>
              </w:rPr>
              <w:t>10.3</w:t>
            </w:r>
          </w:p>
        </w:tc>
      </w:tr>
      <w:tr w:rsidR="001B4046" w:rsidRPr="001B4046" w14:paraId="6DFBBCE4" w14:textId="77777777" w:rsidTr="00496FEE">
        <w:trPr>
          <w:trHeight w:val="20"/>
          <w:jc w:val="center"/>
        </w:trPr>
        <w:tc>
          <w:tcPr>
            <w:tcW w:w="241" w:type="pct"/>
            <w:shd w:val="clear" w:color="auto" w:fill="auto"/>
            <w:tcMar>
              <w:left w:w="28" w:type="dxa"/>
              <w:right w:w="28" w:type="dxa"/>
            </w:tcMar>
            <w:vAlign w:val="center"/>
            <w:hideMark/>
          </w:tcPr>
          <w:p w14:paraId="35C498EC" w14:textId="77777777" w:rsidR="001B4046" w:rsidRPr="001B4046" w:rsidRDefault="001B4046" w:rsidP="001B4046">
            <w:pPr>
              <w:jc w:val="center"/>
              <w:rPr>
                <w:sz w:val="12"/>
                <w:szCs w:val="12"/>
              </w:rPr>
            </w:pPr>
            <w:r w:rsidRPr="001B4046">
              <w:rPr>
                <w:sz w:val="12"/>
                <w:szCs w:val="12"/>
                <w:lang w:val="en-US"/>
              </w:rPr>
              <w:t>0</w:t>
            </w:r>
          </w:p>
        </w:tc>
        <w:tc>
          <w:tcPr>
            <w:tcW w:w="493" w:type="pct"/>
            <w:shd w:val="clear" w:color="auto" w:fill="auto"/>
            <w:tcMar>
              <w:left w:w="28" w:type="dxa"/>
              <w:right w:w="28" w:type="dxa"/>
            </w:tcMar>
            <w:vAlign w:val="center"/>
            <w:hideMark/>
          </w:tcPr>
          <w:p w14:paraId="522B6CF3" w14:textId="77777777" w:rsidR="001B4046" w:rsidRPr="001B4046" w:rsidRDefault="001B4046" w:rsidP="001B4046">
            <w:pPr>
              <w:rPr>
                <w:color w:val="000000"/>
                <w:sz w:val="12"/>
                <w:szCs w:val="12"/>
              </w:rPr>
            </w:pPr>
            <w:r w:rsidRPr="001B4046">
              <w:rPr>
                <w:color w:val="000000"/>
                <w:sz w:val="12"/>
                <w:szCs w:val="12"/>
              </w:rPr>
              <w:t>ВСЕГО по инвестиционной программе, в том числе:</w:t>
            </w:r>
          </w:p>
        </w:tc>
        <w:tc>
          <w:tcPr>
            <w:tcW w:w="299" w:type="pct"/>
            <w:shd w:val="clear" w:color="auto" w:fill="auto"/>
            <w:noWrap/>
            <w:tcMar>
              <w:left w:w="28" w:type="dxa"/>
              <w:right w:w="28" w:type="dxa"/>
            </w:tcMar>
            <w:vAlign w:val="center"/>
            <w:hideMark/>
          </w:tcPr>
          <w:p w14:paraId="66FF9099"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hideMark/>
          </w:tcPr>
          <w:p w14:paraId="755B341E"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hideMark/>
          </w:tcPr>
          <w:p w14:paraId="46EB4A60"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hideMark/>
          </w:tcPr>
          <w:p w14:paraId="4B9118DF"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hideMark/>
          </w:tcPr>
          <w:p w14:paraId="1873EE3E" w14:textId="77777777" w:rsidR="001B4046" w:rsidRPr="001B4046" w:rsidRDefault="001B4046" w:rsidP="001B4046">
            <w:pPr>
              <w:jc w:val="center"/>
              <w:rPr>
                <w:color w:val="000000"/>
                <w:sz w:val="12"/>
                <w:szCs w:val="12"/>
              </w:rPr>
            </w:pPr>
            <w:r w:rsidRPr="001B4046">
              <w:rPr>
                <w:color w:val="000000"/>
                <w:sz w:val="12"/>
                <w:szCs w:val="12"/>
                <w:lang w:val="en-US"/>
              </w:rPr>
              <w:t>16</w:t>
            </w:r>
            <w:r w:rsidRPr="001B4046">
              <w:rPr>
                <w:color w:val="000000"/>
                <w:sz w:val="12"/>
                <w:szCs w:val="12"/>
              </w:rPr>
              <w:t>,000</w:t>
            </w:r>
          </w:p>
        </w:tc>
        <w:tc>
          <w:tcPr>
            <w:tcW w:w="160" w:type="pct"/>
            <w:shd w:val="clear" w:color="auto" w:fill="auto"/>
            <w:noWrap/>
            <w:tcMar>
              <w:left w:w="28" w:type="dxa"/>
              <w:right w:w="28" w:type="dxa"/>
            </w:tcMar>
            <w:vAlign w:val="center"/>
            <w:hideMark/>
          </w:tcPr>
          <w:p w14:paraId="32878216"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hideMark/>
          </w:tcPr>
          <w:p w14:paraId="13965D5D"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hideMark/>
          </w:tcPr>
          <w:p w14:paraId="0A886452" w14:textId="77777777" w:rsidR="001B4046" w:rsidRPr="001B4046" w:rsidRDefault="001B4046" w:rsidP="001B4046">
            <w:pPr>
              <w:jc w:val="center"/>
              <w:rPr>
                <w:color w:val="000000"/>
                <w:sz w:val="12"/>
                <w:szCs w:val="12"/>
              </w:rPr>
            </w:pPr>
            <w:r w:rsidRPr="001B4046">
              <w:rPr>
                <w:bCs/>
                <w:color w:val="000000"/>
                <w:sz w:val="12"/>
                <w:szCs w:val="12"/>
              </w:rPr>
              <w:t>271,902</w:t>
            </w:r>
          </w:p>
        </w:tc>
        <w:tc>
          <w:tcPr>
            <w:tcW w:w="160" w:type="pct"/>
            <w:shd w:val="clear" w:color="auto" w:fill="auto"/>
            <w:noWrap/>
            <w:tcMar>
              <w:left w:w="28" w:type="dxa"/>
              <w:right w:w="28" w:type="dxa"/>
            </w:tcMar>
            <w:vAlign w:val="center"/>
            <w:hideMark/>
          </w:tcPr>
          <w:p w14:paraId="2D7D65B9"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hideMark/>
          </w:tcPr>
          <w:p w14:paraId="3EB42C12"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hideMark/>
          </w:tcPr>
          <w:p w14:paraId="210B7B6B"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hideMark/>
          </w:tcPr>
          <w:p w14:paraId="508A7948"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hideMark/>
          </w:tcPr>
          <w:p w14:paraId="6B5BAEF2"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hideMark/>
          </w:tcPr>
          <w:p w14:paraId="37537A6B"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hideMark/>
          </w:tcPr>
          <w:p w14:paraId="188C2221"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hideMark/>
          </w:tcPr>
          <w:p w14:paraId="53061BDC"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hideMark/>
          </w:tcPr>
          <w:p w14:paraId="2C67B8E4" w14:textId="77777777" w:rsidR="001B4046" w:rsidRPr="001B4046" w:rsidRDefault="001B4046" w:rsidP="001B4046">
            <w:pPr>
              <w:jc w:val="center"/>
              <w:rPr>
                <w:color w:val="000000"/>
                <w:sz w:val="12"/>
                <w:szCs w:val="12"/>
              </w:rPr>
            </w:pPr>
            <w:r w:rsidRPr="001B4046">
              <w:rPr>
                <w:bCs/>
                <w:color w:val="000000"/>
                <w:sz w:val="12"/>
                <w:szCs w:val="12"/>
              </w:rPr>
              <w:t>16,461</w:t>
            </w:r>
          </w:p>
        </w:tc>
        <w:tc>
          <w:tcPr>
            <w:tcW w:w="160" w:type="pct"/>
            <w:shd w:val="clear" w:color="auto" w:fill="auto"/>
            <w:noWrap/>
            <w:tcMar>
              <w:left w:w="28" w:type="dxa"/>
              <w:right w:w="28" w:type="dxa"/>
            </w:tcMar>
            <w:vAlign w:val="center"/>
            <w:hideMark/>
          </w:tcPr>
          <w:p w14:paraId="222CC0DF"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hideMark/>
          </w:tcPr>
          <w:p w14:paraId="29EFEDC6"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hideMark/>
          </w:tcPr>
          <w:p w14:paraId="748198B2"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hideMark/>
          </w:tcPr>
          <w:p w14:paraId="2ACBE7B7"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6B85257A"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302446BD" w14:textId="77777777" w:rsidTr="00496FEE">
        <w:trPr>
          <w:trHeight w:val="20"/>
          <w:jc w:val="center"/>
        </w:trPr>
        <w:tc>
          <w:tcPr>
            <w:tcW w:w="241" w:type="pct"/>
            <w:shd w:val="clear" w:color="auto" w:fill="auto"/>
            <w:tcMar>
              <w:left w:w="28" w:type="dxa"/>
              <w:right w:w="28" w:type="dxa"/>
            </w:tcMar>
            <w:vAlign w:val="center"/>
            <w:hideMark/>
          </w:tcPr>
          <w:p w14:paraId="6D8A7588" w14:textId="77777777" w:rsidR="001B4046" w:rsidRPr="001B4046" w:rsidRDefault="001B4046" w:rsidP="001B4046">
            <w:pPr>
              <w:jc w:val="center"/>
              <w:rPr>
                <w:sz w:val="12"/>
                <w:szCs w:val="12"/>
              </w:rPr>
            </w:pPr>
            <w:r w:rsidRPr="001B4046">
              <w:rPr>
                <w:sz w:val="12"/>
                <w:szCs w:val="12"/>
                <w:lang w:val="en-US"/>
              </w:rPr>
              <w:t>0.1</w:t>
            </w:r>
          </w:p>
        </w:tc>
        <w:tc>
          <w:tcPr>
            <w:tcW w:w="493" w:type="pct"/>
            <w:shd w:val="clear" w:color="auto" w:fill="auto"/>
            <w:tcMar>
              <w:left w:w="28" w:type="dxa"/>
              <w:right w:w="28" w:type="dxa"/>
            </w:tcMar>
            <w:vAlign w:val="center"/>
            <w:hideMark/>
          </w:tcPr>
          <w:p w14:paraId="73CBC23D" w14:textId="77777777" w:rsidR="001B4046" w:rsidRPr="001B4046" w:rsidRDefault="001B4046" w:rsidP="001B4046">
            <w:pPr>
              <w:rPr>
                <w:color w:val="000000"/>
                <w:sz w:val="12"/>
                <w:szCs w:val="12"/>
              </w:rPr>
            </w:pPr>
            <w:r w:rsidRPr="001B4046">
              <w:rPr>
                <w:color w:val="000000"/>
                <w:sz w:val="12"/>
                <w:szCs w:val="12"/>
              </w:rPr>
              <w:t>Технологическое присоединение, всего</w:t>
            </w:r>
          </w:p>
        </w:tc>
        <w:tc>
          <w:tcPr>
            <w:tcW w:w="299" w:type="pct"/>
            <w:shd w:val="clear" w:color="auto" w:fill="auto"/>
            <w:noWrap/>
            <w:tcMar>
              <w:left w:w="28" w:type="dxa"/>
              <w:right w:w="28" w:type="dxa"/>
            </w:tcMar>
            <w:vAlign w:val="center"/>
            <w:hideMark/>
          </w:tcPr>
          <w:p w14:paraId="6AE78449"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hideMark/>
          </w:tcPr>
          <w:p w14:paraId="4ECAD489"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hideMark/>
          </w:tcPr>
          <w:p w14:paraId="56487AE3"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hideMark/>
          </w:tcPr>
          <w:p w14:paraId="359F3E9E"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hideMark/>
          </w:tcPr>
          <w:p w14:paraId="3931F94F"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hideMark/>
          </w:tcPr>
          <w:p w14:paraId="4D36113B"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hideMark/>
          </w:tcPr>
          <w:p w14:paraId="2E3FF3DA"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hideMark/>
          </w:tcPr>
          <w:p w14:paraId="667ACFDB" w14:textId="77777777" w:rsidR="001B4046" w:rsidRPr="001B4046" w:rsidRDefault="001B4046" w:rsidP="001B4046">
            <w:pPr>
              <w:jc w:val="center"/>
              <w:rPr>
                <w:color w:val="000000"/>
                <w:sz w:val="12"/>
                <w:szCs w:val="12"/>
              </w:rPr>
            </w:pPr>
            <w:r w:rsidRPr="001B4046">
              <w:rPr>
                <w:bCs/>
                <w:color w:val="000000"/>
                <w:sz w:val="12"/>
                <w:szCs w:val="12"/>
              </w:rPr>
              <w:t>121,280</w:t>
            </w:r>
          </w:p>
        </w:tc>
        <w:tc>
          <w:tcPr>
            <w:tcW w:w="160" w:type="pct"/>
            <w:shd w:val="clear" w:color="auto" w:fill="auto"/>
            <w:noWrap/>
            <w:tcMar>
              <w:left w:w="28" w:type="dxa"/>
              <w:right w:w="28" w:type="dxa"/>
            </w:tcMar>
            <w:vAlign w:val="center"/>
            <w:hideMark/>
          </w:tcPr>
          <w:p w14:paraId="1084E059"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hideMark/>
          </w:tcPr>
          <w:p w14:paraId="549F7D5D"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hideMark/>
          </w:tcPr>
          <w:p w14:paraId="05993A1F"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hideMark/>
          </w:tcPr>
          <w:p w14:paraId="625768DD"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hideMark/>
          </w:tcPr>
          <w:p w14:paraId="4E5EC991"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hideMark/>
          </w:tcPr>
          <w:p w14:paraId="25678D01"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hideMark/>
          </w:tcPr>
          <w:p w14:paraId="1099243A"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hideMark/>
          </w:tcPr>
          <w:p w14:paraId="5E0F75C6"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hideMark/>
          </w:tcPr>
          <w:p w14:paraId="12260952"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hideMark/>
          </w:tcPr>
          <w:p w14:paraId="584040D7"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hideMark/>
          </w:tcPr>
          <w:p w14:paraId="34045ED5"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hideMark/>
          </w:tcPr>
          <w:p w14:paraId="26B6EC58"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hideMark/>
          </w:tcPr>
          <w:p w14:paraId="5295B313"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5403C834"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7E393E43" w14:textId="77777777" w:rsidTr="00496FEE">
        <w:trPr>
          <w:trHeight w:val="20"/>
          <w:jc w:val="center"/>
        </w:trPr>
        <w:tc>
          <w:tcPr>
            <w:tcW w:w="241" w:type="pct"/>
            <w:shd w:val="clear" w:color="auto" w:fill="auto"/>
            <w:tcMar>
              <w:left w:w="28" w:type="dxa"/>
              <w:right w:w="28" w:type="dxa"/>
            </w:tcMar>
            <w:vAlign w:val="center"/>
            <w:hideMark/>
          </w:tcPr>
          <w:p w14:paraId="7ABA7DF3" w14:textId="77777777" w:rsidR="001B4046" w:rsidRPr="001B4046" w:rsidRDefault="001B4046" w:rsidP="001B4046">
            <w:pPr>
              <w:jc w:val="center"/>
              <w:rPr>
                <w:sz w:val="12"/>
                <w:szCs w:val="12"/>
              </w:rPr>
            </w:pPr>
            <w:r w:rsidRPr="001B4046">
              <w:rPr>
                <w:sz w:val="12"/>
                <w:szCs w:val="12"/>
                <w:lang w:val="en-US"/>
              </w:rPr>
              <w:lastRenderedPageBreak/>
              <w:t>0.2</w:t>
            </w:r>
          </w:p>
        </w:tc>
        <w:tc>
          <w:tcPr>
            <w:tcW w:w="493" w:type="pct"/>
            <w:shd w:val="clear" w:color="auto" w:fill="auto"/>
            <w:tcMar>
              <w:left w:w="28" w:type="dxa"/>
              <w:right w:w="28" w:type="dxa"/>
            </w:tcMar>
            <w:vAlign w:val="center"/>
            <w:hideMark/>
          </w:tcPr>
          <w:p w14:paraId="5F7EC372" w14:textId="77777777" w:rsidR="001B4046" w:rsidRPr="001B4046" w:rsidRDefault="001B4046" w:rsidP="001B4046">
            <w:pPr>
              <w:rPr>
                <w:color w:val="000000"/>
                <w:sz w:val="12"/>
                <w:szCs w:val="12"/>
              </w:rPr>
            </w:pPr>
            <w:r w:rsidRPr="001B4046">
              <w:rPr>
                <w:color w:val="000000"/>
                <w:sz w:val="12"/>
                <w:szCs w:val="12"/>
              </w:rPr>
              <w:t>Реконструкция, модернизация, техническое перевооружение, всего</w:t>
            </w:r>
          </w:p>
        </w:tc>
        <w:tc>
          <w:tcPr>
            <w:tcW w:w="299" w:type="pct"/>
            <w:shd w:val="clear" w:color="auto" w:fill="auto"/>
            <w:noWrap/>
            <w:tcMar>
              <w:left w:w="28" w:type="dxa"/>
              <w:right w:w="28" w:type="dxa"/>
            </w:tcMar>
            <w:vAlign w:val="center"/>
            <w:hideMark/>
          </w:tcPr>
          <w:p w14:paraId="1D1CC31C"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hideMark/>
          </w:tcPr>
          <w:p w14:paraId="7375C2B7"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hideMark/>
          </w:tcPr>
          <w:p w14:paraId="07BBD381"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hideMark/>
          </w:tcPr>
          <w:p w14:paraId="4BADBA6E"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hideMark/>
          </w:tcPr>
          <w:p w14:paraId="62D5DB23" w14:textId="77777777" w:rsidR="001B4046" w:rsidRPr="001B4046" w:rsidRDefault="001B4046" w:rsidP="001B4046">
            <w:pPr>
              <w:jc w:val="center"/>
              <w:rPr>
                <w:color w:val="000000"/>
                <w:sz w:val="12"/>
                <w:szCs w:val="12"/>
              </w:rPr>
            </w:pPr>
            <w:r w:rsidRPr="001B4046">
              <w:rPr>
                <w:color w:val="000000"/>
                <w:sz w:val="12"/>
                <w:szCs w:val="12"/>
              </w:rPr>
              <w:t>16,000</w:t>
            </w:r>
          </w:p>
        </w:tc>
        <w:tc>
          <w:tcPr>
            <w:tcW w:w="160" w:type="pct"/>
            <w:shd w:val="clear" w:color="auto" w:fill="auto"/>
            <w:noWrap/>
            <w:tcMar>
              <w:left w:w="28" w:type="dxa"/>
              <w:right w:w="28" w:type="dxa"/>
            </w:tcMar>
            <w:vAlign w:val="center"/>
            <w:hideMark/>
          </w:tcPr>
          <w:p w14:paraId="4144AB00"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hideMark/>
          </w:tcPr>
          <w:p w14:paraId="0260FE50"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hideMark/>
          </w:tcPr>
          <w:p w14:paraId="5E08F856" w14:textId="77777777" w:rsidR="001B4046" w:rsidRPr="001B4046" w:rsidRDefault="001B4046" w:rsidP="001B4046">
            <w:pPr>
              <w:jc w:val="center"/>
              <w:rPr>
                <w:color w:val="000000"/>
                <w:sz w:val="12"/>
                <w:szCs w:val="12"/>
              </w:rPr>
            </w:pPr>
            <w:r w:rsidRPr="001B4046">
              <w:rPr>
                <w:bCs/>
                <w:color w:val="000000"/>
                <w:sz w:val="12"/>
                <w:szCs w:val="12"/>
              </w:rPr>
              <w:t>150,622</w:t>
            </w:r>
          </w:p>
        </w:tc>
        <w:tc>
          <w:tcPr>
            <w:tcW w:w="160" w:type="pct"/>
            <w:shd w:val="clear" w:color="auto" w:fill="auto"/>
            <w:noWrap/>
            <w:tcMar>
              <w:left w:w="28" w:type="dxa"/>
              <w:right w:w="28" w:type="dxa"/>
            </w:tcMar>
            <w:vAlign w:val="center"/>
            <w:hideMark/>
          </w:tcPr>
          <w:p w14:paraId="192BDAB5"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hideMark/>
          </w:tcPr>
          <w:p w14:paraId="4272059B"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hideMark/>
          </w:tcPr>
          <w:p w14:paraId="2B4DD976"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hideMark/>
          </w:tcPr>
          <w:p w14:paraId="649C48A6"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hideMark/>
          </w:tcPr>
          <w:p w14:paraId="5A9BFEC4"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hideMark/>
          </w:tcPr>
          <w:p w14:paraId="2D8985B6"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hideMark/>
          </w:tcPr>
          <w:p w14:paraId="0FDB6F29"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hideMark/>
          </w:tcPr>
          <w:p w14:paraId="70443BC7"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hideMark/>
          </w:tcPr>
          <w:p w14:paraId="04B630DD" w14:textId="77777777" w:rsidR="001B4046" w:rsidRPr="001B4046" w:rsidRDefault="001B4046" w:rsidP="001B4046">
            <w:pPr>
              <w:jc w:val="center"/>
              <w:rPr>
                <w:color w:val="000000"/>
                <w:sz w:val="12"/>
                <w:szCs w:val="12"/>
                <w:highlight w:val="yellow"/>
              </w:rPr>
            </w:pPr>
            <w:r w:rsidRPr="001B4046">
              <w:rPr>
                <w:bCs/>
                <w:color w:val="000000"/>
                <w:sz w:val="12"/>
                <w:szCs w:val="12"/>
              </w:rPr>
              <w:t>10,756</w:t>
            </w:r>
          </w:p>
        </w:tc>
        <w:tc>
          <w:tcPr>
            <w:tcW w:w="160" w:type="pct"/>
            <w:shd w:val="clear" w:color="auto" w:fill="auto"/>
            <w:noWrap/>
            <w:tcMar>
              <w:left w:w="28" w:type="dxa"/>
              <w:right w:w="28" w:type="dxa"/>
            </w:tcMar>
            <w:vAlign w:val="center"/>
            <w:hideMark/>
          </w:tcPr>
          <w:p w14:paraId="5C7D5398"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hideMark/>
          </w:tcPr>
          <w:p w14:paraId="4EFCC8BB"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hideMark/>
          </w:tcPr>
          <w:p w14:paraId="52AD97F5"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hideMark/>
          </w:tcPr>
          <w:p w14:paraId="68AB6CAA"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1374ADB9"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0014C4AB" w14:textId="77777777" w:rsidTr="00496FEE">
        <w:trPr>
          <w:trHeight w:val="20"/>
          <w:jc w:val="center"/>
        </w:trPr>
        <w:tc>
          <w:tcPr>
            <w:tcW w:w="241" w:type="pct"/>
            <w:shd w:val="clear" w:color="auto" w:fill="auto"/>
            <w:tcMar>
              <w:left w:w="28" w:type="dxa"/>
              <w:right w:w="28" w:type="dxa"/>
            </w:tcMar>
            <w:vAlign w:val="center"/>
            <w:hideMark/>
          </w:tcPr>
          <w:p w14:paraId="7516890C" w14:textId="77777777" w:rsidR="001B4046" w:rsidRPr="001B4046" w:rsidRDefault="001B4046" w:rsidP="001B4046">
            <w:pPr>
              <w:jc w:val="center"/>
              <w:rPr>
                <w:sz w:val="12"/>
                <w:szCs w:val="12"/>
              </w:rPr>
            </w:pPr>
            <w:r w:rsidRPr="001B4046">
              <w:rPr>
                <w:sz w:val="12"/>
                <w:szCs w:val="12"/>
                <w:lang w:val="en-US"/>
              </w:rPr>
              <w:t>0.3</w:t>
            </w:r>
          </w:p>
        </w:tc>
        <w:tc>
          <w:tcPr>
            <w:tcW w:w="493" w:type="pct"/>
            <w:shd w:val="clear" w:color="auto" w:fill="auto"/>
            <w:tcMar>
              <w:left w:w="28" w:type="dxa"/>
              <w:right w:w="28" w:type="dxa"/>
            </w:tcMar>
            <w:vAlign w:val="center"/>
            <w:hideMark/>
          </w:tcPr>
          <w:p w14:paraId="7C94832C" w14:textId="77777777" w:rsidR="001B4046" w:rsidRPr="001B4046" w:rsidRDefault="001B4046" w:rsidP="001B4046">
            <w:pPr>
              <w:rPr>
                <w:color w:val="000000"/>
                <w:sz w:val="12"/>
                <w:szCs w:val="12"/>
              </w:rPr>
            </w:pPr>
            <w:r w:rsidRPr="001B4046">
              <w:rPr>
                <w:color w:val="000000"/>
                <w:sz w:val="12"/>
                <w:szCs w:val="12"/>
              </w:rPr>
              <w:t>Инвестиционные проекты, реализация которых обуславливается схемами и программами перспективного развития электроэнергетики, всего</w:t>
            </w:r>
          </w:p>
        </w:tc>
        <w:tc>
          <w:tcPr>
            <w:tcW w:w="299" w:type="pct"/>
            <w:shd w:val="clear" w:color="auto" w:fill="auto"/>
            <w:noWrap/>
            <w:tcMar>
              <w:left w:w="28" w:type="dxa"/>
              <w:right w:w="28" w:type="dxa"/>
            </w:tcMar>
            <w:vAlign w:val="center"/>
            <w:hideMark/>
          </w:tcPr>
          <w:p w14:paraId="68792BE3"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hideMark/>
          </w:tcPr>
          <w:p w14:paraId="0B959BE1"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hideMark/>
          </w:tcPr>
          <w:p w14:paraId="0589B63F"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hideMark/>
          </w:tcPr>
          <w:p w14:paraId="0F214883"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hideMark/>
          </w:tcPr>
          <w:p w14:paraId="0AE770DB"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hideMark/>
          </w:tcPr>
          <w:p w14:paraId="6BE13BED"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hideMark/>
          </w:tcPr>
          <w:p w14:paraId="3AC4E00B"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hideMark/>
          </w:tcPr>
          <w:p w14:paraId="2DD3E408"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hideMark/>
          </w:tcPr>
          <w:p w14:paraId="34DFDF2C"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hideMark/>
          </w:tcPr>
          <w:p w14:paraId="0B8173C7"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hideMark/>
          </w:tcPr>
          <w:p w14:paraId="00435624"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hideMark/>
          </w:tcPr>
          <w:p w14:paraId="324C4313"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hideMark/>
          </w:tcPr>
          <w:p w14:paraId="32B5F8E3"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hideMark/>
          </w:tcPr>
          <w:p w14:paraId="0A19DB2F"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hideMark/>
          </w:tcPr>
          <w:p w14:paraId="1CFA4ED4"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hideMark/>
          </w:tcPr>
          <w:p w14:paraId="49AEC9B2"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hideMark/>
          </w:tcPr>
          <w:p w14:paraId="517C91B9"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hideMark/>
          </w:tcPr>
          <w:p w14:paraId="32EF3ACD"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hideMark/>
          </w:tcPr>
          <w:p w14:paraId="1EAFA716"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hideMark/>
          </w:tcPr>
          <w:p w14:paraId="53A9BDF3"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hideMark/>
          </w:tcPr>
          <w:p w14:paraId="31E8EDA4"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4FF188AA"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7C328D57" w14:textId="77777777" w:rsidTr="00496FEE">
        <w:trPr>
          <w:trHeight w:val="20"/>
          <w:jc w:val="center"/>
        </w:trPr>
        <w:tc>
          <w:tcPr>
            <w:tcW w:w="241" w:type="pct"/>
            <w:shd w:val="clear" w:color="auto" w:fill="auto"/>
            <w:tcMar>
              <w:left w:w="28" w:type="dxa"/>
              <w:right w:w="28" w:type="dxa"/>
            </w:tcMar>
            <w:vAlign w:val="center"/>
          </w:tcPr>
          <w:p w14:paraId="37C97E9B" w14:textId="77777777" w:rsidR="001B4046" w:rsidRPr="001B4046" w:rsidRDefault="001B4046" w:rsidP="001B4046">
            <w:pPr>
              <w:jc w:val="center"/>
              <w:rPr>
                <w:sz w:val="12"/>
                <w:szCs w:val="12"/>
              </w:rPr>
            </w:pPr>
            <w:r w:rsidRPr="001B4046">
              <w:rPr>
                <w:sz w:val="12"/>
                <w:szCs w:val="12"/>
                <w:lang w:val="en-US"/>
              </w:rPr>
              <w:t>0.4</w:t>
            </w:r>
          </w:p>
        </w:tc>
        <w:tc>
          <w:tcPr>
            <w:tcW w:w="493" w:type="pct"/>
            <w:shd w:val="clear" w:color="auto" w:fill="auto"/>
            <w:tcMar>
              <w:left w:w="28" w:type="dxa"/>
              <w:right w:w="28" w:type="dxa"/>
            </w:tcMar>
            <w:vAlign w:val="center"/>
          </w:tcPr>
          <w:p w14:paraId="480AD9C6" w14:textId="77777777" w:rsidR="001B4046" w:rsidRPr="001B4046" w:rsidRDefault="001B4046" w:rsidP="001B4046">
            <w:pPr>
              <w:rPr>
                <w:color w:val="000000"/>
                <w:sz w:val="12"/>
                <w:szCs w:val="12"/>
              </w:rPr>
            </w:pPr>
            <w:r w:rsidRPr="001B4046">
              <w:rPr>
                <w:color w:val="000000"/>
                <w:sz w:val="12"/>
                <w:szCs w:val="12"/>
              </w:rPr>
              <w:t>Прочее новое строительство объектов электросетевого хозяйства, всего</w:t>
            </w:r>
          </w:p>
        </w:tc>
        <w:tc>
          <w:tcPr>
            <w:tcW w:w="299" w:type="pct"/>
            <w:shd w:val="clear" w:color="auto" w:fill="auto"/>
            <w:noWrap/>
            <w:tcMar>
              <w:left w:w="28" w:type="dxa"/>
              <w:right w:w="28" w:type="dxa"/>
            </w:tcMar>
            <w:vAlign w:val="center"/>
          </w:tcPr>
          <w:p w14:paraId="635163C2"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446CF9B8"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23B4E56E"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6DD281C7"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3FC9A0CF"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352B063B"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4E9AE7E4"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27BEE33B"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61201A42"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279C4F4A"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329A8048"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6C381F0C"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400C07D8"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2895C64F"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14E57A33"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428DC487"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53B94C41"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06AF31F5"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0A1C3D67"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786C5123"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6E7198CF"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7002906"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33079F5C" w14:textId="77777777" w:rsidTr="00496FEE">
        <w:trPr>
          <w:trHeight w:val="20"/>
          <w:jc w:val="center"/>
        </w:trPr>
        <w:tc>
          <w:tcPr>
            <w:tcW w:w="241" w:type="pct"/>
            <w:shd w:val="clear" w:color="auto" w:fill="auto"/>
            <w:tcMar>
              <w:left w:w="28" w:type="dxa"/>
              <w:right w:w="28" w:type="dxa"/>
            </w:tcMar>
            <w:vAlign w:val="center"/>
          </w:tcPr>
          <w:p w14:paraId="3A652B5B" w14:textId="77777777" w:rsidR="001B4046" w:rsidRPr="001B4046" w:rsidRDefault="001B4046" w:rsidP="001B4046">
            <w:pPr>
              <w:jc w:val="center"/>
              <w:rPr>
                <w:sz w:val="12"/>
                <w:szCs w:val="12"/>
              </w:rPr>
            </w:pPr>
            <w:r w:rsidRPr="001B4046">
              <w:rPr>
                <w:sz w:val="12"/>
                <w:szCs w:val="12"/>
                <w:lang w:val="en-US"/>
              </w:rPr>
              <w:t>0.5</w:t>
            </w:r>
          </w:p>
        </w:tc>
        <w:tc>
          <w:tcPr>
            <w:tcW w:w="493" w:type="pct"/>
            <w:shd w:val="clear" w:color="auto" w:fill="auto"/>
            <w:tcMar>
              <w:left w:w="28" w:type="dxa"/>
              <w:right w:w="28" w:type="dxa"/>
            </w:tcMar>
            <w:vAlign w:val="center"/>
          </w:tcPr>
          <w:p w14:paraId="563D1980" w14:textId="77777777" w:rsidR="001B4046" w:rsidRPr="001B4046" w:rsidRDefault="001B4046" w:rsidP="001B4046">
            <w:pPr>
              <w:rPr>
                <w:color w:val="000000"/>
                <w:sz w:val="12"/>
                <w:szCs w:val="12"/>
              </w:rPr>
            </w:pPr>
            <w:r w:rsidRPr="001B4046">
              <w:rPr>
                <w:color w:val="000000"/>
                <w:sz w:val="12"/>
                <w:szCs w:val="12"/>
              </w:rPr>
              <w:t>Покупка земельных участков для целей реализации инвестиционных проектов, всего</w:t>
            </w:r>
          </w:p>
        </w:tc>
        <w:tc>
          <w:tcPr>
            <w:tcW w:w="299" w:type="pct"/>
            <w:shd w:val="clear" w:color="auto" w:fill="auto"/>
            <w:noWrap/>
            <w:tcMar>
              <w:left w:w="28" w:type="dxa"/>
              <w:right w:w="28" w:type="dxa"/>
            </w:tcMar>
            <w:vAlign w:val="center"/>
          </w:tcPr>
          <w:p w14:paraId="01081C5E"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2F3505F6"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2032709B"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4A16BF2A"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5B09013"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41941AF2"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69DA7AEC"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7DAA94BC"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1418EACF"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1AF4BA14"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3993518E"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63AC8894"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6D00875B"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485595FC"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1667BBFE"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24A3B1C7"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36E7E31B"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7900450B"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1A65A6B8"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48B98DBA"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17EEAD8"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D0424E1"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7AAA6C93" w14:textId="77777777" w:rsidTr="00496FEE">
        <w:trPr>
          <w:trHeight w:val="20"/>
          <w:jc w:val="center"/>
        </w:trPr>
        <w:tc>
          <w:tcPr>
            <w:tcW w:w="241" w:type="pct"/>
            <w:shd w:val="clear" w:color="auto" w:fill="auto"/>
            <w:tcMar>
              <w:left w:w="28" w:type="dxa"/>
              <w:right w:w="28" w:type="dxa"/>
            </w:tcMar>
            <w:vAlign w:val="center"/>
          </w:tcPr>
          <w:p w14:paraId="46795B2C" w14:textId="77777777" w:rsidR="001B4046" w:rsidRPr="001B4046" w:rsidRDefault="001B4046" w:rsidP="001B4046">
            <w:pPr>
              <w:jc w:val="center"/>
              <w:rPr>
                <w:sz w:val="12"/>
                <w:szCs w:val="12"/>
              </w:rPr>
            </w:pPr>
            <w:r w:rsidRPr="001B4046">
              <w:rPr>
                <w:sz w:val="12"/>
                <w:szCs w:val="12"/>
                <w:lang w:val="en-US"/>
              </w:rPr>
              <w:t>0.6</w:t>
            </w:r>
          </w:p>
        </w:tc>
        <w:tc>
          <w:tcPr>
            <w:tcW w:w="493" w:type="pct"/>
            <w:shd w:val="clear" w:color="auto" w:fill="auto"/>
            <w:tcMar>
              <w:left w:w="28" w:type="dxa"/>
              <w:right w:w="28" w:type="dxa"/>
            </w:tcMar>
            <w:vAlign w:val="center"/>
          </w:tcPr>
          <w:p w14:paraId="38AB7D27" w14:textId="77777777" w:rsidR="001B4046" w:rsidRPr="001B4046" w:rsidRDefault="001B4046" w:rsidP="001B4046">
            <w:pPr>
              <w:rPr>
                <w:color w:val="000000"/>
                <w:sz w:val="12"/>
                <w:szCs w:val="12"/>
              </w:rPr>
            </w:pPr>
            <w:r w:rsidRPr="001B4046">
              <w:rPr>
                <w:color w:val="000000"/>
                <w:sz w:val="12"/>
                <w:szCs w:val="12"/>
              </w:rPr>
              <w:t>Прочие инвестиционные проекты, всего</w:t>
            </w:r>
          </w:p>
        </w:tc>
        <w:tc>
          <w:tcPr>
            <w:tcW w:w="299" w:type="pct"/>
            <w:shd w:val="clear" w:color="auto" w:fill="auto"/>
            <w:noWrap/>
            <w:tcMar>
              <w:left w:w="28" w:type="dxa"/>
              <w:right w:w="28" w:type="dxa"/>
            </w:tcMar>
            <w:vAlign w:val="center"/>
          </w:tcPr>
          <w:p w14:paraId="25ED16AA"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138B34E7"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5E793DC9"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6C4426E0"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D945DEF"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0FE4455C"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4345A25A"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61723EEB"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76E4B09C"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3E583873"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597A5D48"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46597443"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70CE17C3"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2D72837C"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1D2AF867"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14883E6B"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49CF4EC9" w14:textId="77777777" w:rsidR="001B4046" w:rsidRPr="001B4046" w:rsidRDefault="001B4046" w:rsidP="001B4046">
            <w:pPr>
              <w:jc w:val="center"/>
              <w:rPr>
                <w:color w:val="000000"/>
                <w:sz w:val="12"/>
                <w:szCs w:val="12"/>
              </w:rPr>
            </w:pPr>
            <w:r w:rsidRPr="001B4046">
              <w:rPr>
                <w:bCs/>
                <w:color w:val="000000"/>
                <w:sz w:val="12"/>
                <w:szCs w:val="12"/>
              </w:rPr>
              <w:t>5,704</w:t>
            </w:r>
          </w:p>
        </w:tc>
        <w:tc>
          <w:tcPr>
            <w:tcW w:w="160" w:type="pct"/>
            <w:shd w:val="clear" w:color="auto" w:fill="auto"/>
            <w:noWrap/>
            <w:tcMar>
              <w:left w:w="28" w:type="dxa"/>
              <w:right w:w="28" w:type="dxa"/>
            </w:tcMar>
            <w:vAlign w:val="center"/>
          </w:tcPr>
          <w:p w14:paraId="310E4C89"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0C9B039B"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31E61100"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6226EF9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AC31FDF"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4860C49D" w14:textId="77777777" w:rsidTr="00496FEE">
        <w:trPr>
          <w:trHeight w:val="20"/>
          <w:jc w:val="center"/>
        </w:trPr>
        <w:tc>
          <w:tcPr>
            <w:tcW w:w="241" w:type="pct"/>
            <w:shd w:val="clear" w:color="auto" w:fill="auto"/>
            <w:tcMar>
              <w:left w:w="28" w:type="dxa"/>
              <w:right w:w="28" w:type="dxa"/>
            </w:tcMar>
            <w:vAlign w:val="center"/>
          </w:tcPr>
          <w:p w14:paraId="771436F0" w14:textId="77777777" w:rsidR="001B4046" w:rsidRPr="001B4046" w:rsidRDefault="001B4046" w:rsidP="001B4046">
            <w:pPr>
              <w:jc w:val="center"/>
              <w:rPr>
                <w:sz w:val="12"/>
                <w:szCs w:val="12"/>
              </w:rPr>
            </w:pPr>
            <w:r w:rsidRPr="001B4046">
              <w:rPr>
                <w:sz w:val="12"/>
                <w:szCs w:val="12"/>
                <w:lang w:val="en-US"/>
              </w:rPr>
              <w:t>1</w:t>
            </w:r>
          </w:p>
        </w:tc>
        <w:tc>
          <w:tcPr>
            <w:tcW w:w="493" w:type="pct"/>
            <w:shd w:val="clear" w:color="auto" w:fill="auto"/>
            <w:tcMar>
              <w:left w:w="28" w:type="dxa"/>
              <w:right w:w="28" w:type="dxa"/>
            </w:tcMar>
            <w:vAlign w:val="center"/>
          </w:tcPr>
          <w:p w14:paraId="5D8C98FC" w14:textId="77777777" w:rsidR="001B4046" w:rsidRPr="001B4046" w:rsidRDefault="001B4046" w:rsidP="001B4046">
            <w:pPr>
              <w:rPr>
                <w:color w:val="000000"/>
                <w:sz w:val="12"/>
                <w:szCs w:val="12"/>
              </w:rPr>
            </w:pPr>
            <w:r w:rsidRPr="001B4046">
              <w:rPr>
                <w:color w:val="000000"/>
                <w:sz w:val="12"/>
                <w:szCs w:val="12"/>
              </w:rPr>
              <w:t>Кемеровская область</w:t>
            </w:r>
          </w:p>
        </w:tc>
        <w:tc>
          <w:tcPr>
            <w:tcW w:w="299" w:type="pct"/>
            <w:shd w:val="clear" w:color="auto" w:fill="auto"/>
            <w:noWrap/>
            <w:tcMar>
              <w:left w:w="28" w:type="dxa"/>
              <w:right w:w="28" w:type="dxa"/>
            </w:tcMar>
            <w:vAlign w:val="center"/>
          </w:tcPr>
          <w:p w14:paraId="75D5E8DD"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2A536703"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5CA3BA53"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102FF2FF"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1A89E93F" w14:textId="77777777" w:rsidR="001B4046" w:rsidRPr="001B4046" w:rsidRDefault="001B4046" w:rsidP="001B4046">
            <w:pPr>
              <w:jc w:val="center"/>
              <w:rPr>
                <w:color w:val="000000"/>
                <w:sz w:val="12"/>
                <w:szCs w:val="12"/>
              </w:rPr>
            </w:pPr>
            <w:r w:rsidRPr="001B4046">
              <w:rPr>
                <w:color w:val="000000"/>
                <w:sz w:val="12"/>
                <w:szCs w:val="12"/>
              </w:rPr>
              <w:t>16,000</w:t>
            </w:r>
          </w:p>
        </w:tc>
        <w:tc>
          <w:tcPr>
            <w:tcW w:w="160" w:type="pct"/>
            <w:shd w:val="clear" w:color="auto" w:fill="auto"/>
            <w:noWrap/>
            <w:tcMar>
              <w:left w:w="28" w:type="dxa"/>
              <w:right w:w="28" w:type="dxa"/>
            </w:tcMar>
            <w:vAlign w:val="center"/>
          </w:tcPr>
          <w:p w14:paraId="37C5C9BD"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39D925D0"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5A8C6158" w14:textId="77777777" w:rsidR="001B4046" w:rsidRPr="001B4046" w:rsidRDefault="001B4046" w:rsidP="001B4046">
            <w:pPr>
              <w:jc w:val="center"/>
              <w:rPr>
                <w:color w:val="000000"/>
                <w:sz w:val="12"/>
                <w:szCs w:val="12"/>
              </w:rPr>
            </w:pPr>
            <w:r w:rsidRPr="001B4046">
              <w:rPr>
                <w:bCs/>
                <w:color w:val="000000"/>
                <w:sz w:val="12"/>
                <w:szCs w:val="12"/>
              </w:rPr>
              <w:t>271,902</w:t>
            </w:r>
          </w:p>
        </w:tc>
        <w:tc>
          <w:tcPr>
            <w:tcW w:w="160" w:type="pct"/>
            <w:shd w:val="clear" w:color="auto" w:fill="auto"/>
            <w:noWrap/>
            <w:tcMar>
              <w:left w:w="28" w:type="dxa"/>
              <w:right w:w="28" w:type="dxa"/>
            </w:tcMar>
            <w:vAlign w:val="center"/>
          </w:tcPr>
          <w:p w14:paraId="567F636E"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70165377"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238CFAA3"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7278032C"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011EA586"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0FC0C6F2"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719CED68"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2C4C9CAA"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1222FAF4" w14:textId="77777777" w:rsidR="001B4046" w:rsidRPr="001B4046" w:rsidRDefault="001B4046" w:rsidP="001B4046">
            <w:pPr>
              <w:jc w:val="center"/>
              <w:rPr>
                <w:color w:val="000000"/>
                <w:sz w:val="12"/>
                <w:szCs w:val="12"/>
              </w:rPr>
            </w:pPr>
            <w:r w:rsidRPr="001B4046">
              <w:rPr>
                <w:bCs/>
                <w:color w:val="000000"/>
                <w:sz w:val="12"/>
                <w:szCs w:val="12"/>
              </w:rPr>
              <w:t>16,461</w:t>
            </w:r>
          </w:p>
        </w:tc>
        <w:tc>
          <w:tcPr>
            <w:tcW w:w="160" w:type="pct"/>
            <w:shd w:val="clear" w:color="auto" w:fill="auto"/>
            <w:noWrap/>
            <w:tcMar>
              <w:left w:w="28" w:type="dxa"/>
              <w:right w:w="28" w:type="dxa"/>
            </w:tcMar>
            <w:vAlign w:val="center"/>
          </w:tcPr>
          <w:p w14:paraId="63022A45"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651C8BC8"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132B5505"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006960B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5B0BD73"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371CB1D7" w14:textId="77777777" w:rsidTr="00496FEE">
        <w:trPr>
          <w:trHeight w:val="20"/>
          <w:jc w:val="center"/>
        </w:trPr>
        <w:tc>
          <w:tcPr>
            <w:tcW w:w="241" w:type="pct"/>
            <w:shd w:val="clear" w:color="auto" w:fill="auto"/>
            <w:tcMar>
              <w:left w:w="28" w:type="dxa"/>
              <w:right w:w="28" w:type="dxa"/>
            </w:tcMar>
            <w:vAlign w:val="center"/>
          </w:tcPr>
          <w:p w14:paraId="4363891C" w14:textId="77777777" w:rsidR="001B4046" w:rsidRPr="001B4046" w:rsidRDefault="001B4046" w:rsidP="001B4046">
            <w:pPr>
              <w:jc w:val="center"/>
              <w:rPr>
                <w:sz w:val="12"/>
                <w:szCs w:val="12"/>
              </w:rPr>
            </w:pPr>
            <w:r w:rsidRPr="001B4046">
              <w:rPr>
                <w:sz w:val="12"/>
                <w:szCs w:val="12"/>
              </w:rPr>
              <w:t>1.1</w:t>
            </w:r>
          </w:p>
        </w:tc>
        <w:tc>
          <w:tcPr>
            <w:tcW w:w="493" w:type="pct"/>
            <w:shd w:val="clear" w:color="auto" w:fill="auto"/>
            <w:tcMar>
              <w:left w:w="28" w:type="dxa"/>
              <w:right w:w="28" w:type="dxa"/>
            </w:tcMar>
            <w:vAlign w:val="center"/>
          </w:tcPr>
          <w:p w14:paraId="5C8FDB59" w14:textId="77777777" w:rsidR="001B4046" w:rsidRPr="001B4046" w:rsidRDefault="001B4046" w:rsidP="001B4046">
            <w:pPr>
              <w:rPr>
                <w:color w:val="000000"/>
                <w:sz w:val="12"/>
                <w:szCs w:val="12"/>
              </w:rPr>
            </w:pPr>
            <w:r w:rsidRPr="001B4046">
              <w:rPr>
                <w:color w:val="000000"/>
                <w:sz w:val="12"/>
                <w:szCs w:val="12"/>
              </w:rPr>
              <w:t>Технологическое присоединение, всего, в том числе:</w:t>
            </w:r>
          </w:p>
        </w:tc>
        <w:tc>
          <w:tcPr>
            <w:tcW w:w="299" w:type="pct"/>
            <w:shd w:val="clear" w:color="auto" w:fill="auto"/>
            <w:noWrap/>
            <w:tcMar>
              <w:left w:w="28" w:type="dxa"/>
              <w:right w:w="28" w:type="dxa"/>
            </w:tcMar>
            <w:vAlign w:val="center"/>
          </w:tcPr>
          <w:p w14:paraId="15DEDFEB"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2240F425"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30E2E4A4"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0B6A4012"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628B9E0"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636F76DA"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462F770A"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25F69F6A" w14:textId="77777777" w:rsidR="001B4046" w:rsidRPr="001B4046" w:rsidRDefault="001B4046" w:rsidP="001B4046">
            <w:pPr>
              <w:jc w:val="center"/>
              <w:rPr>
                <w:color w:val="000000"/>
                <w:sz w:val="12"/>
                <w:szCs w:val="12"/>
              </w:rPr>
            </w:pPr>
            <w:r w:rsidRPr="001B4046">
              <w:rPr>
                <w:bCs/>
                <w:color w:val="000000"/>
                <w:sz w:val="12"/>
                <w:szCs w:val="12"/>
              </w:rPr>
              <w:t>121,280</w:t>
            </w:r>
          </w:p>
        </w:tc>
        <w:tc>
          <w:tcPr>
            <w:tcW w:w="160" w:type="pct"/>
            <w:shd w:val="clear" w:color="auto" w:fill="auto"/>
            <w:noWrap/>
            <w:tcMar>
              <w:left w:w="28" w:type="dxa"/>
              <w:right w:w="28" w:type="dxa"/>
            </w:tcMar>
            <w:vAlign w:val="center"/>
          </w:tcPr>
          <w:p w14:paraId="014E64C0"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377BD8EA"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253D6792"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3FBB13D2"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06F43995"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6251B7E2"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74084020"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7B910275"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05184602"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0F4265D0"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0148A10D"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5A5723F2"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5C0AEBE8"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A09054A"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5748C03A" w14:textId="77777777" w:rsidTr="00496FEE">
        <w:trPr>
          <w:trHeight w:val="20"/>
          <w:jc w:val="center"/>
        </w:trPr>
        <w:tc>
          <w:tcPr>
            <w:tcW w:w="241" w:type="pct"/>
            <w:shd w:val="clear" w:color="auto" w:fill="auto"/>
            <w:tcMar>
              <w:left w:w="28" w:type="dxa"/>
              <w:right w:w="28" w:type="dxa"/>
            </w:tcMar>
            <w:vAlign w:val="center"/>
          </w:tcPr>
          <w:p w14:paraId="62DF434B" w14:textId="77777777" w:rsidR="001B4046" w:rsidRPr="001B4046" w:rsidRDefault="001B4046" w:rsidP="001B4046">
            <w:pPr>
              <w:jc w:val="center"/>
              <w:rPr>
                <w:sz w:val="12"/>
                <w:szCs w:val="12"/>
              </w:rPr>
            </w:pPr>
            <w:r w:rsidRPr="001B4046">
              <w:rPr>
                <w:sz w:val="12"/>
                <w:szCs w:val="12"/>
              </w:rPr>
              <w:t>1.1.2</w:t>
            </w:r>
          </w:p>
        </w:tc>
        <w:tc>
          <w:tcPr>
            <w:tcW w:w="493" w:type="pct"/>
            <w:shd w:val="clear" w:color="auto" w:fill="auto"/>
            <w:tcMar>
              <w:left w:w="28" w:type="dxa"/>
              <w:right w:w="28" w:type="dxa"/>
            </w:tcMar>
            <w:vAlign w:val="center"/>
          </w:tcPr>
          <w:p w14:paraId="2A258B4F" w14:textId="77777777" w:rsidR="001B4046" w:rsidRPr="001B4046" w:rsidRDefault="001B4046" w:rsidP="001B4046">
            <w:pPr>
              <w:rPr>
                <w:color w:val="000000"/>
                <w:sz w:val="12"/>
                <w:szCs w:val="12"/>
              </w:rPr>
            </w:pPr>
            <w:r w:rsidRPr="001B4046">
              <w:rPr>
                <w:color w:val="000000"/>
                <w:sz w:val="12"/>
                <w:szCs w:val="12"/>
              </w:rPr>
              <w:t>Технологическое присоединение объектов электросетевого хозяйства, всего, в том числе:</w:t>
            </w:r>
          </w:p>
        </w:tc>
        <w:tc>
          <w:tcPr>
            <w:tcW w:w="299" w:type="pct"/>
            <w:shd w:val="clear" w:color="auto" w:fill="auto"/>
            <w:noWrap/>
            <w:tcMar>
              <w:left w:w="28" w:type="dxa"/>
              <w:right w:w="28" w:type="dxa"/>
            </w:tcMar>
            <w:vAlign w:val="center"/>
          </w:tcPr>
          <w:p w14:paraId="7D5E2139"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1F2D8B82"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314DC12F"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0EF90271"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1DF5EC7"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143B4D5"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4D7D4697"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5A09FF52" w14:textId="77777777" w:rsidR="001B4046" w:rsidRPr="001B4046" w:rsidRDefault="001B4046" w:rsidP="001B4046">
            <w:pPr>
              <w:jc w:val="center"/>
              <w:rPr>
                <w:color w:val="000000"/>
                <w:sz w:val="12"/>
                <w:szCs w:val="12"/>
              </w:rPr>
            </w:pPr>
            <w:r w:rsidRPr="001B4046">
              <w:rPr>
                <w:bCs/>
                <w:color w:val="000000"/>
                <w:sz w:val="12"/>
                <w:szCs w:val="12"/>
              </w:rPr>
              <w:t>121,280</w:t>
            </w:r>
          </w:p>
        </w:tc>
        <w:tc>
          <w:tcPr>
            <w:tcW w:w="160" w:type="pct"/>
            <w:shd w:val="clear" w:color="auto" w:fill="auto"/>
            <w:noWrap/>
            <w:tcMar>
              <w:left w:w="28" w:type="dxa"/>
              <w:right w:w="28" w:type="dxa"/>
            </w:tcMar>
            <w:vAlign w:val="center"/>
          </w:tcPr>
          <w:p w14:paraId="4C94DF47"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0646959E"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5CE67450"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1008F775"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430A078A"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72D01046"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330D30C9"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1C156377"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7B959AE7"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3564857B"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6C61995F"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7745BB9B"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493B314E"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EDF4AE2"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2C05333A" w14:textId="77777777" w:rsidTr="00496FEE">
        <w:trPr>
          <w:trHeight w:val="20"/>
          <w:jc w:val="center"/>
        </w:trPr>
        <w:tc>
          <w:tcPr>
            <w:tcW w:w="241" w:type="pct"/>
            <w:shd w:val="clear" w:color="auto" w:fill="auto"/>
            <w:tcMar>
              <w:left w:w="28" w:type="dxa"/>
              <w:right w:w="28" w:type="dxa"/>
            </w:tcMar>
            <w:vAlign w:val="center"/>
          </w:tcPr>
          <w:p w14:paraId="1D03624A" w14:textId="77777777" w:rsidR="001B4046" w:rsidRPr="001B4046" w:rsidRDefault="001B4046" w:rsidP="001B4046">
            <w:pPr>
              <w:jc w:val="center"/>
              <w:rPr>
                <w:sz w:val="12"/>
                <w:szCs w:val="12"/>
              </w:rPr>
            </w:pPr>
            <w:r w:rsidRPr="001B4046">
              <w:rPr>
                <w:sz w:val="12"/>
                <w:szCs w:val="12"/>
              </w:rPr>
              <w:t>1.1.2.1</w:t>
            </w:r>
          </w:p>
        </w:tc>
        <w:tc>
          <w:tcPr>
            <w:tcW w:w="493" w:type="pct"/>
            <w:shd w:val="clear" w:color="auto" w:fill="auto"/>
            <w:tcMar>
              <w:left w:w="28" w:type="dxa"/>
              <w:right w:w="28" w:type="dxa"/>
            </w:tcMar>
            <w:vAlign w:val="center"/>
          </w:tcPr>
          <w:p w14:paraId="25DE75F8" w14:textId="77777777" w:rsidR="001B4046" w:rsidRPr="001B4046" w:rsidRDefault="001B4046" w:rsidP="001B4046">
            <w:pPr>
              <w:rPr>
                <w:color w:val="000000"/>
                <w:sz w:val="12"/>
                <w:szCs w:val="12"/>
              </w:rPr>
            </w:pPr>
            <w:r w:rsidRPr="001B4046">
              <w:rPr>
                <w:color w:val="000000"/>
                <w:sz w:val="12"/>
                <w:szCs w:val="12"/>
              </w:rPr>
              <w:t>Технологическое присоединение объектов электросетевого хозяйства, принадлежащих  иным сетевым организациям и иным лицам, всего, в том числе:</w:t>
            </w:r>
          </w:p>
        </w:tc>
        <w:tc>
          <w:tcPr>
            <w:tcW w:w="299" w:type="pct"/>
            <w:shd w:val="clear" w:color="auto" w:fill="auto"/>
            <w:noWrap/>
            <w:tcMar>
              <w:left w:w="28" w:type="dxa"/>
              <w:right w:w="28" w:type="dxa"/>
            </w:tcMar>
            <w:vAlign w:val="center"/>
          </w:tcPr>
          <w:p w14:paraId="626070B3"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28D0796A"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60CEB10C"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746AF585"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4659D931"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FEDF999"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678D69C0"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371EDEAA" w14:textId="77777777" w:rsidR="001B4046" w:rsidRPr="001B4046" w:rsidRDefault="001B4046" w:rsidP="001B4046">
            <w:pPr>
              <w:jc w:val="center"/>
              <w:rPr>
                <w:color w:val="000000"/>
                <w:sz w:val="12"/>
                <w:szCs w:val="12"/>
              </w:rPr>
            </w:pPr>
            <w:r w:rsidRPr="001B4046">
              <w:rPr>
                <w:bCs/>
                <w:color w:val="000000"/>
                <w:sz w:val="12"/>
                <w:szCs w:val="12"/>
              </w:rPr>
              <w:t>121,280</w:t>
            </w:r>
          </w:p>
        </w:tc>
        <w:tc>
          <w:tcPr>
            <w:tcW w:w="160" w:type="pct"/>
            <w:shd w:val="clear" w:color="auto" w:fill="auto"/>
            <w:noWrap/>
            <w:tcMar>
              <w:left w:w="28" w:type="dxa"/>
              <w:right w:w="28" w:type="dxa"/>
            </w:tcMar>
            <w:vAlign w:val="center"/>
          </w:tcPr>
          <w:p w14:paraId="3650F986"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5B815462"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0B8F111E"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0A905364"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5DDBCC3D"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543720BE"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1EFF808"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4E0B3108"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1E64EFDA"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21523FE9"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6B6A8C95"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71A02025"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26FE1A90"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D4DC82C"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2F7D8014" w14:textId="77777777" w:rsidTr="00496FEE">
        <w:trPr>
          <w:trHeight w:val="20"/>
          <w:jc w:val="center"/>
        </w:trPr>
        <w:tc>
          <w:tcPr>
            <w:tcW w:w="241" w:type="pct"/>
            <w:shd w:val="clear" w:color="auto" w:fill="auto"/>
            <w:tcMar>
              <w:left w:w="28" w:type="dxa"/>
              <w:right w:w="28" w:type="dxa"/>
            </w:tcMar>
            <w:vAlign w:val="center"/>
          </w:tcPr>
          <w:p w14:paraId="5E8AF9A2" w14:textId="77777777" w:rsidR="001B4046" w:rsidRPr="001B4046" w:rsidRDefault="001B4046" w:rsidP="001B4046">
            <w:pPr>
              <w:jc w:val="center"/>
              <w:rPr>
                <w:sz w:val="12"/>
                <w:szCs w:val="12"/>
              </w:rPr>
            </w:pPr>
            <w:r w:rsidRPr="001B4046">
              <w:rPr>
                <w:sz w:val="12"/>
                <w:szCs w:val="12"/>
              </w:rPr>
              <w:t>1.1.2.1</w:t>
            </w:r>
          </w:p>
        </w:tc>
        <w:tc>
          <w:tcPr>
            <w:tcW w:w="493" w:type="pct"/>
            <w:shd w:val="clear" w:color="auto" w:fill="auto"/>
            <w:tcMar>
              <w:left w:w="28" w:type="dxa"/>
              <w:right w:w="28" w:type="dxa"/>
            </w:tcMar>
            <w:vAlign w:val="center"/>
          </w:tcPr>
          <w:p w14:paraId="14979339" w14:textId="77777777" w:rsidR="001B4046" w:rsidRPr="001B4046" w:rsidRDefault="001B4046" w:rsidP="001B4046">
            <w:pPr>
              <w:rPr>
                <w:color w:val="000000"/>
                <w:sz w:val="12"/>
                <w:szCs w:val="12"/>
              </w:rPr>
            </w:pPr>
            <w:r w:rsidRPr="001B4046">
              <w:rPr>
                <w:color w:val="000000"/>
                <w:sz w:val="12"/>
                <w:szCs w:val="12"/>
              </w:rPr>
              <w:t>Реконструкция  ПС 6 кВ № 9 НКМК</w:t>
            </w:r>
          </w:p>
        </w:tc>
        <w:tc>
          <w:tcPr>
            <w:tcW w:w="299" w:type="pct"/>
            <w:shd w:val="clear" w:color="auto" w:fill="auto"/>
            <w:noWrap/>
            <w:tcMar>
              <w:left w:w="28" w:type="dxa"/>
              <w:right w:w="28" w:type="dxa"/>
            </w:tcMar>
            <w:vAlign w:val="center"/>
          </w:tcPr>
          <w:p w14:paraId="15F79D3E" w14:textId="77777777" w:rsidR="001B4046" w:rsidRPr="001B4046" w:rsidRDefault="001B4046" w:rsidP="001B4046">
            <w:pPr>
              <w:jc w:val="center"/>
              <w:rPr>
                <w:color w:val="000000"/>
                <w:sz w:val="12"/>
                <w:szCs w:val="12"/>
              </w:rPr>
            </w:pPr>
            <w:r w:rsidRPr="001B4046">
              <w:rPr>
                <w:color w:val="000000"/>
                <w:sz w:val="12"/>
                <w:szCs w:val="12"/>
              </w:rPr>
              <w:t>J_ПС-9 НКМК</w:t>
            </w:r>
          </w:p>
        </w:tc>
        <w:tc>
          <w:tcPr>
            <w:tcW w:w="256" w:type="pct"/>
            <w:shd w:val="clear" w:color="auto" w:fill="auto"/>
            <w:noWrap/>
            <w:tcMar>
              <w:left w:w="28" w:type="dxa"/>
              <w:right w:w="28" w:type="dxa"/>
            </w:tcMar>
            <w:vAlign w:val="center"/>
          </w:tcPr>
          <w:p w14:paraId="57581B74"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6A22195D"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3933F807"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19BEE5F5"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4B88B16F"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560BC976"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1D3CA16A" w14:textId="77777777" w:rsidR="001B4046" w:rsidRPr="001B4046" w:rsidRDefault="001B4046" w:rsidP="001B4046">
            <w:pPr>
              <w:jc w:val="center"/>
              <w:rPr>
                <w:color w:val="000000"/>
                <w:sz w:val="12"/>
                <w:szCs w:val="12"/>
              </w:rPr>
            </w:pPr>
            <w:r w:rsidRPr="001B4046">
              <w:rPr>
                <w:color w:val="000000"/>
                <w:sz w:val="12"/>
                <w:szCs w:val="12"/>
              </w:rPr>
              <w:t>121,280</w:t>
            </w:r>
          </w:p>
        </w:tc>
        <w:tc>
          <w:tcPr>
            <w:tcW w:w="160" w:type="pct"/>
            <w:shd w:val="clear" w:color="auto" w:fill="auto"/>
            <w:noWrap/>
            <w:tcMar>
              <w:left w:w="28" w:type="dxa"/>
              <w:right w:w="28" w:type="dxa"/>
            </w:tcMar>
            <w:vAlign w:val="center"/>
          </w:tcPr>
          <w:p w14:paraId="3A09286A"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0C603A3C"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62A6CD76"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34251484"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0D90CDF8"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073A578C"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43D4F07"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1F0DB016"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6B290F16"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2134A9B1"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7C5EB7F3"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58C3DE83"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6D3C1D88"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645D15C"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5B4DB596" w14:textId="77777777" w:rsidTr="00496FEE">
        <w:trPr>
          <w:trHeight w:val="20"/>
          <w:jc w:val="center"/>
        </w:trPr>
        <w:tc>
          <w:tcPr>
            <w:tcW w:w="241" w:type="pct"/>
            <w:shd w:val="clear" w:color="auto" w:fill="auto"/>
            <w:tcMar>
              <w:left w:w="28" w:type="dxa"/>
              <w:right w:w="28" w:type="dxa"/>
            </w:tcMar>
            <w:vAlign w:val="center"/>
          </w:tcPr>
          <w:p w14:paraId="7CA747F1" w14:textId="77777777" w:rsidR="001B4046" w:rsidRPr="001B4046" w:rsidRDefault="001B4046" w:rsidP="001B4046">
            <w:pPr>
              <w:jc w:val="center"/>
              <w:rPr>
                <w:sz w:val="12"/>
                <w:szCs w:val="12"/>
              </w:rPr>
            </w:pPr>
            <w:r w:rsidRPr="001B4046">
              <w:rPr>
                <w:sz w:val="12"/>
                <w:szCs w:val="12"/>
              </w:rPr>
              <w:t>1.1.4</w:t>
            </w:r>
          </w:p>
        </w:tc>
        <w:tc>
          <w:tcPr>
            <w:tcW w:w="493" w:type="pct"/>
            <w:shd w:val="clear" w:color="auto" w:fill="auto"/>
            <w:tcMar>
              <w:left w:w="28" w:type="dxa"/>
              <w:right w:w="28" w:type="dxa"/>
            </w:tcMar>
            <w:vAlign w:val="center"/>
          </w:tcPr>
          <w:p w14:paraId="387FF019" w14:textId="77777777" w:rsidR="001B4046" w:rsidRPr="001B4046" w:rsidRDefault="001B4046" w:rsidP="001B4046">
            <w:pPr>
              <w:rPr>
                <w:color w:val="000000"/>
                <w:sz w:val="12"/>
                <w:szCs w:val="12"/>
              </w:rPr>
            </w:pPr>
            <w:r w:rsidRPr="001B4046">
              <w:rPr>
                <w:color w:val="000000"/>
                <w:sz w:val="12"/>
                <w:szCs w:val="12"/>
              </w:rP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c>
          <w:tcPr>
            <w:tcW w:w="299" w:type="pct"/>
            <w:shd w:val="clear" w:color="auto" w:fill="auto"/>
            <w:noWrap/>
            <w:tcMar>
              <w:left w:w="28" w:type="dxa"/>
              <w:right w:w="28" w:type="dxa"/>
            </w:tcMar>
            <w:vAlign w:val="center"/>
          </w:tcPr>
          <w:p w14:paraId="1F2AB930"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450F3291"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7313AD21"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54E5BDA1"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CA8A009"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3C1024E1"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52639AA3"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52304351"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20936E0B"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52F159E3"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101234A8"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257AC6AF"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7224DD25"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0B44CFC7"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9E3B82B"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601D3045"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5AD1C16C"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3BF63DD4"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70AEAF93"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78929821"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2AE3226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6AB78FF"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40348BF6" w14:textId="77777777" w:rsidTr="00496FEE">
        <w:trPr>
          <w:trHeight w:val="20"/>
          <w:jc w:val="center"/>
        </w:trPr>
        <w:tc>
          <w:tcPr>
            <w:tcW w:w="241" w:type="pct"/>
            <w:shd w:val="clear" w:color="auto" w:fill="auto"/>
            <w:tcMar>
              <w:left w:w="28" w:type="dxa"/>
              <w:right w:w="28" w:type="dxa"/>
            </w:tcMar>
            <w:vAlign w:val="center"/>
          </w:tcPr>
          <w:p w14:paraId="4F3C2B5C" w14:textId="77777777" w:rsidR="001B4046" w:rsidRPr="001B4046" w:rsidRDefault="001B4046" w:rsidP="001B4046">
            <w:pPr>
              <w:jc w:val="center"/>
              <w:rPr>
                <w:sz w:val="12"/>
                <w:szCs w:val="12"/>
              </w:rPr>
            </w:pPr>
            <w:r w:rsidRPr="001B4046">
              <w:rPr>
                <w:sz w:val="12"/>
                <w:szCs w:val="12"/>
              </w:rPr>
              <w:t>1.1.4.1</w:t>
            </w:r>
          </w:p>
        </w:tc>
        <w:tc>
          <w:tcPr>
            <w:tcW w:w="493" w:type="pct"/>
            <w:shd w:val="clear" w:color="auto" w:fill="auto"/>
            <w:tcMar>
              <w:left w:w="28" w:type="dxa"/>
              <w:right w:w="28" w:type="dxa"/>
            </w:tcMar>
            <w:vAlign w:val="center"/>
          </w:tcPr>
          <w:p w14:paraId="52584987" w14:textId="77777777" w:rsidR="001B4046" w:rsidRPr="001B4046" w:rsidRDefault="001B4046" w:rsidP="001B4046">
            <w:pPr>
              <w:rPr>
                <w:color w:val="000000"/>
                <w:sz w:val="12"/>
                <w:szCs w:val="12"/>
              </w:rPr>
            </w:pPr>
            <w:r w:rsidRPr="001B4046">
              <w:rPr>
                <w:color w:val="000000"/>
                <w:sz w:val="12"/>
                <w:szCs w:val="12"/>
              </w:rPr>
              <w:t>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c>
          <w:tcPr>
            <w:tcW w:w="299" w:type="pct"/>
            <w:shd w:val="clear" w:color="auto" w:fill="auto"/>
            <w:noWrap/>
            <w:tcMar>
              <w:left w:w="28" w:type="dxa"/>
              <w:right w:w="28" w:type="dxa"/>
            </w:tcMar>
            <w:vAlign w:val="center"/>
          </w:tcPr>
          <w:p w14:paraId="2009A978"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2DB729E0"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66CE4293"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11DCF731"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503DAF4"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5FF3BFC5"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2510CF72"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10F30AF4"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56F7F181"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00F8CAEB"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638D3FCF"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3CD5C902"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708D2ABD"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72AD8CC4"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6FE4201"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6336CB25"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481C3FC7"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7EC7A05D"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4B5FFF47"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3CD12B6C"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3F7BA5E7"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5985654"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5E66AC23" w14:textId="77777777" w:rsidTr="00496FEE">
        <w:trPr>
          <w:trHeight w:val="20"/>
          <w:jc w:val="center"/>
        </w:trPr>
        <w:tc>
          <w:tcPr>
            <w:tcW w:w="241" w:type="pct"/>
            <w:shd w:val="clear" w:color="auto" w:fill="auto"/>
            <w:tcMar>
              <w:left w:w="28" w:type="dxa"/>
              <w:right w:w="28" w:type="dxa"/>
            </w:tcMar>
            <w:vAlign w:val="center"/>
          </w:tcPr>
          <w:p w14:paraId="3AEA4617" w14:textId="77777777" w:rsidR="001B4046" w:rsidRPr="001B4046" w:rsidRDefault="001B4046" w:rsidP="001B4046">
            <w:pPr>
              <w:jc w:val="center"/>
              <w:rPr>
                <w:sz w:val="12"/>
                <w:szCs w:val="12"/>
              </w:rPr>
            </w:pPr>
            <w:r w:rsidRPr="001B4046">
              <w:rPr>
                <w:sz w:val="12"/>
                <w:szCs w:val="12"/>
              </w:rPr>
              <w:t>1.2</w:t>
            </w:r>
          </w:p>
        </w:tc>
        <w:tc>
          <w:tcPr>
            <w:tcW w:w="493" w:type="pct"/>
            <w:shd w:val="clear" w:color="auto" w:fill="auto"/>
            <w:tcMar>
              <w:left w:w="28" w:type="dxa"/>
              <w:right w:w="28" w:type="dxa"/>
            </w:tcMar>
            <w:vAlign w:val="center"/>
          </w:tcPr>
          <w:p w14:paraId="488FC582" w14:textId="77777777" w:rsidR="001B4046" w:rsidRPr="001B4046" w:rsidRDefault="001B4046" w:rsidP="001B4046">
            <w:pPr>
              <w:rPr>
                <w:color w:val="000000"/>
                <w:sz w:val="12"/>
                <w:szCs w:val="12"/>
              </w:rPr>
            </w:pPr>
            <w:r w:rsidRPr="001B4046">
              <w:rPr>
                <w:color w:val="000000"/>
                <w:sz w:val="12"/>
                <w:szCs w:val="12"/>
              </w:rPr>
              <w:t>Реконструкция, модернизация, техническое перевооружение всего, в том числе:</w:t>
            </w:r>
          </w:p>
        </w:tc>
        <w:tc>
          <w:tcPr>
            <w:tcW w:w="299" w:type="pct"/>
            <w:shd w:val="clear" w:color="auto" w:fill="auto"/>
            <w:noWrap/>
            <w:tcMar>
              <w:left w:w="28" w:type="dxa"/>
              <w:right w:w="28" w:type="dxa"/>
            </w:tcMar>
            <w:vAlign w:val="center"/>
          </w:tcPr>
          <w:p w14:paraId="4E98EE4F"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5BFB1D9F"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4BAC3D32"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29B4783D"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B75842B"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365C2E74"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096EE0E6"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7DB69957" w14:textId="77777777" w:rsidR="001B4046" w:rsidRPr="001B4046" w:rsidRDefault="001B4046" w:rsidP="001B4046">
            <w:pPr>
              <w:jc w:val="center"/>
              <w:rPr>
                <w:color w:val="000000"/>
                <w:sz w:val="12"/>
                <w:szCs w:val="12"/>
              </w:rPr>
            </w:pPr>
            <w:r w:rsidRPr="001B4046">
              <w:rPr>
                <w:bCs/>
                <w:color w:val="000000"/>
                <w:sz w:val="12"/>
                <w:szCs w:val="12"/>
              </w:rPr>
              <w:t>150,622</w:t>
            </w:r>
          </w:p>
        </w:tc>
        <w:tc>
          <w:tcPr>
            <w:tcW w:w="160" w:type="pct"/>
            <w:shd w:val="clear" w:color="auto" w:fill="auto"/>
            <w:noWrap/>
            <w:tcMar>
              <w:left w:w="28" w:type="dxa"/>
              <w:right w:w="28" w:type="dxa"/>
            </w:tcMar>
            <w:vAlign w:val="center"/>
          </w:tcPr>
          <w:p w14:paraId="61258AE0"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784D9F58"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54E6E95B"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39932199"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5C7CC6BE"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39E150E6"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13E95449"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795327FE"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06323350" w14:textId="77777777" w:rsidR="001B4046" w:rsidRPr="001B4046" w:rsidRDefault="001B4046" w:rsidP="001B4046">
            <w:pPr>
              <w:jc w:val="center"/>
              <w:rPr>
                <w:color w:val="000000"/>
                <w:sz w:val="12"/>
                <w:szCs w:val="12"/>
              </w:rPr>
            </w:pPr>
            <w:r w:rsidRPr="001B4046">
              <w:rPr>
                <w:bCs/>
                <w:color w:val="000000"/>
                <w:sz w:val="12"/>
                <w:szCs w:val="12"/>
              </w:rPr>
              <w:t>10,756</w:t>
            </w:r>
          </w:p>
        </w:tc>
        <w:tc>
          <w:tcPr>
            <w:tcW w:w="160" w:type="pct"/>
            <w:shd w:val="clear" w:color="auto" w:fill="auto"/>
            <w:noWrap/>
            <w:tcMar>
              <w:left w:w="28" w:type="dxa"/>
              <w:right w:w="28" w:type="dxa"/>
            </w:tcMar>
            <w:vAlign w:val="center"/>
          </w:tcPr>
          <w:p w14:paraId="4EE7373D"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173EFB53"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663C62A9"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35A1E07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E2DCEE3"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603BFEE5" w14:textId="77777777" w:rsidTr="00496FEE">
        <w:trPr>
          <w:trHeight w:val="20"/>
          <w:jc w:val="center"/>
        </w:trPr>
        <w:tc>
          <w:tcPr>
            <w:tcW w:w="241" w:type="pct"/>
            <w:shd w:val="clear" w:color="auto" w:fill="auto"/>
            <w:tcMar>
              <w:left w:w="28" w:type="dxa"/>
              <w:right w:w="28" w:type="dxa"/>
            </w:tcMar>
            <w:vAlign w:val="center"/>
          </w:tcPr>
          <w:p w14:paraId="23E6941B" w14:textId="77777777" w:rsidR="001B4046" w:rsidRPr="001B4046" w:rsidRDefault="001B4046" w:rsidP="001B4046">
            <w:pPr>
              <w:jc w:val="center"/>
              <w:rPr>
                <w:sz w:val="12"/>
                <w:szCs w:val="12"/>
              </w:rPr>
            </w:pPr>
            <w:r w:rsidRPr="001B4046">
              <w:rPr>
                <w:sz w:val="12"/>
                <w:szCs w:val="12"/>
              </w:rPr>
              <w:t>1.2.1</w:t>
            </w:r>
          </w:p>
        </w:tc>
        <w:tc>
          <w:tcPr>
            <w:tcW w:w="493" w:type="pct"/>
            <w:shd w:val="clear" w:color="auto" w:fill="auto"/>
            <w:tcMar>
              <w:left w:w="28" w:type="dxa"/>
              <w:right w:w="28" w:type="dxa"/>
            </w:tcMar>
            <w:vAlign w:val="center"/>
          </w:tcPr>
          <w:p w14:paraId="5FCC9E08" w14:textId="77777777" w:rsidR="001B4046" w:rsidRPr="001B4046" w:rsidRDefault="001B4046" w:rsidP="001B4046">
            <w:pPr>
              <w:rPr>
                <w:color w:val="000000"/>
                <w:sz w:val="12"/>
                <w:szCs w:val="12"/>
              </w:rPr>
            </w:pPr>
            <w:r w:rsidRPr="001B4046">
              <w:rPr>
                <w:color w:val="000000"/>
                <w:sz w:val="12"/>
                <w:szCs w:val="12"/>
              </w:rPr>
              <w:t>Реконструкция, модернизация, техническое перевооружение  трансформаторных и иных подстанций, распределительных пунктов, всего, в том числе:</w:t>
            </w:r>
          </w:p>
        </w:tc>
        <w:tc>
          <w:tcPr>
            <w:tcW w:w="299" w:type="pct"/>
            <w:shd w:val="clear" w:color="auto" w:fill="auto"/>
            <w:noWrap/>
            <w:tcMar>
              <w:left w:w="28" w:type="dxa"/>
              <w:right w:w="28" w:type="dxa"/>
            </w:tcMar>
            <w:vAlign w:val="center"/>
          </w:tcPr>
          <w:p w14:paraId="47D78B06"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32FD3128"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3653AC6A"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430A3307"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7954692F"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36542184"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54969F17"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316222E7" w14:textId="77777777" w:rsidR="001B4046" w:rsidRPr="001B4046" w:rsidRDefault="001B4046" w:rsidP="001B4046">
            <w:pPr>
              <w:jc w:val="center"/>
              <w:rPr>
                <w:color w:val="000000"/>
                <w:sz w:val="12"/>
                <w:szCs w:val="12"/>
              </w:rPr>
            </w:pPr>
            <w:r w:rsidRPr="001B4046">
              <w:rPr>
                <w:bCs/>
                <w:color w:val="000000"/>
                <w:sz w:val="12"/>
                <w:szCs w:val="12"/>
              </w:rPr>
              <w:t>150,622</w:t>
            </w:r>
          </w:p>
        </w:tc>
        <w:tc>
          <w:tcPr>
            <w:tcW w:w="160" w:type="pct"/>
            <w:shd w:val="clear" w:color="auto" w:fill="auto"/>
            <w:noWrap/>
            <w:tcMar>
              <w:left w:w="28" w:type="dxa"/>
              <w:right w:w="28" w:type="dxa"/>
            </w:tcMar>
            <w:vAlign w:val="center"/>
          </w:tcPr>
          <w:p w14:paraId="1CE1C0D3"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1BAF2E61"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2A92FCE8"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63FD1690"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7F577AAF"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5A0A8CC0"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1C68148"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175A97B4"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097A8120"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3BB86CF6"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2D38E605"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7ADD20AF"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03BD5B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2834006"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0B18DC2A" w14:textId="77777777" w:rsidTr="00496FEE">
        <w:trPr>
          <w:trHeight w:val="20"/>
          <w:jc w:val="center"/>
        </w:trPr>
        <w:tc>
          <w:tcPr>
            <w:tcW w:w="241" w:type="pct"/>
            <w:shd w:val="clear" w:color="auto" w:fill="auto"/>
            <w:tcMar>
              <w:left w:w="28" w:type="dxa"/>
              <w:right w:w="28" w:type="dxa"/>
            </w:tcMar>
            <w:vAlign w:val="center"/>
          </w:tcPr>
          <w:p w14:paraId="78AE736D" w14:textId="77777777" w:rsidR="001B4046" w:rsidRPr="001B4046" w:rsidRDefault="001B4046" w:rsidP="001B4046">
            <w:pPr>
              <w:jc w:val="center"/>
              <w:rPr>
                <w:sz w:val="12"/>
                <w:szCs w:val="12"/>
              </w:rPr>
            </w:pPr>
            <w:r w:rsidRPr="001B4046">
              <w:rPr>
                <w:sz w:val="12"/>
                <w:szCs w:val="12"/>
              </w:rPr>
              <w:t>1.2.1.1</w:t>
            </w:r>
          </w:p>
        </w:tc>
        <w:tc>
          <w:tcPr>
            <w:tcW w:w="493" w:type="pct"/>
            <w:shd w:val="clear" w:color="auto" w:fill="auto"/>
            <w:tcMar>
              <w:left w:w="28" w:type="dxa"/>
              <w:right w:w="28" w:type="dxa"/>
            </w:tcMar>
            <w:vAlign w:val="center"/>
          </w:tcPr>
          <w:p w14:paraId="578F0D70" w14:textId="77777777" w:rsidR="001B4046" w:rsidRPr="001B4046" w:rsidRDefault="001B4046" w:rsidP="001B4046">
            <w:pPr>
              <w:rPr>
                <w:color w:val="000000"/>
                <w:sz w:val="12"/>
                <w:szCs w:val="12"/>
              </w:rPr>
            </w:pPr>
            <w:r w:rsidRPr="001B4046">
              <w:rPr>
                <w:color w:val="000000"/>
                <w:sz w:val="12"/>
                <w:szCs w:val="12"/>
              </w:rPr>
              <w:t>Реконструкция трансформаторных и иных подстанций, всего, в том числе:</w:t>
            </w:r>
          </w:p>
        </w:tc>
        <w:tc>
          <w:tcPr>
            <w:tcW w:w="299" w:type="pct"/>
            <w:shd w:val="clear" w:color="auto" w:fill="auto"/>
            <w:noWrap/>
            <w:tcMar>
              <w:left w:w="28" w:type="dxa"/>
              <w:right w:w="28" w:type="dxa"/>
            </w:tcMar>
            <w:vAlign w:val="center"/>
          </w:tcPr>
          <w:p w14:paraId="260370CF"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6D0B76FC"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6BE08DD1"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20AD76E6"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39B725A7"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422C582D"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3A3F8E64"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33465637" w14:textId="77777777" w:rsidR="001B4046" w:rsidRPr="001B4046" w:rsidRDefault="001B4046" w:rsidP="001B4046">
            <w:pPr>
              <w:jc w:val="center"/>
              <w:rPr>
                <w:color w:val="000000"/>
                <w:sz w:val="12"/>
                <w:szCs w:val="12"/>
              </w:rPr>
            </w:pPr>
            <w:r w:rsidRPr="001B4046">
              <w:rPr>
                <w:bCs/>
                <w:color w:val="000000"/>
                <w:sz w:val="12"/>
                <w:szCs w:val="12"/>
              </w:rPr>
              <w:t>150,622</w:t>
            </w:r>
          </w:p>
        </w:tc>
        <w:tc>
          <w:tcPr>
            <w:tcW w:w="160" w:type="pct"/>
            <w:shd w:val="clear" w:color="auto" w:fill="auto"/>
            <w:noWrap/>
            <w:tcMar>
              <w:left w:w="28" w:type="dxa"/>
              <w:right w:w="28" w:type="dxa"/>
            </w:tcMar>
            <w:vAlign w:val="center"/>
          </w:tcPr>
          <w:p w14:paraId="2C664530"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6A7907AB"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40282508"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5F216BB0"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202D193A"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7D2D9B2F"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59A76776"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063910C8"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5645863F"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443C0491"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4D87F4CF"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73C783A3"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4811E74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1E220FF"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50845938" w14:textId="77777777" w:rsidTr="00496FEE">
        <w:trPr>
          <w:trHeight w:val="20"/>
          <w:jc w:val="center"/>
        </w:trPr>
        <w:tc>
          <w:tcPr>
            <w:tcW w:w="241" w:type="pct"/>
            <w:shd w:val="clear" w:color="auto" w:fill="auto"/>
            <w:tcMar>
              <w:left w:w="28" w:type="dxa"/>
              <w:right w:w="28" w:type="dxa"/>
            </w:tcMar>
            <w:vAlign w:val="center"/>
          </w:tcPr>
          <w:p w14:paraId="53C2DEBF" w14:textId="77777777" w:rsidR="001B4046" w:rsidRPr="001B4046" w:rsidRDefault="001B4046" w:rsidP="001B4046">
            <w:pPr>
              <w:jc w:val="center"/>
              <w:rPr>
                <w:sz w:val="12"/>
                <w:szCs w:val="12"/>
              </w:rPr>
            </w:pPr>
            <w:r w:rsidRPr="001B4046">
              <w:rPr>
                <w:sz w:val="12"/>
                <w:szCs w:val="12"/>
              </w:rPr>
              <w:t>1.2.1.1</w:t>
            </w:r>
          </w:p>
        </w:tc>
        <w:tc>
          <w:tcPr>
            <w:tcW w:w="493" w:type="pct"/>
            <w:shd w:val="clear" w:color="auto" w:fill="auto"/>
            <w:tcMar>
              <w:left w:w="28" w:type="dxa"/>
              <w:right w:w="28" w:type="dxa"/>
            </w:tcMar>
            <w:vAlign w:val="center"/>
          </w:tcPr>
          <w:p w14:paraId="75E814A8" w14:textId="77777777" w:rsidR="001B4046" w:rsidRPr="001B4046" w:rsidRDefault="001B4046" w:rsidP="001B4046">
            <w:pPr>
              <w:rPr>
                <w:color w:val="000000"/>
                <w:sz w:val="12"/>
                <w:szCs w:val="12"/>
              </w:rPr>
            </w:pPr>
            <w:r w:rsidRPr="001B4046">
              <w:rPr>
                <w:color w:val="000000"/>
                <w:sz w:val="12"/>
                <w:szCs w:val="12"/>
              </w:rPr>
              <w:t>Реконструкция ПС 110/6 кВ ОП-4 НКМК</w:t>
            </w:r>
          </w:p>
        </w:tc>
        <w:tc>
          <w:tcPr>
            <w:tcW w:w="299" w:type="pct"/>
            <w:shd w:val="clear" w:color="auto" w:fill="auto"/>
            <w:noWrap/>
            <w:tcMar>
              <w:left w:w="28" w:type="dxa"/>
              <w:right w:w="28" w:type="dxa"/>
            </w:tcMar>
            <w:vAlign w:val="center"/>
          </w:tcPr>
          <w:p w14:paraId="636D77FA" w14:textId="77777777" w:rsidR="001B4046" w:rsidRPr="001B4046" w:rsidRDefault="001B4046" w:rsidP="001B4046">
            <w:pPr>
              <w:jc w:val="center"/>
              <w:rPr>
                <w:color w:val="000000"/>
                <w:sz w:val="12"/>
                <w:szCs w:val="12"/>
              </w:rPr>
            </w:pPr>
            <w:r w:rsidRPr="001B4046">
              <w:rPr>
                <w:color w:val="000000"/>
                <w:sz w:val="12"/>
                <w:szCs w:val="12"/>
              </w:rPr>
              <w:t>J_ ОП-4 НКМК</w:t>
            </w:r>
          </w:p>
        </w:tc>
        <w:tc>
          <w:tcPr>
            <w:tcW w:w="256" w:type="pct"/>
            <w:shd w:val="clear" w:color="auto" w:fill="auto"/>
            <w:noWrap/>
            <w:tcMar>
              <w:left w:w="28" w:type="dxa"/>
              <w:right w:w="28" w:type="dxa"/>
            </w:tcMar>
            <w:vAlign w:val="center"/>
          </w:tcPr>
          <w:p w14:paraId="79A090E7"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1FE3DB04"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0355EDEA"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1294EC19"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632367F"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7F61A7E9"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6073868F" w14:textId="77777777" w:rsidR="001B4046" w:rsidRPr="001B4046" w:rsidRDefault="001B4046" w:rsidP="001B4046">
            <w:pPr>
              <w:jc w:val="center"/>
              <w:rPr>
                <w:color w:val="000000"/>
                <w:sz w:val="12"/>
                <w:szCs w:val="12"/>
              </w:rPr>
            </w:pPr>
            <w:r w:rsidRPr="001B4046">
              <w:rPr>
                <w:color w:val="000000"/>
                <w:sz w:val="12"/>
                <w:szCs w:val="12"/>
              </w:rPr>
              <w:t>30,540</w:t>
            </w:r>
          </w:p>
        </w:tc>
        <w:tc>
          <w:tcPr>
            <w:tcW w:w="160" w:type="pct"/>
            <w:shd w:val="clear" w:color="auto" w:fill="auto"/>
            <w:noWrap/>
            <w:tcMar>
              <w:left w:w="28" w:type="dxa"/>
              <w:right w:w="28" w:type="dxa"/>
            </w:tcMar>
            <w:vAlign w:val="center"/>
          </w:tcPr>
          <w:p w14:paraId="4AFE11F6"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1003E76E"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00D2315E"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1ABCA4CA"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520A915B"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7A772955"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48799F29"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7CDBB657"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13EF2EA1"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59DC9640"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7E7D0530"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1D3D10E1"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4ABD46C1"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A502ABC"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6F304FF9" w14:textId="77777777" w:rsidTr="00496FEE">
        <w:trPr>
          <w:trHeight w:val="20"/>
          <w:jc w:val="center"/>
        </w:trPr>
        <w:tc>
          <w:tcPr>
            <w:tcW w:w="241" w:type="pct"/>
            <w:shd w:val="clear" w:color="auto" w:fill="auto"/>
            <w:tcMar>
              <w:left w:w="28" w:type="dxa"/>
              <w:right w:w="28" w:type="dxa"/>
            </w:tcMar>
            <w:vAlign w:val="center"/>
          </w:tcPr>
          <w:p w14:paraId="005F9AE8" w14:textId="77777777" w:rsidR="001B4046" w:rsidRPr="001B4046" w:rsidRDefault="001B4046" w:rsidP="001B4046">
            <w:pPr>
              <w:jc w:val="center"/>
              <w:rPr>
                <w:sz w:val="12"/>
                <w:szCs w:val="12"/>
              </w:rPr>
            </w:pPr>
            <w:r w:rsidRPr="001B4046">
              <w:rPr>
                <w:sz w:val="12"/>
                <w:szCs w:val="12"/>
              </w:rPr>
              <w:lastRenderedPageBreak/>
              <w:t>1.2.1.1</w:t>
            </w:r>
          </w:p>
        </w:tc>
        <w:tc>
          <w:tcPr>
            <w:tcW w:w="493" w:type="pct"/>
            <w:shd w:val="clear" w:color="auto" w:fill="auto"/>
            <w:tcMar>
              <w:left w:w="28" w:type="dxa"/>
              <w:right w:w="28" w:type="dxa"/>
            </w:tcMar>
            <w:vAlign w:val="center"/>
          </w:tcPr>
          <w:p w14:paraId="6EC6566C" w14:textId="77777777" w:rsidR="001B4046" w:rsidRPr="001B4046" w:rsidRDefault="001B4046" w:rsidP="001B4046">
            <w:pPr>
              <w:rPr>
                <w:color w:val="000000"/>
                <w:sz w:val="12"/>
                <w:szCs w:val="12"/>
              </w:rPr>
            </w:pPr>
            <w:r w:rsidRPr="001B4046">
              <w:rPr>
                <w:color w:val="000000"/>
                <w:sz w:val="12"/>
                <w:szCs w:val="12"/>
              </w:rPr>
              <w:t>Реконструкция ПС 110/10 кВ ОП-6 ЗСМК</w:t>
            </w:r>
          </w:p>
        </w:tc>
        <w:tc>
          <w:tcPr>
            <w:tcW w:w="299" w:type="pct"/>
            <w:shd w:val="clear" w:color="auto" w:fill="auto"/>
            <w:noWrap/>
            <w:tcMar>
              <w:left w:w="28" w:type="dxa"/>
              <w:right w:w="28" w:type="dxa"/>
            </w:tcMar>
            <w:vAlign w:val="center"/>
          </w:tcPr>
          <w:p w14:paraId="49EE6A84" w14:textId="77777777" w:rsidR="001B4046" w:rsidRPr="001B4046" w:rsidRDefault="001B4046" w:rsidP="001B4046">
            <w:pPr>
              <w:jc w:val="center"/>
              <w:rPr>
                <w:color w:val="000000"/>
                <w:sz w:val="12"/>
                <w:szCs w:val="12"/>
              </w:rPr>
            </w:pPr>
            <w:r w:rsidRPr="001B4046">
              <w:rPr>
                <w:color w:val="000000"/>
                <w:sz w:val="12"/>
                <w:szCs w:val="12"/>
              </w:rPr>
              <w:t>J_ОП-6 ЗСМК</w:t>
            </w:r>
          </w:p>
        </w:tc>
        <w:tc>
          <w:tcPr>
            <w:tcW w:w="256" w:type="pct"/>
            <w:shd w:val="clear" w:color="auto" w:fill="auto"/>
            <w:noWrap/>
            <w:tcMar>
              <w:left w:w="28" w:type="dxa"/>
              <w:right w:w="28" w:type="dxa"/>
            </w:tcMar>
            <w:vAlign w:val="center"/>
          </w:tcPr>
          <w:p w14:paraId="5A7926CA"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74D1EF3E"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34D411E3"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46BF0EC0" w14:textId="77777777" w:rsidR="001B4046" w:rsidRPr="001B4046" w:rsidRDefault="001B4046" w:rsidP="001B4046">
            <w:pPr>
              <w:jc w:val="center"/>
              <w:rPr>
                <w:color w:val="000000"/>
                <w:sz w:val="12"/>
                <w:szCs w:val="12"/>
              </w:rPr>
            </w:pPr>
            <w:r w:rsidRPr="001B4046">
              <w:rPr>
                <w:color w:val="000000"/>
                <w:sz w:val="12"/>
                <w:szCs w:val="12"/>
              </w:rPr>
              <w:t>16,000</w:t>
            </w:r>
          </w:p>
        </w:tc>
        <w:tc>
          <w:tcPr>
            <w:tcW w:w="160" w:type="pct"/>
            <w:shd w:val="clear" w:color="auto" w:fill="auto"/>
            <w:noWrap/>
            <w:tcMar>
              <w:left w:w="28" w:type="dxa"/>
              <w:right w:w="28" w:type="dxa"/>
            </w:tcMar>
            <w:vAlign w:val="center"/>
          </w:tcPr>
          <w:p w14:paraId="2AA5BB0F"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33060A16"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09BDCD74" w14:textId="77777777" w:rsidR="001B4046" w:rsidRPr="001B4046" w:rsidRDefault="001B4046" w:rsidP="001B4046">
            <w:pPr>
              <w:jc w:val="center"/>
              <w:rPr>
                <w:color w:val="000000"/>
                <w:sz w:val="12"/>
                <w:szCs w:val="12"/>
              </w:rPr>
            </w:pPr>
            <w:r w:rsidRPr="001B4046">
              <w:rPr>
                <w:color w:val="000000"/>
                <w:sz w:val="12"/>
                <w:szCs w:val="12"/>
              </w:rPr>
              <w:t>120,082</w:t>
            </w:r>
          </w:p>
        </w:tc>
        <w:tc>
          <w:tcPr>
            <w:tcW w:w="160" w:type="pct"/>
            <w:shd w:val="clear" w:color="auto" w:fill="auto"/>
            <w:noWrap/>
            <w:tcMar>
              <w:left w:w="28" w:type="dxa"/>
              <w:right w:w="28" w:type="dxa"/>
            </w:tcMar>
            <w:vAlign w:val="center"/>
          </w:tcPr>
          <w:p w14:paraId="517F9E5A"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27EAB9EA"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72EB09F7"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3DEA3F44"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5E89FB54"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6E7BA75F"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18D0C9E5"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1CDE1CB4"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0FFFD5F3"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64BF735D"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1FB99772"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2DF3B008"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8B4DE8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DCA912D"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31AE4194" w14:textId="77777777" w:rsidTr="00496FEE">
        <w:trPr>
          <w:trHeight w:val="20"/>
          <w:jc w:val="center"/>
        </w:trPr>
        <w:tc>
          <w:tcPr>
            <w:tcW w:w="241" w:type="pct"/>
            <w:shd w:val="clear" w:color="auto" w:fill="auto"/>
            <w:tcMar>
              <w:left w:w="28" w:type="dxa"/>
              <w:right w:w="28" w:type="dxa"/>
            </w:tcMar>
            <w:vAlign w:val="center"/>
          </w:tcPr>
          <w:p w14:paraId="2B79017D" w14:textId="77777777" w:rsidR="001B4046" w:rsidRPr="001B4046" w:rsidRDefault="001B4046" w:rsidP="001B4046">
            <w:pPr>
              <w:jc w:val="center"/>
              <w:rPr>
                <w:sz w:val="12"/>
                <w:szCs w:val="12"/>
              </w:rPr>
            </w:pPr>
            <w:r w:rsidRPr="001B4046">
              <w:rPr>
                <w:sz w:val="12"/>
                <w:szCs w:val="12"/>
              </w:rPr>
              <w:t>1.2.2</w:t>
            </w:r>
          </w:p>
        </w:tc>
        <w:tc>
          <w:tcPr>
            <w:tcW w:w="493" w:type="pct"/>
            <w:shd w:val="clear" w:color="auto" w:fill="auto"/>
            <w:tcMar>
              <w:left w:w="28" w:type="dxa"/>
              <w:right w:w="28" w:type="dxa"/>
            </w:tcMar>
            <w:vAlign w:val="center"/>
          </w:tcPr>
          <w:p w14:paraId="5C3ADFF7" w14:textId="77777777" w:rsidR="001B4046" w:rsidRPr="001B4046" w:rsidRDefault="001B4046" w:rsidP="001B4046">
            <w:pPr>
              <w:rPr>
                <w:color w:val="000000"/>
                <w:sz w:val="12"/>
                <w:szCs w:val="12"/>
              </w:rPr>
            </w:pPr>
            <w:r w:rsidRPr="001B4046">
              <w:rPr>
                <w:color w:val="000000"/>
                <w:sz w:val="12"/>
                <w:szCs w:val="12"/>
              </w:rPr>
              <w:t>Реконструкция, модернизация, техническое перевооружение линий электропередачи, всего, в том числе:</w:t>
            </w:r>
          </w:p>
        </w:tc>
        <w:tc>
          <w:tcPr>
            <w:tcW w:w="299" w:type="pct"/>
            <w:shd w:val="clear" w:color="auto" w:fill="auto"/>
            <w:noWrap/>
            <w:tcMar>
              <w:left w:w="28" w:type="dxa"/>
              <w:right w:w="28" w:type="dxa"/>
            </w:tcMar>
            <w:vAlign w:val="center"/>
          </w:tcPr>
          <w:p w14:paraId="59AEF27A" w14:textId="77777777" w:rsidR="001B4046" w:rsidRPr="001B4046" w:rsidRDefault="001B4046" w:rsidP="001B4046">
            <w:pPr>
              <w:jc w:val="center"/>
              <w:rPr>
                <w:color w:val="000000"/>
                <w:sz w:val="12"/>
                <w:szCs w:val="12"/>
              </w:rPr>
            </w:pPr>
            <w:r w:rsidRPr="001B4046">
              <w:rPr>
                <w:sz w:val="12"/>
                <w:szCs w:val="12"/>
              </w:rPr>
              <w:t>Г</w:t>
            </w:r>
          </w:p>
        </w:tc>
        <w:tc>
          <w:tcPr>
            <w:tcW w:w="256" w:type="pct"/>
            <w:shd w:val="clear" w:color="auto" w:fill="auto"/>
            <w:noWrap/>
            <w:tcMar>
              <w:left w:w="28" w:type="dxa"/>
              <w:right w:w="28" w:type="dxa"/>
            </w:tcMar>
            <w:vAlign w:val="center"/>
          </w:tcPr>
          <w:p w14:paraId="279913CE"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36998560"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3A9E8EEA"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FDD7515"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DE18ACF"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7096FB7E"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6B3AF7DF"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504423D1"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611EE1DD"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78CBCC6C"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3D6E5614"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4CE90712"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22C11429"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42F1B78"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7E3DBBBB"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2157FFC7"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47FC3F19"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330D78B3"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26DC43F8"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6B284BDF"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3F38E7F"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699632CE" w14:textId="77777777" w:rsidTr="00496FEE">
        <w:trPr>
          <w:trHeight w:val="20"/>
          <w:jc w:val="center"/>
        </w:trPr>
        <w:tc>
          <w:tcPr>
            <w:tcW w:w="241" w:type="pct"/>
            <w:shd w:val="clear" w:color="auto" w:fill="auto"/>
            <w:tcMar>
              <w:left w:w="28" w:type="dxa"/>
              <w:right w:w="28" w:type="dxa"/>
            </w:tcMar>
            <w:vAlign w:val="center"/>
          </w:tcPr>
          <w:p w14:paraId="0516A163" w14:textId="77777777" w:rsidR="001B4046" w:rsidRPr="001B4046" w:rsidRDefault="001B4046" w:rsidP="001B4046">
            <w:pPr>
              <w:jc w:val="center"/>
              <w:rPr>
                <w:sz w:val="12"/>
                <w:szCs w:val="12"/>
              </w:rPr>
            </w:pPr>
            <w:r w:rsidRPr="001B4046">
              <w:rPr>
                <w:sz w:val="12"/>
                <w:szCs w:val="12"/>
              </w:rPr>
              <w:t>1.2.2.1</w:t>
            </w:r>
          </w:p>
        </w:tc>
        <w:tc>
          <w:tcPr>
            <w:tcW w:w="493" w:type="pct"/>
            <w:shd w:val="clear" w:color="auto" w:fill="auto"/>
            <w:tcMar>
              <w:left w:w="28" w:type="dxa"/>
              <w:right w:w="28" w:type="dxa"/>
            </w:tcMar>
            <w:vAlign w:val="center"/>
          </w:tcPr>
          <w:p w14:paraId="503A058A" w14:textId="77777777" w:rsidR="001B4046" w:rsidRPr="001B4046" w:rsidRDefault="001B4046" w:rsidP="001B4046">
            <w:pPr>
              <w:rPr>
                <w:color w:val="000000"/>
                <w:sz w:val="12"/>
                <w:szCs w:val="12"/>
              </w:rPr>
            </w:pPr>
            <w:r w:rsidRPr="001B4046">
              <w:rPr>
                <w:color w:val="000000"/>
                <w:sz w:val="12"/>
                <w:szCs w:val="12"/>
              </w:rPr>
              <w:t>Реконструкция линий электропередачи всего, в том числе:</w:t>
            </w:r>
          </w:p>
        </w:tc>
        <w:tc>
          <w:tcPr>
            <w:tcW w:w="299" w:type="pct"/>
            <w:shd w:val="clear" w:color="auto" w:fill="auto"/>
            <w:noWrap/>
            <w:tcMar>
              <w:left w:w="28" w:type="dxa"/>
              <w:right w:w="28" w:type="dxa"/>
            </w:tcMar>
            <w:vAlign w:val="center"/>
          </w:tcPr>
          <w:p w14:paraId="5CF37046" w14:textId="77777777" w:rsidR="001B4046" w:rsidRPr="001B4046" w:rsidRDefault="001B4046" w:rsidP="001B4046">
            <w:pPr>
              <w:jc w:val="center"/>
              <w:rPr>
                <w:color w:val="000000"/>
                <w:sz w:val="12"/>
                <w:szCs w:val="12"/>
              </w:rPr>
            </w:pPr>
            <w:r w:rsidRPr="001B4046">
              <w:rPr>
                <w:sz w:val="12"/>
                <w:szCs w:val="12"/>
              </w:rPr>
              <w:t>Г</w:t>
            </w:r>
          </w:p>
        </w:tc>
        <w:tc>
          <w:tcPr>
            <w:tcW w:w="256" w:type="pct"/>
            <w:shd w:val="clear" w:color="auto" w:fill="auto"/>
            <w:noWrap/>
            <w:tcMar>
              <w:left w:w="28" w:type="dxa"/>
              <w:right w:w="28" w:type="dxa"/>
            </w:tcMar>
            <w:vAlign w:val="center"/>
          </w:tcPr>
          <w:p w14:paraId="022711EA"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2FE6E160"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4760EF87"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CD1DBBE"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49E7EFB9"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61E47508"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146A922B"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5776426D"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6EDF4263"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0602B44C"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30CB837A"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0A7FBE2F"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61AFC2E6"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2ED4E9BE"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3917DEFD"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63D255E4"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1735FEB2"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0D78B79A"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6B28469D"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0329F3AB"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B7599B2"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494B1B5E" w14:textId="77777777" w:rsidTr="00496FEE">
        <w:trPr>
          <w:trHeight w:val="20"/>
          <w:jc w:val="center"/>
        </w:trPr>
        <w:tc>
          <w:tcPr>
            <w:tcW w:w="241" w:type="pct"/>
            <w:shd w:val="clear" w:color="auto" w:fill="auto"/>
            <w:tcMar>
              <w:left w:w="28" w:type="dxa"/>
              <w:right w:w="28" w:type="dxa"/>
            </w:tcMar>
            <w:vAlign w:val="center"/>
          </w:tcPr>
          <w:p w14:paraId="42280465" w14:textId="77777777" w:rsidR="001B4046" w:rsidRPr="001B4046" w:rsidRDefault="001B4046" w:rsidP="001B4046">
            <w:pPr>
              <w:jc w:val="center"/>
              <w:rPr>
                <w:sz w:val="12"/>
                <w:szCs w:val="12"/>
              </w:rPr>
            </w:pPr>
            <w:r w:rsidRPr="001B4046">
              <w:rPr>
                <w:sz w:val="12"/>
                <w:szCs w:val="12"/>
              </w:rPr>
              <w:t>1.2.4</w:t>
            </w:r>
          </w:p>
        </w:tc>
        <w:tc>
          <w:tcPr>
            <w:tcW w:w="493" w:type="pct"/>
            <w:shd w:val="clear" w:color="auto" w:fill="auto"/>
            <w:tcMar>
              <w:left w:w="28" w:type="dxa"/>
              <w:right w:w="28" w:type="dxa"/>
            </w:tcMar>
            <w:vAlign w:val="center"/>
          </w:tcPr>
          <w:p w14:paraId="143D5E53" w14:textId="77777777" w:rsidR="001B4046" w:rsidRPr="001B4046" w:rsidRDefault="001B4046" w:rsidP="001B4046">
            <w:pPr>
              <w:rPr>
                <w:color w:val="000000"/>
                <w:sz w:val="12"/>
                <w:szCs w:val="12"/>
              </w:rPr>
            </w:pPr>
            <w:r w:rsidRPr="001B4046">
              <w:rPr>
                <w:color w:val="000000"/>
                <w:sz w:val="12"/>
                <w:szCs w:val="12"/>
              </w:rPr>
              <w:t>Реконструкция, модернизация, техническое перевооружение прочих объектов основных средств, всего, в том числе:</w:t>
            </w:r>
          </w:p>
        </w:tc>
        <w:tc>
          <w:tcPr>
            <w:tcW w:w="299" w:type="pct"/>
            <w:shd w:val="clear" w:color="auto" w:fill="auto"/>
            <w:noWrap/>
            <w:tcMar>
              <w:left w:w="28" w:type="dxa"/>
              <w:right w:w="28" w:type="dxa"/>
            </w:tcMar>
            <w:vAlign w:val="center"/>
          </w:tcPr>
          <w:p w14:paraId="11586282"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06C7CC3A"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39F28CFC"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29177711"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43F80A6"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3371FFF"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44D33C3F"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76BB2915"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0523EF90"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4EAA0E33"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6CEF9EC7"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3FAB39D8"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26D6EF8F"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1EB0FD7E"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6F99BA0"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30D3FC3A"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4F801243" w14:textId="77777777" w:rsidR="001B4046" w:rsidRPr="001B4046" w:rsidRDefault="001B4046" w:rsidP="001B4046">
            <w:pPr>
              <w:jc w:val="center"/>
              <w:rPr>
                <w:color w:val="000000"/>
                <w:sz w:val="12"/>
                <w:szCs w:val="12"/>
              </w:rPr>
            </w:pPr>
            <w:r w:rsidRPr="001B4046">
              <w:rPr>
                <w:bCs/>
                <w:color w:val="000000"/>
                <w:sz w:val="12"/>
                <w:szCs w:val="12"/>
              </w:rPr>
              <w:t>10,756</w:t>
            </w:r>
          </w:p>
        </w:tc>
        <w:tc>
          <w:tcPr>
            <w:tcW w:w="160" w:type="pct"/>
            <w:shd w:val="clear" w:color="auto" w:fill="auto"/>
            <w:noWrap/>
            <w:tcMar>
              <w:left w:w="28" w:type="dxa"/>
              <w:right w:w="28" w:type="dxa"/>
            </w:tcMar>
            <w:vAlign w:val="center"/>
          </w:tcPr>
          <w:p w14:paraId="7F498255"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4219E998"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772349A7"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FCD78EA"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8A47C8E"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00BCB82A" w14:textId="77777777" w:rsidTr="00496FEE">
        <w:trPr>
          <w:trHeight w:val="20"/>
          <w:jc w:val="center"/>
        </w:trPr>
        <w:tc>
          <w:tcPr>
            <w:tcW w:w="241" w:type="pct"/>
            <w:shd w:val="clear" w:color="auto" w:fill="auto"/>
            <w:tcMar>
              <w:left w:w="28" w:type="dxa"/>
              <w:right w:w="28" w:type="dxa"/>
            </w:tcMar>
            <w:vAlign w:val="center"/>
          </w:tcPr>
          <w:p w14:paraId="6165BF6F" w14:textId="77777777" w:rsidR="001B4046" w:rsidRPr="001B4046" w:rsidRDefault="001B4046" w:rsidP="001B4046">
            <w:pPr>
              <w:jc w:val="center"/>
              <w:rPr>
                <w:sz w:val="12"/>
                <w:szCs w:val="12"/>
              </w:rPr>
            </w:pPr>
            <w:r w:rsidRPr="001B4046">
              <w:rPr>
                <w:sz w:val="12"/>
                <w:szCs w:val="12"/>
              </w:rPr>
              <w:t>1.2.4.1</w:t>
            </w:r>
          </w:p>
        </w:tc>
        <w:tc>
          <w:tcPr>
            <w:tcW w:w="493" w:type="pct"/>
            <w:shd w:val="clear" w:color="auto" w:fill="auto"/>
            <w:tcMar>
              <w:left w:w="28" w:type="dxa"/>
              <w:right w:w="28" w:type="dxa"/>
            </w:tcMar>
            <w:vAlign w:val="center"/>
          </w:tcPr>
          <w:p w14:paraId="176E00CF" w14:textId="77777777" w:rsidR="001B4046" w:rsidRPr="001B4046" w:rsidRDefault="001B4046" w:rsidP="001B4046">
            <w:pPr>
              <w:rPr>
                <w:color w:val="000000"/>
                <w:sz w:val="12"/>
                <w:szCs w:val="12"/>
              </w:rPr>
            </w:pPr>
            <w:r w:rsidRPr="001B4046">
              <w:rPr>
                <w:color w:val="000000"/>
                <w:sz w:val="12"/>
                <w:szCs w:val="12"/>
              </w:rPr>
              <w:t>Реконструкция прочих объектов основных средств, всего, в том числе:</w:t>
            </w:r>
          </w:p>
        </w:tc>
        <w:tc>
          <w:tcPr>
            <w:tcW w:w="299" w:type="pct"/>
            <w:shd w:val="clear" w:color="auto" w:fill="auto"/>
            <w:noWrap/>
            <w:tcMar>
              <w:left w:w="28" w:type="dxa"/>
              <w:right w:w="28" w:type="dxa"/>
            </w:tcMar>
            <w:vAlign w:val="center"/>
          </w:tcPr>
          <w:p w14:paraId="7221C5DC"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14B07FC3"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5222129D"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0030E269"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E6A93A8"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09AF991C"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30917973"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57ED060B" w14:textId="77777777" w:rsidR="001B4046" w:rsidRPr="001B4046" w:rsidRDefault="001B4046" w:rsidP="001B4046">
            <w:pPr>
              <w:jc w:val="center"/>
              <w:rPr>
                <w:color w:val="000000"/>
                <w:sz w:val="12"/>
                <w:szCs w:val="12"/>
              </w:rPr>
            </w:pPr>
            <w:r w:rsidRPr="001B4046">
              <w:rPr>
                <w:bCs/>
                <w:color w:val="000000"/>
                <w:sz w:val="12"/>
                <w:szCs w:val="12"/>
              </w:rPr>
              <w:t>0,000</w:t>
            </w:r>
          </w:p>
        </w:tc>
        <w:tc>
          <w:tcPr>
            <w:tcW w:w="160" w:type="pct"/>
            <w:shd w:val="clear" w:color="auto" w:fill="auto"/>
            <w:noWrap/>
            <w:tcMar>
              <w:left w:w="28" w:type="dxa"/>
              <w:right w:w="28" w:type="dxa"/>
            </w:tcMar>
            <w:vAlign w:val="center"/>
          </w:tcPr>
          <w:p w14:paraId="3B0DC8F6"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1AE34D9A"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1D24C452"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268C3A2F"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6CA0DFFC"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72BDA840"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70EC9A0E"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3FDF0033"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69177AC5" w14:textId="77777777" w:rsidR="001B4046" w:rsidRPr="001B4046" w:rsidRDefault="001B4046" w:rsidP="001B4046">
            <w:pPr>
              <w:jc w:val="center"/>
              <w:rPr>
                <w:color w:val="000000"/>
                <w:sz w:val="12"/>
                <w:szCs w:val="12"/>
              </w:rPr>
            </w:pPr>
            <w:r w:rsidRPr="001B4046">
              <w:rPr>
                <w:bCs/>
                <w:color w:val="000000"/>
                <w:sz w:val="12"/>
                <w:szCs w:val="12"/>
              </w:rPr>
              <w:t>10,756</w:t>
            </w:r>
          </w:p>
        </w:tc>
        <w:tc>
          <w:tcPr>
            <w:tcW w:w="160" w:type="pct"/>
            <w:shd w:val="clear" w:color="auto" w:fill="auto"/>
            <w:noWrap/>
            <w:tcMar>
              <w:left w:w="28" w:type="dxa"/>
              <w:right w:w="28" w:type="dxa"/>
            </w:tcMar>
            <w:vAlign w:val="center"/>
          </w:tcPr>
          <w:p w14:paraId="44CDB407"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22804FEE"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2F8719B4"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6CF1E9BA"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7A06E86"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2BEAAC45" w14:textId="77777777" w:rsidTr="00496FEE">
        <w:trPr>
          <w:trHeight w:val="20"/>
          <w:jc w:val="center"/>
        </w:trPr>
        <w:tc>
          <w:tcPr>
            <w:tcW w:w="241" w:type="pct"/>
            <w:shd w:val="clear" w:color="auto" w:fill="auto"/>
            <w:tcMar>
              <w:left w:w="28" w:type="dxa"/>
              <w:right w:w="28" w:type="dxa"/>
            </w:tcMar>
            <w:vAlign w:val="center"/>
          </w:tcPr>
          <w:p w14:paraId="62F1E08C" w14:textId="77777777" w:rsidR="001B4046" w:rsidRPr="001B4046" w:rsidRDefault="001B4046" w:rsidP="001B4046">
            <w:pPr>
              <w:jc w:val="center"/>
              <w:rPr>
                <w:sz w:val="12"/>
                <w:szCs w:val="12"/>
              </w:rPr>
            </w:pPr>
            <w:r w:rsidRPr="001B4046">
              <w:rPr>
                <w:sz w:val="12"/>
                <w:szCs w:val="12"/>
              </w:rPr>
              <w:t>1.2.4.1</w:t>
            </w:r>
          </w:p>
        </w:tc>
        <w:tc>
          <w:tcPr>
            <w:tcW w:w="493" w:type="pct"/>
            <w:shd w:val="clear" w:color="auto" w:fill="auto"/>
            <w:tcMar>
              <w:left w:w="28" w:type="dxa"/>
              <w:right w:w="28" w:type="dxa"/>
            </w:tcMar>
            <w:vAlign w:val="center"/>
          </w:tcPr>
          <w:p w14:paraId="74404B06" w14:textId="77777777" w:rsidR="001B4046" w:rsidRPr="001B4046" w:rsidRDefault="001B4046" w:rsidP="001B4046">
            <w:pPr>
              <w:rPr>
                <w:color w:val="000000"/>
                <w:sz w:val="12"/>
                <w:szCs w:val="12"/>
              </w:rPr>
            </w:pPr>
            <w:r w:rsidRPr="001B4046">
              <w:rPr>
                <w:color w:val="000000"/>
                <w:sz w:val="12"/>
                <w:szCs w:val="12"/>
              </w:rPr>
              <w:t>Реконструкция системы АИИС КУЭ</w:t>
            </w:r>
          </w:p>
        </w:tc>
        <w:tc>
          <w:tcPr>
            <w:tcW w:w="299" w:type="pct"/>
            <w:shd w:val="clear" w:color="auto" w:fill="auto"/>
            <w:noWrap/>
            <w:tcMar>
              <w:left w:w="28" w:type="dxa"/>
              <w:right w:w="28" w:type="dxa"/>
            </w:tcMar>
            <w:vAlign w:val="center"/>
          </w:tcPr>
          <w:p w14:paraId="618B2D9F" w14:textId="77777777" w:rsidR="001B4046" w:rsidRPr="001B4046" w:rsidRDefault="001B4046" w:rsidP="001B4046">
            <w:pPr>
              <w:jc w:val="center"/>
              <w:rPr>
                <w:color w:val="000000"/>
                <w:sz w:val="12"/>
                <w:szCs w:val="12"/>
              </w:rPr>
            </w:pPr>
            <w:r w:rsidRPr="001B4046">
              <w:rPr>
                <w:color w:val="000000"/>
                <w:sz w:val="12"/>
                <w:szCs w:val="12"/>
              </w:rPr>
              <w:t>J_АИИС КУЭ</w:t>
            </w:r>
          </w:p>
        </w:tc>
        <w:tc>
          <w:tcPr>
            <w:tcW w:w="256" w:type="pct"/>
            <w:shd w:val="clear" w:color="auto" w:fill="auto"/>
            <w:noWrap/>
            <w:tcMar>
              <w:left w:w="28" w:type="dxa"/>
              <w:right w:w="28" w:type="dxa"/>
            </w:tcMar>
            <w:vAlign w:val="center"/>
          </w:tcPr>
          <w:p w14:paraId="33622420"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5710A0A9"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33F066B6"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28A11C80"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47CF1FCF"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700422B6"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69B48A23"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4E2461D1"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64C9677D"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1D941B13"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55DF7A9F"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797013FA"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5BBB6570"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3F2F7133"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1A168081"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6C4C9992" w14:textId="77777777" w:rsidR="001B4046" w:rsidRPr="001B4046" w:rsidRDefault="001B4046" w:rsidP="001B4046">
            <w:pPr>
              <w:jc w:val="center"/>
              <w:rPr>
                <w:color w:val="000000"/>
                <w:sz w:val="12"/>
                <w:szCs w:val="12"/>
              </w:rPr>
            </w:pPr>
            <w:r w:rsidRPr="001B4046">
              <w:rPr>
                <w:color w:val="000000"/>
                <w:sz w:val="12"/>
                <w:szCs w:val="12"/>
              </w:rPr>
              <w:t>10,756</w:t>
            </w:r>
          </w:p>
        </w:tc>
        <w:tc>
          <w:tcPr>
            <w:tcW w:w="160" w:type="pct"/>
            <w:shd w:val="clear" w:color="auto" w:fill="auto"/>
            <w:noWrap/>
            <w:tcMar>
              <w:left w:w="28" w:type="dxa"/>
              <w:right w:w="28" w:type="dxa"/>
            </w:tcMar>
            <w:vAlign w:val="center"/>
          </w:tcPr>
          <w:p w14:paraId="51AC6588"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5DBFF709"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2874EBF0"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288C1D99"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2582E08"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4C40FE15" w14:textId="77777777" w:rsidTr="00496FEE">
        <w:trPr>
          <w:trHeight w:val="20"/>
          <w:jc w:val="center"/>
        </w:trPr>
        <w:tc>
          <w:tcPr>
            <w:tcW w:w="241" w:type="pct"/>
            <w:shd w:val="clear" w:color="auto" w:fill="auto"/>
            <w:tcMar>
              <w:left w:w="28" w:type="dxa"/>
              <w:right w:w="28" w:type="dxa"/>
            </w:tcMar>
            <w:vAlign w:val="center"/>
          </w:tcPr>
          <w:p w14:paraId="64DF91DB" w14:textId="77777777" w:rsidR="001B4046" w:rsidRPr="001B4046" w:rsidRDefault="001B4046" w:rsidP="001B4046">
            <w:pPr>
              <w:jc w:val="center"/>
              <w:rPr>
                <w:sz w:val="12"/>
                <w:szCs w:val="12"/>
              </w:rPr>
            </w:pPr>
            <w:r w:rsidRPr="001B4046">
              <w:rPr>
                <w:sz w:val="12"/>
                <w:szCs w:val="12"/>
              </w:rPr>
              <w:t>1.3</w:t>
            </w:r>
          </w:p>
        </w:tc>
        <w:tc>
          <w:tcPr>
            <w:tcW w:w="493" w:type="pct"/>
            <w:shd w:val="clear" w:color="auto" w:fill="auto"/>
            <w:tcMar>
              <w:left w:w="28" w:type="dxa"/>
              <w:right w:w="28" w:type="dxa"/>
            </w:tcMar>
            <w:vAlign w:val="center"/>
          </w:tcPr>
          <w:p w14:paraId="6FEB60A3" w14:textId="77777777" w:rsidR="001B4046" w:rsidRPr="001B4046" w:rsidRDefault="001B4046" w:rsidP="001B4046">
            <w:pPr>
              <w:rPr>
                <w:color w:val="000000"/>
                <w:sz w:val="12"/>
                <w:szCs w:val="12"/>
              </w:rPr>
            </w:pPr>
            <w:r w:rsidRPr="001B4046">
              <w:rPr>
                <w:color w:val="000000"/>
                <w:sz w:val="12"/>
                <w:szCs w:val="12"/>
              </w:rPr>
              <w:t>Инвестиционные проекты, реализация которых обуславливается схемами и программами перспективного развития электроэнергетики, всего, в том числе:</w:t>
            </w:r>
          </w:p>
        </w:tc>
        <w:tc>
          <w:tcPr>
            <w:tcW w:w="299" w:type="pct"/>
            <w:shd w:val="clear" w:color="auto" w:fill="auto"/>
            <w:noWrap/>
            <w:tcMar>
              <w:left w:w="28" w:type="dxa"/>
              <w:right w:w="28" w:type="dxa"/>
            </w:tcMar>
            <w:vAlign w:val="center"/>
          </w:tcPr>
          <w:p w14:paraId="33E74480"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4A3BC2EF"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71B21BE5"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58E50E8F"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66C7337"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698CFB11"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60889F34"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74507A89"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4E79C225"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3019E055"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6BBFDD04"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3A8ECEE0"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13A33AEC"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78183783"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54169D3E"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029B28B9"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1575E27A"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667E2EAC"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11D170DA"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2AE3120B"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6438085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4A4AB00"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1EBF1A34" w14:textId="77777777" w:rsidTr="00496FEE">
        <w:trPr>
          <w:trHeight w:val="20"/>
          <w:jc w:val="center"/>
        </w:trPr>
        <w:tc>
          <w:tcPr>
            <w:tcW w:w="241" w:type="pct"/>
            <w:shd w:val="clear" w:color="auto" w:fill="auto"/>
            <w:tcMar>
              <w:left w:w="28" w:type="dxa"/>
              <w:right w:w="28" w:type="dxa"/>
            </w:tcMar>
            <w:vAlign w:val="center"/>
          </w:tcPr>
          <w:p w14:paraId="746058B9" w14:textId="77777777" w:rsidR="001B4046" w:rsidRPr="001B4046" w:rsidRDefault="001B4046" w:rsidP="001B4046">
            <w:pPr>
              <w:jc w:val="center"/>
              <w:rPr>
                <w:sz w:val="12"/>
                <w:szCs w:val="12"/>
              </w:rPr>
            </w:pPr>
            <w:r w:rsidRPr="001B4046">
              <w:rPr>
                <w:sz w:val="12"/>
                <w:szCs w:val="12"/>
              </w:rPr>
              <w:t>1.4</w:t>
            </w:r>
          </w:p>
        </w:tc>
        <w:tc>
          <w:tcPr>
            <w:tcW w:w="493" w:type="pct"/>
            <w:shd w:val="clear" w:color="auto" w:fill="auto"/>
            <w:tcMar>
              <w:left w:w="28" w:type="dxa"/>
              <w:right w:w="28" w:type="dxa"/>
            </w:tcMar>
            <w:vAlign w:val="center"/>
          </w:tcPr>
          <w:p w14:paraId="2F389D08" w14:textId="77777777" w:rsidR="001B4046" w:rsidRPr="001B4046" w:rsidRDefault="001B4046" w:rsidP="001B4046">
            <w:pPr>
              <w:rPr>
                <w:color w:val="000000"/>
                <w:sz w:val="12"/>
                <w:szCs w:val="12"/>
              </w:rPr>
            </w:pPr>
            <w:r w:rsidRPr="001B4046">
              <w:rPr>
                <w:color w:val="000000"/>
                <w:sz w:val="12"/>
                <w:szCs w:val="12"/>
              </w:rPr>
              <w:t>Прочее новое строительство объектов электросетевого хозяйства, всего, в том числе:</w:t>
            </w:r>
          </w:p>
        </w:tc>
        <w:tc>
          <w:tcPr>
            <w:tcW w:w="299" w:type="pct"/>
            <w:shd w:val="clear" w:color="auto" w:fill="auto"/>
            <w:noWrap/>
            <w:tcMar>
              <w:left w:w="28" w:type="dxa"/>
              <w:right w:w="28" w:type="dxa"/>
            </w:tcMar>
            <w:vAlign w:val="center"/>
          </w:tcPr>
          <w:p w14:paraId="29ECFE12"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03DBBAEE"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1F9EED64"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2F05E042"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F791008"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3268C465"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78432716"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433F7360"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7439F16E"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6DEFF4B5"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298BA563"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6D549483"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60D265B7"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02950EB4"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2B61AE1D"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5D615425"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79E5F677"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062D2A12"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0DB3AB51"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40BFED6F"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E049F3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25C6C9A"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542BD304" w14:textId="77777777" w:rsidTr="00496FEE">
        <w:trPr>
          <w:trHeight w:val="20"/>
          <w:jc w:val="center"/>
        </w:trPr>
        <w:tc>
          <w:tcPr>
            <w:tcW w:w="241" w:type="pct"/>
            <w:shd w:val="clear" w:color="auto" w:fill="auto"/>
            <w:tcMar>
              <w:left w:w="28" w:type="dxa"/>
              <w:right w:w="28" w:type="dxa"/>
            </w:tcMar>
            <w:vAlign w:val="center"/>
          </w:tcPr>
          <w:p w14:paraId="245CF098" w14:textId="77777777" w:rsidR="001B4046" w:rsidRPr="001B4046" w:rsidRDefault="001B4046" w:rsidP="001B4046">
            <w:pPr>
              <w:jc w:val="center"/>
              <w:rPr>
                <w:sz w:val="12"/>
                <w:szCs w:val="12"/>
              </w:rPr>
            </w:pPr>
            <w:r w:rsidRPr="001B4046">
              <w:rPr>
                <w:sz w:val="12"/>
                <w:szCs w:val="12"/>
              </w:rPr>
              <w:t>1.5</w:t>
            </w:r>
          </w:p>
        </w:tc>
        <w:tc>
          <w:tcPr>
            <w:tcW w:w="493" w:type="pct"/>
            <w:shd w:val="clear" w:color="auto" w:fill="auto"/>
            <w:tcMar>
              <w:left w:w="28" w:type="dxa"/>
              <w:right w:w="28" w:type="dxa"/>
            </w:tcMar>
            <w:vAlign w:val="center"/>
          </w:tcPr>
          <w:p w14:paraId="1C86B76F" w14:textId="77777777" w:rsidR="001B4046" w:rsidRPr="001B4046" w:rsidRDefault="001B4046" w:rsidP="001B4046">
            <w:pPr>
              <w:rPr>
                <w:color w:val="000000"/>
                <w:sz w:val="12"/>
                <w:szCs w:val="12"/>
              </w:rPr>
            </w:pPr>
            <w:r w:rsidRPr="001B4046">
              <w:rPr>
                <w:color w:val="000000"/>
                <w:sz w:val="12"/>
                <w:szCs w:val="12"/>
              </w:rPr>
              <w:t>Покупка земельных участков для целей реализации инвестиционных проектов, всего, в том числе:</w:t>
            </w:r>
          </w:p>
        </w:tc>
        <w:tc>
          <w:tcPr>
            <w:tcW w:w="299" w:type="pct"/>
            <w:shd w:val="clear" w:color="auto" w:fill="auto"/>
            <w:noWrap/>
            <w:tcMar>
              <w:left w:w="28" w:type="dxa"/>
              <w:right w:w="28" w:type="dxa"/>
            </w:tcMar>
            <w:vAlign w:val="center"/>
          </w:tcPr>
          <w:p w14:paraId="7737EA59"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37264E0C"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538CE39F"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5F052C9E"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48D8BC7"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25383E17"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79B2C84D"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5ABB2AE8"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5969E6B6"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4EC4CB8D"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6EC1CE97"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1C1F660D"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7B9AC97A"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7C303578"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0802903"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2FB25200"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670091C7"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1BE57FF3"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4E6A3C08"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5C8DE5EE"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4ABAD24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C228A98"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32185439" w14:textId="77777777" w:rsidTr="00496FEE">
        <w:trPr>
          <w:trHeight w:val="20"/>
          <w:jc w:val="center"/>
        </w:trPr>
        <w:tc>
          <w:tcPr>
            <w:tcW w:w="241" w:type="pct"/>
            <w:shd w:val="clear" w:color="auto" w:fill="auto"/>
            <w:tcMar>
              <w:left w:w="28" w:type="dxa"/>
              <w:right w:w="28" w:type="dxa"/>
            </w:tcMar>
            <w:vAlign w:val="center"/>
          </w:tcPr>
          <w:p w14:paraId="304B2C93" w14:textId="77777777" w:rsidR="001B4046" w:rsidRPr="001B4046" w:rsidRDefault="001B4046" w:rsidP="001B4046">
            <w:pPr>
              <w:jc w:val="center"/>
              <w:rPr>
                <w:sz w:val="12"/>
                <w:szCs w:val="12"/>
              </w:rPr>
            </w:pPr>
            <w:r w:rsidRPr="001B4046">
              <w:rPr>
                <w:sz w:val="12"/>
                <w:szCs w:val="12"/>
              </w:rPr>
              <w:t>1.6</w:t>
            </w:r>
          </w:p>
        </w:tc>
        <w:tc>
          <w:tcPr>
            <w:tcW w:w="493" w:type="pct"/>
            <w:shd w:val="clear" w:color="auto" w:fill="auto"/>
            <w:tcMar>
              <w:left w:w="28" w:type="dxa"/>
              <w:right w:w="28" w:type="dxa"/>
            </w:tcMar>
            <w:vAlign w:val="center"/>
          </w:tcPr>
          <w:p w14:paraId="4EF9E15D" w14:textId="77777777" w:rsidR="001B4046" w:rsidRPr="001B4046" w:rsidRDefault="001B4046" w:rsidP="001B4046">
            <w:pPr>
              <w:rPr>
                <w:color w:val="000000"/>
                <w:sz w:val="12"/>
                <w:szCs w:val="12"/>
              </w:rPr>
            </w:pPr>
            <w:r w:rsidRPr="001B4046">
              <w:rPr>
                <w:color w:val="000000"/>
                <w:sz w:val="12"/>
                <w:szCs w:val="12"/>
              </w:rPr>
              <w:t>Прочие инвестиционные проекты, всего, в том числе:</w:t>
            </w:r>
          </w:p>
        </w:tc>
        <w:tc>
          <w:tcPr>
            <w:tcW w:w="299" w:type="pct"/>
            <w:shd w:val="clear" w:color="auto" w:fill="auto"/>
            <w:noWrap/>
            <w:tcMar>
              <w:left w:w="28" w:type="dxa"/>
              <w:right w:w="28" w:type="dxa"/>
            </w:tcMar>
            <w:vAlign w:val="center"/>
          </w:tcPr>
          <w:p w14:paraId="63477E15" w14:textId="77777777" w:rsidR="001B4046" w:rsidRPr="001B4046" w:rsidRDefault="001B4046" w:rsidP="001B4046">
            <w:pPr>
              <w:jc w:val="center"/>
              <w:rPr>
                <w:color w:val="000000"/>
                <w:sz w:val="12"/>
                <w:szCs w:val="12"/>
              </w:rPr>
            </w:pPr>
            <w:r w:rsidRPr="001B4046">
              <w:rPr>
                <w:color w:val="000000"/>
                <w:sz w:val="12"/>
                <w:szCs w:val="12"/>
              </w:rPr>
              <w:t>Г</w:t>
            </w:r>
          </w:p>
        </w:tc>
        <w:tc>
          <w:tcPr>
            <w:tcW w:w="256" w:type="pct"/>
            <w:shd w:val="clear" w:color="auto" w:fill="auto"/>
            <w:noWrap/>
            <w:tcMar>
              <w:left w:w="28" w:type="dxa"/>
              <w:right w:w="28" w:type="dxa"/>
            </w:tcMar>
            <w:vAlign w:val="center"/>
          </w:tcPr>
          <w:p w14:paraId="48BCC88A"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0D6638F7"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25A4259D"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2543AF42"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30A74BCC"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1D139C44"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145E974D"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0BDF1A1A"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08F9029C"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53E5BFC3"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2FFA724F"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36000BB4"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3ACDCB69"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4015EE1"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43A18826"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26F0EC4D" w14:textId="77777777" w:rsidR="001B4046" w:rsidRPr="001B4046" w:rsidRDefault="001B4046" w:rsidP="001B4046">
            <w:pPr>
              <w:jc w:val="center"/>
              <w:rPr>
                <w:color w:val="000000"/>
                <w:sz w:val="12"/>
                <w:szCs w:val="12"/>
              </w:rPr>
            </w:pPr>
            <w:r w:rsidRPr="001B4046">
              <w:rPr>
                <w:bCs/>
                <w:color w:val="000000"/>
                <w:sz w:val="12"/>
                <w:szCs w:val="12"/>
              </w:rPr>
              <w:t>5,704</w:t>
            </w:r>
          </w:p>
        </w:tc>
        <w:tc>
          <w:tcPr>
            <w:tcW w:w="160" w:type="pct"/>
            <w:shd w:val="clear" w:color="auto" w:fill="auto"/>
            <w:noWrap/>
            <w:tcMar>
              <w:left w:w="28" w:type="dxa"/>
              <w:right w:w="28" w:type="dxa"/>
            </w:tcMar>
            <w:vAlign w:val="center"/>
          </w:tcPr>
          <w:p w14:paraId="03A61F4B"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170B2124"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210331F4"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2A0293F"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55B13EE"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0C896708" w14:textId="77777777" w:rsidTr="00496FEE">
        <w:trPr>
          <w:trHeight w:val="20"/>
          <w:jc w:val="center"/>
        </w:trPr>
        <w:tc>
          <w:tcPr>
            <w:tcW w:w="241" w:type="pct"/>
            <w:shd w:val="clear" w:color="auto" w:fill="auto"/>
            <w:tcMar>
              <w:left w:w="28" w:type="dxa"/>
              <w:right w:w="28" w:type="dxa"/>
            </w:tcMar>
            <w:vAlign w:val="center"/>
          </w:tcPr>
          <w:p w14:paraId="6A63E279" w14:textId="77777777" w:rsidR="001B4046" w:rsidRPr="001B4046" w:rsidRDefault="001B4046" w:rsidP="001B4046">
            <w:pPr>
              <w:jc w:val="center"/>
              <w:rPr>
                <w:sz w:val="12"/>
                <w:szCs w:val="12"/>
              </w:rPr>
            </w:pPr>
            <w:r w:rsidRPr="001B4046">
              <w:rPr>
                <w:sz w:val="12"/>
                <w:szCs w:val="12"/>
              </w:rPr>
              <w:t>1.6</w:t>
            </w:r>
          </w:p>
        </w:tc>
        <w:tc>
          <w:tcPr>
            <w:tcW w:w="493" w:type="pct"/>
            <w:shd w:val="clear" w:color="auto" w:fill="auto"/>
            <w:tcMar>
              <w:left w:w="28" w:type="dxa"/>
              <w:right w:w="28" w:type="dxa"/>
            </w:tcMar>
            <w:vAlign w:val="center"/>
          </w:tcPr>
          <w:p w14:paraId="14F43F02" w14:textId="77777777" w:rsidR="001B4046" w:rsidRPr="001B4046" w:rsidRDefault="001B4046" w:rsidP="001B4046">
            <w:pPr>
              <w:rPr>
                <w:color w:val="000000"/>
                <w:sz w:val="12"/>
                <w:szCs w:val="12"/>
              </w:rPr>
            </w:pPr>
            <w:r w:rsidRPr="001B4046">
              <w:rPr>
                <w:color w:val="000000"/>
                <w:sz w:val="12"/>
                <w:szCs w:val="12"/>
              </w:rPr>
              <w:t>Приобретение автомобиля ГАЗ Соболь, полный привод</w:t>
            </w:r>
          </w:p>
        </w:tc>
        <w:tc>
          <w:tcPr>
            <w:tcW w:w="299" w:type="pct"/>
            <w:shd w:val="clear" w:color="auto" w:fill="auto"/>
            <w:noWrap/>
            <w:tcMar>
              <w:left w:w="28" w:type="dxa"/>
              <w:right w:w="28" w:type="dxa"/>
            </w:tcMar>
            <w:vAlign w:val="center"/>
          </w:tcPr>
          <w:p w14:paraId="7921FDA6" w14:textId="77777777" w:rsidR="001B4046" w:rsidRPr="001B4046" w:rsidRDefault="001B4046" w:rsidP="001B4046">
            <w:pPr>
              <w:jc w:val="center"/>
              <w:rPr>
                <w:color w:val="000000"/>
                <w:sz w:val="12"/>
                <w:szCs w:val="12"/>
              </w:rPr>
            </w:pPr>
            <w:r w:rsidRPr="001B4046">
              <w:rPr>
                <w:sz w:val="12"/>
                <w:szCs w:val="12"/>
              </w:rPr>
              <w:t>J_Прочие 2</w:t>
            </w:r>
          </w:p>
        </w:tc>
        <w:tc>
          <w:tcPr>
            <w:tcW w:w="256" w:type="pct"/>
            <w:shd w:val="clear" w:color="auto" w:fill="auto"/>
            <w:noWrap/>
            <w:tcMar>
              <w:left w:w="28" w:type="dxa"/>
              <w:right w:w="28" w:type="dxa"/>
            </w:tcMar>
            <w:vAlign w:val="center"/>
          </w:tcPr>
          <w:p w14:paraId="280CC5EA"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0D11582F"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6D70C30F"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19F81B4D"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5E3C0E65"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41012616"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641EFB52"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139C771F"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74929D2D"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37A4BB0A"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45A8337E"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60CC3FD7"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16B9F77F"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77587530"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1794992B"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3AC4BB4C" w14:textId="77777777" w:rsidR="001B4046" w:rsidRPr="001B4046" w:rsidRDefault="001B4046" w:rsidP="001B4046">
            <w:pPr>
              <w:jc w:val="center"/>
              <w:rPr>
                <w:color w:val="000000"/>
                <w:sz w:val="12"/>
                <w:szCs w:val="12"/>
              </w:rPr>
            </w:pPr>
            <w:r w:rsidRPr="001B4046">
              <w:rPr>
                <w:color w:val="000000"/>
                <w:sz w:val="12"/>
                <w:szCs w:val="12"/>
              </w:rPr>
              <w:t>1,287</w:t>
            </w:r>
          </w:p>
        </w:tc>
        <w:tc>
          <w:tcPr>
            <w:tcW w:w="160" w:type="pct"/>
            <w:shd w:val="clear" w:color="auto" w:fill="auto"/>
            <w:noWrap/>
            <w:tcMar>
              <w:left w:w="28" w:type="dxa"/>
              <w:right w:w="28" w:type="dxa"/>
            </w:tcMar>
            <w:vAlign w:val="center"/>
          </w:tcPr>
          <w:p w14:paraId="285220B0"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71BCBDC0"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70C86954"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537DC203"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A88C8BB"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1DEBBAF1" w14:textId="77777777" w:rsidTr="00496FEE">
        <w:trPr>
          <w:trHeight w:val="20"/>
          <w:jc w:val="center"/>
        </w:trPr>
        <w:tc>
          <w:tcPr>
            <w:tcW w:w="241" w:type="pct"/>
            <w:shd w:val="clear" w:color="auto" w:fill="auto"/>
            <w:tcMar>
              <w:left w:w="28" w:type="dxa"/>
              <w:right w:w="28" w:type="dxa"/>
            </w:tcMar>
            <w:vAlign w:val="center"/>
          </w:tcPr>
          <w:p w14:paraId="0E42611F" w14:textId="77777777" w:rsidR="001B4046" w:rsidRPr="001B4046" w:rsidRDefault="001B4046" w:rsidP="001B4046">
            <w:pPr>
              <w:jc w:val="center"/>
              <w:rPr>
                <w:sz w:val="12"/>
                <w:szCs w:val="12"/>
              </w:rPr>
            </w:pPr>
            <w:r w:rsidRPr="001B4046">
              <w:rPr>
                <w:sz w:val="12"/>
                <w:szCs w:val="12"/>
              </w:rPr>
              <w:t>1.6</w:t>
            </w:r>
          </w:p>
        </w:tc>
        <w:tc>
          <w:tcPr>
            <w:tcW w:w="493" w:type="pct"/>
            <w:shd w:val="clear" w:color="auto" w:fill="auto"/>
            <w:tcMar>
              <w:left w:w="28" w:type="dxa"/>
              <w:right w:w="28" w:type="dxa"/>
            </w:tcMar>
            <w:vAlign w:val="center"/>
          </w:tcPr>
          <w:p w14:paraId="2394931E" w14:textId="77777777" w:rsidR="001B4046" w:rsidRPr="001B4046" w:rsidRDefault="001B4046" w:rsidP="001B4046">
            <w:pPr>
              <w:rPr>
                <w:color w:val="000000"/>
                <w:sz w:val="12"/>
                <w:szCs w:val="12"/>
              </w:rPr>
            </w:pPr>
            <w:r w:rsidRPr="001B4046">
              <w:rPr>
                <w:color w:val="000000"/>
                <w:sz w:val="12"/>
                <w:szCs w:val="12"/>
              </w:rPr>
              <w:t>Приобретение автомобиля Toyota Corolla</w:t>
            </w:r>
          </w:p>
        </w:tc>
        <w:tc>
          <w:tcPr>
            <w:tcW w:w="299" w:type="pct"/>
            <w:shd w:val="clear" w:color="auto" w:fill="auto"/>
            <w:noWrap/>
            <w:tcMar>
              <w:left w:w="28" w:type="dxa"/>
              <w:right w:w="28" w:type="dxa"/>
            </w:tcMar>
            <w:vAlign w:val="center"/>
          </w:tcPr>
          <w:p w14:paraId="15DCA9DC" w14:textId="77777777" w:rsidR="001B4046" w:rsidRPr="001B4046" w:rsidRDefault="001B4046" w:rsidP="001B4046">
            <w:pPr>
              <w:jc w:val="center"/>
              <w:rPr>
                <w:color w:val="000000"/>
                <w:sz w:val="12"/>
                <w:szCs w:val="12"/>
              </w:rPr>
            </w:pPr>
            <w:r w:rsidRPr="001B4046">
              <w:rPr>
                <w:sz w:val="12"/>
                <w:szCs w:val="12"/>
              </w:rPr>
              <w:t>K_Прочие 3</w:t>
            </w:r>
          </w:p>
        </w:tc>
        <w:tc>
          <w:tcPr>
            <w:tcW w:w="256" w:type="pct"/>
            <w:shd w:val="clear" w:color="auto" w:fill="auto"/>
            <w:noWrap/>
            <w:tcMar>
              <w:left w:w="28" w:type="dxa"/>
              <w:right w:w="28" w:type="dxa"/>
            </w:tcMar>
            <w:vAlign w:val="center"/>
          </w:tcPr>
          <w:p w14:paraId="4D6D2D18"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7067D931"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5B042715"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495C3B40"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259F24B"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7FB12499"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49D5FD70"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31689545"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14333AE8"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0C678AA9"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7B3F2798"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40DEE6E2"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424C3EE6"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215CC62"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194E8260"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73EC6E3F" w14:textId="77777777" w:rsidR="001B4046" w:rsidRPr="001B4046" w:rsidRDefault="001B4046" w:rsidP="001B4046">
            <w:pPr>
              <w:jc w:val="center"/>
              <w:rPr>
                <w:color w:val="000000"/>
                <w:sz w:val="12"/>
                <w:szCs w:val="12"/>
              </w:rPr>
            </w:pPr>
            <w:r w:rsidRPr="001B4046">
              <w:rPr>
                <w:color w:val="000000"/>
                <w:sz w:val="12"/>
                <w:szCs w:val="12"/>
              </w:rPr>
              <w:t>1,527</w:t>
            </w:r>
          </w:p>
        </w:tc>
        <w:tc>
          <w:tcPr>
            <w:tcW w:w="160" w:type="pct"/>
            <w:shd w:val="clear" w:color="auto" w:fill="auto"/>
            <w:noWrap/>
            <w:tcMar>
              <w:left w:w="28" w:type="dxa"/>
              <w:right w:w="28" w:type="dxa"/>
            </w:tcMar>
            <w:vAlign w:val="center"/>
          </w:tcPr>
          <w:p w14:paraId="504E61C5"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6A099835"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0D211AB3"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4A09F8A7"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B94FE46"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1351FC6A" w14:textId="77777777" w:rsidTr="00496FEE">
        <w:trPr>
          <w:trHeight w:val="20"/>
          <w:jc w:val="center"/>
        </w:trPr>
        <w:tc>
          <w:tcPr>
            <w:tcW w:w="241" w:type="pct"/>
            <w:shd w:val="clear" w:color="auto" w:fill="auto"/>
            <w:tcMar>
              <w:left w:w="28" w:type="dxa"/>
              <w:right w:w="28" w:type="dxa"/>
            </w:tcMar>
            <w:vAlign w:val="center"/>
          </w:tcPr>
          <w:p w14:paraId="776F7E99" w14:textId="77777777" w:rsidR="001B4046" w:rsidRPr="001B4046" w:rsidRDefault="001B4046" w:rsidP="001B4046">
            <w:pPr>
              <w:jc w:val="center"/>
              <w:rPr>
                <w:sz w:val="12"/>
                <w:szCs w:val="12"/>
              </w:rPr>
            </w:pPr>
            <w:r w:rsidRPr="001B4046">
              <w:rPr>
                <w:sz w:val="12"/>
                <w:szCs w:val="12"/>
              </w:rPr>
              <w:t>1.6</w:t>
            </w:r>
          </w:p>
        </w:tc>
        <w:tc>
          <w:tcPr>
            <w:tcW w:w="493" w:type="pct"/>
            <w:shd w:val="clear" w:color="auto" w:fill="auto"/>
            <w:tcMar>
              <w:left w:w="28" w:type="dxa"/>
              <w:right w:w="28" w:type="dxa"/>
            </w:tcMar>
            <w:vAlign w:val="center"/>
          </w:tcPr>
          <w:p w14:paraId="0B58A5A0" w14:textId="77777777" w:rsidR="001B4046" w:rsidRPr="001B4046" w:rsidRDefault="001B4046" w:rsidP="001B4046">
            <w:pPr>
              <w:rPr>
                <w:color w:val="000000"/>
                <w:sz w:val="12"/>
                <w:szCs w:val="12"/>
              </w:rPr>
            </w:pPr>
            <w:r w:rsidRPr="001B4046">
              <w:rPr>
                <w:color w:val="000000"/>
                <w:sz w:val="12"/>
                <w:szCs w:val="12"/>
              </w:rPr>
              <w:t>Приобретение микроомметра МИКО-2.3</w:t>
            </w:r>
          </w:p>
        </w:tc>
        <w:tc>
          <w:tcPr>
            <w:tcW w:w="299" w:type="pct"/>
            <w:shd w:val="clear" w:color="auto" w:fill="auto"/>
            <w:noWrap/>
            <w:tcMar>
              <w:left w:w="28" w:type="dxa"/>
              <w:right w:w="28" w:type="dxa"/>
            </w:tcMar>
            <w:vAlign w:val="center"/>
          </w:tcPr>
          <w:p w14:paraId="62D6B048" w14:textId="77777777" w:rsidR="001B4046" w:rsidRPr="001B4046" w:rsidRDefault="001B4046" w:rsidP="001B4046">
            <w:pPr>
              <w:jc w:val="center"/>
              <w:rPr>
                <w:color w:val="000000"/>
                <w:sz w:val="12"/>
                <w:szCs w:val="12"/>
              </w:rPr>
            </w:pPr>
            <w:r w:rsidRPr="001B4046">
              <w:rPr>
                <w:sz w:val="12"/>
                <w:szCs w:val="12"/>
              </w:rPr>
              <w:t>J_Прочие 26</w:t>
            </w:r>
          </w:p>
        </w:tc>
        <w:tc>
          <w:tcPr>
            <w:tcW w:w="256" w:type="pct"/>
            <w:shd w:val="clear" w:color="auto" w:fill="auto"/>
            <w:noWrap/>
            <w:tcMar>
              <w:left w:w="28" w:type="dxa"/>
              <w:right w:w="28" w:type="dxa"/>
            </w:tcMar>
            <w:vAlign w:val="center"/>
          </w:tcPr>
          <w:p w14:paraId="6135AD18"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633E63FC"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6B8E9475"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57E24B82"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F778F92"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48CBA99B"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483689C8"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6F509BC3"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02748D71"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4C62D66E"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06C92484"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6D8A8B4E"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770F27BE"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1B74A055"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64379D8A"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44A3ADF8" w14:textId="77777777" w:rsidR="001B4046" w:rsidRPr="001B4046" w:rsidRDefault="001B4046" w:rsidP="001B4046">
            <w:pPr>
              <w:jc w:val="center"/>
              <w:rPr>
                <w:color w:val="000000"/>
                <w:sz w:val="12"/>
                <w:szCs w:val="12"/>
              </w:rPr>
            </w:pPr>
            <w:r w:rsidRPr="001B4046">
              <w:rPr>
                <w:color w:val="000000"/>
                <w:sz w:val="12"/>
                <w:szCs w:val="12"/>
              </w:rPr>
              <w:t>0,445</w:t>
            </w:r>
          </w:p>
        </w:tc>
        <w:tc>
          <w:tcPr>
            <w:tcW w:w="160" w:type="pct"/>
            <w:shd w:val="clear" w:color="auto" w:fill="auto"/>
            <w:noWrap/>
            <w:tcMar>
              <w:left w:w="28" w:type="dxa"/>
              <w:right w:w="28" w:type="dxa"/>
            </w:tcMar>
            <w:vAlign w:val="center"/>
          </w:tcPr>
          <w:p w14:paraId="5655E014"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37824911"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1C39D6F0"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1F76CC8"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C152C51"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6BF0D05D" w14:textId="77777777" w:rsidTr="00496FEE">
        <w:trPr>
          <w:trHeight w:val="20"/>
          <w:jc w:val="center"/>
        </w:trPr>
        <w:tc>
          <w:tcPr>
            <w:tcW w:w="241" w:type="pct"/>
            <w:shd w:val="clear" w:color="auto" w:fill="auto"/>
            <w:tcMar>
              <w:left w:w="28" w:type="dxa"/>
              <w:right w:w="28" w:type="dxa"/>
            </w:tcMar>
            <w:vAlign w:val="center"/>
          </w:tcPr>
          <w:p w14:paraId="4B4D31F1" w14:textId="77777777" w:rsidR="001B4046" w:rsidRPr="001B4046" w:rsidRDefault="001B4046" w:rsidP="001B4046">
            <w:pPr>
              <w:jc w:val="center"/>
              <w:rPr>
                <w:sz w:val="12"/>
                <w:szCs w:val="12"/>
              </w:rPr>
            </w:pPr>
            <w:r w:rsidRPr="001B4046">
              <w:rPr>
                <w:sz w:val="12"/>
                <w:szCs w:val="12"/>
              </w:rPr>
              <w:t>1.6</w:t>
            </w:r>
          </w:p>
        </w:tc>
        <w:tc>
          <w:tcPr>
            <w:tcW w:w="493" w:type="pct"/>
            <w:shd w:val="clear" w:color="auto" w:fill="auto"/>
            <w:tcMar>
              <w:left w:w="28" w:type="dxa"/>
              <w:right w:w="28" w:type="dxa"/>
            </w:tcMar>
            <w:vAlign w:val="center"/>
          </w:tcPr>
          <w:p w14:paraId="6B81D6AC" w14:textId="77777777" w:rsidR="001B4046" w:rsidRPr="001B4046" w:rsidRDefault="001B4046" w:rsidP="001B4046">
            <w:pPr>
              <w:rPr>
                <w:color w:val="000000"/>
                <w:sz w:val="12"/>
                <w:szCs w:val="12"/>
              </w:rPr>
            </w:pPr>
            <w:r w:rsidRPr="001B4046">
              <w:rPr>
                <w:color w:val="000000"/>
                <w:sz w:val="12"/>
                <w:szCs w:val="12"/>
              </w:rPr>
              <w:t>Приобретение сервера HPE DL180</w:t>
            </w:r>
          </w:p>
        </w:tc>
        <w:tc>
          <w:tcPr>
            <w:tcW w:w="299" w:type="pct"/>
            <w:shd w:val="clear" w:color="auto" w:fill="auto"/>
            <w:noWrap/>
            <w:tcMar>
              <w:left w:w="28" w:type="dxa"/>
              <w:right w:w="28" w:type="dxa"/>
            </w:tcMar>
            <w:vAlign w:val="center"/>
          </w:tcPr>
          <w:p w14:paraId="6F156271" w14:textId="77777777" w:rsidR="001B4046" w:rsidRPr="001B4046" w:rsidRDefault="001B4046" w:rsidP="001B4046">
            <w:pPr>
              <w:jc w:val="center"/>
              <w:rPr>
                <w:color w:val="000000"/>
                <w:sz w:val="12"/>
                <w:szCs w:val="12"/>
              </w:rPr>
            </w:pPr>
            <w:r w:rsidRPr="001B4046">
              <w:rPr>
                <w:sz w:val="12"/>
                <w:szCs w:val="12"/>
              </w:rPr>
              <w:t>J_Прочие 27</w:t>
            </w:r>
          </w:p>
        </w:tc>
        <w:tc>
          <w:tcPr>
            <w:tcW w:w="256" w:type="pct"/>
            <w:shd w:val="clear" w:color="auto" w:fill="auto"/>
            <w:noWrap/>
            <w:tcMar>
              <w:left w:w="28" w:type="dxa"/>
              <w:right w:w="28" w:type="dxa"/>
            </w:tcMar>
            <w:vAlign w:val="center"/>
          </w:tcPr>
          <w:p w14:paraId="226E80DD"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045262D9"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67A6DA06"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707050E"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33599AA4"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0F8E5408"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623A7133"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77159780"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126211DF"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575461F7"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5B3F2548"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20863238"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574159DF"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1219D74"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01A20BAA"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40A625CB" w14:textId="77777777" w:rsidR="001B4046" w:rsidRPr="001B4046" w:rsidRDefault="001B4046" w:rsidP="001B4046">
            <w:pPr>
              <w:jc w:val="center"/>
              <w:rPr>
                <w:color w:val="000000"/>
                <w:sz w:val="12"/>
                <w:szCs w:val="12"/>
              </w:rPr>
            </w:pPr>
            <w:r w:rsidRPr="001B4046">
              <w:rPr>
                <w:color w:val="000000"/>
                <w:sz w:val="12"/>
                <w:szCs w:val="12"/>
              </w:rPr>
              <w:t>0,305</w:t>
            </w:r>
          </w:p>
        </w:tc>
        <w:tc>
          <w:tcPr>
            <w:tcW w:w="160" w:type="pct"/>
            <w:shd w:val="clear" w:color="auto" w:fill="auto"/>
            <w:noWrap/>
            <w:tcMar>
              <w:left w:w="28" w:type="dxa"/>
              <w:right w:w="28" w:type="dxa"/>
            </w:tcMar>
            <w:vAlign w:val="center"/>
          </w:tcPr>
          <w:p w14:paraId="4104A217"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69CB2691"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31937D31"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02368597"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0AF9B98"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05EAD995" w14:textId="77777777" w:rsidTr="00496FEE">
        <w:trPr>
          <w:trHeight w:val="20"/>
          <w:jc w:val="center"/>
        </w:trPr>
        <w:tc>
          <w:tcPr>
            <w:tcW w:w="241" w:type="pct"/>
            <w:shd w:val="clear" w:color="auto" w:fill="auto"/>
            <w:tcMar>
              <w:left w:w="28" w:type="dxa"/>
              <w:right w:w="28" w:type="dxa"/>
            </w:tcMar>
            <w:vAlign w:val="center"/>
          </w:tcPr>
          <w:p w14:paraId="10766ED4" w14:textId="77777777" w:rsidR="001B4046" w:rsidRPr="001B4046" w:rsidRDefault="001B4046" w:rsidP="001B4046">
            <w:pPr>
              <w:jc w:val="center"/>
              <w:rPr>
                <w:sz w:val="12"/>
                <w:szCs w:val="12"/>
              </w:rPr>
            </w:pPr>
            <w:r w:rsidRPr="001B4046">
              <w:rPr>
                <w:sz w:val="12"/>
                <w:szCs w:val="12"/>
              </w:rPr>
              <w:t>1.6</w:t>
            </w:r>
          </w:p>
        </w:tc>
        <w:tc>
          <w:tcPr>
            <w:tcW w:w="493" w:type="pct"/>
            <w:shd w:val="clear" w:color="auto" w:fill="auto"/>
            <w:tcMar>
              <w:left w:w="28" w:type="dxa"/>
              <w:right w:w="28" w:type="dxa"/>
            </w:tcMar>
            <w:vAlign w:val="center"/>
          </w:tcPr>
          <w:p w14:paraId="2A8662CE" w14:textId="77777777" w:rsidR="001B4046" w:rsidRPr="001B4046" w:rsidRDefault="001B4046" w:rsidP="001B4046">
            <w:pPr>
              <w:rPr>
                <w:color w:val="000000"/>
                <w:sz w:val="12"/>
                <w:szCs w:val="12"/>
              </w:rPr>
            </w:pPr>
            <w:r w:rsidRPr="001B4046">
              <w:rPr>
                <w:color w:val="000000"/>
                <w:sz w:val="12"/>
                <w:szCs w:val="12"/>
              </w:rPr>
              <w:t>Приобретение сервера HPE DL180</w:t>
            </w:r>
          </w:p>
        </w:tc>
        <w:tc>
          <w:tcPr>
            <w:tcW w:w="299" w:type="pct"/>
            <w:shd w:val="clear" w:color="auto" w:fill="auto"/>
            <w:noWrap/>
            <w:tcMar>
              <w:left w:w="28" w:type="dxa"/>
              <w:right w:w="28" w:type="dxa"/>
            </w:tcMar>
            <w:vAlign w:val="center"/>
          </w:tcPr>
          <w:p w14:paraId="00893DA0" w14:textId="77777777" w:rsidR="001B4046" w:rsidRPr="001B4046" w:rsidRDefault="001B4046" w:rsidP="001B4046">
            <w:pPr>
              <w:jc w:val="center"/>
              <w:rPr>
                <w:color w:val="000000"/>
                <w:sz w:val="12"/>
                <w:szCs w:val="12"/>
              </w:rPr>
            </w:pPr>
            <w:r w:rsidRPr="001B4046">
              <w:rPr>
                <w:sz w:val="12"/>
                <w:szCs w:val="12"/>
              </w:rPr>
              <w:t>K_Прочие 28</w:t>
            </w:r>
          </w:p>
        </w:tc>
        <w:tc>
          <w:tcPr>
            <w:tcW w:w="256" w:type="pct"/>
            <w:shd w:val="clear" w:color="auto" w:fill="auto"/>
            <w:noWrap/>
            <w:tcMar>
              <w:left w:w="28" w:type="dxa"/>
              <w:right w:w="28" w:type="dxa"/>
            </w:tcMar>
            <w:vAlign w:val="center"/>
          </w:tcPr>
          <w:p w14:paraId="2C0DCCDD"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2878F46F"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43460381"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70013E65"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AC398A2"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3CC36714"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2F563738"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199127BA"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70ADCFE0"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570CC540"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1FF81247"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0AE1E219"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16AB8452"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4CFFE9D9"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10BAFC2E"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70693C16" w14:textId="77777777" w:rsidR="001B4046" w:rsidRPr="001B4046" w:rsidRDefault="001B4046" w:rsidP="001B4046">
            <w:pPr>
              <w:jc w:val="center"/>
              <w:rPr>
                <w:color w:val="000000"/>
                <w:sz w:val="12"/>
                <w:szCs w:val="12"/>
              </w:rPr>
            </w:pPr>
            <w:r w:rsidRPr="001B4046">
              <w:rPr>
                <w:color w:val="000000"/>
                <w:sz w:val="12"/>
                <w:szCs w:val="12"/>
              </w:rPr>
              <w:t>0,305</w:t>
            </w:r>
          </w:p>
        </w:tc>
        <w:tc>
          <w:tcPr>
            <w:tcW w:w="160" w:type="pct"/>
            <w:shd w:val="clear" w:color="auto" w:fill="auto"/>
            <w:noWrap/>
            <w:tcMar>
              <w:left w:w="28" w:type="dxa"/>
              <w:right w:w="28" w:type="dxa"/>
            </w:tcMar>
            <w:vAlign w:val="center"/>
          </w:tcPr>
          <w:p w14:paraId="10330DDC"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11A759C3"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5C2B4117"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026CF27D"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89F64CD"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71258CD3" w14:textId="77777777" w:rsidTr="00496FEE">
        <w:trPr>
          <w:trHeight w:val="20"/>
          <w:jc w:val="center"/>
        </w:trPr>
        <w:tc>
          <w:tcPr>
            <w:tcW w:w="241" w:type="pct"/>
            <w:shd w:val="clear" w:color="auto" w:fill="auto"/>
            <w:tcMar>
              <w:left w:w="28" w:type="dxa"/>
              <w:right w:w="28" w:type="dxa"/>
            </w:tcMar>
            <w:vAlign w:val="center"/>
          </w:tcPr>
          <w:p w14:paraId="1DA9C9BA" w14:textId="77777777" w:rsidR="001B4046" w:rsidRPr="001B4046" w:rsidRDefault="001B4046" w:rsidP="001B4046">
            <w:pPr>
              <w:jc w:val="center"/>
              <w:rPr>
                <w:sz w:val="12"/>
                <w:szCs w:val="12"/>
              </w:rPr>
            </w:pPr>
            <w:r w:rsidRPr="001B4046">
              <w:rPr>
                <w:sz w:val="12"/>
                <w:szCs w:val="12"/>
              </w:rPr>
              <w:t>1.6</w:t>
            </w:r>
          </w:p>
        </w:tc>
        <w:tc>
          <w:tcPr>
            <w:tcW w:w="493" w:type="pct"/>
            <w:shd w:val="clear" w:color="auto" w:fill="auto"/>
            <w:tcMar>
              <w:left w:w="28" w:type="dxa"/>
              <w:right w:w="28" w:type="dxa"/>
            </w:tcMar>
            <w:vAlign w:val="center"/>
          </w:tcPr>
          <w:p w14:paraId="15AC9893" w14:textId="77777777" w:rsidR="001B4046" w:rsidRPr="001B4046" w:rsidRDefault="001B4046" w:rsidP="001B4046">
            <w:pPr>
              <w:rPr>
                <w:color w:val="000000"/>
                <w:sz w:val="12"/>
                <w:szCs w:val="12"/>
              </w:rPr>
            </w:pPr>
            <w:r w:rsidRPr="001B4046">
              <w:rPr>
                <w:color w:val="000000"/>
                <w:sz w:val="12"/>
                <w:szCs w:val="12"/>
              </w:rPr>
              <w:t>Приобретение генератора звуковой частоты</w:t>
            </w:r>
          </w:p>
        </w:tc>
        <w:tc>
          <w:tcPr>
            <w:tcW w:w="299" w:type="pct"/>
            <w:shd w:val="clear" w:color="auto" w:fill="auto"/>
            <w:noWrap/>
            <w:tcMar>
              <w:left w:w="28" w:type="dxa"/>
              <w:right w:w="28" w:type="dxa"/>
            </w:tcMar>
            <w:vAlign w:val="center"/>
          </w:tcPr>
          <w:p w14:paraId="1965F521" w14:textId="77777777" w:rsidR="001B4046" w:rsidRPr="001B4046" w:rsidRDefault="001B4046" w:rsidP="001B4046">
            <w:pPr>
              <w:jc w:val="center"/>
              <w:rPr>
                <w:color w:val="000000"/>
                <w:sz w:val="12"/>
                <w:szCs w:val="12"/>
              </w:rPr>
            </w:pPr>
            <w:r w:rsidRPr="001B4046">
              <w:rPr>
                <w:sz w:val="12"/>
                <w:szCs w:val="12"/>
              </w:rPr>
              <w:t>J_Прочие 29</w:t>
            </w:r>
          </w:p>
        </w:tc>
        <w:tc>
          <w:tcPr>
            <w:tcW w:w="256" w:type="pct"/>
            <w:shd w:val="clear" w:color="auto" w:fill="auto"/>
            <w:noWrap/>
            <w:tcMar>
              <w:left w:w="28" w:type="dxa"/>
              <w:right w:w="28" w:type="dxa"/>
            </w:tcMar>
            <w:vAlign w:val="center"/>
          </w:tcPr>
          <w:p w14:paraId="7779AF87"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124FC542"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194F2828"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0CC43C55"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5F4B4C63"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66BE650D"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3137A3ED"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3E988CC5"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7D5D3AF4"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7CAB973A"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5DD57E2F"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6256C37D"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35967A43"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8DD2CBC"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080A24AE"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082DEEC5" w14:textId="77777777" w:rsidR="001B4046" w:rsidRPr="001B4046" w:rsidRDefault="001B4046" w:rsidP="001B4046">
            <w:pPr>
              <w:jc w:val="center"/>
              <w:rPr>
                <w:color w:val="000000"/>
                <w:sz w:val="12"/>
                <w:szCs w:val="12"/>
              </w:rPr>
            </w:pPr>
            <w:r w:rsidRPr="001B4046">
              <w:rPr>
                <w:color w:val="000000"/>
                <w:sz w:val="12"/>
                <w:szCs w:val="12"/>
              </w:rPr>
              <w:t>0,226</w:t>
            </w:r>
          </w:p>
        </w:tc>
        <w:tc>
          <w:tcPr>
            <w:tcW w:w="160" w:type="pct"/>
            <w:shd w:val="clear" w:color="auto" w:fill="auto"/>
            <w:noWrap/>
            <w:tcMar>
              <w:left w:w="28" w:type="dxa"/>
              <w:right w:w="28" w:type="dxa"/>
            </w:tcMar>
            <w:vAlign w:val="center"/>
          </w:tcPr>
          <w:p w14:paraId="652DC0F3"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27500BC3"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44DFF761"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5F221F4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B16B4DE"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733450BB" w14:textId="77777777" w:rsidTr="00496FEE">
        <w:trPr>
          <w:trHeight w:val="20"/>
          <w:jc w:val="center"/>
        </w:trPr>
        <w:tc>
          <w:tcPr>
            <w:tcW w:w="241" w:type="pct"/>
            <w:shd w:val="clear" w:color="auto" w:fill="auto"/>
            <w:tcMar>
              <w:left w:w="28" w:type="dxa"/>
              <w:right w:w="28" w:type="dxa"/>
            </w:tcMar>
            <w:vAlign w:val="center"/>
          </w:tcPr>
          <w:p w14:paraId="4898753C" w14:textId="77777777" w:rsidR="001B4046" w:rsidRPr="001B4046" w:rsidRDefault="001B4046" w:rsidP="001B4046">
            <w:pPr>
              <w:jc w:val="center"/>
              <w:rPr>
                <w:sz w:val="12"/>
                <w:szCs w:val="12"/>
              </w:rPr>
            </w:pPr>
            <w:r w:rsidRPr="001B4046">
              <w:rPr>
                <w:sz w:val="12"/>
                <w:szCs w:val="12"/>
              </w:rPr>
              <w:t>1.6</w:t>
            </w:r>
          </w:p>
        </w:tc>
        <w:tc>
          <w:tcPr>
            <w:tcW w:w="493" w:type="pct"/>
            <w:shd w:val="clear" w:color="auto" w:fill="auto"/>
            <w:tcMar>
              <w:left w:w="28" w:type="dxa"/>
              <w:right w:w="28" w:type="dxa"/>
            </w:tcMar>
            <w:vAlign w:val="center"/>
          </w:tcPr>
          <w:p w14:paraId="1BD65EEF" w14:textId="77777777" w:rsidR="001B4046" w:rsidRPr="001B4046" w:rsidRDefault="001B4046" w:rsidP="001B4046">
            <w:pPr>
              <w:rPr>
                <w:color w:val="000000"/>
                <w:sz w:val="12"/>
                <w:szCs w:val="12"/>
              </w:rPr>
            </w:pPr>
            <w:r w:rsidRPr="001B4046">
              <w:rPr>
                <w:color w:val="000000"/>
                <w:sz w:val="12"/>
                <w:szCs w:val="12"/>
              </w:rPr>
              <w:t>Приобретение сервера HPE DL360 Gen10</w:t>
            </w:r>
          </w:p>
        </w:tc>
        <w:tc>
          <w:tcPr>
            <w:tcW w:w="299" w:type="pct"/>
            <w:shd w:val="clear" w:color="auto" w:fill="auto"/>
            <w:noWrap/>
            <w:tcMar>
              <w:left w:w="28" w:type="dxa"/>
              <w:right w:w="28" w:type="dxa"/>
            </w:tcMar>
            <w:vAlign w:val="center"/>
          </w:tcPr>
          <w:p w14:paraId="0A04AC07" w14:textId="77777777" w:rsidR="001B4046" w:rsidRPr="001B4046" w:rsidRDefault="001B4046" w:rsidP="001B4046">
            <w:pPr>
              <w:jc w:val="center"/>
              <w:rPr>
                <w:color w:val="000000"/>
                <w:sz w:val="12"/>
                <w:szCs w:val="12"/>
              </w:rPr>
            </w:pPr>
            <w:r w:rsidRPr="001B4046">
              <w:rPr>
                <w:sz w:val="12"/>
                <w:szCs w:val="12"/>
              </w:rPr>
              <w:t>J_Прочие 30</w:t>
            </w:r>
          </w:p>
        </w:tc>
        <w:tc>
          <w:tcPr>
            <w:tcW w:w="256" w:type="pct"/>
            <w:shd w:val="clear" w:color="auto" w:fill="auto"/>
            <w:noWrap/>
            <w:tcMar>
              <w:left w:w="28" w:type="dxa"/>
              <w:right w:w="28" w:type="dxa"/>
            </w:tcMar>
            <w:vAlign w:val="center"/>
          </w:tcPr>
          <w:p w14:paraId="70483AAB"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1DFF9FD2"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72A2EBC4"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F3BAC0C"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5F442D49"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558A3D22"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3358259B"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57A7867F"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50DF9226"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2BF697BE"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2E2828FE"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55B9715D"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463ED580"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73916BBC"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2CDEFC24"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017BB9D6" w14:textId="77777777" w:rsidR="001B4046" w:rsidRPr="001B4046" w:rsidRDefault="001B4046" w:rsidP="001B4046">
            <w:pPr>
              <w:jc w:val="center"/>
              <w:rPr>
                <w:color w:val="000000"/>
                <w:sz w:val="12"/>
                <w:szCs w:val="12"/>
              </w:rPr>
            </w:pPr>
            <w:r w:rsidRPr="001B4046">
              <w:rPr>
                <w:color w:val="000000"/>
                <w:sz w:val="12"/>
                <w:szCs w:val="12"/>
              </w:rPr>
              <w:t>1,267</w:t>
            </w:r>
          </w:p>
        </w:tc>
        <w:tc>
          <w:tcPr>
            <w:tcW w:w="160" w:type="pct"/>
            <w:shd w:val="clear" w:color="auto" w:fill="auto"/>
            <w:noWrap/>
            <w:tcMar>
              <w:left w:w="28" w:type="dxa"/>
              <w:right w:w="28" w:type="dxa"/>
            </w:tcMar>
            <w:vAlign w:val="center"/>
          </w:tcPr>
          <w:p w14:paraId="02950889"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2A750F51"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67D96775"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A62DA92"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D67D3C7"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7112C8EB" w14:textId="77777777" w:rsidTr="00496FEE">
        <w:trPr>
          <w:trHeight w:val="20"/>
          <w:jc w:val="center"/>
        </w:trPr>
        <w:tc>
          <w:tcPr>
            <w:tcW w:w="241" w:type="pct"/>
            <w:shd w:val="clear" w:color="auto" w:fill="auto"/>
            <w:tcMar>
              <w:left w:w="28" w:type="dxa"/>
              <w:right w:w="28" w:type="dxa"/>
            </w:tcMar>
            <w:vAlign w:val="center"/>
          </w:tcPr>
          <w:p w14:paraId="390A152A" w14:textId="77777777" w:rsidR="001B4046" w:rsidRPr="001B4046" w:rsidRDefault="001B4046" w:rsidP="001B4046">
            <w:pPr>
              <w:jc w:val="center"/>
              <w:rPr>
                <w:sz w:val="12"/>
                <w:szCs w:val="12"/>
              </w:rPr>
            </w:pPr>
            <w:r w:rsidRPr="001B4046">
              <w:rPr>
                <w:sz w:val="12"/>
                <w:szCs w:val="12"/>
              </w:rPr>
              <w:t>1.6</w:t>
            </w:r>
          </w:p>
        </w:tc>
        <w:tc>
          <w:tcPr>
            <w:tcW w:w="493" w:type="pct"/>
            <w:shd w:val="clear" w:color="auto" w:fill="auto"/>
            <w:tcMar>
              <w:left w:w="28" w:type="dxa"/>
              <w:right w:w="28" w:type="dxa"/>
            </w:tcMar>
            <w:vAlign w:val="center"/>
          </w:tcPr>
          <w:p w14:paraId="52DAB038" w14:textId="77777777" w:rsidR="001B4046" w:rsidRPr="001B4046" w:rsidRDefault="001B4046" w:rsidP="001B4046">
            <w:pPr>
              <w:rPr>
                <w:color w:val="000000"/>
                <w:sz w:val="12"/>
                <w:szCs w:val="12"/>
              </w:rPr>
            </w:pPr>
            <w:r w:rsidRPr="001B4046">
              <w:rPr>
                <w:color w:val="000000"/>
                <w:sz w:val="12"/>
                <w:szCs w:val="12"/>
              </w:rPr>
              <w:t>Приобретение коммутатора HPE 2530-48G-PoE+ Switch</w:t>
            </w:r>
          </w:p>
        </w:tc>
        <w:tc>
          <w:tcPr>
            <w:tcW w:w="299" w:type="pct"/>
            <w:shd w:val="clear" w:color="auto" w:fill="auto"/>
            <w:noWrap/>
            <w:tcMar>
              <w:left w:w="28" w:type="dxa"/>
              <w:right w:w="28" w:type="dxa"/>
            </w:tcMar>
            <w:vAlign w:val="center"/>
          </w:tcPr>
          <w:p w14:paraId="2AA72485" w14:textId="77777777" w:rsidR="001B4046" w:rsidRPr="001B4046" w:rsidRDefault="001B4046" w:rsidP="001B4046">
            <w:pPr>
              <w:jc w:val="center"/>
              <w:rPr>
                <w:color w:val="000000"/>
                <w:sz w:val="12"/>
                <w:szCs w:val="12"/>
              </w:rPr>
            </w:pPr>
            <w:r w:rsidRPr="001B4046">
              <w:rPr>
                <w:sz w:val="12"/>
                <w:szCs w:val="12"/>
              </w:rPr>
              <w:t>J_Прочие 31</w:t>
            </w:r>
          </w:p>
        </w:tc>
        <w:tc>
          <w:tcPr>
            <w:tcW w:w="256" w:type="pct"/>
            <w:shd w:val="clear" w:color="auto" w:fill="auto"/>
            <w:noWrap/>
            <w:tcMar>
              <w:left w:w="28" w:type="dxa"/>
              <w:right w:w="28" w:type="dxa"/>
            </w:tcMar>
            <w:vAlign w:val="center"/>
          </w:tcPr>
          <w:p w14:paraId="6930C36D"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0EC626E2"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62CE705C"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24B96578"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7768395"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18A2E6EA"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3C81552E"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48ADAC10"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49AEC04C"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5013FF52"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2A36D338"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1451CA70"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20CFDBEB"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613486CF"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37249522"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1179FC57" w14:textId="77777777" w:rsidR="001B4046" w:rsidRPr="001B4046" w:rsidRDefault="001B4046" w:rsidP="001B4046">
            <w:pPr>
              <w:jc w:val="center"/>
              <w:rPr>
                <w:color w:val="000000"/>
                <w:sz w:val="12"/>
                <w:szCs w:val="12"/>
              </w:rPr>
            </w:pPr>
            <w:r w:rsidRPr="001B4046">
              <w:rPr>
                <w:color w:val="000000"/>
                <w:sz w:val="12"/>
                <w:szCs w:val="12"/>
              </w:rPr>
              <w:t>0,172</w:t>
            </w:r>
          </w:p>
        </w:tc>
        <w:tc>
          <w:tcPr>
            <w:tcW w:w="160" w:type="pct"/>
            <w:shd w:val="clear" w:color="auto" w:fill="auto"/>
            <w:noWrap/>
            <w:tcMar>
              <w:left w:w="28" w:type="dxa"/>
              <w:right w:w="28" w:type="dxa"/>
            </w:tcMar>
            <w:vAlign w:val="center"/>
          </w:tcPr>
          <w:p w14:paraId="0FD257EC"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1383A2B2"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3C0555B7"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33B61929"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BEFFEE7"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0DAFEFDC" w14:textId="77777777" w:rsidTr="00496FEE">
        <w:trPr>
          <w:trHeight w:val="20"/>
          <w:jc w:val="center"/>
        </w:trPr>
        <w:tc>
          <w:tcPr>
            <w:tcW w:w="241" w:type="pct"/>
            <w:shd w:val="clear" w:color="auto" w:fill="auto"/>
            <w:tcMar>
              <w:left w:w="28" w:type="dxa"/>
              <w:right w:w="28" w:type="dxa"/>
            </w:tcMar>
            <w:vAlign w:val="center"/>
          </w:tcPr>
          <w:p w14:paraId="78B2D9E0" w14:textId="77777777" w:rsidR="001B4046" w:rsidRPr="001B4046" w:rsidRDefault="001B4046" w:rsidP="001B4046">
            <w:pPr>
              <w:jc w:val="center"/>
              <w:rPr>
                <w:sz w:val="12"/>
                <w:szCs w:val="12"/>
              </w:rPr>
            </w:pPr>
            <w:r w:rsidRPr="001B4046">
              <w:rPr>
                <w:sz w:val="12"/>
                <w:szCs w:val="12"/>
              </w:rPr>
              <w:t>1.6</w:t>
            </w:r>
          </w:p>
        </w:tc>
        <w:tc>
          <w:tcPr>
            <w:tcW w:w="493" w:type="pct"/>
            <w:shd w:val="clear" w:color="auto" w:fill="auto"/>
            <w:tcMar>
              <w:left w:w="28" w:type="dxa"/>
              <w:right w:w="28" w:type="dxa"/>
            </w:tcMar>
            <w:vAlign w:val="center"/>
          </w:tcPr>
          <w:p w14:paraId="005D65FB" w14:textId="77777777" w:rsidR="001B4046" w:rsidRPr="001B4046" w:rsidRDefault="001B4046" w:rsidP="001B4046">
            <w:pPr>
              <w:rPr>
                <w:color w:val="000000"/>
                <w:sz w:val="12"/>
                <w:szCs w:val="12"/>
              </w:rPr>
            </w:pPr>
            <w:r w:rsidRPr="001B4046">
              <w:rPr>
                <w:color w:val="000000"/>
                <w:sz w:val="12"/>
                <w:szCs w:val="12"/>
              </w:rPr>
              <w:t>Приобретение коммутатора HPE 2530-48G-PoE+ Switch</w:t>
            </w:r>
          </w:p>
        </w:tc>
        <w:tc>
          <w:tcPr>
            <w:tcW w:w="299" w:type="pct"/>
            <w:shd w:val="clear" w:color="auto" w:fill="auto"/>
            <w:noWrap/>
            <w:tcMar>
              <w:left w:w="28" w:type="dxa"/>
              <w:right w:w="28" w:type="dxa"/>
            </w:tcMar>
            <w:vAlign w:val="center"/>
          </w:tcPr>
          <w:p w14:paraId="1A1E0E8D" w14:textId="77777777" w:rsidR="001B4046" w:rsidRPr="001B4046" w:rsidRDefault="001B4046" w:rsidP="001B4046">
            <w:pPr>
              <w:jc w:val="center"/>
              <w:rPr>
                <w:color w:val="000000"/>
                <w:sz w:val="12"/>
                <w:szCs w:val="12"/>
              </w:rPr>
            </w:pPr>
            <w:r w:rsidRPr="001B4046">
              <w:rPr>
                <w:sz w:val="12"/>
                <w:szCs w:val="12"/>
              </w:rPr>
              <w:t>J_Прочие 32</w:t>
            </w:r>
          </w:p>
        </w:tc>
        <w:tc>
          <w:tcPr>
            <w:tcW w:w="256" w:type="pct"/>
            <w:shd w:val="clear" w:color="auto" w:fill="auto"/>
            <w:noWrap/>
            <w:tcMar>
              <w:left w:w="28" w:type="dxa"/>
              <w:right w:w="28" w:type="dxa"/>
            </w:tcMar>
            <w:vAlign w:val="center"/>
          </w:tcPr>
          <w:p w14:paraId="0E20EBD4" w14:textId="77777777" w:rsidR="001B4046" w:rsidRPr="001B4046" w:rsidRDefault="001B4046" w:rsidP="001B4046">
            <w:pPr>
              <w:jc w:val="center"/>
              <w:rPr>
                <w:color w:val="000000"/>
                <w:sz w:val="12"/>
                <w:szCs w:val="12"/>
              </w:rPr>
            </w:pPr>
            <w:r w:rsidRPr="001B4046">
              <w:rPr>
                <w:color w:val="000000"/>
                <w:sz w:val="12"/>
                <w:szCs w:val="12"/>
              </w:rPr>
              <w:t>н/д</w:t>
            </w:r>
          </w:p>
        </w:tc>
        <w:tc>
          <w:tcPr>
            <w:tcW w:w="178" w:type="pct"/>
            <w:shd w:val="clear" w:color="auto" w:fill="auto"/>
            <w:noWrap/>
            <w:tcMar>
              <w:left w:w="28" w:type="dxa"/>
              <w:right w:w="28" w:type="dxa"/>
            </w:tcMar>
            <w:vAlign w:val="center"/>
          </w:tcPr>
          <w:p w14:paraId="2003D321" w14:textId="77777777" w:rsidR="001B4046" w:rsidRPr="001B4046" w:rsidRDefault="001B4046" w:rsidP="001B4046">
            <w:pPr>
              <w:jc w:val="center"/>
              <w:rPr>
                <w:color w:val="000000"/>
                <w:sz w:val="12"/>
                <w:szCs w:val="12"/>
              </w:rPr>
            </w:pPr>
            <w:r w:rsidRPr="001B4046">
              <w:rPr>
                <w:color w:val="000000"/>
                <w:sz w:val="12"/>
                <w:szCs w:val="12"/>
              </w:rPr>
              <w:t>н/д</w:t>
            </w:r>
          </w:p>
        </w:tc>
        <w:tc>
          <w:tcPr>
            <w:tcW w:w="223" w:type="pct"/>
            <w:shd w:val="clear" w:color="auto" w:fill="auto"/>
            <w:noWrap/>
            <w:tcMar>
              <w:left w:w="28" w:type="dxa"/>
              <w:right w:w="28" w:type="dxa"/>
            </w:tcMar>
            <w:vAlign w:val="center"/>
          </w:tcPr>
          <w:p w14:paraId="4DC75DFA"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746D2CB0"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B585938" w14:textId="77777777" w:rsidR="001B4046" w:rsidRPr="001B4046" w:rsidRDefault="001B4046" w:rsidP="001B4046">
            <w:pPr>
              <w:jc w:val="center"/>
              <w:rPr>
                <w:color w:val="000000"/>
                <w:sz w:val="12"/>
                <w:szCs w:val="12"/>
              </w:rPr>
            </w:pPr>
            <w:r w:rsidRPr="001B4046">
              <w:rPr>
                <w:color w:val="000000"/>
                <w:sz w:val="12"/>
                <w:szCs w:val="12"/>
              </w:rPr>
              <w:t>н/д</w:t>
            </w:r>
          </w:p>
        </w:tc>
        <w:tc>
          <w:tcPr>
            <w:tcW w:w="256" w:type="pct"/>
            <w:shd w:val="clear" w:color="auto" w:fill="auto"/>
            <w:noWrap/>
            <w:tcMar>
              <w:left w:w="28" w:type="dxa"/>
              <w:right w:w="28" w:type="dxa"/>
            </w:tcMar>
            <w:vAlign w:val="center"/>
          </w:tcPr>
          <w:p w14:paraId="276387CC" w14:textId="77777777" w:rsidR="001B4046" w:rsidRPr="001B4046" w:rsidRDefault="001B4046" w:rsidP="001B4046">
            <w:pPr>
              <w:jc w:val="center"/>
              <w:rPr>
                <w:color w:val="000000"/>
                <w:sz w:val="12"/>
                <w:szCs w:val="12"/>
              </w:rPr>
            </w:pPr>
            <w:r w:rsidRPr="001B4046">
              <w:rPr>
                <w:color w:val="000000"/>
                <w:sz w:val="12"/>
                <w:szCs w:val="12"/>
              </w:rPr>
              <w:t>н/д</w:t>
            </w:r>
          </w:p>
        </w:tc>
        <w:tc>
          <w:tcPr>
            <w:tcW w:w="224" w:type="pct"/>
            <w:shd w:val="clear" w:color="auto" w:fill="auto"/>
            <w:noWrap/>
            <w:tcMar>
              <w:left w:w="28" w:type="dxa"/>
              <w:right w:w="28" w:type="dxa"/>
            </w:tcMar>
            <w:vAlign w:val="center"/>
          </w:tcPr>
          <w:p w14:paraId="305D5768" w14:textId="77777777" w:rsidR="001B4046" w:rsidRPr="001B4046" w:rsidRDefault="001B4046" w:rsidP="001B4046">
            <w:pPr>
              <w:jc w:val="center"/>
              <w:rPr>
                <w:color w:val="000000"/>
                <w:sz w:val="12"/>
                <w:szCs w:val="12"/>
              </w:rPr>
            </w:pPr>
            <w:r w:rsidRPr="001B4046">
              <w:rPr>
                <w:color w:val="000000"/>
                <w:sz w:val="12"/>
                <w:szCs w:val="12"/>
              </w:rPr>
              <w:t>0,000</w:t>
            </w:r>
          </w:p>
        </w:tc>
        <w:tc>
          <w:tcPr>
            <w:tcW w:w="160" w:type="pct"/>
            <w:shd w:val="clear" w:color="auto" w:fill="auto"/>
            <w:noWrap/>
            <w:tcMar>
              <w:left w:w="28" w:type="dxa"/>
              <w:right w:w="28" w:type="dxa"/>
            </w:tcMar>
            <w:vAlign w:val="center"/>
          </w:tcPr>
          <w:p w14:paraId="07EEF066"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748934B2" w14:textId="77777777" w:rsidR="001B4046" w:rsidRPr="001B4046" w:rsidRDefault="001B4046" w:rsidP="001B4046">
            <w:pPr>
              <w:jc w:val="center"/>
              <w:rPr>
                <w:color w:val="000000"/>
                <w:sz w:val="12"/>
                <w:szCs w:val="12"/>
              </w:rPr>
            </w:pPr>
            <w:r w:rsidRPr="001B4046">
              <w:rPr>
                <w:color w:val="000000"/>
                <w:sz w:val="12"/>
                <w:szCs w:val="12"/>
              </w:rPr>
              <w:t>н/д</w:t>
            </w:r>
          </w:p>
        </w:tc>
        <w:tc>
          <w:tcPr>
            <w:tcW w:w="135" w:type="pct"/>
            <w:shd w:val="clear" w:color="auto" w:fill="auto"/>
            <w:noWrap/>
            <w:tcMar>
              <w:left w:w="28" w:type="dxa"/>
              <w:right w:w="28" w:type="dxa"/>
            </w:tcMar>
            <w:vAlign w:val="center"/>
          </w:tcPr>
          <w:p w14:paraId="4EB780FB"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70DC01CF" w14:textId="77777777" w:rsidR="001B4046" w:rsidRPr="001B4046" w:rsidRDefault="001B4046" w:rsidP="001B4046">
            <w:pPr>
              <w:jc w:val="center"/>
              <w:rPr>
                <w:color w:val="000000"/>
                <w:sz w:val="12"/>
                <w:szCs w:val="12"/>
              </w:rPr>
            </w:pPr>
            <w:r w:rsidRPr="001B4046">
              <w:rPr>
                <w:color w:val="000000"/>
                <w:sz w:val="12"/>
                <w:szCs w:val="12"/>
              </w:rPr>
              <w:t>н/д</w:t>
            </w:r>
          </w:p>
        </w:tc>
        <w:tc>
          <w:tcPr>
            <w:tcW w:w="170" w:type="pct"/>
            <w:shd w:val="clear" w:color="auto" w:fill="auto"/>
            <w:noWrap/>
            <w:tcMar>
              <w:left w:w="28" w:type="dxa"/>
              <w:right w:w="28" w:type="dxa"/>
            </w:tcMar>
            <w:vAlign w:val="center"/>
          </w:tcPr>
          <w:p w14:paraId="433E603B" w14:textId="77777777" w:rsidR="001B4046" w:rsidRPr="001B4046" w:rsidRDefault="001B4046" w:rsidP="001B4046">
            <w:pPr>
              <w:jc w:val="center"/>
              <w:rPr>
                <w:color w:val="000000"/>
                <w:sz w:val="12"/>
                <w:szCs w:val="12"/>
              </w:rPr>
            </w:pPr>
            <w:r w:rsidRPr="001B4046">
              <w:rPr>
                <w:color w:val="000000"/>
                <w:sz w:val="12"/>
                <w:szCs w:val="12"/>
              </w:rPr>
              <w:t>н/д</w:t>
            </w:r>
          </w:p>
        </w:tc>
        <w:tc>
          <w:tcPr>
            <w:tcW w:w="114" w:type="pct"/>
            <w:shd w:val="clear" w:color="auto" w:fill="auto"/>
            <w:noWrap/>
            <w:tcMar>
              <w:left w:w="28" w:type="dxa"/>
              <w:right w:w="28" w:type="dxa"/>
            </w:tcMar>
            <w:vAlign w:val="center"/>
          </w:tcPr>
          <w:p w14:paraId="4AFE7EFD" w14:textId="77777777" w:rsidR="001B4046" w:rsidRPr="001B4046" w:rsidRDefault="001B4046" w:rsidP="001B4046">
            <w:pPr>
              <w:jc w:val="center"/>
              <w:rPr>
                <w:color w:val="000000"/>
                <w:sz w:val="12"/>
                <w:szCs w:val="12"/>
              </w:rPr>
            </w:pPr>
            <w:r w:rsidRPr="001B4046">
              <w:rPr>
                <w:color w:val="000000"/>
                <w:sz w:val="12"/>
                <w:szCs w:val="12"/>
              </w:rPr>
              <w:t>н/д</w:t>
            </w:r>
          </w:p>
        </w:tc>
        <w:tc>
          <w:tcPr>
            <w:tcW w:w="163" w:type="pct"/>
            <w:shd w:val="clear" w:color="auto" w:fill="auto"/>
            <w:noWrap/>
            <w:tcMar>
              <w:left w:w="28" w:type="dxa"/>
              <w:right w:w="28" w:type="dxa"/>
            </w:tcMar>
            <w:vAlign w:val="center"/>
          </w:tcPr>
          <w:p w14:paraId="205A9BA9" w14:textId="77777777" w:rsidR="001B4046" w:rsidRPr="001B4046" w:rsidRDefault="001B4046" w:rsidP="001B4046">
            <w:pPr>
              <w:jc w:val="center"/>
              <w:rPr>
                <w:color w:val="000000"/>
                <w:sz w:val="12"/>
                <w:szCs w:val="12"/>
              </w:rPr>
            </w:pPr>
            <w:r w:rsidRPr="001B4046">
              <w:rPr>
                <w:color w:val="000000"/>
                <w:sz w:val="12"/>
                <w:szCs w:val="12"/>
              </w:rPr>
              <w:t>н/д</w:t>
            </w:r>
          </w:p>
        </w:tc>
        <w:tc>
          <w:tcPr>
            <w:tcW w:w="167" w:type="pct"/>
            <w:shd w:val="clear" w:color="auto" w:fill="auto"/>
            <w:noWrap/>
            <w:tcMar>
              <w:left w:w="28" w:type="dxa"/>
              <w:right w:w="28" w:type="dxa"/>
            </w:tcMar>
            <w:vAlign w:val="center"/>
          </w:tcPr>
          <w:p w14:paraId="4F125D83" w14:textId="77777777" w:rsidR="001B4046" w:rsidRPr="001B4046" w:rsidRDefault="001B4046" w:rsidP="001B4046">
            <w:pPr>
              <w:jc w:val="center"/>
              <w:rPr>
                <w:color w:val="000000"/>
                <w:sz w:val="12"/>
                <w:szCs w:val="12"/>
              </w:rPr>
            </w:pPr>
            <w:r w:rsidRPr="001B4046">
              <w:rPr>
                <w:color w:val="000000"/>
                <w:sz w:val="12"/>
                <w:szCs w:val="12"/>
              </w:rPr>
              <w:t>н/д</w:t>
            </w:r>
          </w:p>
        </w:tc>
        <w:tc>
          <w:tcPr>
            <w:tcW w:w="317" w:type="pct"/>
            <w:shd w:val="clear" w:color="auto" w:fill="auto"/>
            <w:noWrap/>
            <w:tcMar>
              <w:left w:w="28" w:type="dxa"/>
              <w:right w:w="28" w:type="dxa"/>
            </w:tcMar>
            <w:vAlign w:val="center"/>
          </w:tcPr>
          <w:p w14:paraId="0E9A507F" w14:textId="77777777" w:rsidR="001B4046" w:rsidRPr="001B4046" w:rsidRDefault="001B4046" w:rsidP="001B4046">
            <w:pPr>
              <w:jc w:val="center"/>
              <w:rPr>
                <w:color w:val="000000"/>
                <w:sz w:val="12"/>
                <w:szCs w:val="12"/>
              </w:rPr>
            </w:pPr>
            <w:r w:rsidRPr="001B4046">
              <w:rPr>
                <w:color w:val="000000"/>
                <w:sz w:val="12"/>
                <w:szCs w:val="12"/>
              </w:rPr>
              <w:t>0,172</w:t>
            </w:r>
          </w:p>
        </w:tc>
        <w:tc>
          <w:tcPr>
            <w:tcW w:w="160" w:type="pct"/>
            <w:shd w:val="clear" w:color="auto" w:fill="auto"/>
            <w:noWrap/>
            <w:tcMar>
              <w:left w:w="28" w:type="dxa"/>
              <w:right w:w="28" w:type="dxa"/>
            </w:tcMar>
            <w:vAlign w:val="center"/>
          </w:tcPr>
          <w:p w14:paraId="510ECCD0" w14:textId="77777777" w:rsidR="001B4046" w:rsidRPr="001B4046" w:rsidRDefault="001B4046" w:rsidP="001B4046">
            <w:pPr>
              <w:jc w:val="center"/>
              <w:rPr>
                <w:color w:val="000000"/>
                <w:sz w:val="12"/>
                <w:szCs w:val="12"/>
              </w:rPr>
            </w:pPr>
            <w:r w:rsidRPr="001B4046">
              <w:rPr>
                <w:color w:val="000000"/>
                <w:sz w:val="12"/>
                <w:szCs w:val="12"/>
              </w:rPr>
              <w:t>н/д</w:t>
            </w:r>
          </w:p>
        </w:tc>
        <w:tc>
          <w:tcPr>
            <w:tcW w:w="161" w:type="pct"/>
            <w:shd w:val="clear" w:color="auto" w:fill="auto"/>
            <w:noWrap/>
            <w:tcMar>
              <w:left w:w="28" w:type="dxa"/>
              <w:right w:w="28" w:type="dxa"/>
            </w:tcMar>
            <w:vAlign w:val="center"/>
          </w:tcPr>
          <w:p w14:paraId="3FD415A3" w14:textId="77777777" w:rsidR="001B4046" w:rsidRPr="001B4046" w:rsidRDefault="001B4046" w:rsidP="001B4046">
            <w:pPr>
              <w:jc w:val="center"/>
              <w:rPr>
                <w:color w:val="000000"/>
                <w:sz w:val="12"/>
                <w:szCs w:val="12"/>
              </w:rPr>
            </w:pPr>
            <w:r w:rsidRPr="001B4046">
              <w:rPr>
                <w:color w:val="000000"/>
                <w:sz w:val="12"/>
                <w:szCs w:val="12"/>
              </w:rPr>
              <w:t>н/д</w:t>
            </w:r>
          </w:p>
        </w:tc>
        <w:tc>
          <w:tcPr>
            <w:tcW w:w="312" w:type="pct"/>
            <w:shd w:val="clear" w:color="auto" w:fill="auto"/>
            <w:noWrap/>
            <w:tcMar>
              <w:left w:w="28" w:type="dxa"/>
              <w:right w:w="28" w:type="dxa"/>
            </w:tcMar>
            <w:vAlign w:val="center"/>
          </w:tcPr>
          <w:p w14:paraId="464EF265"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5DB5E0E9"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5822AC8" w14:textId="77777777" w:rsidR="001B4046" w:rsidRPr="001B4046" w:rsidRDefault="001B4046" w:rsidP="001B4046">
            <w:pPr>
              <w:jc w:val="center"/>
              <w:rPr>
                <w:color w:val="000000"/>
                <w:sz w:val="12"/>
                <w:szCs w:val="12"/>
              </w:rPr>
            </w:pPr>
            <w:r w:rsidRPr="001B4046">
              <w:rPr>
                <w:color w:val="000000"/>
                <w:sz w:val="12"/>
                <w:szCs w:val="12"/>
              </w:rPr>
              <w:t>н/д</w:t>
            </w:r>
          </w:p>
        </w:tc>
      </w:tr>
    </w:tbl>
    <w:p w14:paraId="31917D0D" w14:textId="77777777" w:rsidR="001B4046" w:rsidRPr="001B4046" w:rsidRDefault="001B4046" w:rsidP="001B4046">
      <w:pPr>
        <w:rPr>
          <w:sz w:val="20"/>
          <w:szCs w:val="20"/>
        </w:rPr>
      </w:pPr>
    </w:p>
    <w:p w14:paraId="3577230E" w14:textId="77777777" w:rsidR="001B4046" w:rsidRPr="001B4046" w:rsidRDefault="001B4046" w:rsidP="001B4046">
      <w:pPr>
        <w:autoSpaceDE w:val="0"/>
        <w:autoSpaceDN w:val="0"/>
        <w:adjustRightInd w:val="0"/>
        <w:jc w:val="center"/>
        <w:outlineLvl w:val="0"/>
        <w:rPr>
          <w:color w:val="000000"/>
          <w:sz w:val="28"/>
          <w:szCs w:val="28"/>
        </w:rPr>
      </w:pPr>
    </w:p>
    <w:p w14:paraId="3688A6EE" w14:textId="77777777" w:rsidR="001B4046" w:rsidRPr="001B4046" w:rsidRDefault="001B4046" w:rsidP="001B4046">
      <w:pPr>
        <w:autoSpaceDE w:val="0"/>
        <w:autoSpaceDN w:val="0"/>
        <w:adjustRightInd w:val="0"/>
        <w:outlineLvl w:val="0"/>
        <w:rPr>
          <w:bCs/>
          <w:color w:val="000000"/>
          <w:sz w:val="28"/>
          <w:szCs w:val="16"/>
        </w:rPr>
      </w:pPr>
    </w:p>
    <w:p w14:paraId="3378BFF2" w14:textId="77777777" w:rsidR="001B4046" w:rsidRPr="001B4046" w:rsidRDefault="001B4046" w:rsidP="001B4046">
      <w:pPr>
        <w:rPr>
          <w:sz w:val="28"/>
          <w:szCs w:val="28"/>
        </w:rPr>
        <w:sectPr w:rsidR="001B4046" w:rsidRPr="001B4046" w:rsidSect="00133625">
          <w:pgSz w:w="16838" w:h="11906" w:orient="landscape"/>
          <w:pgMar w:top="567" w:right="454" w:bottom="454" w:left="454" w:header="709" w:footer="709" w:gutter="0"/>
          <w:cols w:space="708"/>
          <w:docGrid w:linePitch="360"/>
        </w:sectPr>
      </w:pPr>
    </w:p>
    <w:p w14:paraId="3A686554"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lastRenderedPageBreak/>
        <w:t>Приложение № 4</w:t>
      </w:r>
    </w:p>
    <w:p w14:paraId="52042D1E"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к постановлению региональной</w:t>
      </w:r>
    </w:p>
    <w:p w14:paraId="0543BD6E"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энергетической комиссии</w:t>
      </w:r>
    </w:p>
    <w:p w14:paraId="12C6DD29"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Кемеровской области</w:t>
      </w:r>
    </w:p>
    <w:p w14:paraId="721F2A36"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от «31» октября 2019 г. №</w:t>
      </w:r>
      <w:r w:rsidRPr="001B4046">
        <w:rPr>
          <w:color w:val="000000"/>
          <w:sz w:val="28"/>
          <w:szCs w:val="28"/>
        </w:rPr>
        <w:t> 389</w:t>
      </w:r>
    </w:p>
    <w:p w14:paraId="30A33BED" w14:textId="77777777" w:rsidR="001B4046" w:rsidRPr="001B4046" w:rsidRDefault="001B4046" w:rsidP="001B4046">
      <w:pPr>
        <w:autoSpaceDE w:val="0"/>
        <w:autoSpaceDN w:val="0"/>
        <w:adjustRightInd w:val="0"/>
        <w:outlineLvl w:val="0"/>
        <w:rPr>
          <w:bCs/>
          <w:color w:val="000000"/>
          <w:sz w:val="28"/>
          <w:szCs w:val="28"/>
        </w:rPr>
      </w:pPr>
    </w:p>
    <w:p w14:paraId="013EB291" w14:textId="77777777" w:rsidR="001B4046" w:rsidRPr="001B4046" w:rsidRDefault="001B4046" w:rsidP="001B4046">
      <w:pPr>
        <w:autoSpaceDE w:val="0"/>
        <w:autoSpaceDN w:val="0"/>
        <w:adjustRightInd w:val="0"/>
        <w:jc w:val="center"/>
        <w:outlineLvl w:val="0"/>
        <w:rPr>
          <w:bCs/>
          <w:color w:val="000000"/>
          <w:sz w:val="28"/>
          <w:szCs w:val="16"/>
        </w:rPr>
      </w:pPr>
      <w:r w:rsidRPr="001B4046">
        <w:rPr>
          <w:bCs/>
          <w:color w:val="000000"/>
          <w:sz w:val="28"/>
          <w:szCs w:val="16"/>
        </w:rPr>
        <w:t>Перечни инвестиционных проектов</w:t>
      </w:r>
    </w:p>
    <w:p w14:paraId="5D551261" w14:textId="77777777" w:rsidR="001B4046" w:rsidRPr="001B4046" w:rsidRDefault="001B4046" w:rsidP="001B4046">
      <w:pPr>
        <w:autoSpaceDE w:val="0"/>
        <w:autoSpaceDN w:val="0"/>
        <w:adjustRightInd w:val="0"/>
        <w:jc w:val="center"/>
        <w:outlineLvl w:val="0"/>
        <w:rPr>
          <w:bCs/>
          <w:color w:val="000000"/>
          <w:sz w:val="28"/>
          <w:szCs w:val="16"/>
        </w:rPr>
      </w:pPr>
      <w:r w:rsidRPr="001B4046">
        <w:rPr>
          <w:bCs/>
          <w:color w:val="000000"/>
          <w:sz w:val="28"/>
          <w:szCs w:val="16"/>
        </w:rPr>
        <w:t xml:space="preserve">Раздел 3. Цели реализации инвестиционных проектов сетевой организации на 2022 год </w:t>
      </w:r>
    </w:p>
    <w:p w14:paraId="23AF0BCD" w14:textId="77777777" w:rsidR="001B4046" w:rsidRPr="001B4046" w:rsidRDefault="001B4046" w:rsidP="001B4046">
      <w:pPr>
        <w:autoSpaceDE w:val="0"/>
        <w:autoSpaceDN w:val="0"/>
        <w:adjustRightInd w:val="0"/>
        <w:jc w:val="center"/>
        <w:outlineLvl w:val="0"/>
        <w:rPr>
          <w:color w:val="000000"/>
          <w:sz w:val="28"/>
          <w:szCs w:val="28"/>
        </w:rPr>
      </w:pPr>
      <w:r w:rsidRPr="001B4046">
        <w:rPr>
          <w:color w:val="000000"/>
          <w:sz w:val="28"/>
          <w:szCs w:val="28"/>
        </w:rPr>
        <w:t>ООО «ЕвразЭнергоТранс» (г. Новокузнецк)</w:t>
      </w:r>
    </w:p>
    <w:p w14:paraId="0D648062" w14:textId="77777777" w:rsidR="001B4046" w:rsidRPr="001B4046" w:rsidRDefault="001B4046" w:rsidP="001B4046">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560"/>
        <w:gridCol w:w="952"/>
        <w:gridCol w:w="818"/>
        <w:gridCol w:w="497"/>
        <w:gridCol w:w="500"/>
        <w:gridCol w:w="1111"/>
        <w:gridCol w:w="500"/>
        <w:gridCol w:w="500"/>
        <w:gridCol w:w="1503"/>
        <w:gridCol w:w="500"/>
        <w:gridCol w:w="500"/>
        <w:gridCol w:w="423"/>
        <w:gridCol w:w="525"/>
        <w:gridCol w:w="529"/>
        <w:gridCol w:w="360"/>
        <w:gridCol w:w="506"/>
        <w:gridCol w:w="506"/>
        <w:gridCol w:w="907"/>
        <w:gridCol w:w="500"/>
        <w:gridCol w:w="500"/>
        <w:gridCol w:w="436"/>
        <w:gridCol w:w="522"/>
        <w:gridCol w:w="509"/>
      </w:tblGrid>
      <w:tr w:rsidR="001B4046" w:rsidRPr="001B4046" w14:paraId="48462B36" w14:textId="77777777" w:rsidTr="00496FEE">
        <w:trPr>
          <w:trHeight w:val="20"/>
          <w:jc w:val="center"/>
        </w:trPr>
        <w:tc>
          <w:tcPr>
            <w:tcW w:w="237" w:type="pct"/>
            <w:vMerge w:val="restart"/>
            <w:shd w:val="clear" w:color="auto" w:fill="auto"/>
            <w:tcMar>
              <w:left w:w="28" w:type="dxa"/>
              <w:right w:w="28" w:type="dxa"/>
            </w:tcMar>
            <w:vAlign w:val="center"/>
            <w:hideMark/>
          </w:tcPr>
          <w:p w14:paraId="639DD8F6" w14:textId="77777777" w:rsidR="001B4046" w:rsidRPr="001B4046" w:rsidRDefault="001B4046" w:rsidP="001B4046">
            <w:pPr>
              <w:jc w:val="center"/>
              <w:rPr>
                <w:color w:val="000000"/>
                <w:sz w:val="12"/>
                <w:szCs w:val="12"/>
              </w:rPr>
            </w:pPr>
            <w:r w:rsidRPr="001B4046">
              <w:rPr>
                <w:color w:val="000000"/>
                <w:sz w:val="12"/>
                <w:szCs w:val="12"/>
              </w:rPr>
              <w:t>Номер группы инвести-ционных проектов</w:t>
            </w:r>
          </w:p>
        </w:tc>
        <w:tc>
          <w:tcPr>
            <w:tcW w:w="490" w:type="pct"/>
            <w:vMerge w:val="restart"/>
            <w:shd w:val="clear" w:color="auto" w:fill="auto"/>
            <w:tcMar>
              <w:left w:w="28" w:type="dxa"/>
              <w:right w:w="28" w:type="dxa"/>
            </w:tcMar>
            <w:vAlign w:val="center"/>
            <w:hideMark/>
          </w:tcPr>
          <w:p w14:paraId="39993966" w14:textId="77777777" w:rsidR="001B4046" w:rsidRPr="001B4046" w:rsidRDefault="001B4046" w:rsidP="001B4046">
            <w:pPr>
              <w:jc w:val="center"/>
              <w:rPr>
                <w:color w:val="000000"/>
                <w:sz w:val="12"/>
                <w:szCs w:val="12"/>
              </w:rPr>
            </w:pPr>
            <w:r w:rsidRPr="001B4046">
              <w:rPr>
                <w:color w:val="000000"/>
                <w:sz w:val="12"/>
                <w:szCs w:val="12"/>
              </w:rPr>
              <w:t xml:space="preserve">  Наименование инвестиционного проекта (группы инвестиционных проектов)</w:t>
            </w:r>
          </w:p>
        </w:tc>
        <w:tc>
          <w:tcPr>
            <w:tcW w:w="299" w:type="pct"/>
            <w:vMerge w:val="restart"/>
            <w:shd w:val="clear" w:color="auto" w:fill="auto"/>
            <w:tcMar>
              <w:left w:w="28" w:type="dxa"/>
              <w:right w:w="28" w:type="dxa"/>
            </w:tcMar>
            <w:vAlign w:val="center"/>
            <w:hideMark/>
          </w:tcPr>
          <w:p w14:paraId="463BC456" w14:textId="77777777" w:rsidR="001B4046" w:rsidRPr="001B4046" w:rsidRDefault="001B4046" w:rsidP="001B4046">
            <w:pPr>
              <w:jc w:val="center"/>
              <w:rPr>
                <w:color w:val="000000"/>
                <w:sz w:val="12"/>
                <w:szCs w:val="12"/>
              </w:rPr>
            </w:pPr>
            <w:r w:rsidRPr="001B4046">
              <w:rPr>
                <w:color w:val="000000"/>
                <w:sz w:val="12"/>
                <w:szCs w:val="12"/>
              </w:rPr>
              <w:t>Идентификатор инвестиционного проекта</w:t>
            </w:r>
          </w:p>
        </w:tc>
        <w:tc>
          <w:tcPr>
            <w:tcW w:w="3974" w:type="pct"/>
            <w:gridSpan w:val="21"/>
            <w:shd w:val="clear" w:color="auto" w:fill="auto"/>
            <w:tcMar>
              <w:left w:w="28" w:type="dxa"/>
              <w:right w:w="28" w:type="dxa"/>
            </w:tcMar>
            <w:vAlign w:val="center"/>
            <w:hideMark/>
          </w:tcPr>
          <w:p w14:paraId="7DE7FF9D" w14:textId="77777777" w:rsidR="001B4046" w:rsidRPr="001B4046" w:rsidRDefault="001B4046" w:rsidP="001B4046">
            <w:pPr>
              <w:jc w:val="center"/>
              <w:rPr>
                <w:color w:val="000000"/>
                <w:sz w:val="12"/>
                <w:szCs w:val="12"/>
              </w:rPr>
            </w:pPr>
            <w:r w:rsidRPr="001B4046">
              <w:rPr>
                <w:color w:val="000000"/>
                <w:sz w:val="12"/>
                <w:szCs w:val="12"/>
              </w:rPr>
              <w:t>Цели реализации инвестиционных проектов и плановые (фактические) значения количественных показателей, характеризующие достижение таких целей</w:t>
            </w:r>
          </w:p>
        </w:tc>
      </w:tr>
      <w:tr w:rsidR="001B4046" w:rsidRPr="001B4046" w14:paraId="66A72654" w14:textId="77777777" w:rsidTr="00496FEE">
        <w:trPr>
          <w:trHeight w:val="20"/>
          <w:jc w:val="center"/>
        </w:trPr>
        <w:tc>
          <w:tcPr>
            <w:tcW w:w="237" w:type="pct"/>
            <w:vMerge/>
            <w:tcMar>
              <w:left w:w="28" w:type="dxa"/>
              <w:right w:w="28" w:type="dxa"/>
            </w:tcMar>
            <w:vAlign w:val="center"/>
            <w:hideMark/>
          </w:tcPr>
          <w:p w14:paraId="46F49627" w14:textId="77777777" w:rsidR="001B4046" w:rsidRPr="001B4046" w:rsidRDefault="001B4046" w:rsidP="001B4046">
            <w:pPr>
              <w:rPr>
                <w:color w:val="000000"/>
                <w:sz w:val="12"/>
                <w:szCs w:val="12"/>
              </w:rPr>
            </w:pPr>
          </w:p>
        </w:tc>
        <w:tc>
          <w:tcPr>
            <w:tcW w:w="490" w:type="pct"/>
            <w:vMerge/>
            <w:tcMar>
              <w:left w:w="28" w:type="dxa"/>
              <w:right w:w="28" w:type="dxa"/>
            </w:tcMar>
            <w:vAlign w:val="center"/>
            <w:hideMark/>
          </w:tcPr>
          <w:p w14:paraId="30312059" w14:textId="77777777" w:rsidR="001B4046" w:rsidRPr="001B4046" w:rsidRDefault="001B4046" w:rsidP="001B4046">
            <w:pPr>
              <w:rPr>
                <w:color w:val="000000"/>
                <w:sz w:val="12"/>
                <w:szCs w:val="12"/>
              </w:rPr>
            </w:pPr>
          </w:p>
        </w:tc>
        <w:tc>
          <w:tcPr>
            <w:tcW w:w="299" w:type="pct"/>
            <w:vMerge/>
            <w:tcMar>
              <w:left w:w="28" w:type="dxa"/>
              <w:right w:w="28" w:type="dxa"/>
            </w:tcMar>
            <w:vAlign w:val="center"/>
            <w:hideMark/>
          </w:tcPr>
          <w:p w14:paraId="67B2C96D" w14:textId="77777777" w:rsidR="001B4046" w:rsidRPr="001B4046" w:rsidRDefault="001B4046" w:rsidP="001B4046">
            <w:pPr>
              <w:rPr>
                <w:color w:val="000000"/>
                <w:sz w:val="12"/>
                <w:szCs w:val="12"/>
              </w:rPr>
            </w:pPr>
          </w:p>
        </w:tc>
        <w:tc>
          <w:tcPr>
            <w:tcW w:w="570" w:type="pct"/>
            <w:gridSpan w:val="3"/>
            <w:shd w:val="clear" w:color="auto" w:fill="auto"/>
            <w:tcMar>
              <w:left w:w="28" w:type="dxa"/>
              <w:right w:w="28" w:type="dxa"/>
            </w:tcMar>
            <w:vAlign w:val="center"/>
            <w:hideMark/>
          </w:tcPr>
          <w:p w14:paraId="50E6454B" w14:textId="77777777" w:rsidR="001B4046" w:rsidRPr="001B4046" w:rsidRDefault="001B4046" w:rsidP="001B4046">
            <w:pPr>
              <w:jc w:val="center"/>
              <w:rPr>
                <w:color w:val="000000"/>
                <w:sz w:val="12"/>
                <w:szCs w:val="12"/>
              </w:rPr>
            </w:pPr>
            <w:r w:rsidRPr="001B4046">
              <w:rPr>
                <w:color w:val="000000"/>
                <w:sz w:val="12"/>
                <w:szCs w:val="12"/>
              </w:rPr>
              <w:t>Развитие электрической сети/усиление существующей электрической сети, связанное с подключением новых потребителей</w:t>
            </w:r>
          </w:p>
        </w:tc>
        <w:tc>
          <w:tcPr>
            <w:tcW w:w="663" w:type="pct"/>
            <w:gridSpan w:val="3"/>
            <w:shd w:val="clear" w:color="auto" w:fill="auto"/>
            <w:tcMar>
              <w:left w:w="28" w:type="dxa"/>
              <w:right w:w="28" w:type="dxa"/>
            </w:tcMar>
            <w:vAlign w:val="center"/>
            <w:hideMark/>
          </w:tcPr>
          <w:p w14:paraId="2CFD4143" w14:textId="77777777" w:rsidR="001B4046" w:rsidRPr="001B4046" w:rsidRDefault="001B4046" w:rsidP="001B4046">
            <w:pPr>
              <w:jc w:val="center"/>
              <w:rPr>
                <w:color w:val="000000"/>
                <w:sz w:val="12"/>
                <w:szCs w:val="12"/>
              </w:rPr>
            </w:pPr>
            <w:r w:rsidRPr="001B4046">
              <w:rPr>
                <w:color w:val="000000"/>
                <w:sz w:val="12"/>
                <w:szCs w:val="12"/>
              </w:rPr>
              <w:t>Замещение (обновление) электрической сети/повышение экономической эффективности (мероприятия, направленные на снижение эксплуатационных затрат) оказания услуг в сфере электроэнергетики</w:t>
            </w:r>
          </w:p>
        </w:tc>
        <w:tc>
          <w:tcPr>
            <w:tcW w:w="472" w:type="pct"/>
            <w:shd w:val="clear" w:color="auto" w:fill="auto"/>
            <w:tcMar>
              <w:left w:w="28" w:type="dxa"/>
              <w:right w:w="28" w:type="dxa"/>
            </w:tcMar>
            <w:vAlign w:val="center"/>
            <w:hideMark/>
          </w:tcPr>
          <w:p w14:paraId="0ABD7A37" w14:textId="77777777" w:rsidR="001B4046" w:rsidRPr="001B4046" w:rsidRDefault="001B4046" w:rsidP="001B4046">
            <w:pPr>
              <w:jc w:val="center"/>
              <w:rPr>
                <w:color w:val="000000"/>
                <w:sz w:val="12"/>
                <w:szCs w:val="12"/>
              </w:rPr>
            </w:pPr>
            <w:r w:rsidRPr="001B4046">
              <w:rPr>
                <w:color w:val="000000"/>
                <w:sz w:val="12"/>
                <w:szCs w:val="12"/>
              </w:rPr>
              <w:t xml:space="preserve">Повышение надежности оказываемых услуг в сфере электроэнергетики </w:t>
            </w:r>
          </w:p>
        </w:tc>
        <w:tc>
          <w:tcPr>
            <w:tcW w:w="157" w:type="pct"/>
            <w:shd w:val="clear" w:color="auto" w:fill="auto"/>
            <w:tcMar>
              <w:left w:w="28" w:type="dxa"/>
              <w:right w:w="28" w:type="dxa"/>
            </w:tcMar>
            <w:vAlign w:val="center"/>
            <w:hideMark/>
          </w:tcPr>
          <w:p w14:paraId="22063F6A" w14:textId="77777777" w:rsidR="001B4046" w:rsidRPr="001B4046" w:rsidRDefault="001B4046" w:rsidP="001B4046">
            <w:pPr>
              <w:jc w:val="center"/>
              <w:rPr>
                <w:color w:val="000000"/>
                <w:sz w:val="12"/>
                <w:szCs w:val="12"/>
              </w:rPr>
            </w:pPr>
            <w:r w:rsidRPr="001B4046">
              <w:rPr>
                <w:color w:val="000000"/>
                <w:sz w:val="12"/>
                <w:szCs w:val="12"/>
              </w:rPr>
              <w:t> </w:t>
            </w:r>
          </w:p>
        </w:tc>
        <w:tc>
          <w:tcPr>
            <w:tcW w:w="157" w:type="pct"/>
            <w:shd w:val="clear" w:color="auto" w:fill="auto"/>
            <w:tcMar>
              <w:left w:w="28" w:type="dxa"/>
              <w:right w:w="28" w:type="dxa"/>
            </w:tcMar>
            <w:vAlign w:val="center"/>
            <w:hideMark/>
          </w:tcPr>
          <w:p w14:paraId="64BB7828" w14:textId="77777777" w:rsidR="001B4046" w:rsidRPr="001B4046" w:rsidRDefault="001B4046" w:rsidP="001B4046">
            <w:pPr>
              <w:jc w:val="center"/>
              <w:rPr>
                <w:color w:val="000000"/>
                <w:sz w:val="12"/>
                <w:szCs w:val="12"/>
              </w:rPr>
            </w:pPr>
            <w:r w:rsidRPr="001B4046">
              <w:rPr>
                <w:color w:val="000000"/>
                <w:sz w:val="12"/>
                <w:szCs w:val="12"/>
              </w:rPr>
              <w:t> </w:t>
            </w:r>
          </w:p>
        </w:tc>
        <w:tc>
          <w:tcPr>
            <w:tcW w:w="464" w:type="pct"/>
            <w:gridSpan w:val="3"/>
            <w:shd w:val="clear" w:color="auto" w:fill="auto"/>
            <w:tcMar>
              <w:left w:w="28" w:type="dxa"/>
              <w:right w:w="28" w:type="dxa"/>
            </w:tcMar>
            <w:vAlign w:val="center"/>
            <w:hideMark/>
          </w:tcPr>
          <w:p w14:paraId="06FD8EA5" w14:textId="77777777" w:rsidR="001B4046" w:rsidRPr="001B4046" w:rsidRDefault="001B4046" w:rsidP="001B4046">
            <w:pPr>
              <w:jc w:val="center"/>
              <w:rPr>
                <w:color w:val="000000"/>
                <w:sz w:val="12"/>
                <w:szCs w:val="12"/>
              </w:rPr>
            </w:pPr>
            <w:r w:rsidRPr="001B4046">
              <w:rPr>
                <w:color w:val="000000"/>
                <w:sz w:val="12"/>
                <w:szCs w:val="12"/>
              </w:rPr>
              <w:t xml:space="preserve">Повышение качества оказываемых услуг в сфере электроэнергетики </w:t>
            </w:r>
          </w:p>
        </w:tc>
        <w:tc>
          <w:tcPr>
            <w:tcW w:w="431" w:type="pct"/>
            <w:gridSpan w:val="3"/>
            <w:shd w:val="clear" w:color="auto" w:fill="auto"/>
            <w:tcMar>
              <w:left w:w="28" w:type="dxa"/>
              <w:right w:w="28" w:type="dxa"/>
            </w:tcMar>
            <w:vAlign w:val="center"/>
            <w:hideMark/>
          </w:tcPr>
          <w:p w14:paraId="485609F0" w14:textId="77777777" w:rsidR="001B4046" w:rsidRPr="001B4046" w:rsidRDefault="001B4046" w:rsidP="001B4046">
            <w:pPr>
              <w:jc w:val="center"/>
              <w:rPr>
                <w:color w:val="000000"/>
                <w:sz w:val="12"/>
                <w:szCs w:val="12"/>
              </w:rPr>
            </w:pPr>
            <w:r w:rsidRPr="001B4046">
              <w:rPr>
                <w:color w:val="000000"/>
                <w:sz w:val="12"/>
                <w:szCs w:val="12"/>
              </w:rPr>
              <w:t>Выполнение требований законодательства Российской Федерации, предписаний органов исполнительной власти, регламентов рынков электрической энергии</w:t>
            </w:r>
          </w:p>
        </w:tc>
        <w:tc>
          <w:tcPr>
            <w:tcW w:w="599" w:type="pct"/>
            <w:gridSpan w:val="3"/>
            <w:shd w:val="clear" w:color="auto" w:fill="auto"/>
            <w:tcMar>
              <w:left w:w="28" w:type="dxa"/>
              <w:right w:w="28" w:type="dxa"/>
            </w:tcMar>
            <w:vAlign w:val="center"/>
            <w:hideMark/>
          </w:tcPr>
          <w:p w14:paraId="27C8064B" w14:textId="77777777" w:rsidR="001B4046" w:rsidRPr="001B4046" w:rsidRDefault="001B4046" w:rsidP="001B4046">
            <w:pPr>
              <w:jc w:val="center"/>
              <w:rPr>
                <w:color w:val="000000"/>
                <w:sz w:val="12"/>
                <w:szCs w:val="12"/>
              </w:rPr>
            </w:pPr>
            <w:r w:rsidRPr="001B4046">
              <w:rPr>
                <w:color w:val="000000"/>
                <w:sz w:val="12"/>
                <w:szCs w:val="12"/>
              </w:rPr>
              <w:t>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w:t>
            </w:r>
          </w:p>
        </w:tc>
        <w:tc>
          <w:tcPr>
            <w:tcW w:w="461" w:type="pct"/>
            <w:gridSpan w:val="3"/>
            <w:shd w:val="clear" w:color="auto" w:fill="auto"/>
            <w:tcMar>
              <w:left w:w="28" w:type="dxa"/>
              <w:right w:w="28" w:type="dxa"/>
            </w:tcMar>
            <w:vAlign w:val="center"/>
            <w:hideMark/>
          </w:tcPr>
          <w:p w14:paraId="3FA63760" w14:textId="77777777" w:rsidR="001B4046" w:rsidRPr="001B4046" w:rsidRDefault="001B4046" w:rsidP="001B4046">
            <w:pPr>
              <w:jc w:val="center"/>
              <w:rPr>
                <w:color w:val="000000"/>
                <w:sz w:val="12"/>
                <w:szCs w:val="12"/>
              </w:rPr>
            </w:pPr>
            <w:r w:rsidRPr="001B4046">
              <w:rPr>
                <w:color w:val="000000"/>
                <w:sz w:val="12"/>
                <w:szCs w:val="12"/>
              </w:rPr>
              <w:t>Инвестиции, связанные с деятельностью, не относящейся к сфере электроэнергетики</w:t>
            </w:r>
          </w:p>
        </w:tc>
      </w:tr>
      <w:tr w:rsidR="001B4046" w:rsidRPr="001B4046" w14:paraId="52310298" w14:textId="77777777" w:rsidTr="00496FEE">
        <w:trPr>
          <w:trHeight w:val="3539"/>
          <w:jc w:val="center"/>
        </w:trPr>
        <w:tc>
          <w:tcPr>
            <w:tcW w:w="237" w:type="pct"/>
            <w:vMerge/>
            <w:tcMar>
              <w:left w:w="28" w:type="dxa"/>
              <w:right w:w="28" w:type="dxa"/>
            </w:tcMar>
            <w:vAlign w:val="center"/>
            <w:hideMark/>
          </w:tcPr>
          <w:p w14:paraId="35765728" w14:textId="77777777" w:rsidR="001B4046" w:rsidRPr="001B4046" w:rsidRDefault="001B4046" w:rsidP="001B4046">
            <w:pPr>
              <w:rPr>
                <w:color w:val="000000"/>
                <w:sz w:val="12"/>
                <w:szCs w:val="12"/>
              </w:rPr>
            </w:pPr>
          </w:p>
        </w:tc>
        <w:tc>
          <w:tcPr>
            <w:tcW w:w="490" w:type="pct"/>
            <w:vMerge/>
            <w:tcMar>
              <w:left w:w="28" w:type="dxa"/>
              <w:right w:w="28" w:type="dxa"/>
            </w:tcMar>
            <w:vAlign w:val="center"/>
            <w:hideMark/>
          </w:tcPr>
          <w:p w14:paraId="17FA6FED" w14:textId="77777777" w:rsidR="001B4046" w:rsidRPr="001B4046" w:rsidRDefault="001B4046" w:rsidP="001B4046">
            <w:pPr>
              <w:rPr>
                <w:color w:val="000000"/>
                <w:sz w:val="12"/>
                <w:szCs w:val="12"/>
              </w:rPr>
            </w:pPr>
          </w:p>
        </w:tc>
        <w:tc>
          <w:tcPr>
            <w:tcW w:w="299" w:type="pct"/>
            <w:vMerge/>
            <w:tcMar>
              <w:left w:w="28" w:type="dxa"/>
              <w:right w:w="28" w:type="dxa"/>
            </w:tcMar>
            <w:vAlign w:val="center"/>
            <w:hideMark/>
          </w:tcPr>
          <w:p w14:paraId="7DA49B21" w14:textId="77777777" w:rsidR="001B4046" w:rsidRPr="001B4046" w:rsidRDefault="001B4046" w:rsidP="001B4046">
            <w:pPr>
              <w:rPr>
                <w:color w:val="000000"/>
                <w:sz w:val="12"/>
                <w:szCs w:val="12"/>
              </w:rPr>
            </w:pPr>
          </w:p>
        </w:tc>
        <w:tc>
          <w:tcPr>
            <w:tcW w:w="257" w:type="pct"/>
            <w:shd w:val="clear" w:color="auto" w:fill="auto"/>
            <w:tcMar>
              <w:left w:w="28" w:type="dxa"/>
              <w:right w:w="28" w:type="dxa"/>
            </w:tcMar>
            <w:textDirection w:val="btLr"/>
            <w:vAlign w:val="center"/>
            <w:hideMark/>
          </w:tcPr>
          <w:p w14:paraId="2EE03E7F" w14:textId="77777777" w:rsidR="001B4046" w:rsidRPr="001B4046" w:rsidRDefault="001B4046" w:rsidP="001B4046">
            <w:pPr>
              <w:jc w:val="center"/>
              <w:rPr>
                <w:sz w:val="12"/>
                <w:szCs w:val="12"/>
              </w:rPr>
            </w:pPr>
            <w:r w:rsidRPr="001B4046">
              <w:rPr>
                <w:sz w:val="12"/>
                <w:szCs w:val="12"/>
              </w:rPr>
              <w:t xml:space="preserve">Показатель увеличения трансформаторной мощности подстанций, не связанного с выполнением договоров об осуществлении технологического присоединения, имеющих проектный высший класс напряжения 110 кВ </w:t>
            </w:r>
          </w:p>
        </w:tc>
        <w:tc>
          <w:tcPr>
            <w:tcW w:w="156" w:type="pct"/>
            <w:shd w:val="clear" w:color="auto" w:fill="auto"/>
            <w:tcMar>
              <w:left w:w="28" w:type="dxa"/>
              <w:right w:w="28" w:type="dxa"/>
            </w:tcMar>
            <w:textDirection w:val="btLr"/>
            <w:vAlign w:val="center"/>
            <w:hideMark/>
          </w:tcPr>
          <w:p w14:paraId="6BCA4B33"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57" w:type="pct"/>
            <w:shd w:val="clear" w:color="auto" w:fill="auto"/>
            <w:tcMar>
              <w:left w:w="28" w:type="dxa"/>
              <w:right w:w="28" w:type="dxa"/>
            </w:tcMar>
            <w:textDirection w:val="btLr"/>
            <w:vAlign w:val="center"/>
            <w:hideMark/>
          </w:tcPr>
          <w:p w14:paraId="4AB3E527" w14:textId="77777777" w:rsidR="001B4046" w:rsidRPr="001B4046" w:rsidRDefault="001B4046" w:rsidP="001B4046">
            <w:pPr>
              <w:jc w:val="center"/>
              <w:rPr>
                <w:color w:val="000000"/>
                <w:sz w:val="12"/>
                <w:szCs w:val="12"/>
              </w:rPr>
            </w:pPr>
            <w:r w:rsidRPr="001B4046">
              <w:rPr>
                <w:color w:val="000000"/>
                <w:sz w:val="12"/>
                <w:szCs w:val="12"/>
              </w:rPr>
              <w:t>…</w:t>
            </w:r>
          </w:p>
        </w:tc>
        <w:tc>
          <w:tcPr>
            <w:tcW w:w="349" w:type="pct"/>
            <w:shd w:val="clear" w:color="auto" w:fill="auto"/>
            <w:tcMar>
              <w:left w:w="28" w:type="dxa"/>
              <w:right w:w="28" w:type="dxa"/>
            </w:tcMar>
            <w:textDirection w:val="btLr"/>
            <w:vAlign w:val="center"/>
            <w:hideMark/>
          </w:tcPr>
          <w:p w14:paraId="726AEC4C" w14:textId="77777777" w:rsidR="001B4046" w:rsidRPr="001B4046" w:rsidRDefault="001B4046" w:rsidP="001B4046">
            <w:pPr>
              <w:jc w:val="center"/>
              <w:rPr>
                <w:color w:val="000000"/>
                <w:sz w:val="12"/>
                <w:szCs w:val="12"/>
              </w:rPr>
            </w:pPr>
            <w:r w:rsidRPr="001B4046">
              <w:rPr>
                <w:color w:val="000000"/>
                <w:sz w:val="12"/>
                <w:szCs w:val="12"/>
              </w:rPr>
              <w:t xml:space="preserve">Показатель замены трансформаторных мощностей </w:t>
            </w:r>
          </w:p>
        </w:tc>
        <w:tc>
          <w:tcPr>
            <w:tcW w:w="157" w:type="pct"/>
            <w:shd w:val="clear" w:color="auto" w:fill="auto"/>
            <w:tcMar>
              <w:left w:w="28" w:type="dxa"/>
              <w:right w:w="28" w:type="dxa"/>
            </w:tcMar>
            <w:textDirection w:val="btLr"/>
            <w:vAlign w:val="center"/>
            <w:hideMark/>
          </w:tcPr>
          <w:p w14:paraId="0AF8055E"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57" w:type="pct"/>
            <w:shd w:val="clear" w:color="auto" w:fill="auto"/>
            <w:tcMar>
              <w:left w:w="28" w:type="dxa"/>
              <w:right w:w="28" w:type="dxa"/>
            </w:tcMar>
            <w:textDirection w:val="btLr"/>
            <w:vAlign w:val="center"/>
            <w:hideMark/>
          </w:tcPr>
          <w:p w14:paraId="67F28E09" w14:textId="77777777" w:rsidR="001B4046" w:rsidRPr="001B4046" w:rsidRDefault="001B4046" w:rsidP="001B4046">
            <w:pPr>
              <w:jc w:val="center"/>
              <w:rPr>
                <w:color w:val="000000"/>
                <w:sz w:val="12"/>
                <w:szCs w:val="12"/>
              </w:rPr>
            </w:pPr>
            <w:r w:rsidRPr="001B4046">
              <w:rPr>
                <w:color w:val="000000"/>
                <w:sz w:val="12"/>
                <w:szCs w:val="12"/>
              </w:rPr>
              <w:t>…</w:t>
            </w:r>
          </w:p>
        </w:tc>
        <w:tc>
          <w:tcPr>
            <w:tcW w:w="472" w:type="pct"/>
            <w:shd w:val="clear" w:color="auto" w:fill="auto"/>
            <w:tcMar>
              <w:left w:w="28" w:type="dxa"/>
              <w:right w:w="28" w:type="dxa"/>
            </w:tcMar>
            <w:textDirection w:val="btLr"/>
            <w:vAlign w:val="center"/>
            <w:hideMark/>
          </w:tcPr>
          <w:p w14:paraId="5F3FD386" w14:textId="77777777" w:rsidR="001B4046" w:rsidRPr="001B4046" w:rsidRDefault="001B4046" w:rsidP="001B4046">
            <w:pPr>
              <w:jc w:val="center"/>
              <w:rPr>
                <w:color w:val="000000"/>
                <w:sz w:val="12"/>
                <w:szCs w:val="12"/>
              </w:rPr>
            </w:pPr>
            <w:r w:rsidRPr="001B4046">
              <w:rPr>
                <w:color w:val="000000"/>
                <w:sz w:val="12"/>
                <w:szCs w:val="12"/>
              </w:rPr>
              <w:t xml:space="preserve">Показатель объема финансовых потребностей, необходимых для  реализации мероприятий, направленных на повышение надежности оказываемых услуг в сфере электроэнергетики </w:t>
            </w:r>
          </w:p>
        </w:tc>
        <w:tc>
          <w:tcPr>
            <w:tcW w:w="157" w:type="pct"/>
            <w:shd w:val="clear" w:color="auto" w:fill="auto"/>
            <w:tcMar>
              <w:left w:w="28" w:type="dxa"/>
              <w:right w:w="28" w:type="dxa"/>
            </w:tcMar>
            <w:textDirection w:val="btLr"/>
            <w:vAlign w:val="center"/>
            <w:hideMark/>
          </w:tcPr>
          <w:p w14:paraId="2EA296DE"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57" w:type="pct"/>
            <w:shd w:val="clear" w:color="auto" w:fill="auto"/>
            <w:tcMar>
              <w:left w:w="28" w:type="dxa"/>
              <w:right w:w="28" w:type="dxa"/>
            </w:tcMar>
            <w:textDirection w:val="btLr"/>
            <w:vAlign w:val="center"/>
            <w:hideMark/>
          </w:tcPr>
          <w:p w14:paraId="2E829EA9" w14:textId="77777777" w:rsidR="001B4046" w:rsidRPr="001B4046" w:rsidRDefault="001B4046" w:rsidP="001B4046">
            <w:pPr>
              <w:jc w:val="center"/>
              <w:rPr>
                <w:color w:val="000000"/>
                <w:sz w:val="12"/>
                <w:szCs w:val="12"/>
              </w:rPr>
            </w:pPr>
            <w:r w:rsidRPr="001B4046">
              <w:rPr>
                <w:color w:val="000000"/>
                <w:sz w:val="12"/>
                <w:szCs w:val="12"/>
              </w:rPr>
              <w:t>…</w:t>
            </w:r>
          </w:p>
        </w:tc>
        <w:tc>
          <w:tcPr>
            <w:tcW w:w="133" w:type="pct"/>
            <w:shd w:val="clear" w:color="auto" w:fill="auto"/>
            <w:tcMar>
              <w:left w:w="28" w:type="dxa"/>
              <w:right w:w="28" w:type="dxa"/>
            </w:tcMar>
            <w:textDirection w:val="btLr"/>
            <w:vAlign w:val="center"/>
            <w:hideMark/>
          </w:tcPr>
          <w:p w14:paraId="640D9554"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65" w:type="pct"/>
            <w:shd w:val="clear" w:color="auto" w:fill="auto"/>
            <w:tcMar>
              <w:left w:w="28" w:type="dxa"/>
              <w:right w:w="28" w:type="dxa"/>
            </w:tcMar>
            <w:textDirection w:val="btLr"/>
            <w:vAlign w:val="center"/>
            <w:hideMark/>
          </w:tcPr>
          <w:p w14:paraId="7826B2D8"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66" w:type="pct"/>
            <w:shd w:val="clear" w:color="auto" w:fill="auto"/>
            <w:tcMar>
              <w:left w:w="28" w:type="dxa"/>
              <w:right w:w="28" w:type="dxa"/>
            </w:tcMar>
            <w:textDirection w:val="btLr"/>
            <w:vAlign w:val="center"/>
            <w:hideMark/>
          </w:tcPr>
          <w:p w14:paraId="7FA807EB" w14:textId="77777777" w:rsidR="001B4046" w:rsidRPr="001B4046" w:rsidRDefault="001B4046" w:rsidP="001B4046">
            <w:pPr>
              <w:jc w:val="center"/>
              <w:rPr>
                <w:color w:val="000000"/>
                <w:sz w:val="12"/>
                <w:szCs w:val="12"/>
              </w:rPr>
            </w:pPr>
            <w:r w:rsidRPr="001B4046">
              <w:rPr>
                <w:color w:val="000000"/>
                <w:sz w:val="12"/>
                <w:szCs w:val="12"/>
              </w:rPr>
              <w:t>…</w:t>
            </w:r>
          </w:p>
        </w:tc>
        <w:tc>
          <w:tcPr>
            <w:tcW w:w="113" w:type="pct"/>
            <w:shd w:val="clear" w:color="auto" w:fill="auto"/>
            <w:tcMar>
              <w:left w:w="28" w:type="dxa"/>
              <w:right w:w="28" w:type="dxa"/>
            </w:tcMar>
            <w:textDirection w:val="btLr"/>
            <w:vAlign w:val="center"/>
            <w:hideMark/>
          </w:tcPr>
          <w:p w14:paraId="6C44C186"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59" w:type="pct"/>
            <w:shd w:val="clear" w:color="auto" w:fill="auto"/>
            <w:tcMar>
              <w:left w:w="28" w:type="dxa"/>
              <w:right w:w="28" w:type="dxa"/>
            </w:tcMar>
            <w:textDirection w:val="btLr"/>
            <w:vAlign w:val="center"/>
            <w:hideMark/>
          </w:tcPr>
          <w:p w14:paraId="24C114F6"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59" w:type="pct"/>
            <w:shd w:val="clear" w:color="auto" w:fill="auto"/>
            <w:tcMar>
              <w:left w:w="28" w:type="dxa"/>
              <w:right w:w="28" w:type="dxa"/>
            </w:tcMar>
            <w:textDirection w:val="btLr"/>
            <w:vAlign w:val="center"/>
            <w:hideMark/>
          </w:tcPr>
          <w:p w14:paraId="1E4DEEC5" w14:textId="77777777" w:rsidR="001B4046" w:rsidRPr="001B4046" w:rsidRDefault="001B4046" w:rsidP="001B4046">
            <w:pPr>
              <w:jc w:val="center"/>
              <w:rPr>
                <w:color w:val="000000"/>
                <w:sz w:val="12"/>
                <w:szCs w:val="12"/>
              </w:rPr>
            </w:pPr>
            <w:r w:rsidRPr="001B4046">
              <w:rPr>
                <w:color w:val="000000"/>
                <w:sz w:val="12"/>
                <w:szCs w:val="12"/>
              </w:rPr>
              <w:t>…</w:t>
            </w:r>
          </w:p>
        </w:tc>
        <w:tc>
          <w:tcPr>
            <w:tcW w:w="285" w:type="pct"/>
            <w:shd w:val="clear" w:color="auto" w:fill="auto"/>
            <w:tcMar>
              <w:left w:w="28" w:type="dxa"/>
              <w:right w:w="28" w:type="dxa"/>
            </w:tcMar>
            <w:textDirection w:val="btLr"/>
            <w:vAlign w:val="center"/>
            <w:hideMark/>
          </w:tcPr>
          <w:p w14:paraId="2ECDC765" w14:textId="77777777" w:rsidR="001B4046" w:rsidRPr="001B4046" w:rsidRDefault="001B4046" w:rsidP="001B4046">
            <w:pPr>
              <w:jc w:val="right"/>
              <w:rPr>
                <w:color w:val="000000"/>
                <w:sz w:val="12"/>
                <w:szCs w:val="12"/>
              </w:rPr>
            </w:pPr>
            <w:r w:rsidRPr="001B4046">
              <w:rPr>
                <w:color w:val="000000"/>
                <w:sz w:val="12"/>
                <w:szCs w:val="12"/>
              </w:rPr>
              <w:t xml:space="preserve">Показатель объема финансовых потребностей, необходимых для  реализации мероприятий, направленных на хозяйственное обеспечение текущей деятельности сетевой организации </w:t>
            </w:r>
          </w:p>
        </w:tc>
        <w:tc>
          <w:tcPr>
            <w:tcW w:w="157" w:type="pct"/>
            <w:shd w:val="clear" w:color="auto" w:fill="auto"/>
            <w:tcMar>
              <w:left w:w="28" w:type="dxa"/>
              <w:right w:w="28" w:type="dxa"/>
            </w:tcMar>
            <w:textDirection w:val="btLr"/>
            <w:vAlign w:val="center"/>
            <w:hideMark/>
          </w:tcPr>
          <w:p w14:paraId="276740A4"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57" w:type="pct"/>
            <w:shd w:val="clear" w:color="auto" w:fill="auto"/>
            <w:tcMar>
              <w:left w:w="28" w:type="dxa"/>
              <w:right w:w="28" w:type="dxa"/>
            </w:tcMar>
            <w:textDirection w:val="btLr"/>
            <w:vAlign w:val="center"/>
            <w:hideMark/>
          </w:tcPr>
          <w:p w14:paraId="3F2789FA" w14:textId="77777777" w:rsidR="001B4046" w:rsidRPr="001B4046" w:rsidRDefault="001B4046" w:rsidP="001B4046">
            <w:pPr>
              <w:jc w:val="center"/>
              <w:rPr>
                <w:color w:val="000000"/>
                <w:sz w:val="12"/>
                <w:szCs w:val="12"/>
              </w:rPr>
            </w:pPr>
            <w:r w:rsidRPr="001B4046">
              <w:rPr>
                <w:color w:val="000000"/>
                <w:sz w:val="12"/>
                <w:szCs w:val="12"/>
              </w:rPr>
              <w:t>…</w:t>
            </w:r>
          </w:p>
        </w:tc>
        <w:tc>
          <w:tcPr>
            <w:tcW w:w="137" w:type="pct"/>
            <w:shd w:val="clear" w:color="auto" w:fill="auto"/>
            <w:tcMar>
              <w:left w:w="28" w:type="dxa"/>
              <w:right w:w="28" w:type="dxa"/>
            </w:tcMar>
            <w:textDirection w:val="btLr"/>
            <w:vAlign w:val="center"/>
            <w:hideMark/>
          </w:tcPr>
          <w:p w14:paraId="6AE510B6"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64" w:type="pct"/>
            <w:shd w:val="clear" w:color="auto" w:fill="auto"/>
            <w:tcMar>
              <w:left w:w="28" w:type="dxa"/>
              <w:right w:w="28" w:type="dxa"/>
            </w:tcMar>
            <w:textDirection w:val="btLr"/>
            <w:vAlign w:val="center"/>
            <w:hideMark/>
          </w:tcPr>
          <w:p w14:paraId="70BF0E99" w14:textId="77777777" w:rsidR="001B4046" w:rsidRPr="001B4046" w:rsidRDefault="001B4046" w:rsidP="001B4046">
            <w:pPr>
              <w:jc w:val="center"/>
              <w:rPr>
                <w:color w:val="000000"/>
                <w:sz w:val="12"/>
                <w:szCs w:val="12"/>
              </w:rPr>
            </w:pPr>
            <w:r w:rsidRPr="001B4046">
              <w:rPr>
                <w:color w:val="000000"/>
                <w:sz w:val="12"/>
                <w:szCs w:val="12"/>
              </w:rPr>
              <w:t>Наименование количественного показателя, соответствующего цели</w:t>
            </w:r>
          </w:p>
        </w:tc>
        <w:tc>
          <w:tcPr>
            <w:tcW w:w="160" w:type="pct"/>
            <w:shd w:val="clear" w:color="auto" w:fill="auto"/>
            <w:tcMar>
              <w:left w:w="28" w:type="dxa"/>
              <w:right w:w="28" w:type="dxa"/>
            </w:tcMar>
            <w:textDirection w:val="btLr"/>
            <w:vAlign w:val="center"/>
            <w:hideMark/>
          </w:tcPr>
          <w:p w14:paraId="6CA006C7" w14:textId="77777777" w:rsidR="001B4046" w:rsidRPr="001B4046" w:rsidRDefault="001B4046" w:rsidP="001B4046">
            <w:pPr>
              <w:jc w:val="center"/>
              <w:rPr>
                <w:color w:val="000000"/>
                <w:sz w:val="12"/>
                <w:szCs w:val="12"/>
              </w:rPr>
            </w:pPr>
            <w:r w:rsidRPr="001B4046">
              <w:rPr>
                <w:color w:val="000000"/>
                <w:sz w:val="12"/>
                <w:szCs w:val="12"/>
              </w:rPr>
              <w:t>…</w:t>
            </w:r>
          </w:p>
        </w:tc>
      </w:tr>
      <w:tr w:rsidR="001B4046" w:rsidRPr="001B4046" w14:paraId="3E31262F" w14:textId="77777777" w:rsidTr="00496FEE">
        <w:trPr>
          <w:trHeight w:val="1129"/>
          <w:jc w:val="center"/>
        </w:trPr>
        <w:tc>
          <w:tcPr>
            <w:tcW w:w="237" w:type="pct"/>
            <w:vMerge/>
            <w:tcMar>
              <w:left w:w="28" w:type="dxa"/>
              <w:right w:w="28" w:type="dxa"/>
            </w:tcMar>
            <w:vAlign w:val="center"/>
            <w:hideMark/>
          </w:tcPr>
          <w:p w14:paraId="3D3D5643" w14:textId="77777777" w:rsidR="001B4046" w:rsidRPr="001B4046" w:rsidRDefault="001B4046" w:rsidP="001B4046">
            <w:pPr>
              <w:rPr>
                <w:color w:val="000000"/>
                <w:sz w:val="12"/>
                <w:szCs w:val="12"/>
              </w:rPr>
            </w:pPr>
          </w:p>
        </w:tc>
        <w:tc>
          <w:tcPr>
            <w:tcW w:w="490" w:type="pct"/>
            <w:vMerge/>
            <w:tcMar>
              <w:left w:w="28" w:type="dxa"/>
              <w:right w:w="28" w:type="dxa"/>
            </w:tcMar>
            <w:vAlign w:val="center"/>
            <w:hideMark/>
          </w:tcPr>
          <w:p w14:paraId="75232865" w14:textId="77777777" w:rsidR="001B4046" w:rsidRPr="001B4046" w:rsidRDefault="001B4046" w:rsidP="001B4046">
            <w:pPr>
              <w:rPr>
                <w:color w:val="000000"/>
                <w:sz w:val="12"/>
                <w:szCs w:val="12"/>
              </w:rPr>
            </w:pPr>
          </w:p>
        </w:tc>
        <w:tc>
          <w:tcPr>
            <w:tcW w:w="299" w:type="pct"/>
            <w:vMerge/>
            <w:tcMar>
              <w:left w:w="28" w:type="dxa"/>
              <w:right w:w="28" w:type="dxa"/>
            </w:tcMar>
            <w:vAlign w:val="center"/>
            <w:hideMark/>
          </w:tcPr>
          <w:p w14:paraId="60D1A5A6" w14:textId="77777777" w:rsidR="001B4046" w:rsidRPr="001B4046" w:rsidRDefault="001B4046" w:rsidP="001B4046">
            <w:pPr>
              <w:rPr>
                <w:color w:val="000000"/>
                <w:sz w:val="12"/>
                <w:szCs w:val="12"/>
              </w:rPr>
            </w:pPr>
          </w:p>
        </w:tc>
        <w:tc>
          <w:tcPr>
            <w:tcW w:w="257" w:type="pct"/>
            <w:shd w:val="clear" w:color="auto" w:fill="auto"/>
            <w:tcMar>
              <w:left w:w="28" w:type="dxa"/>
              <w:right w:w="28" w:type="dxa"/>
            </w:tcMar>
            <w:textDirection w:val="btLr"/>
            <w:vAlign w:val="center"/>
            <w:hideMark/>
          </w:tcPr>
          <w:p w14:paraId="65CCADFD" w14:textId="77777777" w:rsidR="001B4046" w:rsidRPr="001B4046" w:rsidRDefault="001B4046" w:rsidP="001B4046">
            <w:pPr>
              <w:jc w:val="center"/>
              <w:rPr>
                <w:color w:val="000000"/>
                <w:sz w:val="12"/>
                <w:szCs w:val="12"/>
              </w:rPr>
            </w:pPr>
            <w:r w:rsidRPr="001B4046">
              <w:rPr>
                <w:color w:val="000000"/>
                <w:sz w:val="12"/>
                <w:szCs w:val="12"/>
              </w:rPr>
              <w:t>План</w:t>
            </w:r>
          </w:p>
        </w:tc>
        <w:tc>
          <w:tcPr>
            <w:tcW w:w="156" w:type="pct"/>
            <w:shd w:val="clear" w:color="auto" w:fill="auto"/>
            <w:tcMar>
              <w:left w:w="28" w:type="dxa"/>
              <w:right w:w="28" w:type="dxa"/>
            </w:tcMar>
            <w:textDirection w:val="btLr"/>
            <w:vAlign w:val="center"/>
            <w:hideMark/>
          </w:tcPr>
          <w:p w14:paraId="783BB732"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57" w:type="pct"/>
            <w:shd w:val="clear" w:color="auto" w:fill="auto"/>
            <w:tcMar>
              <w:left w:w="28" w:type="dxa"/>
              <w:right w:w="28" w:type="dxa"/>
            </w:tcMar>
            <w:textDirection w:val="btLr"/>
            <w:vAlign w:val="center"/>
            <w:hideMark/>
          </w:tcPr>
          <w:p w14:paraId="25EFF5C6"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349" w:type="pct"/>
            <w:shd w:val="clear" w:color="auto" w:fill="auto"/>
            <w:tcMar>
              <w:left w:w="28" w:type="dxa"/>
              <w:right w:w="28" w:type="dxa"/>
            </w:tcMar>
            <w:textDirection w:val="btLr"/>
            <w:vAlign w:val="center"/>
            <w:hideMark/>
          </w:tcPr>
          <w:p w14:paraId="01B4631B" w14:textId="77777777" w:rsidR="001B4046" w:rsidRPr="001B4046" w:rsidRDefault="001B4046" w:rsidP="001B4046">
            <w:pPr>
              <w:jc w:val="center"/>
              <w:rPr>
                <w:color w:val="000000"/>
                <w:sz w:val="12"/>
                <w:szCs w:val="12"/>
              </w:rPr>
            </w:pPr>
            <w:r w:rsidRPr="001B4046">
              <w:rPr>
                <w:color w:val="000000"/>
                <w:sz w:val="12"/>
                <w:szCs w:val="12"/>
              </w:rPr>
              <w:t>План</w:t>
            </w:r>
          </w:p>
        </w:tc>
        <w:tc>
          <w:tcPr>
            <w:tcW w:w="157" w:type="pct"/>
            <w:shd w:val="clear" w:color="auto" w:fill="auto"/>
            <w:tcMar>
              <w:left w:w="28" w:type="dxa"/>
              <w:right w:w="28" w:type="dxa"/>
            </w:tcMar>
            <w:textDirection w:val="btLr"/>
            <w:vAlign w:val="center"/>
            <w:hideMark/>
          </w:tcPr>
          <w:p w14:paraId="004AC2CD"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57" w:type="pct"/>
            <w:shd w:val="clear" w:color="auto" w:fill="auto"/>
            <w:tcMar>
              <w:left w:w="28" w:type="dxa"/>
              <w:right w:w="28" w:type="dxa"/>
            </w:tcMar>
            <w:textDirection w:val="btLr"/>
            <w:vAlign w:val="center"/>
            <w:hideMark/>
          </w:tcPr>
          <w:p w14:paraId="4F1FEA98"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472" w:type="pct"/>
            <w:shd w:val="clear" w:color="auto" w:fill="auto"/>
            <w:tcMar>
              <w:left w:w="28" w:type="dxa"/>
              <w:right w:w="28" w:type="dxa"/>
            </w:tcMar>
            <w:textDirection w:val="btLr"/>
            <w:vAlign w:val="center"/>
            <w:hideMark/>
          </w:tcPr>
          <w:p w14:paraId="1677BBEE" w14:textId="77777777" w:rsidR="001B4046" w:rsidRPr="001B4046" w:rsidRDefault="001B4046" w:rsidP="001B4046">
            <w:pPr>
              <w:jc w:val="center"/>
              <w:rPr>
                <w:color w:val="000000"/>
                <w:sz w:val="12"/>
                <w:szCs w:val="12"/>
              </w:rPr>
            </w:pPr>
            <w:r w:rsidRPr="001B4046">
              <w:rPr>
                <w:color w:val="000000"/>
                <w:sz w:val="12"/>
                <w:szCs w:val="12"/>
              </w:rPr>
              <w:t>План</w:t>
            </w:r>
          </w:p>
        </w:tc>
        <w:tc>
          <w:tcPr>
            <w:tcW w:w="157" w:type="pct"/>
            <w:shd w:val="clear" w:color="auto" w:fill="auto"/>
            <w:tcMar>
              <w:left w:w="28" w:type="dxa"/>
              <w:right w:w="28" w:type="dxa"/>
            </w:tcMar>
            <w:textDirection w:val="btLr"/>
            <w:vAlign w:val="center"/>
            <w:hideMark/>
          </w:tcPr>
          <w:p w14:paraId="0A716691"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57" w:type="pct"/>
            <w:shd w:val="clear" w:color="auto" w:fill="auto"/>
            <w:tcMar>
              <w:left w:w="28" w:type="dxa"/>
              <w:right w:w="28" w:type="dxa"/>
            </w:tcMar>
            <w:textDirection w:val="btLr"/>
            <w:vAlign w:val="center"/>
            <w:hideMark/>
          </w:tcPr>
          <w:p w14:paraId="3B7878A1"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33" w:type="pct"/>
            <w:shd w:val="clear" w:color="auto" w:fill="auto"/>
            <w:tcMar>
              <w:left w:w="28" w:type="dxa"/>
              <w:right w:w="28" w:type="dxa"/>
            </w:tcMar>
            <w:textDirection w:val="btLr"/>
            <w:vAlign w:val="center"/>
            <w:hideMark/>
          </w:tcPr>
          <w:p w14:paraId="17B89BEC" w14:textId="77777777" w:rsidR="001B4046" w:rsidRPr="001B4046" w:rsidRDefault="001B4046" w:rsidP="001B4046">
            <w:pPr>
              <w:jc w:val="center"/>
              <w:rPr>
                <w:color w:val="000000"/>
                <w:sz w:val="12"/>
                <w:szCs w:val="12"/>
              </w:rPr>
            </w:pPr>
            <w:r w:rsidRPr="001B4046">
              <w:rPr>
                <w:color w:val="000000"/>
                <w:sz w:val="12"/>
                <w:szCs w:val="12"/>
              </w:rPr>
              <w:t>План</w:t>
            </w:r>
          </w:p>
        </w:tc>
        <w:tc>
          <w:tcPr>
            <w:tcW w:w="165" w:type="pct"/>
            <w:shd w:val="clear" w:color="auto" w:fill="auto"/>
            <w:tcMar>
              <w:left w:w="28" w:type="dxa"/>
              <w:right w:w="28" w:type="dxa"/>
            </w:tcMar>
            <w:textDirection w:val="btLr"/>
            <w:vAlign w:val="center"/>
            <w:hideMark/>
          </w:tcPr>
          <w:p w14:paraId="204261A3"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66" w:type="pct"/>
            <w:shd w:val="clear" w:color="auto" w:fill="auto"/>
            <w:tcMar>
              <w:left w:w="28" w:type="dxa"/>
              <w:right w:w="28" w:type="dxa"/>
            </w:tcMar>
            <w:textDirection w:val="btLr"/>
            <w:vAlign w:val="center"/>
            <w:hideMark/>
          </w:tcPr>
          <w:p w14:paraId="2DA866D5"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13" w:type="pct"/>
            <w:shd w:val="clear" w:color="auto" w:fill="auto"/>
            <w:tcMar>
              <w:left w:w="28" w:type="dxa"/>
              <w:right w:w="28" w:type="dxa"/>
            </w:tcMar>
            <w:textDirection w:val="btLr"/>
            <w:vAlign w:val="center"/>
            <w:hideMark/>
          </w:tcPr>
          <w:p w14:paraId="307DD132" w14:textId="77777777" w:rsidR="001B4046" w:rsidRPr="001B4046" w:rsidRDefault="001B4046" w:rsidP="001B4046">
            <w:pPr>
              <w:jc w:val="center"/>
              <w:rPr>
                <w:color w:val="000000"/>
                <w:sz w:val="12"/>
                <w:szCs w:val="12"/>
              </w:rPr>
            </w:pPr>
            <w:r w:rsidRPr="001B4046">
              <w:rPr>
                <w:color w:val="000000"/>
                <w:sz w:val="12"/>
                <w:szCs w:val="12"/>
              </w:rPr>
              <w:t>План</w:t>
            </w:r>
          </w:p>
        </w:tc>
        <w:tc>
          <w:tcPr>
            <w:tcW w:w="159" w:type="pct"/>
            <w:shd w:val="clear" w:color="auto" w:fill="auto"/>
            <w:tcMar>
              <w:left w:w="28" w:type="dxa"/>
              <w:right w:w="28" w:type="dxa"/>
            </w:tcMar>
            <w:textDirection w:val="btLr"/>
            <w:vAlign w:val="center"/>
            <w:hideMark/>
          </w:tcPr>
          <w:p w14:paraId="65CF4081"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59" w:type="pct"/>
            <w:shd w:val="clear" w:color="auto" w:fill="auto"/>
            <w:tcMar>
              <w:left w:w="28" w:type="dxa"/>
              <w:right w:w="28" w:type="dxa"/>
            </w:tcMar>
            <w:textDirection w:val="btLr"/>
            <w:vAlign w:val="center"/>
            <w:hideMark/>
          </w:tcPr>
          <w:p w14:paraId="5AEA90CB"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285" w:type="pct"/>
            <w:shd w:val="clear" w:color="auto" w:fill="auto"/>
            <w:tcMar>
              <w:left w:w="28" w:type="dxa"/>
              <w:right w:w="28" w:type="dxa"/>
            </w:tcMar>
            <w:textDirection w:val="btLr"/>
            <w:vAlign w:val="center"/>
            <w:hideMark/>
          </w:tcPr>
          <w:p w14:paraId="73C1A637" w14:textId="77777777" w:rsidR="001B4046" w:rsidRPr="001B4046" w:rsidRDefault="001B4046" w:rsidP="001B4046">
            <w:pPr>
              <w:jc w:val="center"/>
              <w:rPr>
                <w:color w:val="000000"/>
                <w:sz w:val="12"/>
                <w:szCs w:val="12"/>
              </w:rPr>
            </w:pPr>
            <w:r w:rsidRPr="001B4046">
              <w:rPr>
                <w:color w:val="000000"/>
                <w:sz w:val="12"/>
                <w:szCs w:val="12"/>
              </w:rPr>
              <w:t>План</w:t>
            </w:r>
          </w:p>
        </w:tc>
        <w:tc>
          <w:tcPr>
            <w:tcW w:w="157" w:type="pct"/>
            <w:shd w:val="clear" w:color="auto" w:fill="auto"/>
            <w:tcMar>
              <w:left w:w="28" w:type="dxa"/>
              <w:right w:w="28" w:type="dxa"/>
            </w:tcMar>
            <w:textDirection w:val="btLr"/>
            <w:vAlign w:val="center"/>
            <w:hideMark/>
          </w:tcPr>
          <w:p w14:paraId="67129074"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57" w:type="pct"/>
            <w:shd w:val="clear" w:color="auto" w:fill="auto"/>
            <w:tcMar>
              <w:left w:w="28" w:type="dxa"/>
              <w:right w:w="28" w:type="dxa"/>
            </w:tcMar>
            <w:textDirection w:val="btLr"/>
            <w:vAlign w:val="center"/>
            <w:hideMark/>
          </w:tcPr>
          <w:p w14:paraId="4E3C9160"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37" w:type="pct"/>
            <w:shd w:val="clear" w:color="auto" w:fill="auto"/>
            <w:tcMar>
              <w:left w:w="28" w:type="dxa"/>
              <w:right w:w="28" w:type="dxa"/>
            </w:tcMar>
            <w:textDirection w:val="btLr"/>
            <w:vAlign w:val="center"/>
            <w:hideMark/>
          </w:tcPr>
          <w:p w14:paraId="04A1E48C" w14:textId="77777777" w:rsidR="001B4046" w:rsidRPr="001B4046" w:rsidRDefault="001B4046" w:rsidP="001B4046">
            <w:pPr>
              <w:jc w:val="center"/>
              <w:rPr>
                <w:color w:val="000000"/>
                <w:sz w:val="12"/>
                <w:szCs w:val="12"/>
              </w:rPr>
            </w:pPr>
            <w:r w:rsidRPr="001B4046">
              <w:rPr>
                <w:color w:val="000000"/>
                <w:sz w:val="12"/>
                <w:szCs w:val="12"/>
              </w:rPr>
              <w:t>План</w:t>
            </w:r>
          </w:p>
        </w:tc>
        <w:tc>
          <w:tcPr>
            <w:tcW w:w="164" w:type="pct"/>
            <w:shd w:val="clear" w:color="auto" w:fill="auto"/>
            <w:tcMar>
              <w:left w:w="28" w:type="dxa"/>
              <w:right w:w="28" w:type="dxa"/>
            </w:tcMar>
            <w:textDirection w:val="btLr"/>
            <w:vAlign w:val="center"/>
            <w:hideMark/>
          </w:tcPr>
          <w:p w14:paraId="51C98C13"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c>
          <w:tcPr>
            <w:tcW w:w="160" w:type="pct"/>
            <w:shd w:val="clear" w:color="auto" w:fill="auto"/>
            <w:tcMar>
              <w:left w:w="28" w:type="dxa"/>
              <w:right w:w="28" w:type="dxa"/>
            </w:tcMar>
            <w:textDirection w:val="btLr"/>
            <w:vAlign w:val="center"/>
            <w:hideMark/>
          </w:tcPr>
          <w:p w14:paraId="3C0F9E1A" w14:textId="77777777" w:rsidR="001B4046" w:rsidRPr="001B4046" w:rsidRDefault="001B4046" w:rsidP="001B4046">
            <w:pPr>
              <w:jc w:val="center"/>
              <w:rPr>
                <w:color w:val="000000"/>
                <w:sz w:val="12"/>
                <w:szCs w:val="12"/>
              </w:rPr>
            </w:pPr>
            <w:r w:rsidRPr="001B4046">
              <w:rPr>
                <w:color w:val="000000"/>
                <w:sz w:val="12"/>
                <w:szCs w:val="12"/>
              </w:rPr>
              <w:t>План</w:t>
            </w:r>
            <w:r w:rsidRPr="001B4046">
              <w:rPr>
                <w:color w:val="000000"/>
                <w:sz w:val="12"/>
                <w:szCs w:val="12"/>
              </w:rPr>
              <w:br/>
              <w:t xml:space="preserve"> (Утвержденный план)</w:t>
            </w:r>
          </w:p>
        </w:tc>
      </w:tr>
      <w:tr w:rsidR="001B4046" w:rsidRPr="001B4046" w14:paraId="22430BB1" w14:textId="77777777" w:rsidTr="00496FEE">
        <w:trPr>
          <w:trHeight w:val="20"/>
          <w:jc w:val="center"/>
        </w:trPr>
        <w:tc>
          <w:tcPr>
            <w:tcW w:w="237" w:type="pct"/>
            <w:shd w:val="clear" w:color="auto" w:fill="auto"/>
            <w:noWrap/>
            <w:tcMar>
              <w:left w:w="28" w:type="dxa"/>
              <w:right w:w="28" w:type="dxa"/>
            </w:tcMar>
            <w:vAlign w:val="center"/>
            <w:hideMark/>
          </w:tcPr>
          <w:p w14:paraId="7E92B1A3" w14:textId="77777777" w:rsidR="001B4046" w:rsidRPr="001B4046" w:rsidRDefault="001B4046" w:rsidP="001B4046">
            <w:pPr>
              <w:jc w:val="center"/>
              <w:rPr>
                <w:color w:val="000000"/>
                <w:sz w:val="12"/>
                <w:szCs w:val="12"/>
              </w:rPr>
            </w:pPr>
            <w:r w:rsidRPr="001B4046">
              <w:rPr>
                <w:color w:val="000000"/>
                <w:sz w:val="12"/>
                <w:szCs w:val="12"/>
              </w:rPr>
              <w:t>1</w:t>
            </w:r>
          </w:p>
        </w:tc>
        <w:tc>
          <w:tcPr>
            <w:tcW w:w="490" w:type="pct"/>
            <w:shd w:val="clear" w:color="auto" w:fill="auto"/>
            <w:noWrap/>
            <w:tcMar>
              <w:left w:w="28" w:type="dxa"/>
              <w:right w:w="28" w:type="dxa"/>
            </w:tcMar>
            <w:vAlign w:val="center"/>
            <w:hideMark/>
          </w:tcPr>
          <w:p w14:paraId="5CB5AEE0" w14:textId="77777777" w:rsidR="001B4046" w:rsidRPr="001B4046" w:rsidRDefault="001B4046" w:rsidP="001B4046">
            <w:pPr>
              <w:jc w:val="center"/>
              <w:rPr>
                <w:color w:val="000000"/>
                <w:sz w:val="12"/>
                <w:szCs w:val="12"/>
              </w:rPr>
            </w:pPr>
            <w:r w:rsidRPr="001B4046">
              <w:rPr>
                <w:color w:val="000000"/>
                <w:sz w:val="12"/>
                <w:szCs w:val="12"/>
              </w:rPr>
              <w:t>2</w:t>
            </w:r>
          </w:p>
        </w:tc>
        <w:tc>
          <w:tcPr>
            <w:tcW w:w="299" w:type="pct"/>
            <w:shd w:val="clear" w:color="auto" w:fill="auto"/>
            <w:noWrap/>
            <w:tcMar>
              <w:left w:w="28" w:type="dxa"/>
              <w:right w:w="28" w:type="dxa"/>
            </w:tcMar>
            <w:vAlign w:val="center"/>
            <w:hideMark/>
          </w:tcPr>
          <w:p w14:paraId="4102C089" w14:textId="77777777" w:rsidR="001B4046" w:rsidRPr="001B4046" w:rsidRDefault="001B4046" w:rsidP="001B4046">
            <w:pPr>
              <w:jc w:val="center"/>
              <w:rPr>
                <w:color w:val="000000"/>
                <w:sz w:val="12"/>
                <w:szCs w:val="12"/>
              </w:rPr>
            </w:pPr>
            <w:r w:rsidRPr="001B4046">
              <w:rPr>
                <w:color w:val="000000"/>
                <w:sz w:val="12"/>
                <w:szCs w:val="12"/>
              </w:rPr>
              <w:t>3</w:t>
            </w:r>
          </w:p>
        </w:tc>
        <w:tc>
          <w:tcPr>
            <w:tcW w:w="257" w:type="pct"/>
            <w:shd w:val="clear" w:color="auto" w:fill="auto"/>
            <w:noWrap/>
            <w:tcMar>
              <w:left w:w="28" w:type="dxa"/>
              <w:right w:w="28" w:type="dxa"/>
            </w:tcMar>
            <w:vAlign w:val="center"/>
            <w:hideMark/>
          </w:tcPr>
          <w:p w14:paraId="21A11699" w14:textId="77777777" w:rsidR="001B4046" w:rsidRPr="001B4046" w:rsidRDefault="001B4046" w:rsidP="001B4046">
            <w:pPr>
              <w:jc w:val="center"/>
              <w:rPr>
                <w:color w:val="000000"/>
                <w:sz w:val="12"/>
                <w:szCs w:val="12"/>
              </w:rPr>
            </w:pPr>
            <w:r w:rsidRPr="001B4046">
              <w:rPr>
                <w:color w:val="000000"/>
                <w:sz w:val="12"/>
                <w:szCs w:val="12"/>
              </w:rPr>
              <w:t>4.1</w:t>
            </w:r>
          </w:p>
        </w:tc>
        <w:tc>
          <w:tcPr>
            <w:tcW w:w="156" w:type="pct"/>
            <w:shd w:val="clear" w:color="auto" w:fill="auto"/>
            <w:noWrap/>
            <w:tcMar>
              <w:left w:w="28" w:type="dxa"/>
              <w:right w:w="28" w:type="dxa"/>
            </w:tcMar>
            <w:vAlign w:val="center"/>
            <w:hideMark/>
          </w:tcPr>
          <w:p w14:paraId="3BECA25B" w14:textId="77777777" w:rsidR="001B4046" w:rsidRPr="001B4046" w:rsidRDefault="001B4046" w:rsidP="001B4046">
            <w:pPr>
              <w:jc w:val="center"/>
              <w:rPr>
                <w:color w:val="000000"/>
                <w:sz w:val="12"/>
                <w:szCs w:val="12"/>
              </w:rPr>
            </w:pPr>
            <w:r w:rsidRPr="001B4046">
              <w:rPr>
                <w:color w:val="000000"/>
                <w:sz w:val="12"/>
                <w:szCs w:val="12"/>
              </w:rPr>
              <w:t>4.2</w:t>
            </w:r>
          </w:p>
        </w:tc>
        <w:tc>
          <w:tcPr>
            <w:tcW w:w="157" w:type="pct"/>
            <w:shd w:val="clear" w:color="auto" w:fill="auto"/>
            <w:noWrap/>
            <w:tcMar>
              <w:left w:w="28" w:type="dxa"/>
              <w:right w:w="28" w:type="dxa"/>
            </w:tcMar>
            <w:vAlign w:val="center"/>
            <w:hideMark/>
          </w:tcPr>
          <w:p w14:paraId="001D4E6F" w14:textId="77777777" w:rsidR="001B4046" w:rsidRPr="001B4046" w:rsidRDefault="001B4046" w:rsidP="001B4046">
            <w:pPr>
              <w:jc w:val="center"/>
              <w:rPr>
                <w:color w:val="000000"/>
                <w:sz w:val="12"/>
                <w:szCs w:val="12"/>
              </w:rPr>
            </w:pPr>
            <w:r w:rsidRPr="001B4046">
              <w:rPr>
                <w:color w:val="000000"/>
                <w:sz w:val="12"/>
                <w:szCs w:val="12"/>
              </w:rPr>
              <w:t>4.3</w:t>
            </w:r>
          </w:p>
        </w:tc>
        <w:tc>
          <w:tcPr>
            <w:tcW w:w="349" w:type="pct"/>
            <w:shd w:val="clear" w:color="auto" w:fill="auto"/>
            <w:noWrap/>
            <w:tcMar>
              <w:left w:w="28" w:type="dxa"/>
              <w:right w:w="28" w:type="dxa"/>
            </w:tcMar>
            <w:vAlign w:val="center"/>
            <w:hideMark/>
          </w:tcPr>
          <w:p w14:paraId="7F56B5D6" w14:textId="77777777" w:rsidR="001B4046" w:rsidRPr="001B4046" w:rsidRDefault="001B4046" w:rsidP="001B4046">
            <w:pPr>
              <w:jc w:val="center"/>
              <w:rPr>
                <w:color w:val="000000"/>
                <w:sz w:val="12"/>
                <w:szCs w:val="12"/>
              </w:rPr>
            </w:pPr>
            <w:r w:rsidRPr="001B4046">
              <w:rPr>
                <w:color w:val="000000"/>
                <w:sz w:val="12"/>
                <w:szCs w:val="12"/>
              </w:rPr>
              <w:t>5.1</w:t>
            </w:r>
          </w:p>
        </w:tc>
        <w:tc>
          <w:tcPr>
            <w:tcW w:w="157" w:type="pct"/>
            <w:shd w:val="clear" w:color="auto" w:fill="auto"/>
            <w:noWrap/>
            <w:tcMar>
              <w:left w:w="28" w:type="dxa"/>
              <w:right w:w="28" w:type="dxa"/>
            </w:tcMar>
            <w:vAlign w:val="center"/>
            <w:hideMark/>
          </w:tcPr>
          <w:p w14:paraId="3C8AD7D1" w14:textId="77777777" w:rsidR="001B4046" w:rsidRPr="001B4046" w:rsidRDefault="001B4046" w:rsidP="001B4046">
            <w:pPr>
              <w:jc w:val="center"/>
              <w:rPr>
                <w:color w:val="000000"/>
                <w:sz w:val="12"/>
                <w:szCs w:val="12"/>
              </w:rPr>
            </w:pPr>
            <w:r w:rsidRPr="001B4046">
              <w:rPr>
                <w:color w:val="000000"/>
                <w:sz w:val="12"/>
                <w:szCs w:val="12"/>
              </w:rPr>
              <w:t>5.2</w:t>
            </w:r>
          </w:p>
        </w:tc>
        <w:tc>
          <w:tcPr>
            <w:tcW w:w="157" w:type="pct"/>
            <w:shd w:val="clear" w:color="auto" w:fill="auto"/>
            <w:noWrap/>
            <w:tcMar>
              <w:left w:w="28" w:type="dxa"/>
              <w:right w:w="28" w:type="dxa"/>
            </w:tcMar>
            <w:vAlign w:val="center"/>
            <w:hideMark/>
          </w:tcPr>
          <w:p w14:paraId="35864591" w14:textId="77777777" w:rsidR="001B4046" w:rsidRPr="001B4046" w:rsidRDefault="001B4046" w:rsidP="001B4046">
            <w:pPr>
              <w:jc w:val="center"/>
              <w:rPr>
                <w:color w:val="000000"/>
                <w:sz w:val="12"/>
                <w:szCs w:val="12"/>
              </w:rPr>
            </w:pPr>
            <w:r w:rsidRPr="001B4046">
              <w:rPr>
                <w:color w:val="000000"/>
                <w:sz w:val="12"/>
                <w:szCs w:val="12"/>
              </w:rPr>
              <w:t>5.3</w:t>
            </w:r>
          </w:p>
        </w:tc>
        <w:tc>
          <w:tcPr>
            <w:tcW w:w="472" w:type="pct"/>
            <w:shd w:val="clear" w:color="auto" w:fill="auto"/>
            <w:noWrap/>
            <w:tcMar>
              <w:left w:w="28" w:type="dxa"/>
              <w:right w:w="28" w:type="dxa"/>
            </w:tcMar>
            <w:vAlign w:val="center"/>
            <w:hideMark/>
          </w:tcPr>
          <w:p w14:paraId="7B27A0F1" w14:textId="77777777" w:rsidR="001B4046" w:rsidRPr="001B4046" w:rsidRDefault="001B4046" w:rsidP="001B4046">
            <w:pPr>
              <w:jc w:val="center"/>
              <w:rPr>
                <w:color w:val="000000"/>
                <w:sz w:val="12"/>
                <w:szCs w:val="12"/>
              </w:rPr>
            </w:pPr>
            <w:r w:rsidRPr="001B4046">
              <w:rPr>
                <w:color w:val="000000"/>
                <w:sz w:val="12"/>
                <w:szCs w:val="12"/>
              </w:rPr>
              <w:t>6.1</w:t>
            </w:r>
          </w:p>
        </w:tc>
        <w:tc>
          <w:tcPr>
            <w:tcW w:w="157" w:type="pct"/>
            <w:shd w:val="clear" w:color="auto" w:fill="auto"/>
            <w:noWrap/>
            <w:tcMar>
              <w:left w:w="28" w:type="dxa"/>
              <w:right w:w="28" w:type="dxa"/>
            </w:tcMar>
            <w:vAlign w:val="center"/>
            <w:hideMark/>
          </w:tcPr>
          <w:p w14:paraId="3A563284" w14:textId="77777777" w:rsidR="001B4046" w:rsidRPr="001B4046" w:rsidRDefault="001B4046" w:rsidP="001B4046">
            <w:pPr>
              <w:jc w:val="center"/>
              <w:rPr>
                <w:color w:val="000000"/>
                <w:sz w:val="12"/>
                <w:szCs w:val="12"/>
              </w:rPr>
            </w:pPr>
            <w:r w:rsidRPr="001B4046">
              <w:rPr>
                <w:color w:val="000000"/>
                <w:sz w:val="12"/>
                <w:szCs w:val="12"/>
              </w:rPr>
              <w:t>6.2</w:t>
            </w:r>
          </w:p>
        </w:tc>
        <w:tc>
          <w:tcPr>
            <w:tcW w:w="157" w:type="pct"/>
            <w:shd w:val="clear" w:color="auto" w:fill="auto"/>
            <w:noWrap/>
            <w:tcMar>
              <w:left w:w="28" w:type="dxa"/>
              <w:right w:w="28" w:type="dxa"/>
            </w:tcMar>
            <w:vAlign w:val="center"/>
            <w:hideMark/>
          </w:tcPr>
          <w:p w14:paraId="17DCBA43" w14:textId="77777777" w:rsidR="001B4046" w:rsidRPr="001B4046" w:rsidRDefault="001B4046" w:rsidP="001B4046">
            <w:pPr>
              <w:jc w:val="center"/>
              <w:rPr>
                <w:color w:val="000000"/>
                <w:sz w:val="12"/>
                <w:szCs w:val="12"/>
              </w:rPr>
            </w:pPr>
            <w:r w:rsidRPr="001B4046">
              <w:rPr>
                <w:color w:val="000000"/>
                <w:sz w:val="12"/>
                <w:szCs w:val="12"/>
              </w:rPr>
              <w:t>6.3</w:t>
            </w:r>
          </w:p>
        </w:tc>
        <w:tc>
          <w:tcPr>
            <w:tcW w:w="133" w:type="pct"/>
            <w:shd w:val="clear" w:color="auto" w:fill="auto"/>
            <w:noWrap/>
            <w:tcMar>
              <w:left w:w="28" w:type="dxa"/>
              <w:right w:w="28" w:type="dxa"/>
            </w:tcMar>
            <w:vAlign w:val="center"/>
            <w:hideMark/>
          </w:tcPr>
          <w:p w14:paraId="09E25AAF" w14:textId="77777777" w:rsidR="001B4046" w:rsidRPr="001B4046" w:rsidRDefault="001B4046" w:rsidP="001B4046">
            <w:pPr>
              <w:jc w:val="center"/>
              <w:rPr>
                <w:color w:val="000000"/>
                <w:sz w:val="12"/>
                <w:szCs w:val="12"/>
              </w:rPr>
            </w:pPr>
            <w:r w:rsidRPr="001B4046">
              <w:rPr>
                <w:color w:val="000000"/>
                <w:sz w:val="12"/>
                <w:szCs w:val="12"/>
              </w:rPr>
              <w:t>7.1</w:t>
            </w:r>
          </w:p>
        </w:tc>
        <w:tc>
          <w:tcPr>
            <w:tcW w:w="165" w:type="pct"/>
            <w:shd w:val="clear" w:color="auto" w:fill="auto"/>
            <w:noWrap/>
            <w:tcMar>
              <w:left w:w="28" w:type="dxa"/>
              <w:right w:w="28" w:type="dxa"/>
            </w:tcMar>
            <w:vAlign w:val="center"/>
            <w:hideMark/>
          </w:tcPr>
          <w:p w14:paraId="4BBDA3D8" w14:textId="77777777" w:rsidR="001B4046" w:rsidRPr="001B4046" w:rsidRDefault="001B4046" w:rsidP="001B4046">
            <w:pPr>
              <w:jc w:val="center"/>
              <w:rPr>
                <w:color w:val="000000"/>
                <w:sz w:val="12"/>
                <w:szCs w:val="12"/>
              </w:rPr>
            </w:pPr>
            <w:r w:rsidRPr="001B4046">
              <w:rPr>
                <w:color w:val="000000"/>
                <w:sz w:val="12"/>
                <w:szCs w:val="12"/>
              </w:rPr>
              <w:t>7.2</w:t>
            </w:r>
          </w:p>
        </w:tc>
        <w:tc>
          <w:tcPr>
            <w:tcW w:w="166" w:type="pct"/>
            <w:shd w:val="clear" w:color="auto" w:fill="auto"/>
            <w:noWrap/>
            <w:tcMar>
              <w:left w:w="28" w:type="dxa"/>
              <w:right w:w="28" w:type="dxa"/>
            </w:tcMar>
            <w:vAlign w:val="center"/>
            <w:hideMark/>
          </w:tcPr>
          <w:p w14:paraId="45437F1E" w14:textId="77777777" w:rsidR="001B4046" w:rsidRPr="001B4046" w:rsidRDefault="001B4046" w:rsidP="001B4046">
            <w:pPr>
              <w:jc w:val="center"/>
              <w:rPr>
                <w:color w:val="000000"/>
                <w:sz w:val="12"/>
                <w:szCs w:val="12"/>
              </w:rPr>
            </w:pPr>
            <w:r w:rsidRPr="001B4046">
              <w:rPr>
                <w:color w:val="000000"/>
                <w:sz w:val="12"/>
                <w:szCs w:val="12"/>
              </w:rPr>
              <w:t>7.3</w:t>
            </w:r>
          </w:p>
        </w:tc>
        <w:tc>
          <w:tcPr>
            <w:tcW w:w="113" w:type="pct"/>
            <w:shd w:val="clear" w:color="auto" w:fill="auto"/>
            <w:noWrap/>
            <w:tcMar>
              <w:left w:w="28" w:type="dxa"/>
              <w:right w:w="28" w:type="dxa"/>
            </w:tcMar>
            <w:vAlign w:val="center"/>
            <w:hideMark/>
          </w:tcPr>
          <w:p w14:paraId="49708015" w14:textId="77777777" w:rsidR="001B4046" w:rsidRPr="001B4046" w:rsidRDefault="001B4046" w:rsidP="001B4046">
            <w:pPr>
              <w:jc w:val="center"/>
              <w:rPr>
                <w:color w:val="000000"/>
                <w:sz w:val="12"/>
                <w:szCs w:val="12"/>
              </w:rPr>
            </w:pPr>
            <w:r w:rsidRPr="001B4046">
              <w:rPr>
                <w:color w:val="000000"/>
                <w:sz w:val="12"/>
                <w:szCs w:val="12"/>
              </w:rPr>
              <w:t>8.1</w:t>
            </w:r>
          </w:p>
        </w:tc>
        <w:tc>
          <w:tcPr>
            <w:tcW w:w="159" w:type="pct"/>
            <w:shd w:val="clear" w:color="auto" w:fill="auto"/>
            <w:noWrap/>
            <w:tcMar>
              <w:left w:w="28" w:type="dxa"/>
              <w:right w:w="28" w:type="dxa"/>
            </w:tcMar>
            <w:vAlign w:val="center"/>
            <w:hideMark/>
          </w:tcPr>
          <w:p w14:paraId="7BEE8BD4" w14:textId="77777777" w:rsidR="001B4046" w:rsidRPr="001B4046" w:rsidRDefault="001B4046" w:rsidP="001B4046">
            <w:pPr>
              <w:jc w:val="center"/>
              <w:rPr>
                <w:color w:val="000000"/>
                <w:sz w:val="12"/>
                <w:szCs w:val="12"/>
              </w:rPr>
            </w:pPr>
            <w:r w:rsidRPr="001B4046">
              <w:rPr>
                <w:color w:val="000000"/>
                <w:sz w:val="12"/>
                <w:szCs w:val="12"/>
              </w:rPr>
              <w:t>8.2</w:t>
            </w:r>
          </w:p>
        </w:tc>
        <w:tc>
          <w:tcPr>
            <w:tcW w:w="159" w:type="pct"/>
            <w:shd w:val="clear" w:color="auto" w:fill="auto"/>
            <w:noWrap/>
            <w:tcMar>
              <w:left w:w="28" w:type="dxa"/>
              <w:right w:w="28" w:type="dxa"/>
            </w:tcMar>
            <w:vAlign w:val="center"/>
            <w:hideMark/>
          </w:tcPr>
          <w:p w14:paraId="09773AEE" w14:textId="77777777" w:rsidR="001B4046" w:rsidRPr="001B4046" w:rsidRDefault="001B4046" w:rsidP="001B4046">
            <w:pPr>
              <w:jc w:val="center"/>
              <w:rPr>
                <w:color w:val="000000"/>
                <w:sz w:val="12"/>
                <w:szCs w:val="12"/>
              </w:rPr>
            </w:pPr>
            <w:r w:rsidRPr="001B4046">
              <w:rPr>
                <w:color w:val="000000"/>
                <w:sz w:val="12"/>
                <w:szCs w:val="12"/>
              </w:rPr>
              <w:t>8.3</w:t>
            </w:r>
          </w:p>
        </w:tc>
        <w:tc>
          <w:tcPr>
            <w:tcW w:w="285" w:type="pct"/>
            <w:shd w:val="clear" w:color="auto" w:fill="auto"/>
            <w:noWrap/>
            <w:tcMar>
              <w:left w:w="28" w:type="dxa"/>
              <w:right w:w="28" w:type="dxa"/>
            </w:tcMar>
            <w:vAlign w:val="center"/>
            <w:hideMark/>
          </w:tcPr>
          <w:p w14:paraId="3E1C7A21" w14:textId="77777777" w:rsidR="001B4046" w:rsidRPr="001B4046" w:rsidRDefault="001B4046" w:rsidP="001B4046">
            <w:pPr>
              <w:jc w:val="center"/>
              <w:rPr>
                <w:color w:val="000000"/>
                <w:sz w:val="12"/>
                <w:szCs w:val="12"/>
              </w:rPr>
            </w:pPr>
            <w:r w:rsidRPr="001B4046">
              <w:rPr>
                <w:color w:val="000000"/>
                <w:sz w:val="12"/>
                <w:szCs w:val="12"/>
              </w:rPr>
              <w:t>9.1</w:t>
            </w:r>
          </w:p>
        </w:tc>
        <w:tc>
          <w:tcPr>
            <w:tcW w:w="157" w:type="pct"/>
            <w:shd w:val="clear" w:color="auto" w:fill="auto"/>
            <w:noWrap/>
            <w:tcMar>
              <w:left w:w="28" w:type="dxa"/>
              <w:right w:w="28" w:type="dxa"/>
            </w:tcMar>
            <w:vAlign w:val="center"/>
            <w:hideMark/>
          </w:tcPr>
          <w:p w14:paraId="65860A45" w14:textId="77777777" w:rsidR="001B4046" w:rsidRPr="001B4046" w:rsidRDefault="001B4046" w:rsidP="001B4046">
            <w:pPr>
              <w:jc w:val="center"/>
              <w:rPr>
                <w:color w:val="000000"/>
                <w:sz w:val="12"/>
                <w:szCs w:val="12"/>
              </w:rPr>
            </w:pPr>
            <w:r w:rsidRPr="001B4046">
              <w:rPr>
                <w:color w:val="000000"/>
                <w:sz w:val="12"/>
                <w:szCs w:val="12"/>
              </w:rPr>
              <w:t>9.2</w:t>
            </w:r>
          </w:p>
        </w:tc>
        <w:tc>
          <w:tcPr>
            <w:tcW w:w="157" w:type="pct"/>
            <w:shd w:val="clear" w:color="auto" w:fill="auto"/>
            <w:noWrap/>
            <w:tcMar>
              <w:left w:w="28" w:type="dxa"/>
              <w:right w:w="28" w:type="dxa"/>
            </w:tcMar>
            <w:vAlign w:val="center"/>
            <w:hideMark/>
          </w:tcPr>
          <w:p w14:paraId="6244E171" w14:textId="77777777" w:rsidR="001B4046" w:rsidRPr="001B4046" w:rsidRDefault="001B4046" w:rsidP="001B4046">
            <w:pPr>
              <w:jc w:val="center"/>
              <w:rPr>
                <w:color w:val="000000"/>
                <w:sz w:val="12"/>
                <w:szCs w:val="12"/>
              </w:rPr>
            </w:pPr>
            <w:r w:rsidRPr="001B4046">
              <w:rPr>
                <w:color w:val="000000"/>
                <w:sz w:val="12"/>
                <w:szCs w:val="12"/>
              </w:rPr>
              <w:t>9.3</w:t>
            </w:r>
          </w:p>
        </w:tc>
        <w:tc>
          <w:tcPr>
            <w:tcW w:w="137" w:type="pct"/>
            <w:shd w:val="clear" w:color="auto" w:fill="auto"/>
            <w:noWrap/>
            <w:tcMar>
              <w:left w:w="28" w:type="dxa"/>
              <w:right w:w="28" w:type="dxa"/>
            </w:tcMar>
            <w:vAlign w:val="center"/>
            <w:hideMark/>
          </w:tcPr>
          <w:p w14:paraId="078986DE" w14:textId="77777777" w:rsidR="001B4046" w:rsidRPr="001B4046" w:rsidRDefault="001B4046" w:rsidP="001B4046">
            <w:pPr>
              <w:jc w:val="center"/>
              <w:rPr>
                <w:color w:val="000000"/>
                <w:sz w:val="12"/>
                <w:szCs w:val="12"/>
              </w:rPr>
            </w:pPr>
            <w:r w:rsidRPr="001B4046">
              <w:rPr>
                <w:color w:val="000000"/>
                <w:sz w:val="12"/>
                <w:szCs w:val="12"/>
              </w:rPr>
              <w:t>10.1</w:t>
            </w:r>
          </w:p>
        </w:tc>
        <w:tc>
          <w:tcPr>
            <w:tcW w:w="164" w:type="pct"/>
            <w:shd w:val="clear" w:color="auto" w:fill="auto"/>
            <w:noWrap/>
            <w:tcMar>
              <w:left w:w="28" w:type="dxa"/>
              <w:right w:w="28" w:type="dxa"/>
            </w:tcMar>
            <w:vAlign w:val="center"/>
            <w:hideMark/>
          </w:tcPr>
          <w:p w14:paraId="4207ABD2" w14:textId="77777777" w:rsidR="001B4046" w:rsidRPr="001B4046" w:rsidRDefault="001B4046" w:rsidP="001B4046">
            <w:pPr>
              <w:jc w:val="center"/>
              <w:rPr>
                <w:color w:val="000000"/>
                <w:sz w:val="12"/>
                <w:szCs w:val="12"/>
              </w:rPr>
            </w:pPr>
            <w:r w:rsidRPr="001B4046">
              <w:rPr>
                <w:color w:val="000000"/>
                <w:sz w:val="12"/>
                <w:szCs w:val="12"/>
              </w:rPr>
              <w:t>10.2</w:t>
            </w:r>
          </w:p>
        </w:tc>
        <w:tc>
          <w:tcPr>
            <w:tcW w:w="160" w:type="pct"/>
            <w:shd w:val="clear" w:color="auto" w:fill="auto"/>
            <w:noWrap/>
            <w:tcMar>
              <w:left w:w="28" w:type="dxa"/>
              <w:right w:w="28" w:type="dxa"/>
            </w:tcMar>
            <w:vAlign w:val="center"/>
            <w:hideMark/>
          </w:tcPr>
          <w:p w14:paraId="3B576178" w14:textId="77777777" w:rsidR="001B4046" w:rsidRPr="001B4046" w:rsidRDefault="001B4046" w:rsidP="001B4046">
            <w:pPr>
              <w:jc w:val="center"/>
              <w:rPr>
                <w:color w:val="000000"/>
                <w:sz w:val="12"/>
                <w:szCs w:val="12"/>
              </w:rPr>
            </w:pPr>
            <w:r w:rsidRPr="001B4046">
              <w:rPr>
                <w:color w:val="000000"/>
                <w:sz w:val="12"/>
                <w:szCs w:val="12"/>
              </w:rPr>
              <w:t>10.3</w:t>
            </w:r>
          </w:p>
        </w:tc>
      </w:tr>
      <w:tr w:rsidR="001B4046" w:rsidRPr="001B4046" w14:paraId="62365210" w14:textId="77777777" w:rsidTr="00496FEE">
        <w:trPr>
          <w:trHeight w:val="20"/>
          <w:jc w:val="center"/>
        </w:trPr>
        <w:tc>
          <w:tcPr>
            <w:tcW w:w="237" w:type="pct"/>
            <w:shd w:val="clear" w:color="auto" w:fill="auto"/>
            <w:tcMar>
              <w:left w:w="28" w:type="dxa"/>
              <w:right w:w="28" w:type="dxa"/>
            </w:tcMar>
            <w:vAlign w:val="center"/>
          </w:tcPr>
          <w:p w14:paraId="012449A4" w14:textId="77777777" w:rsidR="001B4046" w:rsidRPr="001B4046" w:rsidRDefault="001B4046" w:rsidP="001B4046">
            <w:pPr>
              <w:jc w:val="center"/>
              <w:rPr>
                <w:sz w:val="12"/>
                <w:szCs w:val="12"/>
              </w:rPr>
            </w:pPr>
            <w:r w:rsidRPr="001B4046">
              <w:rPr>
                <w:sz w:val="12"/>
                <w:szCs w:val="12"/>
              </w:rPr>
              <w:t> </w:t>
            </w:r>
            <w:r w:rsidRPr="001B4046">
              <w:rPr>
                <w:sz w:val="12"/>
                <w:szCs w:val="12"/>
                <w:lang w:val="en-US"/>
              </w:rPr>
              <w:t>0</w:t>
            </w:r>
          </w:p>
        </w:tc>
        <w:tc>
          <w:tcPr>
            <w:tcW w:w="490" w:type="pct"/>
            <w:shd w:val="clear" w:color="auto" w:fill="auto"/>
            <w:tcMar>
              <w:left w:w="28" w:type="dxa"/>
              <w:right w:w="28" w:type="dxa"/>
            </w:tcMar>
            <w:vAlign w:val="center"/>
            <w:hideMark/>
          </w:tcPr>
          <w:p w14:paraId="6829BEDD" w14:textId="77777777" w:rsidR="001B4046" w:rsidRPr="001B4046" w:rsidRDefault="001B4046" w:rsidP="001B4046">
            <w:pPr>
              <w:jc w:val="center"/>
              <w:rPr>
                <w:sz w:val="12"/>
                <w:szCs w:val="12"/>
              </w:rPr>
            </w:pPr>
            <w:r w:rsidRPr="001B4046">
              <w:rPr>
                <w:bCs/>
                <w:sz w:val="12"/>
                <w:szCs w:val="12"/>
              </w:rPr>
              <w:t>ВСЕГО по инвестиционной программе, в том числе:</w:t>
            </w:r>
          </w:p>
        </w:tc>
        <w:tc>
          <w:tcPr>
            <w:tcW w:w="299" w:type="pct"/>
            <w:shd w:val="clear" w:color="auto" w:fill="auto"/>
            <w:noWrap/>
            <w:tcMar>
              <w:left w:w="28" w:type="dxa"/>
              <w:right w:w="28" w:type="dxa"/>
            </w:tcMar>
            <w:vAlign w:val="center"/>
            <w:hideMark/>
          </w:tcPr>
          <w:p w14:paraId="248C1D86"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hideMark/>
          </w:tcPr>
          <w:p w14:paraId="2E555893"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hideMark/>
          </w:tcPr>
          <w:p w14:paraId="1B33D067"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2DCEC075"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hideMark/>
          </w:tcPr>
          <w:p w14:paraId="6FBA1574"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50D5F1E2"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3AAD56ED"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hideMark/>
          </w:tcPr>
          <w:p w14:paraId="26EC8430" w14:textId="77777777" w:rsidR="001B4046" w:rsidRPr="001B4046" w:rsidRDefault="001B4046" w:rsidP="001B4046">
            <w:pPr>
              <w:jc w:val="center"/>
              <w:rPr>
                <w:color w:val="000000"/>
                <w:sz w:val="12"/>
                <w:szCs w:val="12"/>
              </w:rPr>
            </w:pPr>
            <w:r w:rsidRPr="001B4046">
              <w:rPr>
                <w:bCs/>
                <w:color w:val="000000"/>
                <w:sz w:val="12"/>
                <w:szCs w:val="12"/>
              </w:rPr>
              <w:t>322,809</w:t>
            </w:r>
          </w:p>
        </w:tc>
        <w:tc>
          <w:tcPr>
            <w:tcW w:w="157" w:type="pct"/>
            <w:shd w:val="clear" w:color="auto" w:fill="auto"/>
            <w:noWrap/>
            <w:tcMar>
              <w:left w:w="28" w:type="dxa"/>
              <w:right w:w="28" w:type="dxa"/>
            </w:tcMar>
            <w:vAlign w:val="center"/>
            <w:hideMark/>
          </w:tcPr>
          <w:p w14:paraId="5A97E0DB"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0F9A0CF9"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hideMark/>
          </w:tcPr>
          <w:p w14:paraId="23F07703"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hideMark/>
          </w:tcPr>
          <w:p w14:paraId="5B127DAA"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hideMark/>
          </w:tcPr>
          <w:p w14:paraId="6F6BB8D9"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hideMark/>
          </w:tcPr>
          <w:p w14:paraId="129F51B9"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hideMark/>
          </w:tcPr>
          <w:p w14:paraId="050EE779"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hideMark/>
          </w:tcPr>
          <w:p w14:paraId="27D2C874"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hideMark/>
          </w:tcPr>
          <w:p w14:paraId="5C60C628" w14:textId="77777777" w:rsidR="001B4046" w:rsidRPr="001B4046" w:rsidRDefault="001B4046" w:rsidP="001B4046">
            <w:pPr>
              <w:jc w:val="center"/>
              <w:rPr>
                <w:color w:val="000000"/>
                <w:sz w:val="12"/>
                <w:szCs w:val="12"/>
              </w:rPr>
            </w:pPr>
            <w:r w:rsidRPr="001B4046">
              <w:rPr>
                <w:bCs/>
                <w:color w:val="000000"/>
                <w:sz w:val="12"/>
                <w:szCs w:val="12"/>
              </w:rPr>
              <w:t>18,853</w:t>
            </w:r>
          </w:p>
        </w:tc>
        <w:tc>
          <w:tcPr>
            <w:tcW w:w="157" w:type="pct"/>
            <w:shd w:val="clear" w:color="auto" w:fill="auto"/>
            <w:noWrap/>
            <w:tcMar>
              <w:left w:w="28" w:type="dxa"/>
              <w:right w:w="28" w:type="dxa"/>
            </w:tcMar>
            <w:vAlign w:val="center"/>
            <w:hideMark/>
          </w:tcPr>
          <w:p w14:paraId="079ED95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74043B76"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hideMark/>
          </w:tcPr>
          <w:p w14:paraId="616A16CD"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hideMark/>
          </w:tcPr>
          <w:p w14:paraId="3DF996E8"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hideMark/>
          </w:tcPr>
          <w:p w14:paraId="2B1F135B"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6A99F44C" w14:textId="77777777" w:rsidTr="00496FEE">
        <w:trPr>
          <w:trHeight w:val="20"/>
          <w:jc w:val="center"/>
        </w:trPr>
        <w:tc>
          <w:tcPr>
            <w:tcW w:w="237" w:type="pct"/>
            <w:shd w:val="clear" w:color="auto" w:fill="auto"/>
            <w:tcMar>
              <w:left w:w="28" w:type="dxa"/>
              <w:right w:w="28" w:type="dxa"/>
            </w:tcMar>
            <w:vAlign w:val="center"/>
          </w:tcPr>
          <w:p w14:paraId="58F71F01" w14:textId="77777777" w:rsidR="001B4046" w:rsidRPr="001B4046" w:rsidRDefault="001B4046" w:rsidP="001B4046">
            <w:pPr>
              <w:jc w:val="center"/>
              <w:rPr>
                <w:sz w:val="12"/>
                <w:szCs w:val="12"/>
              </w:rPr>
            </w:pPr>
            <w:r w:rsidRPr="001B4046">
              <w:rPr>
                <w:sz w:val="12"/>
                <w:szCs w:val="12"/>
                <w:lang w:val="en-US"/>
              </w:rPr>
              <w:t>0.1</w:t>
            </w:r>
          </w:p>
        </w:tc>
        <w:tc>
          <w:tcPr>
            <w:tcW w:w="490" w:type="pct"/>
            <w:shd w:val="clear" w:color="auto" w:fill="auto"/>
            <w:tcMar>
              <w:left w:w="28" w:type="dxa"/>
              <w:right w:w="28" w:type="dxa"/>
            </w:tcMar>
            <w:vAlign w:val="center"/>
            <w:hideMark/>
          </w:tcPr>
          <w:p w14:paraId="1B6D587C" w14:textId="77777777" w:rsidR="001B4046" w:rsidRPr="001B4046" w:rsidRDefault="001B4046" w:rsidP="001B4046">
            <w:pPr>
              <w:jc w:val="center"/>
              <w:rPr>
                <w:sz w:val="12"/>
                <w:szCs w:val="12"/>
              </w:rPr>
            </w:pPr>
            <w:r w:rsidRPr="001B4046">
              <w:rPr>
                <w:bCs/>
                <w:color w:val="000000"/>
                <w:sz w:val="12"/>
                <w:szCs w:val="12"/>
              </w:rPr>
              <w:t>Технологическое присоединение, всего</w:t>
            </w:r>
          </w:p>
        </w:tc>
        <w:tc>
          <w:tcPr>
            <w:tcW w:w="299" w:type="pct"/>
            <w:shd w:val="clear" w:color="auto" w:fill="auto"/>
            <w:noWrap/>
            <w:tcMar>
              <w:left w:w="28" w:type="dxa"/>
              <w:right w:w="28" w:type="dxa"/>
            </w:tcMar>
            <w:vAlign w:val="center"/>
            <w:hideMark/>
          </w:tcPr>
          <w:p w14:paraId="4CE84ED5"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hideMark/>
          </w:tcPr>
          <w:p w14:paraId="07252DA7"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hideMark/>
          </w:tcPr>
          <w:p w14:paraId="38552534"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358104F2"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hideMark/>
          </w:tcPr>
          <w:p w14:paraId="31A79593"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05220432"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050792D6"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hideMark/>
          </w:tcPr>
          <w:p w14:paraId="0E98D6B7" w14:textId="77777777" w:rsidR="001B4046" w:rsidRPr="001B4046" w:rsidRDefault="001B4046" w:rsidP="001B4046">
            <w:pPr>
              <w:jc w:val="center"/>
              <w:rPr>
                <w:color w:val="000000"/>
                <w:sz w:val="12"/>
                <w:szCs w:val="12"/>
              </w:rPr>
            </w:pPr>
            <w:r w:rsidRPr="001B4046">
              <w:rPr>
                <w:bCs/>
                <w:color w:val="000000"/>
                <w:sz w:val="12"/>
                <w:szCs w:val="12"/>
              </w:rPr>
              <w:t>136,634</w:t>
            </w:r>
          </w:p>
        </w:tc>
        <w:tc>
          <w:tcPr>
            <w:tcW w:w="157" w:type="pct"/>
            <w:shd w:val="clear" w:color="auto" w:fill="auto"/>
            <w:noWrap/>
            <w:tcMar>
              <w:left w:w="28" w:type="dxa"/>
              <w:right w:w="28" w:type="dxa"/>
            </w:tcMar>
            <w:vAlign w:val="center"/>
            <w:hideMark/>
          </w:tcPr>
          <w:p w14:paraId="1871DC1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6314F4E8"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hideMark/>
          </w:tcPr>
          <w:p w14:paraId="36045BF9"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hideMark/>
          </w:tcPr>
          <w:p w14:paraId="60492451"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hideMark/>
          </w:tcPr>
          <w:p w14:paraId="71030E7D"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hideMark/>
          </w:tcPr>
          <w:p w14:paraId="1D4FD42A"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hideMark/>
          </w:tcPr>
          <w:p w14:paraId="1A8B0163"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hideMark/>
          </w:tcPr>
          <w:p w14:paraId="61C0FA4B"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hideMark/>
          </w:tcPr>
          <w:p w14:paraId="434F0C74"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hideMark/>
          </w:tcPr>
          <w:p w14:paraId="4A9D859F"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181C098B"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hideMark/>
          </w:tcPr>
          <w:p w14:paraId="06A6D8BD"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hideMark/>
          </w:tcPr>
          <w:p w14:paraId="49D589D3"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hideMark/>
          </w:tcPr>
          <w:p w14:paraId="20154237"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31A885C3" w14:textId="77777777" w:rsidTr="00496FEE">
        <w:trPr>
          <w:trHeight w:val="20"/>
          <w:jc w:val="center"/>
        </w:trPr>
        <w:tc>
          <w:tcPr>
            <w:tcW w:w="237" w:type="pct"/>
            <w:shd w:val="clear" w:color="auto" w:fill="auto"/>
            <w:tcMar>
              <w:left w:w="28" w:type="dxa"/>
              <w:right w:w="28" w:type="dxa"/>
            </w:tcMar>
            <w:vAlign w:val="center"/>
          </w:tcPr>
          <w:p w14:paraId="2F3DE9EB" w14:textId="77777777" w:rsidR="001B4046" w:rsidRPr="001B4046" w:rsidRDefault="001B4046" w:rsidP="001B4046">
            <w:pPr>
              <w:jc w:val="center"/>
              <w:rPr>
                <w:sz w:val="12"/>
                <w:szCs w:val="12"/>
              </w:rPr>
            </w:pPr>
            <w:r w:rsidRPr="001B4046">
              <w:rPr>
                <w:sz w:val="12"/>
                <w:szCs w:val="12"/>
                <w:lang w:val="en-US"/>
              </w:rPr>
              <w:lastRenderedPageBreak/>
              <w:t>0.2</w:t>
            </w:r>
          </w:p>
        </w:tc>
        <w:tc>
          <w:tcPr>
            <w:tcW w:w="490" w:type="pct"/>
            <w:shd w:val="clear" w:color="auto" w:fill="auto"/>
            <w:tcMar>
              <w:left w:w="28" w:type="dxa"/>
              <w:right w:w="28" w:type="dxa"/>
            </w:tcMar>
            <w:vAlign w:val="center"/>
            <w:hideMark/>
          </w:tcPr>
          <w:p w14:paraId="75439BD5" w14:textId="77777777" w:rsidR="001B4046" w:rsidRPr="001B4046" w:rsidRDefault="001B4046" w:rsidP="001B4046">
            <w:pPr>
              <w:jc w:val="center"/>
              <w:rPr>
                <w:sz w:val="12"/>
                <w:szCs w:val="12"/>
              </w:rPr>
            </w:pPr>
            <w:r w:rsidRPr="001B4046">
              <w:rPr>
                <w:bCs/>
                <w:color w:val="000000"/>
                <w:sz w:val="12"/>
                <w:szCs w:val="12"/>
              </w:rPr>
              <w:t>Реконструкция, модернизация, техническое перевооружение, всего</w:t>
            </w:r>
          </w:p>
        </w:tc>
        <w:tc>
          <w:tcPr>
            <w:tcW w:w="299" w:type="pct"/>
            <w:shd w:val="clear" w:color="auto" w:fill="auto"/>
            <w:noWrap/>
            <w:tcMar>
              <w:left w:w="28" w:type="dxa"/>
              <w:right w:w="28" w:type="dxa"/>
            </w:tcMar>
            <w:vAlign w:val="center"/>
            <w:hideMark/>
          </w:tcPr>
          <w:p w14:paraId="3DBE34D0"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hideMark/>
          </w:tcPr>
          <w:p w14:paraId="44FCE1E9"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hideMark/>
          </w:tcPr>
          <w:p w14:paraId="3473730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4C107CAE"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hideMark/>
          </w:tcPr>
          <w:p w14:paraId="2F8BEE5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26432BE4"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79F78AB6"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hideMark/>
          </w:tcPr>
          <w:p w14:paraId="289173DC" w14:textId="77777777" w:rsidR="001B4046" w:rsidRPr="001B4046" w:rsidRDefault="001B4046" w:rsidP="001B4046">
            <w:pPr>
              <w:jc w:val="center"/>
              <w:rPr>
                <w:color w:val="000000"/>
                <w:sz w:val="12"/>
                <w:szCs w:val="12"/>
              </w:rPr>
            </w:pPr>
            <w:r w:rsidRPr="001B4046">
              <w:rPr>
                <w:bCs/>
                <w:color w:val="000000"/>
                <w:sz w:val="12"/>
                <w:szCs w:val="12"/>
              </w:rPr>
              <w:t>186,175</w:t>
            </w:r>
          </w:p>
        </w:tc>
        <w:tc>
          <w:tcPr>
            <w:tcW w:w="157" w:type="pct"/>
            <w:shd w:val="clear" w:color="auto" w:fill="auto"/>
            <w:noWrap/>
            <w:tcMar>
              <w:left w:w="28" w:type="dxa"/>
              <w:right w:w="28" w:type="dxa"/>
            </w:tcMar>
            <w:vAlign w:val="center"/>
            <w:hideMark/>
          </w:tcPr>
          <w:p w14:paraId="6F168F9E"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4F90924A"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hideMark/>
          </w:tcPr>
          <w:p w14:paraId="7848FE51"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hideMark/>
          </w:tcPr>
          <w:p w14:paraId="235156AC"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hideMark/>
          </w:tcPr>
          <w:p w14:paraId="0276D809"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hideMark/>
          </w:tcPr>
          <w:p w14:paraId="244A72B1"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hideMark/>
          </w:tcPr>
          <w:p w14:paraId="571EA43A"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hideMark/>
          </w:tcPr>
          <w:p w14:paraId="4D8F3131"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hideMark/>
          </w:tcPr>
          <w:p w14:paraId="095F02C4" w14:textId="77777777" w:rsidR="001B4046" w:rsidRPr="001B4046" w:rsidRDefault="001B4046" w:rsidP="001B4046">
            <w:pPr>
              <w:jc w:val="center"/>
              <w:rPr>
                <w:color w:val="000000"/>
                <w:sz w:val="12"/>
                <w:szCs w:val="12"/>
              </w:rPr>
            </w:pPr>
            <w:r w:rsidRPr="001B4046">
              <w:rPr>
                <w:bCs/>
                <w:color w:val="000000"/>
                <w:sz w:val="12"/>
                <w:szCs w:val="12"/>
              </w:rPr>
              <w:t>11,187</w:t>
            </w:r>
          </w:p>
        </w:tc>
        <w:tc>
          <w:tcPr>
            <w:tcW w:w="157" w:type="pct"/>
            <w:shd w:val="clear" w:color="auto" w:fill="auto"/>
            <w:noWrap/>
            <w:tcMar>
              <w:left w:w="28" w:type="dxa"/>
              <w:right w:w="28" w:type="dxa"/>
            </w:tcMar>
            <w:vAlign w:val="center"/>
            <w:hideMark/>
          </w:tcPr>
          <w:p w14:paraId="1CF9C424"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hideMark/>
          </w:tcPr>
          <w:p w14:paraId="34E64FA0"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hideMark/>
          </w:tcPr>
          <w:p w14:paraId="02898FF6"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hideMark/>
          </w:tcPr>
          <w:p w14:paraId="726473E1"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hideMark/>
          </w:tcPr>
          <w:p w14:paraId="12BE82B1"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03F265AD" w14:textId="77777777" w:rsidTr="00496FEE">
        <w:trPr>
          <w:trHeight w:val="20"/>
          <w:jc w:val="center"/>
        </w:trPr>
        <w:tc>
          <w:tcPr>
            <w:tcW w:w="237" w:type="pct"/>
            <w:shd w:val="clear" w:color="auto" w:fill="auto"/>
            <w:tcMar>
              <w:left w:w="28" w:type="dxa"/>
              <w:right w:w="28" w:type="dxa"/>
            </w:tcMar>
            <w:vAlign w:val="center"/>
          </w:tcPr>
          <w:p w14:paraId="29204BEE" w14:textId="77777777" w:rsidR="001B4046" w:rsidRPr="001B4046" w:rsidRDefault="001B4046" w:rsidP="001B4046">
            <w:pPr>
              <w:jc w:val="center"/>
              <w:rPr>
                <w:sz w:val="12"/>
                <w:szCs w:val="12"/>
              </w:rPr>
            </w:pPr>
            <w:r w:rsidRPr="001B4046">
              <w:rPr>
                <w:sz w:val="12"/>
                <w:szCs w:val="12"/>
                <w:lang w:val="en-US"/>
              </w:rPr>
              <w:t>0.3</w:t>
            </w:r>
          </w:p>
        </w:tc>
        <w:tc>
          <w:tcPr>
            <w:tcW w:w="490" w:type="pct"/>
            <w:shd w:val="clear" w:color="auto" w:fill="auto"/>
            <w:tcMar>
              <w:left w:w="28" w:type="dxa"/>
              <w:right w:w="28" w:type="dxa"/>
            </w:tcMar>
            <w:vAlign w:val="bottom"/>
          </w:tcPr>
          <w:p w14:paraId="570DA4E1" w14:textId="77777777" w:rsidR="001B4046" w:rsidRPr="001B4046" w:rsidRDefault="001B4046" w:rsidP="001B4046">
            <w:pPr>
              <w:jc w:val="center"/>
              <w:rPr>
                <w:bCs/>
                <w:color w:val="000000"/>
                <w:sz w:val="12"/>
                <w:szCs w:val="12"/>
              </w:rPr>
            </w:pPr>
            <w:r w:rsidRPr="001B4046">
              <w:rPr>
                <w:bCs/>
                <w:color w:val="000000"/>
                <w:sz w:val="12"/>
                <w:szCs w:val="12"/>
              </w:rPr>
              <w:t>Инвестиционные проекты, реализация которых обуславливается схемами и программами перспективного развития электроэнергетики, всего</w:t>
            </w:r>
          </w:p>
        </w:tc>
        <w:tc>
          <w:tcPr>
            <w:tcW w:w="299" w:type="pct"/>
            <w:shd w:val="clear" w:color="auto" w:fill="auto"/>
            <w:noWrap/>
            <w:tcMar>
              <w:left w:w="28" w:type="dxa"/>
              <w:right w:w="28" w:type="dxa"/>
            </w:tcMar>
            <w:vAlign w:val="center"/>
          </w:tcPr>
          <w:p w14:paraId="417B2727"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tcPr>
          <w:p w14:paraId="2C99CDB9"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237601C8"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12F2BC1"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09AE3347"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AF1EC0E"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DF9C272"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61A55A1E"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1F7F0E69"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8589FFE"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2AFEC8EA"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0B6E733B"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27475715"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76E48064"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371E6C46"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252C7B4B"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3682B920"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5004C209"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194C310"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230C16F4"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21D955D3"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29BE488F"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638AC8D3" w14:textId="77777777" w:rsidTr="00496FEE">
        <w:trPr>
          <w:trHeight w:val="20"/>
          <w:jc w:val="center"/>
        </w:trPr>
        <w:tc>
          <w:tcPr>
            <w:tcW w:w="237" w:type="pct"/>
            <w:shd w:val="clear" w:color="auto" w:fill="auto"/>
            <w:tcMar>
              <w:left w:w="28" w:type="dxa"/>
              <w:right w:w="28" w:type="dxa"/>
            </w:tcMar>
            <w:vAlign w:val="center"/>
          </w:tcPr>
          <w:p w14:paraId="05335B84" w14:textId="77777777" w:rsidR="001B4046" w:rsidRPr="001B4046" w:rsidRDefault="001B4046" w:rsidP="001B4046">
            <w:pPr>
              <w:jc w:val="center"/>
              <w:rPr>
                <w:sz w:val="12"/>
                <w:szCs w:val="12"/>
              </w:rPr>
            </w:pPr>
            <w:r w:rsidRPr="001B4046">
              <w:rPr>
                <w:sz w:val="12"/>
                <w:szCs w:val="12"/>
                <w:lang w:val="en-US"/>
              </w:rPr>
              <w:t>0.4</w:t>
            </w:r>
          </w:p>
        </w:tc>
        <w:tc>
          <w:tcPr>
            <w:tcW w:w="490" w:type="pct"/>
            <w:shd w:val="clear" w:color="auto" w:fill="auto"/>
            <w:tcMar>
              <w:left w:w="28" w:type="dxa"/>
              <w:right w:w="28" w:type="dxa"/>
            </w:tcMar>
            <w:vAlign w:val="center"/>
          </w:tcPr>
          <w:p w14:paraId="1E4A9D3D" w14:textId="77777777" w:rsidR="001B4046" w:rsidRPr="001B4046" w:rsidRDefault="001B4046" w:rsidP="001B4046">
            <w:pPr>
              <w:jc w:val="center"/>
              <w:rPr>
                <w:bCs/>
                <w:color w:val="000000"/>
                <w:sz w:val="12"/>
                <w:szCs w:val="12"/>
              </w:rPr>
            </w:pPr>
            <w:r w:rsidRPr="001B4046">
              <w:rPr>
                <w:bCs/>
                <w:color w:val="000000"/>
                <w:sz w:val="12"/>
                <w:szCs w:val="12"/>
              </w:rPr>
              <w:t>Прочее новое строительство объектов электросетевого хозяйства, всего</w:t>
            </w:r>
          </w:p>
        </w:tc>
        <w:tc>
          <w:tcPr>
            <w:tcW w:w="299" w:type="pct"/>
            <w:shd w:val="clear" w:color="auto" w:fill="auto"/>
            <w:noWrap/>
            <w:tcMar>
              <w:left w:w="28" w:type="dxa"/>
              <w:right w:w="28" w:type="dxa"/>
            </w:tcMar>
            <w:vAlign w:val="center"/>
          </w:tcPr>
          <w:p w14:paraId="2F7EEF2C"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tcPr>
          <w:p w14:paraId="33AA45CC"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264482A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D54BE1F"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270E7E5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21253C1"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4240621"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350BF2EF"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2673979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B8B2A63"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64E5EA16"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63522AD4"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6241E2E0"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14A99FBE"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4A61F2DF"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2AAF2D5B"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1D6BB575"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481D0239"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BEB31CE"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28E2714C"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122132B3"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EA2B873"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426DE6C2" w14:textId="77777777" w:rsidTr="00496FEE">
        <w:trPr>
          <w:trHeight w:val="20"/>
          <w:jc w:val="center"/>
        </w:trPr>
        <w:tc>
          <w:tcPr>
            <w:tcW w:w="237" w:type="pct"/>
            <w:shd w:val="clear" w:color="auto" w:fill="auto"/>
            <w:tcMar>
              <w:left w:w="28" w:type="dxa"/>
              <w:right w:w="28" w:type="dxa"/>
            </w:tcMar>
            <w:vAlign w:val="center"/>
          </w:tcPr>
          <w:p w14:paraId="5E473791" w14:textId="77777777" w:rsidR="001B4046" w:rsidRPr="001B4046" w:rsidRDefault="001B4046" w:rsidP="001B4046">
            <w:pPr>
              <w:jc w:val="center"/>
              <w:rPr>
                <w:sz w:val="12"/>
                <w:szCs w:val="12"/>
              </w:rPr>
            </w:pPr>
            <w:r w:rsidRPr="001B4046">
              <w:rPr>
                <w:sz w:val="12"/>
                <w:szCs w:val="12"/>
                <w:lang w:val="en-US"/>
              </w:rPr>
              <w:t>0.5</w:t>
            </w:r>
          </w:p>
        </w:tc>
        <w:tc>
          <w:tcPr>
            <w:tcW w:w="490" w:type="pct"/>
            <w:shd w:val="clear" w:color="auto" w:fill="auto"/>
            <w:tcMar>
              <w:left w:w="28" w:type="dxa"/>
              <w:right w:w="28" w:type="dxa"/>
            </w:tcMar>
            <w:vAlign w:val="center"/>
          </w:tcPr>
          <w:p w14:paraId="6D2BAB9C" w14:textId="77777777" w:rsidR="001B4046" w:rsidRPr="001B4046" w:rsidRDefault="001B4046" w:rsidP="001B4046">
            <w:pPr>
              <w:jc w:val="center"/>
              <w:rPr>
                <w:bCs/>
                <w:color w:val="000000"/>
                <w:sz w:val="12"/>
                <w:szCs w:val="12"/>
              </w:rPr>
            </w:pPr>
            <w:r w:rsidRPr="001B4046">
              <w:rPr>
                <w:bCs/>
                <w:color w:val="000000"/>
                <w:sz w:val="12"/>
                <w:szCs w:val="12"/>
              </w:rPr>
              <w:t>Покупка земельных участков для целей реализации инвестиционных проектов, всего</w:t>
            </w:r>
          </w:p>
        </w:tc>
        <w:tc>
          <w:tcPr>
            <w:tcW w:w="299" w:type="pct"/>
            <w:shd w:val="clear" w:color="auto" w:fill="auto"/>
            <w:noWrap/>
            <w:tcMar>
              <w:left w:w="28" w:type="dxa"/>
              <w:right w:w="28" w:type="dxa"/>
            </w:tcMar>
            <w:vAlign w:val="center"/>
          </w:tcPr>
          <w:p w14:paraId="3F637C21"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tcPr>
          <w:p w14:paraId="669DCC96"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4EBE851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E047AB9"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0CE51454"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B499D93"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22F000B"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40219890"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63E69BB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0F169D1"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68754DB1"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7732662D"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6386B53F"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41E4171D"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66579C95"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4A1EF34B"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2068650E"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5FF997A3"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53B21FC"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489364E3"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599235F9"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592D85AB"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6DD89A7F" w14:textId="77777777" w:rsidTr="00496FEE">
        <w:trPr>
          <w:trHeight w:val="20"/>
          <w:jc w:val="center"/>
        </w:trPr>
        <w:tc>
          <w:tcPr>
            <w:tcW w:w="237" w:type="pct"/>
            <w:shd w:val="clear" w:color="auto" w:fill="auto"/>
            <w:tcMar>
              <w:left w:w="28" w:type="dxa"/>
              <w:right w:w="28" w:type="dxa"/>
            </w:tcMar>
            <w:vAlign w:val="center"/>
          </w:tcPr>
          <w:p w14:paraId="0D3A8110" w14:textId="77777777" w:rsidR="001B4046" w:rsidRPr="001B4046" w:rsidRDefault="001B4046" w:rsidP="001B4046">
            <w:pPr>
              <w:jc w:val="center"/>
              <w:rPr>
                <w:sz w:val="12"/>
                <w:szCs w:val="12"/>
              </w:rPr>
            </w:pPr>
            <w:r w:rsidRPr="001B4046">
              <w:rPr>
                <w:sz w:val="12"/>
                <w:szCs w:val="12"/>
                <w:lang w:val="en-US"/>
              </w:rPr>
              <w:t>0.6</w:t>
            </w:r>
          </w:p>
        </w:tc>
        <w:tc>
          <w:tcPr>
            <w:tcW w:w="490" w:type="pct"/>
            <w:shd w:val="clear" w:color="auto" w:fill="auto"/>
            <w:tcMar>
              <w:left w:w="28" w:type="dxa"/>
              <w:right w:w="28" w:type="dxa"/>
            </w:tcMar>
            <w:vAlign w:val="bottom"/>
          </w:tcPr>
          <w:p w14:paraId="1875FB76" w14:textId="77777777" w:rsidR="001B4046" w:rsidRPr="001B4046" w:rsidRDefault="001B4046" w:rsidP="001B4046">
            <w:pPr>
              <w:jc w:val="center"/>
              <w:rPr>
                <w:bCs/>
                <w:color w:val="000000"/>
                <w:sz w:val="12"/>
                <w:szCs w:val="12"/>
              </w:rPr>
            </w:pPr>
            <w:r w:rsidRPr="001B4046">
              <w:rPr>
                <w:bCs/>
                <w:color w:val="000000"/>
                <w:sz w:val="12"/>
                <w:szCs w:val="12"/>
              </w:rPr>
              <w:t>Прочие инвестиционные проекты, всего</w:t>
            </w:r>
          </w:p>
        </w:tc>
        <w:tc>
          <w:tcPr>
            <w:tcW w:w="299" w:type="pct"/>
            <w:shd w:val="clear" w:color="auto" w:fill="auto"/>
            <w:noWrap/>
            <w:tcMar>
              <w:left w:w="28" w:type="dxa"/>
              <w:right w:w="28" w:type="dxa"/>
            </w:tcMar>
            <w:vAlign w:val="center"/>
          </w:tcPr>
          <w:p w14:paraId="013C9DA3"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tcPr>
          <w:p w14:paraId="0D78196F"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53747909"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6543F13"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5904942B"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FB50E6A"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FF6B559"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3698040E"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00E0562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95580BD"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2038AE73"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39894446"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620D0ABE"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296208A5"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30F271D1"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60052A87"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413D6172" w14:textId="77777777" w:rsidR="001B4046" w:rsidRPr="001B4046" w:rsidRDefault="001B4046" w:rsidP="001B4046">
            <w:pPr>
              <w:jc w:val="center"/>
              <w:rPr>
                <w:color w:val="000000"/>
                <w:sz w:val="12"/>
                <w:szCs w:val="12"/>
              </w:rPr>
            </w:pPr>
            <w:r w:rsidRPr="001B4046">
              <w:rPr>
                <w:bCs/>
                <w:color w:val="000000"/>
                <w:sz w:val="12"/>
                <w:szCs w:val="12"/>
              </w:rPr>
              <w:t>7,667</w:t>
            </w:r>
          </w:p>
        </w:tc>
        <w:tc>
          <w:tcPr>
            <w:tcW w:w="157" w:type="pct"/>
            <w:shd w:val="clear" w:color="auto" w:fill="auto"/>
            <w:noWrap/>
            <w:tcMar>
              <w:left w:w="28" w:type="dxa"/>
              <w:right w:w="28" w:type="dxa"/>
            </w:tcMar>
            <w:vAlign w:val="center"/>
          </w:tcPr>
          <w:p w14:paraId="6AD03B89"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188F0E7"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0D8EAAC2"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353989FA"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B6F09D1"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33105864" w14:textId="77777777" w:rsidTr="00496FEE">
        <w:trPr>
          <w:trHeight w:val="20"/>
          <w:jc w:val="center"/>
        </w:trPr>
        <w:tc>
          <w:tcPr>
            <w:tcW w:w="237" w:type="pct"/>
            <w:shd w:val="clear" w:color="auto" w:fill="auto"/>
            <w:tcMar>
              <w:left w:w="28" w:type="dxa"/>
              <w:right w:w="28" w:type="dxa"/>
            </w:tcMar>
            <w:vAlign w:val="center"/>
          </w:tcPr>
          <w:p w14:paraId="29ABF8D8" w14:textId="77777777" w:rsidR="001B4046" w:rsidRPr="001B4046" w:rsidRDefault="001B4046" w:rsidP="001B4046">
            <w:pPr>
              <w:jc w:val="center"/>
              <w:rPr>
                <w:sz w:val="12"/>
                <w:szCs w:val="12"/>
              </w:rPr>
            </w:pPr>
            <w:r w:rsidRPr="001B4046">
              <w:rPr>
                <w:sz w:val="12"/>
                <w:szCs w:val="12"/>
                <w:lang w:val="en-US"/>
              </w:rPr>
              <w:t>1</w:t>
            </w:r>
          </w:p>
        </w:tc>
        <w:tc>
          <w:tcPr>
            <w:tcW w:w="490" w:type="pct"/>
            <w:shd w:val="clear" w:color="auto" w:fill="auto"/>
            <w:tcMar>
              <w:left w:w="28" w:type="dxa"/>
              <w:right w:w="28" w:type="dxa"/>
            </w:tcMar>
            <w:vAlign w:val="center"/>
          </w:tcPr>
          <w:p w14:paraId="45762FF0" w14:textId="77777777" w:rsidR="001B4046" w:rsidRPr="001B4046" w:rsidRDefault="001B4046" w:rsidP="001B4046">
            <w:pPr>
              <w:jc w:val="center"/>
              <w:rPr>
                <w:bCs/>
                <w:color w:val="000000"/>
                <w:sz w:val="12"/>
                <w:szCs w:val="12"/>
              </w:rPr>
            </w:pPr>
            <w:r w:rsidRPr="001B4046">
              <w:rPr>
                <w:bCs/>
                <w:sz w:val="12"/>
                <w:szCs w:val="12"/>
              </w:rPr>
              <w:t>Кемеровская область</w:t>
            </w:r>
          </w:p>
        </w:tc>
        <w:tc>
          <w:tcPr>
            <w:tcW w:w="299" w:type="pct"/>
            <w:shd w:val="clear" w:color="auto" w:fill="auto"/>
            <w:noWrap/>
            <w:tcMar>
              <w:left w:w="28" w:type="dxa"/>
              <w:right w:w="28" w:type="dxa"/>
            </w:tcMar>
            <w:vAlign w:val="center"/>
          </w:tcPr>
          <w:p w14:paraId="6219F03D"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tcPr>
          <w:p w14:paraId="18223D23"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74902D8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A3038C9"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06FF6AA3"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FAAAD1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1BFC000"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543575A6" w14:textId="77777777" w:rsidR="001B4046" w:rsidRPr="001B4046" w:rsidRDefault="001B4046" w:rsidP="001B4046">
            <w:pPr>
              <w:jc w:val="center"/>
              <w:rPr>
                <w:color w:val="000000"/>
                <w:sz w:val="12"/>
                <w:szCs w:val="12"/>
              </w:rPr>
            </w:pPr>
            <w:r w:rsidRPr="001B4046">
              <w:rPr>
                <w:bCs/>
                <w:color w:val="000000"/>
                <w:sz w:val="12"/>
                <w:szCs w:val="12"/>
              </w:rPr>
              <w:t>322,809</w:t>
            </w:r>
          </w:p>
        </w:tc>
        <w:tc>
          <w:tcPr>
            <w:tcW w:w="157" w:type="pct"/>
            <w:shd w:val="clear" w:color="auto" w:fill="auto"/>
            <w:noWrap/>
            <w:tcMar>
              <w:left w:w="28" w:type="dxa"/>
              <w:right w:w="28" w:type="dxa"/>
            </w:tcMar>
            <w:vAlign w:val="center"/>
          </w:tcPr>
          <w:p w14:paraId="21EF3D3E"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20D487D"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02A2E2DE"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3DE61113"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3E29E91C"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68E0B488"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0F7AABB0"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70193016"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1156C231" w14:textId="77777777" w:rsidR="001B4046" w:rsidRPr="001B4046" w:rsidRDefault="001B4046" w:rsidP="001B4046">
            <w:pPr>
              <w:jc w:val="center"/>
              <w:rPr>
                <w:color w:val="000000"/>
                <w:sz w:val="12"/>
                <w:szCs w:val="12"/>
              </w:rPr>
            </w:pPr>
            <w:r w:rsidRPr="001B4046">
              <w:rPr>
                <w:bCs/>
                <w:color w:val="000000"/>
                <w:sz w:val="12"/>
                <w:szCs w:val="12"/>
              </w:rPr>
              <w:t>18,853</w:t>
            </w:r>
          </w:p>
        </w:tc>
        <w:tc>
          <w:tcPr>
            <w:tcW w:w="157" w:type="pct"/>
            <w:shd w:val="clear" w:color="auto" w:fill="auto"/>
            <w:noWrap/>
            <w:tcMar>
              <w:left w:w="28" w:type="dxa"/>
              <w:right w:w="28" w:type="dxa"/>
            </w:tcMar>
            <w:vAlign w:val="center"/>
          </w:tcPr>
          <w:p w14:paraId="48649191"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5313141"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5B3B72B0"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12ABAF3E"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5F6EA72D"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0629A8D8" w14:textId="77777777" w:rsidTr="00496FEE">
        <w:trPr>
          <w:trHeight w:val="20"/>
          <w:jc w:val="center"/>
        </w:trPr>
        <w:tc>
          <w:tcPr>
            <w:tcW w:w="237" w:type="pct"/>
            <w:shd w:val="clear" w:color="auto" w:fill="auto"/>
            <w:tcMar>
              <w:left w:w="28" w:type="dxa"/>
              <w:right w:w="28" w:type="dxa"/>
            </w:tcMar>
            <w:vAlign w:val="center"/>
          </w:tcPr>
          <w:p w14:paraId="151BD583" w14:textId="77777777" w:rsidR="001B4046" w:rsidRPr="001B4046" w:rsidRDefault="001B4046" w:rsidP="001B4046">
            <w:pPr>
              <w:jc w:val="center"/>
              <w:rPr>
                <w:sz w:val="12"/>
                <w:szCs w:val="12"/>
              </w:rPr>
            </w:pPr>
            <w:r w:rsidRPr="001B4046">
              <w:rPr>
                <w:sz w:val="12"/>
                <w:szCs w:val="12"/>
              </w:rPr>
              <w:t>1.1</w:t>
            </w:r>
          </w:p>
        </w:tc>
        <w:tc>
          <w:tcPr>
            <w:tcW w:w="490" w:type="pct"/>
            <w:shd w:val="clear" w:color="auto" w:fill="auto"/>
            <w:tcMar>
              <w:left w:w="28" w:type="dxa"/>
              <w:right w:w="28" w:type="dxa"/>
            </w:tcMar>
            <w:vAlign w:val="center"/>
          </w:tcPr>
          <w:p w14:paraId="67DACC9E" w14:textId="77777777" w:rsidR="001B4046" w:rsidRPr="001B4046" w:rsidRDefault="001B4046" w:rsidP="001B4046">
            <w:pPr>
              <w:jc w:val="center"/>
              <w:rPr>
                <w:bCs/>
                <w:sz w:val="12"/>
                <w:szCs w:val="12"/>
              </w:rPr>
            </w:pPr>
            <w:r w:rsidRPr="001B4046">
              <w:rPr>
                <w:bCs/>
                <w:sz w:val="12"/>
                <w:szCs w:val="12"/>
              </w:rPr>
              <w:t>Технологическое присоединение, всего, в том числе:</w:t>
            </w:r>
          </w:p>
        </w:tc>
        <w:tc>
          <w:tcPr>
            <w:tcW w:w="299" w:type="pct"/>
            <w:shd w:val="clear" w:color="auto" w:fill="auto"/>
            <w:noWrap/>
            <w:tcMar>
              <w:left w:w="28" w:type="dxa"/>
              <w:right w:w="28" w:type="dxa"/>
            </w:tcMar>
            <w:vAlign w:val="center"/>
          </w:tcPr>
          <w:p w14:paraId="4FE8B4EB"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tcPr>
          <w:p w14:paraId="2D718E50"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786D5EF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6E103A6"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5155A99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E578E6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FFEADA7"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4858CE43" w14:textId="77777777" w:rsidR="001B4046" w:rsidRPr="001B4046" w:rsidRDefault="001B4046" w:rsidP="001B4046">
            <w:pPr>
              <w:jc w:val="center"/>
              <w:rPr>
                <w:color w:val="000000"/>
                <w:sz w:val="12"/>
                <w:szCs w:val="12"/>
              </w:rPr>
            </w:pPr>
            <w:r w:rsidRPr="001B4046">
              <w:rPr>
                <w:bCs/>
                <w:color w:val="000000"/>
                <w:sz w:val="12"/>
                <w:szCs w:val="12"/>
              </w:rPr>
              <w:t>136,634</w:t>
            </w:r>
          </w:p>
        </w:tc>
        <w:tc>
          <w:tcPr>
            <w:tcW w:w="157" w:type="pct"/>
            <w:shd w:val="clear" w:color="auto" w:fill="auto"/>
            <w:noWrap/>
            <w:tcMar>
              <w:left w:w="28" w:type="dxa"/>
              <w:right w:w="28" w:type="dxa"/>
            </w:tcMar>
            <w:vAlign w:val="center"/>
          </w:tcPr>
          <w:p w14:paraId="11EDBE14"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8A1C1A8"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208F334F"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30B0190B"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6EBD8F70"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7934B0B9"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756C9EEB"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631984FF"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65100C91"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33BF0007"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170CEDB"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1FBC77E2"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1C4FE827"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4089EBD9"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7E8FCB65" w14:textId="77777777" w:rsidTr="00496FEE">
        <w:trPr>
          <w:trHeight w:val="20"/>
          <w:jc w:val="center"/>
        </w:trPr>
        <w:tc>
          <w:tcPr>
            <w:tcW w:w="237" w:type="pct"/>
            <w:shd w:val="clear" w:color="auto" w:fill="auto"/>
            <w:tcMar>
              <w:left w:w="28" w:type="dxa"/>
              <w:right w:w="28" w:type="dxa"/>
            </w:tcMar>
            <w:vAlign w:val="center"/>
          </w:tcPr>
          <w:p w14:paraId="073F251D" w14:textId="77777777" w:rsidR="001B4046" w:rsidRPr="001B4046" w:rsidRDefault="001B4046" w:rsidP="001B4046">
            <w:pPr>
              <w:jc w:val="center"/>
              <w:rPr>
                <w:sz w:val="12"/>
                <w:szCs w:val="12"/>
              </w:rPr>
            </w:pPr>
            <w:r w:rsidRPr="001B4046">
              <w:rPr>
                <w:sz w:val="12"/>
                <w:szCs w:val="12"/>
              </w:rPr>
              <w:t>1.1.2</w:t>
            </w:r>
          </w:p>
        </w:tc>
        <w:tc>
          <w:tcPr>
            <w:tcW w:w="490" w:type="pct"/>
            <w:shd w:val="clear" w:color="auto" w:fill="auto"/>
            <w:tcMar>
              <w:left w:w="28" w:type="dxa"/>
              <w:right w:w="28" w:type="dxa"/>
            </w:tcMar>
            <w:vAlign w:val="center"/>
          </w:tcPr>
          <w:p w14:paraId="1C7F7752" w14:textId="77777777" w:rsidR="001B4046" w:rsidRPr="001B4046" w:rsidRDefault="001B4046" w:rsidP="001B4046">
            <w:pPr>
              <w:jc w:val="center"/>
              <w:rPr>
                <w:bCs/>
                <w:sz w:val="12"/>
                <w:szCs w:val="12"/>
              </w:rPr>
            </w:pPr>
            <w:r w:rsidRPr="001B4046">
              <w:rPr>
                <w:bCs/>
                <w:sz w:val="12"/>
                <w:szCs w:val="12"/>
              </w:rPr>
              <w:t>Технологическое присоединение объектов электросетевого хозяйства, всего, в том числе:</w:t>
            </w:r>
          </w:p>
        </w:tc>
        <w:tc>
          <w:tcPr>
            <w:tcW w:w="299" w:type="pct"/>
            <w:shd w:val="clear" w:color="auto" w:fill="auto"/>
            <w:noWrap/>
            <w:tcMar>
              <w:left w:w="28" w:type="dxa"/>
              <w:right w:w="28" w:type="dxa"/>
            </w:tcMar>
            <w:vAlign w:val="center"/>
          </w:tcPr>
          <w:p w14:paraId="61113797"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tcPr>
          <w:p w14:paraId="6C8E7B89"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31263540"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1D5A31B"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1BDF07E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63EA1C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BD2057F"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0329B2AE" w14:textId="77777777" w:rsidR="001B4046" w:rsidRPr="001B4046" w:rsidRDefault="001B4046" w:rsidP="001B4046">
            <w:pPr>
              <w:jc w:val="center"/>
              <w:rPr>
                <w:color w:val="000000"/>
                <w:sz w:val="12"/>
                <w:szCs w:val="12"/>
              </w:rPr>
            </w:pPr>
            <w:r w:rsidRPr="001B4046">
              <w:rPr>
                <w:bCs/>
                <w:color w:val="000000"/>
                <w:sz w:val="12"/>
                <w:szCs w:val="12"/>
              </w:rPr>
              <w:t>64,358</w:t>
            </w:r>
          </w:p>
        </w:tc>
        <w:tc>
          <w:tcPr>
            <w:tcW w:w="157" w:type="pct"/>
            <w:shd w:val="clear" w:color="auto" w:fill="auto"/>
            <w:noWrap/>
            <w:tcMar>
              <w:left w:w="28" w:type="dxa"/>
              <w:right w:w="28" w:type="dxa"/>
            </w:tcMar>
            <w:vAlign w:val="center"/>
          </w:tcPr>
          <w:p w14:paraId="71B87302"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C20FD9A"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28ADE0AD"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31911D9F"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272A2F42"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1863D04B"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483A9481"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0A5FE8BE"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1C706644"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1F0FFCBF"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35FEE26"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523FFB93"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7BA31316"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3A202748"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3FF69E64" w14:textId="77777777" w:rsidTr="00496FEE">
        <w:trPr>
          <w:trHeight w:val="20"/>
          <w:jc w:val="center"/>
        </w:trPr>
        <w:tc>
          <w:tcPr>
            <w:tcW w:w="237" w:type="pct"/>
            <w:shd w:val="clear" w:color="auto" w:fill="auto"/>
            <w:tcMar>
              <w:left w:w="28" w:type="dxa"/>
              <w:right w:w="28" w:type="dxa"/>
            </w:tcMar>
            <w:vAlign w:val="center"/>
          </w:tcPr>
          <w:p w14:paraId="6D7AE484" w14:textId="77777777" w:rsidR="001B4046" w:rsidRPr="001B4046" w:rsidRDefault="001B4046" w:rsidP="001B4046">
            <w:pPr>
              <w:jc w:val="center"/>
              <w:rPr>
                <w:sz w:val="12"/>
                <w:szCs w:val="12"/>
              </w:rPr>
            </w:pPr>
            <w:r w:rsidRPr="001B4046">
              <w:rPr>
                <w:sz w:val="12"/>
                <w:szCs w:val="12"/>
              </w:rPr>
              <w:t>1.1.2.1</w:t>
            </w:r>
          </w:p>
        </w:tc>
        <w:tc>
          <w:tcPr>
            <w:tcW w:w="490" w:type="pct"/>
            <w:shd w:val="clear" w:color="auto" w:fill="auto"/>
            <w:tcMar>
              <w:left w:w="28" w:type="dxa"/>
              <w:right w:w="28" w:type="dxa"/>
            </w:tcMar>
            <w:vAlign w:val="center"/>
          </w:tcPr>
          <w:p w14:paraId="1E9D7B7D" w14:textId="77777777" w:rsidR="001B4046" w:rsidRPr="001B4046" w:rsidRDefault="001B4046" w:rsidP="001B4046">
            <w:pPr>
              <w:jc w:val="center"/>
              <w:rPr>
                <w:bCs/>
                <w:sz w:val="12"/>
                <w:szCs w:val="12"/>
              </w:rPr>
            </w:pPr>
            <w:r w:rsidRPr="001B4046">
              <w:rPr>
                <w:bCs/>
                <w:sz w:val="12"/>
                <w:szCs w:val="12"/>
              </w:rPr>
              <w:t>Технологическое присоединение объектов электросетевого хозяйства, принадлежащих  иным сетевым организациям и иным лицам, всего, в том числе:</w:t>
            </w:r>
          </w:p>
        </w:tc>
        <w:tc>
          <w:tcPr>
            <w:tcW w:w="299" w:type="pct"/>
            <w:shd w:val="clear" w:color="auto" w:fill="auto"/>
            <w:noWrap/>
            <w:tcMar>
              <w:left w:w="28" w:type="dxa"/>
              <w:right w:w="28" w:type="dxa"/>
            </w:tcMar>
            <w:vAlign w:val="center"/>
          </w:tcPr>
          <w:p w14:paraId="1A9734AB"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tcPr>
          <w:p w14:paraId="35CC37D3"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768659DD"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B3266AD"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7799CA32"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1EEC7B7"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0709285"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19B1C665" w14:textId="77777777" w:rsidR="001B4046" w:rsidRPr="001B4046" w:rsidRDefault="001B4046" w:rsidP="001B4046">
            <w:pPr>
              <w:jc w:val="center"/>
              <w:rPr>
                <w:color w:val="000000"/>
                <w:sz w:val="12"/>
                <w:szCs w:val="12"/>
              </w:rPr>
            </w:pPr>
            <w:r w:rsidRPr="001B4046">
              <w:rPr>
                <w:bCs/>
                <w:color w:val="000000"/>
                <w:sz w:val="12"/>
                <w:szCs w:val="12"/>
              </w:rPr>
              <w:t>64,358</w:t>
            </w:r>
          </w:p>
        </w:tc>
        <w:tc>
          <w:tcPr>
            <w:tcW w:w="157" w:type="pct"/>
            <w:shd w:val="clear" w:color="auto" w:fill="auto"/>
            <w:noWrap/>
            <w:tcMar>
              <w:left w:w="28" w:type="dxa"/>
              <w:right w:w="28" w:type="dxa"/>
            </w:tcMar>
            <w:vAlign w:val="center"/>
          </w:tcPr>
          <w:p w14:paraId="5414CE82"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D432572"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5400668C"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2E6AE46C"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55C9DBB9"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3BFF35E7"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48C3B5C2"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1720C153"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5EA54B91"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0650DF48"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7928C52"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7C1E0458"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2699AD04"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08F2E78"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4F879A4E" w14:textId="77777777" w:rsidTr="00496FEE">
        <w:trPr>
          <w:trHeight w:val="20"/>
          <w:jc w:val="center"/>
        </w:trPr>
        <w:tc>
          <w:tcPr>
            <w:tcW w:w="237" w:type="pct"/>
            <w:shd w:val="clear" w:color="auto" w:fill="auto"/>
            <w:tcMar>
              <w:left w:w="28" w:type="dxa"/>
              <w:right w:w="28" w:type="dxa"/>
            </w:tcMar>
            <w:vAlign w:val="center"/>
          </w:tcPr>
          <w:p w14:paraId="73273246" w14:textId="77777777" w:rsidR="001B4046" w:rsidRPr="001B4046" w:rsidRDefault="001B4046" w:rsidP="001B4046">
            <w:pPr>
              <w:jc w:val="center"/>
              <w:rPr>
                <w:sz w:val="12"/>
                <w:szCs w:val="12"/>
              </w:rPr>
            </w:pPr>
            <w:r w:rsidRPr="001B4046">
              <w:rPr>
                <w:sz w:val="12"/>
                <w:szCs w:val="12"/>
              </w:rPr>
              <w:t>1.1.2.1</w:t>
            </w:r>
          </w:p>
        </w:tc>
        <w:tc>
          <w:tcPr>
            <w:tcW w:w="490" w:type="pct"/>
            <w:shd w:val="clear" w:color="auto" w:fill="auto"/>
            <w:tcMar>
              <w:left w:w="28" w:type="dxa"/>
              <w:right w:w="28" w:type="dxa"/>
            </w:tcMar>
            <w:vAlign w:val="center"/>
          </w:tcPr>
          <w:p w14:paraId="41C0A05D" w14:textId="77777777" w:rsidR="001B4046" w:rsidRPr="001B4046" w:rsidRDefault="001B4046" w:rsidP="001B4046">
            <w:pPr>
              <w:jc w:val="center"/>
              <w:rPr>
                <w:bCs/>
                <w:sz w:val="12"/>
                <w:szCs w:val="12"/>
              </w:rPr>
            </w:pPr>
            <w:r w:rsidRPr="001B4046">
              <w:rPr>
                <w:sz w:val="12"/>
                <w:szCs w:val="12"/>
              </w:rPr>
              <w:t>Реконструкция  ПС 6 кВ № 9 НКМК</w:t>
            </w:r>
          </w:p>
        </w:tc>
        <w:tc>
          <w:tcPr>
            <w:tcW w:w="299" w:type="pct"/>
            <w:shd w:val="clear" w:color="auto" w:fill="auto"/>
            <w:noWrap/>
            <w:tcMar>
              <w:left w:w="28" w:type="dxa"/>
              <w:right w:w="28" w:type="dxa"/>
            </w:tcMar>
            <w:vAlign w:val="center"/>
          </w:tcPr>
          <w:p w14:paraId="15D4F039" w14:textId="77777777" w:rsidR="001B4046" w:rsidRPr="001B4046" w:rsidRDefault="001B4046" w:rsidP="001B4046">
            <w:pPr>
              <w:jc w:val="center"/>
              <w:rPr>
                <w:color w:val="000000"/>
                <w:sz w:val="12"/>
                <w:szCs w:val="12"/>
              </w:rPr>
            </w:pPr>
            <w:r w:rsidRPr="001B4046">
              <w:rPr>
                <w:sz w:val="12"/>
                <w:szCs w:val="12"/>
              </w:rPr>
              <w:t>J_ПС-9 НКМК</w:t>
            </w:r>
          </w:p>
        </w:tc>
        <w:tc>
          <w:tcPr>
            <w:tcW w:w="257" w:type="pct"/>
            <w:shd w:val="clear" w:color="auto" w:fill="auto"/>
            <w:noWrap/>
            <w:tcMar>
              <w:left w:w="28" w:type="dxa"/>
              <w:right w:w="28" w:type="dxa"/>
            </w:tcMar>
            <w:vAlign w:val="center"/>
          </w:tcPr>
          <w:p w14:paraId="2510656B"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010F81E2"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AF65D91"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687072CB"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CF0C95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C69B2AC"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7DF87208" w14:textId="77777777" w:rsidR="001B4046" w:rsidRPr="001B4046" w:rsidRDefault="001B4046" w:rsidP="001B4046">
            <w:pPr>
              <w:jc w:val="center"/>
              <w:rPr>
                <w:color w:val="000000"/>
                <w:sz w:val="12"/>
                <w:szCs w:val="12"/>
              </w:rPr>
            </w:pPr>
            <w:r w:rsidRPr="001B4046">
              <w:rPr>
                <w:color w:val="000000"/>
                <w:sz w:val="12"/>
                <w:szCs w:val="12"/>
              </w:rPr>
              <w:t>64,358</w:t>
            </w:r>
          </w:p>
        </w:tc>
        <w:tc>
          <w:tcPr>
            <w:tcW w:w="157" w:type="pct"/>
            <w:shd w:val="clear" w:color="auto" w:fill="auto"/>
            <w:noWrap/>
            <w:tcMar>
              <w:left w:w="28" w:type="dxa"/>
              <w:right w:w="28" w:type="dxa"/>
            </w:tcMar>
            <w:vAlign w:val="center"/>
          </w:tcPr>
          <w:p w14:paraId="3F3B9F5B"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D5D4909"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2EC7DC73"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4460FD1F"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57DB63D4"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1691A67E"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6CACE785"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403AB88D"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27C6CDF8"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10D86748"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8FEF3DF"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47DE8D20"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3FD8D9AB"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D23552D"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28E06626" w14:textId="77777777" w:rsidTr="00496FEE">
        <w:trPr>
          <w:trHeight w:val="20"/>
          <w:jc w:val="center"/>
        </w:trPr>
        <w:tc>
          <w:tcPr>
            <w:tcW w:w="237" w:type="pct"/>
            <w:shd w:val="clear" w:color="auto" w:fill="auto"/>
            <w:tcMar>
              <w:left w:w="28" w:type="dxa"/>
              <w:right w:w="28" w:type="dxa"/>
            </w:tcMar>
            <w:vAlign w:val="center"/>
          </w:tcPr>
          <w:p w14:paraId="20377F06" w14:textId="77777777" w:rsidR="001B4046" w:rsidRPr="001B4046" w:rsidRDefault="001B4046" w:rsidP="001B4046">
            <w:pPr>
              <w:jc w:val="center"/>
              <w:rPr>
                <w:sz w:val="12"/>
                <w:szCs w:val="12"/>
              </w:rPr>
            </w:pPr>
            <w:r w:rsidRPr="001B4046">
              <w:rPr>
                <w:sz w:val="12"/>
                <w:szCs w:val="12"/>
              </w:rPr>
              <w:t>1.1.4</w:t>
            </w:r>
          </w:p>
        </w:tc>
        <w:tc>
          <w:tcPr>
            <w:tcW w:w="490" w:type="pct"/>
            <w:shd w:val="clear" w:color="auto" w:fill="auto"/>
            <w:tcMar>
              <w:left w:w="28" w:type="dxa"/>
              <w:right w:w="28" w:type="dxa"/>
            </w:tcMar>
            <w:vAlign w:val="center"/>
          </w:tcPr>
          <w:p w14:paraId="0C10D71C" w14:textId="77777777" w:rsidR="001B4046" w:rsidRPr="001B4046" w:rsidRDefault="001B4046" w:rsidP="001B4046">
            <w:pPr>
              <w:jc w:val="center"/>
              <w:rPr>
                <w:sz w:val="12"/>
                <w:szCs w:val="12"/>
              </w:rPr>
            </w:pPr>
            <w:r w:rsidRPr="001B4046">
              <w:rPr>
                <w:bCs/>
                <w:sz w:val="12"/>
                <w:szCs w:val="12"/>
              </w:rP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c>
          <w:tcPr>
            <w:tcW w:w="299" w:type="pct"/>
            <w:shd w:val="clear" w:color="auto" w:fill="auto"/>
            <w:noWrap/>
            <w:tcMar>
              <w:left w:w="28" w:type="dxa"/>
              <w:right w:w="28" w:type="dxa"/>
            </w:tcMar>
            <w:vAlign w:val="center"/>
          </w:tcPr>
          <w:p w14:paraId="7D18FD0C"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tcPr>
          <w:p w14:paraId="42B0B82F"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1096C29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2B4A4DB"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6725124A"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43B8B9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B66B6C8"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3E7F06D3" w14:textId="77777777" w:rsidR="001B4046" w:rsidRPr="001B4046" w:rsidRDefault="001B4046" w:rsidP="001B4046">
            <w:pPr>
              <w:jc w:val="center"/>
              <w:rPr>
                <w:color w:val="000000"/>
                <w:sz w:val="12"/>
                <w:szCs w:val="12"/>
              </w:rPr>
            </w:pPr>
            <w:r w:rsidRPr="001B4046">
              <w:rPr>
                <w:bCs/>
                <w:color w:val="000000"/>
                <w:sz w:val="12"/>
                <w:szCs w:val="12"/>
              </w:rPr>
              <w:t>72,275</w:t>
            </w:r>
          </w:p>
        </w:tc>
        <w:tc>
          <w:tcPr>
            <w:tcW w:w="157" w:type="pct"/>
            <w:shd w:val="clear" w:color="auto" w:fill="auto"/>
            <w:noWrap/>
            <w:tcMar>
              <w:left w:w="28" w:type="dxa"/>
              <w:right w:w="28" w:type="dxa"/>
            </w:tcMar>
            <w:vAlign w:val="center"/>
          </w:tcPr>
          <w:p w14:paraId="2A35A34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6C56701"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3E0D8281"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27547358"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6DD9C0B2"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55C262AD"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1D5063FC"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30188BEC"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38BC9A40"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367667F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77F129E"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60FA37D3"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7A3C8060"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E15E433"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7E0573C7" w14:textId="77777777" w:rsidTr="00496FEE">
        <w:trPr>
          <w:trHeight w:val="20"/>
          <w:jc w:val="center"/>
        </w:trPr>
        <w:tc>
          <w:tcPr>
            <w:tcW w:w="237" w:type="pct"/>
            <w:shd w:val="clear" w:color="auto" w:fill="auto"/>
            <w:tcMar>
              <w:left w:w="28" w:type="dxa"/>
              <w:right w:w="28" w:type="dxa"/>
            </w:tcMar>
            <w:vAlign w:val="center"/>
          </w:tcPr>
          <w:p w14:paraId="43BB8FC1" w14:textId="77777777" w:rsidR="001B4046" w:rsidRPr="001B4046" w:rsidRDefault="001B4046" w:rsidP="001B4046">
            <w:pPr>
              <w:jc w:val="center"/>
              <w:rPr>
                <w:sz w:val="12"/>
                <w:szCs w:val="12"/>
              </w:rPr>
            </w:pPr>
            <w:r w:rsidRPr="001B4046">
              <w:rPr>
                <w:sz w:val="12"/>
                <w:szCs w:val="12"/>
              </w:rPr>
              <w:t>1.1.4.1</w:t>
            </w:r>
          </w:p>
        </w:tc>
        <w:tc>
          <w:tcPr>
            <w:tcW w:w="490" w:type="pct"/>
            <w:shd w:val="clear" w:color="auto" w:fill="auto"/>
            <w:tcMar>
              <w:left w:w="28" w:type="dxa"/>
              <w:right w:w="28" w:type="dxa"/>
            </w:tcMar>
            <w:vAlign w:val="center"/>
          </w:tcPr>
          <w:p w14:paraId="0D86B1B0" w14:textId="77777777" w:rsidR="001B4046" w:rsidRPr="001B4046" w:rsidRDefault="001B4046" w:rsidP="001B4046">
            <w:pPr>
              <w:jc w:val="center"/>
              <w:rPr>
                <w:bCs/>
                <w:sz w:val="12"/>
                <w:szCs w:val="12"/>
              </w:rPr>
            </w:pPr>
            <w:r w:rsidRPr="001B4046">
              <w:rPr>
                <w:bCs/>
                <w:sz w:val="12"/>
                <w:szCs w:val="12"/>
              </w:rPr>
              <w:t>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c>
          <w:tcPr>
            <w:tcW w:w="299" w:type="pct"/>
            <w:shd w:val="clear" w:color="auto" w:fill="auto"/>
            <w:noWrap/>
            <w:tcMar>
              <w:left w:w="28" w:type="dxa"/>
              <w:right w:w="28" w:type="dxa"/>
            </w:tcMar>
            <w:vAlign w:val="center"/>
          </w:tcPr>
          <w:p w14:paraId="035B66DC"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tcPr>
          <w:p w14:paraId="6485C90E"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7B7F14B2"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549DF1B"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0E010520"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82E48D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2ACF3AA"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400C83E5" w14:textId="77777777" w:rsidR="001B4046" w:rsidRPr="001B4046" w:rsidRDefault="001B4046" w:rsidP="001B4046">
            <w:pPr>
              <w:jc w:val="center"/>
              <w:rPr>
                <w:color w:val="000000"/>
                <w:sz w:val="12"/>
                <w:szCs w:val="12"/>
              </w:rPr>
            </w:pPr>
            <w:r w:rsidRPr="001B4046">
              <w:rPr>
                <w:bCs/>
                <w:color w:val="000000"/>
                <w:sz w:val="12"/>
                <w:szCs w:val="12"/>
              </w:rPr>
              <w:t>72,275</w:t>
            </w:r>
          </w:p>
        </w:tc>
        <w:tc>
          <w:tcPr>
            <w:tcW w:w="157" w:type="pct"/>
            <w:shd w:val="clear" w:color="auto" w:fill="auto"/>
            <w:noWrap/>
            <w:tcMar>
              <w:left w:w="28" w:type="dxa"/>
              <w:right w:w="28" w:type="dxa"/>
            </w:tcMar>
            <w:vAlign w:val="center"/>
          </w:tcPr>
          <w:p w14:paraId="3B2CB871"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DACA623"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236E5373"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5A84283C"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1B086E40"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2D7A48AB"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4742A389"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62888952"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2B0904BA"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140729AA"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1D62D48"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40940AC8"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0A6E7C97"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4BAE6FD7"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5B4C233A" w14:textId="77777777" w:rsidTr="00496FEE">
        <w:trPr>
          <w:trHeight w:val="20"/>
          <w:jc w:val="center"/>
        </w:trPr>
        <w:tc>
          <w:tcPr>
            <w:tcW w:w="237" w:type="pct"/>
            <w:shd w:val="clear" w:color="auto" w:fill="auto"/>
            <w:tcMar>
              <w:left w:w="28" w:type="dxa"/>
              <w:right w:w="28" w:type="dxa"/>
            </w:tcMar>
            <w:vAlign w:val="center"/>
          </w:tcPr>
          <w:p w14:paraId="32378FFB" w14:textId="77777777" w:rsidR="001B4046" w:rsidRPr="001B4046" w:rsidRDefault="001B4046" w:rsidP="001B4046">
            <w:pPr>
              <w:jc w:val="center"/>
              <w:rPr>
                <w:sz w:val="12"/>
                <w:szCs w:val="12"/>
              </w:rPr>
            </w:pPr>
            <w:r w:rsidRPr="001B4046">
              <w:rPr>
                <w:sz w:val="12"/>
                <w:szCs w:val="12"/>
              </w:rPr>
              <w:t>1.1.4.1</w:t>
            </w:r>
          </w:p>
        </w:tc>
        <w:tc>
          <w:tcPr>
            <w:tcW w:w="490" w:type="pct"/>
            <w:shd w:val="clear" w:color="auto" w:fill="auto"/>
            <w:tcMar>
              <w:left w:w="28" w:type="dxa"/>
              <w:right w:w="28" w:type="dxa"/>
            </w:tcMar>
            <w:vAlign w:val="center"/>
          </w:tcPr>
          <w:p w14:paraId="189B5F3C" w14:textId="77777777" w:rsidR="001B4046" w:rsidRPr="001B4046" w:rsidRDefault="001B4046" w:rsidP="001B4046">
            <w:pPr>
              <w:jc w:val="center"/>
              <w:rPr>
                <w:bCs/>
                <w:sz w:val="12"/>
                <w:szCs w:val="12"/>
              </w:rPr>
            </w:pPr>
            <w:r w:rsidRPr="001B4046">
              <w:rPr>
                <w:sz w:val="12"/>
                <w:szCs w:val="12"/>
              </w:rPr>
              <w:t xml:space="preserve">Строительство нового РП-6 кВ и кабельной эстакады 6 кВ </w:t>
            </w:r>
          </w:p>
        </w:tc>
        <w:tc>
          <w:tcPr>
            <w:tcW w:w="299" w:type="pct"/>
            <w:shd w:val="clear" w:color="auto" w:fill="auto"/>
            <w:noWrap/>
            <w:tcMar>
              <w:left w:w="28" w:type="dxa"/>
              <w:right w:w="28" w:type="dxa"/>
            </w:tcMar>
            <w:vAlign w:val="center"/>
          </w:tcPr>
          <w:p w14:paraId="1BA14C7A" w14:textId="77777777" w:rsidR="001B4046" w:rsidRPr="001B4046" w:rsidRDefault="001B4046" w:rsidP="001B4046">
            <w:pPr>
              <w:jc w:val="center"/>
              <w:rPr>
                <w:color w:val="000000"/>
                <w:sz w:val="12"/>
                <w:szCs w:val="12"/>
              </w:rPr>
            </w:pPr>
            <w:r w:rsidRPr="001B4046">
              <w:rPr>
                <w:color w:val="000000"/>
                <w:sz w:val="12"/>
                <w:szCs w:val="12"/>
              </w:rPr>
              <w:t>J_ОП-3 НКМК</w:t>
            </w:r>
          </w:p>
        </w:tc>
        <w:tc>
          <w:tcPr>
            <w:tcW w:w="257" w:type="pct"/>
            <w:shd w:val="clear" w:color="auto" w:fill="auto"/>
            <w:noWrap/>
            <w:tcMar>
              <w:left w:w="28" w:type="dxa"/>
              <w:right w:w="28" w:type="dxa"/>
            </w:tcMar>
            <w:vAlign w:val="center"/>
          </w:tcPr>
          <w:p w14:paraId="15FFA955"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0C0FE08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8252276"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23A7E209"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A972C9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49674F9"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6B123F4F" w14:textId="77777777" w:rsidR="001B4046" w:rsidRPr="001B4046" w:rsidRDefault="001B4046" w:rsidP="001B4046">
            <w:pPr>
              <w:jc w:val="center"/>
              <w:rPr>
                <w:color w:val="000000"/>
                <w:sz w:val="12"/>
                <w:szCs w:val="12"/>
              </w:rPr>
            </w:pPr>
            <w:r w:rsidRPr="001B4046">
              <w:rPr>
                <w:color w:val="000000"/>
                <w:sz w:val="12"/>
                <w:szCs w:val="12"/>
              </w:rPr>
              <w:t>72,275</w:t>
            </w:r>
          </w:p>
        </w:tc>
        <w:tc>
          <w:tcPr>
            <w:tcW w:w="157" w:type="pct"/>
            <w:shd w:val="clear" w:color="auto" w:fill="auto"/>
            <w:noWrap/>
            <w:tcMar>
              <w:left w:w="28" w:type="dxa"/>
              <w:right w:w="28" w:type="dxa"/>
            </w:tcMar>
            <w:vAlign w:val="center"/>
          </w:tcPr>
          <w:p w14:paraId="3613A52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AB36891"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3FBF3A46"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262B60BB"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692A9C7B"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22C1FD84"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07277AD6"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10A01AF8"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69374A8C"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0933CE61"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38119D6"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2AC8DBDE"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76A7A52B"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8785471"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1B406A0E" w14:textId="77777777" w:rsidTr="00496FEE">
        <w:trPr>
          <w:trHeight w:val="20"/>
          <w:jc w:val="center"/>
        </w:trPr>
        <w:tc>
          <w:tcPr>
            <w:tcW w:w="237" w:type="pct"/>
            <w:shd w:val="clear" w:color="auto" w:fill="auto"/>
            <w:tcMar>
              <w:left w:w="28" w:type="dxa"/>
              <w:right w:w="28" w:type="dxa"/>
            </w:tcMar>
            <w:vAlign w:val="center"/>
          </w:tcPr>
          <w:p w14:paraId="12F06069" w14:textId="77777777" w:rsidR="001B4046" w:rsidRPr="001B4046" w:rsidRDefault="001B4046" w:rsidP="001B4046">
            <w:pPr>
              <w:jc w:val="center"/>
              <w:rPr>
                <w:sz w:val="12"/>
                <w:szCs w:val="12"/>
              </w:rPr>
            </w:pPr>
            <w:r w:rsidRPr="001B4046">
              <w:rPr>
                <w:sz w:val="12"/>
                <w:szCs w:val="12"/>
              </w:rPr>
              <w:t>1.2</w:t>
            </w:r>
          </w:p>
        </w:tc>
        <w:tc>
          <w:tcPr>
            <w:tcW w:w="490" w:type="pct"/>
            <w:shd w:val="clear" w:color="auto" w:fill="auto"/>
            <w:tcMar>
              <w:left w:w="28" w:type="dxa"/>
              <w:right w:w="28" w:type="dxa"/>
            </w:tcMar>
            <w:vAlign w:val="center"/>
          </w:tcPr>
          <w:p w14:paraId="2AAF44AF" w14:textId="77777777" w:rsidR="001B4046" w:rsidRPr="001B4046" w:rsidRDefault="001B4046" w:rsidP="001B4046">
            <w:pPr>
              <w:jc w:val="center"/>
              <w:rPr>
                <w:sz w:val="12"/>
                <w:szCs w:val="12"/>
              </w:rPr>
            </w:pPr>
            <w:r w:rsidRPr="001B4046">
              <w:rPr>
                <w:bCs/>
                <w:sz w:val="12"/>
                <w:szCs w:val="12"/>
              </w:rPr>
              <w:t>Реконструкция, модернизация, техническое перевооружение всего, в том числе:</w:t>
            </w:r>
          </w:p>
        </w:tc>
        <w:tc>
          <w:tcPr>
            <w:tcW w:w="299" w:type="pct"/>
            <w:shd w:val="clear" w:color="auto" w:fill="auto"/>
            <w:noWrap/>
            <w:tcMar>
              <w:left w:w="28" w:type="dxa"/>
              <w:right w:w="28" w:type="dxa"/>
            </w:tcMar>
            <w:vAlign w:val="center"/>
          </w:tcPr>
          <w:p w14:paraId="20EAAB51"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tcPr>
          <w:p w14:paraId="65BB0FAD"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5455441A"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62274A2"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52E146DD"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7686839"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B7327AC"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3BC5F0F0" w14:textId="77777777" w:rsidR="001B4046" w:rsidRPr="001B4046" w:rsidRDefault="001B4046" w:rsidP="001B4046">
            <w:pPr>
              <w:jc w:val="center"/>
              <w:rPr>
                <w:color w:val="000000"/>
                <w:sz w:val="12"/>
                <w:szCs w:val="12"/>
              </w:rPr>
            </w:pPr>
            <w:r w:rsidRPr="001B4046">
              <w:rPr>
                <w:bCs/>
                <w:color w:val="000000"/>
                <w:sz w:val="12"/>
                <w:szCs w:val="12"/>
              </w:rPr>
              <w:t>186,175</w:t>
            </w:r>
          </w:p>
        </w:tc>
        <w:tc>
          <w:tcPr>
            <w:tcW w:w="157" w:type="pct"/>
            <w:shd w:val="clear" w:color="auto" w:fill="auto"/>
            <w:noWrap/>
            <w:tcMar>
              <w:left w:w="28" w:type="dxa"/>
              <w:right w:w="28" w:type="dxa"/>
            </w:tcMar>
            <w:vAlign w:val="center"/>
          </w:tcPr>
          <w:p w14:paraId="33B8FFFB"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B40FD06"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6737BBE6"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603055E6"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395C2F3F"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208D63CC"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6B3A4FC4"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3712F70F"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6D9CC0CE" w14:textId="77777777" w:rsidR="001B4046" w:rsidRPr="001B4046" w:rsidRDefault="001B4046" w:rsidP="001B4046">
            <w:pPr>
              <w:jc w:val="center"/>
              <w:rPr>
                <w:color w:val="000000"/>
                <w:sz w:val="12"/>
                <w:szCs w:val="12"/>
              </w:rPr>
            </w:pPr>
            <w:r w:rsidRPr="001B4046">
              <w:rPr>
                <w:bCs/>
                <w:color w:val="000000"/>
                <w:sz w:val="12"/>
                <w:szCs w:val="12"/>
              </w:rPr>
              <w:t>11,187</w:t>
            </w:r>
          </w:p>
        </w:tc>
        <w:tc>
          <w:tcPr>
            <w:tcW w:w="157" w:type="pct"/>
            <w:shd w:val="clear" w:color="auto" w:fill="auto"/>
            <w:noWrap/>
            <w:tcMar>
              <w:left w:w="28" w:type="dxa"/>
              <w:right w:w="28" w:type="dxa"/>
            </w:tcMar>
            <w:vAlign w:val="center"/>
          </w:tcPr>
          <w:p w14:paraId="319D8E2E"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464518F"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17997C12"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76397CF4"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67B823F"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637F799E" w14:textId="77777777" w:rsidTr="00496FEE">
        <w:trPr>
          <w:trHeight w:val="20"/>
          <w:jc w:val="center"/>
        </w:trPr>
        <w:tc>
          <w:tcPr>
            <w:tcW w:w="237" w:type="pct"/>
            <w:shd w:val="clear" w:color="auto" w:fill="auto"/>
            <w:tcMar>
              <w:left w:w="28" w:type="dxa"/>
              <w:right w:w="28" w:type="dxa"/>
            </w:tcMar>
            <w:vAlign w:val="center"/>
          </w:tcPr>
          <w:p w14:paraId="11315349" w14:textId="77777777" w:rsidR="001B4046" w:rsidRPr="001B4046" w:rsidRDefault="001B4046" w:rsidP="001B4046">
            <w:pPr>
              <w:jc w:val="center"/>
              <w:rPr>
                <w:sz w:val="12"/>
                <w:szCs w:val="12"/>
              </w:rPr>
            </w:pPr>
            <w:r w:rsidRPr="001B4046">
              <w:rPr>
                <w:sz w:val="12"/>
                <w:szCs w:val="12"/>
              </w:rPr>
              <w:t>1.2.1</w:t>
            </w:r>
          </w:p>
        </w:tc>
        <w:tc>
          <w:tcPr>
            <w:tcW w:w="490" w:type="pct"/>
            <w:shd w:val="clear" w:color="auto" w:fill="auto"/>
            <w:tcMar>
              <w:left w:w="28" w:type="dxa"/>
              <w:right w:w="28" w:type="dxa"/>
            </w:tcMar>
            <w:vAlign w:val="center"/>
          </w:tcPr>
          <w:p w14:paraId="2C54D3D7" w14:textId="77777777" w:rsidR="001B4046" w:rsidRPr="001B4046" w:rsidRDefault="001B4046" w:rsidP="001B4046">
            <w:pPr>
              <w:jc w:val="center"/>
              <w:rPr>
                <w:bCs/>
                <w:sz w:val="12"/>
                <w:szCs w:val="12"/>
              </w:rPr>
            </w:pPr>
            <w:r w:rsidRPr="001B4046">
              <w:rPr>
                <w:bCs/>
                <w:sz w:val="12"/>
                <w:szCs w:val="12"/>
              </w:rPr>
              <w:t>Реконструкция, модернизация, техническое перевооружение  трансформаторных и иных подстанций, распределительных пунктов, всего, в том числе:</w:t>
            </w:r>
          </w:p>
        </w:tc>
        <w:tc>
          <w:tcPr>
            <w:tcW w:w="299" w:type="pct"/>
            <w:shd w:val="clear" w:color="auto" w:fill="auto"/>
            <w:noWrap/>
            <w:tcMar>
              <w:left w:w="28" w:type="dxa"/>
              <w:right w:w="28" w:type="dxa"/>
            </w:tcMar>
            <w:vAlign w:val="bottom"/>
          </w:tcPr>
          <w:p w14:paraId="4D4F9B0C"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tcPr>
          <w:p w14:paraId="01FC0131"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3BC66282"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4BDE76D"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4464150B"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E8815A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5B436AF"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7DA2B12F" w14:textId="77777777" w:rsidR="001B4046" w:rsidRPr="001B4046" w:rsidRDefault="001B4046" w:rsidP="001B4046">
            <w:pPr>
              <w:jc w:val="center"/>
              <w:rPr>
                <w:color w:val="000000"/>
                <w:sz w:val="12"/>
                <w:szCs w:val="12"/>
              </w:rPr>
            </w:pPr>
            <w:r w:rsidRPr="001B4046">
              <w:rPr>
                <w:bCs/>
                <w:color w:val="000000"/>
                <w:sz w:val="12"/>
                <w:szCs w:val="12"/>
              </w:rPr>
              <w:t>186,175</w:t>
            </w:r>
          </w:p>
        </w:tc>
        <w:tc>
          <w:tcPr>
            <w:tcW w:w="157" w:type="pct"/>
            <w:shd w:val="clear" w:color="auto" w:fill="auto"/>
            <w:noWrap/>
            <w:tcMar>
              <w:left w:w="28" w:type="dxa"/>
              <w:right w:w="28" w:type="dxa"/>
            </w:tcMar>
            <w:vAlign w:val="center"/>
          </w:tcPr>
          <w:p w14:paraId="65746191"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CCFDD81"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0D7171F0"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542CB005"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5169939F"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5A511280"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733FAD3C"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6CE5D6D9"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48702D01"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127B680B"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35317F5"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45CAE10E"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1328A1C4"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8D2A137"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65CC3235" w14:textId="77777777" w:rsidTr="00496FEE">
        <w:trPr>
          <w:trHeight w:val="20"/>
          <w:jc w:val="center"/>
        </w:trPr>
        <w:tc>
          <w:tcPr>
            <w:tcW w:w="237" w:type="pct"/>
            <w:shd w:val="clear" w:color="auto" w:fill="auto"/>
            <w:tcMar>
              <w:left w:w="28" w:type="dxa"/>
              <w:right w:w="28" w:type="dxa"/>
            </w:tcMar>
            <w:vAlign w:val="center"/>
          </w:tcPr>
          <w:p w14:paraId="2C699CE8" w14:textId="77777777" w:rsidR="001B4046" w:rsidRPr="001B4046" w:rsidRDefault="001B4046" w:rsidP="001B4046">
            <w:pPr>
              <w:jc w:val="center"/>
              <w:rPr>
                <w:sz w:val="12"/>
                <w:szCs w:val="12"/>
              </w:rPr>
            </w:pPr>
            <w:r w:rsidRPr="001B4046">
              <w:rPr>
                <w:sz w:val="12"/>
                <w:szCs w:val="12"/>
              </w:rPr>
              <w:t>1.2.1.1</w:t>
            </w:r>
          </w:p>
        </w:tc>
        <w:tc>
          <w:tcPr>
            <w:tcW w:w="490" w:type="pct"/>
            <w:shd w:val="clear" w:color="auto" w:fill="auto"/>
            <w:tcMar>
              <w:left w:w="28" w:type="dxa"/>
              <w:right w:w="28" w:type="dxa"/>
            </w:tcMar>
            <w:vAlign w:val="center"/>
          </w:tcPr>
          <w:p w14:paraId="6AB54972" w14:textId="77777777" w:rsidR="001B4046" w:rsidRPr="001B4046" w:rsidRDefault="001B4046" w:rsidP="001B4046">
            <w:pPr>
              <w:jc w:val="center"/>
              <w:rPr>
                <w:bCs/>
                <w:sz w:val="12"/>
                <w:szCs w:val="12"/>
              </w:rPr>
            </w:pPr>
            <w:r w:rsidRPr="001B4046">
              <w:rPr>
                <w:bCs/>
                <w:sz w:val="12"/>
                <w:szCs w:val="12"/>
              </w:rPr>
              <w:t>Реконструкция трансформаторных и иных подстанций, всего, в том числе:</w:t>
            </w:r>
          </w:p>
        </w:tc>
        <w:tc>
          <w:tcPr>
            <w:tcW w:w="299" w:type="pct"/>
            <w:shd w:val="clear" w:color="auto" w:fill="auto"/>
            <w:noWrap/>
            <w:tcMar>
              <w:left w:w="28" w:type="dxa"/>
              <w:right w:w="28" w:type="dxa"/>
            </w:tcMar>
            <w:vAlign w:val="center"/>
          </w:tcPr>
          <w:p w14:paraId="47CF7A19" w14:textId="77777777" w:rsidR="001B4046" w:rsidRPr="001B4046" w:rsidRDefault="001B4046" w:rsidP="001B4046">
            <w:pPr>
              <w:jc w:val="center"/>
              <w:rPr>
                <w:color w:val="000000"/>
                <w:sz w:val="12"/>
                <w:szCs w:val="12"/>
              </w:rPr>
            </w:pPr>
            <w:r w:rsidRPr="001B4046">
              <w:rPr>
                <w:color w:val="000000"/>
                <w:sz w:val="12"/>
                <w:szCs w:val="12"/>
              </w:rPr>
              <w:t xml:space="preserve"> Г </w:t>
            </w:r>
          </w:p>
        </w:tc>
        <w:tc>
          <w:tcPr>
            <w:tcW w:w="257" w:type="pct"/>
            <w:shd w:val="clear" w:color="auto" w:fill="auto"/>
            <w:noWrap/>
            <w:tcMar>
              <w:left w:w="28" w:type="dxa"/>
              <w:right w:w="28" w:type="dxa"/>
            </w:tcMar>
            <w:vAlign w:val="center"/>
          </w:tcPr>
          <w:p w14:paraId="7D8BE932"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7B7E1461"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EE0B8C3"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7E1CDD7D"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469FDA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13478E2"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350E5D0E" w14:textId="77777777" w:rsidR="001B4046" w:rsidRPr="001B4046" w:rsidRDefault="001B4046" w:rsidP="001B4046">
            <w:pPr>
              <w:jc w:val="center"/>
              <w:rPr>
                <w:color w:val="000000"/>
                <w:sz w:val="12"/>
                <w:szCs w:val="12"/>
              </w:rPr>
            </w:pPr>
            <w:r w:rsidRPr="001B4046">
              <w:rPr>
                <w:bCs/>
                <w:color w:val="000000"/>
                <w:sz w:val="12"/>
                <w:szCs w:val="12"/>
              </w:rPr>
              <w:t>186,175</w:t>
            </w:r>
          </w:p>
        </w:tc>
        <w:tc>
          <w:tcPr>
            <w:tcW w:w="157" w:type="pct"/>
            <w:shd w:val="clear" w:color="auto" w:fill="auto"/>
            <w:noWrap/>
            <w:tcMar>
              <w:left w:w="28" w:type="dxa"/>
              <w:right w:w="28" w:type="dxa"/>
            </w:tcMar>
            <w:vAlign w:val="center"/>
          </w:tcPr>
          <w:p w14:paraId="0314AB98"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B07A0F6"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7EB6E6CA"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49C0DA07"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0679281F"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7104DE1D"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62C9E8DB"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76F7102B"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7F343010"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1024CC21"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EB7BA45"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1971D052"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3E5198F4"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5B65A733"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59997B89" w14:textId="77777777" w:rsidTr="00496FEE">
        <w:trPr>
          <w:trHeight w:val="20"/>
          <w:jc w:val="center"/>
        </w:trPr>
        <w:tc>
          <w:tcPr>
            <w:tcW w:w="237" w:type="pct"/>
            <w:shd w:val="clear" w:color="auto" w:fill="auto"/>
            <w:tcMar>
              <w:left w:w="28" w:type="dxa"/>
              <w:right w:w="28" w:type="dxa"/>
            </w:tcMar>
          </w:tcPr>
          <w:p w14:paraId="65AEFD8F" w14:textId="77777777" w:rsidR="001B4046" w:rsidRPr="001B4046" w:rsidRDefault="001B4046" w:rsidP="001B4046">
            <w:pPr>
              <w:jc w:val="center"/>
              <w:rPr>
                <w:sz w:val="12"/>
                <w:szCs w:val="12"/>
              </w:rPr>
            </w:pPr>
            <w:r w:rsidRPr="001B4046">
              <w:rPr>
                <w:sz w:val="12"/>
                <w:szCs w:val="12"/>
              </w:rPr>
              <w:lastRenderedPageBreak/>
              <w:t>1.2.1.1</w:t>
            </w:r>
          </w:p>
        </w:tc>
        <w:tc>
          <w:tcPr>
            <w:tcW w:w="490" w:type="pct"/>
            <w:shd w:val="clear" w:color="auto" w:fill="auto"/>
            <w:tcMar>
              <w:left w:w="28" w:type="dxa"/>
              <w:right w:w="28" w:type="dxa"/>
            </w:tcMar>
            <w:vAlign w:val="center"/>
          </w:tcPr>
          <w:p w14:paraId="05423CC8" w14:textId="77777777" w:rsidR="001B4046" w:rsidRPr="001B4046" w:rsidRDefault="001B4046" w:rsidP="001B4046">
            <w:pPr>
              <w:jc w:val="center"/>
              <w:rPr>
                <w:bCs/>
                <w:sz w:val="12"/>
                <w:szCs w:val="12"/>
              </w:rPr>
            </w:pPr>
            <w:r w:rsidRPr="001B4046">
              <w:rPr>
                <w:sz w:val="12"/>
                <w:szCs w:val="12"/>
              </w:rPr>
              <w:t>Реконструкция ПС 110/10 кВ ОП-4 ЗСМК</w:t>
            </w:r>
          </w:p>
        </w:tc>
        <w:tc>
          <w:tcPr>
            <w:tcW w:w="299" w:type="pct"/>
            <w:shd w:val="clear" w:color="auto" w:fill="auto"/>
            <w:noWrap/>
            <w:tcMar>
              <w:left w:w="28" w:type="dxa"/>
              <w:right w:w="28" w:type="dxa"/>
            </w:tcMar>
            <w:vAlign w:val="center"/>
          </w:tcPr>
          <w:p w14:paraId="5922725C" w14:textId="77777777" w:rsidR="001B4046" w:rsidRPr="001B4046" w:rsidRDefault="001B4046" w:rsidP="001B4046">
            <w:pPr>
              <w:jc w:val="center"/>
              <w:rPr>
                <w:color w:val="000000"/>
                <w:sz w:val="12"/>
                <w:szCs w:val="12"/>
              </w:rPr>
            </w:pPr>
            <w:r w:rsidRPr="001B4046">
              <w:rPr>
                <w:color w:val="000000"/>
                <w:sz w:val="12"/>
                <w:szCs w:val="12"/>
              </w:rPr>
              <w:t xml:space="preserve"> J_ОП-4 ЗСМК </w:t>
            </w:r>
          </w:p>
        </w:tc>
        <w:tc>
          <w:tcPr>
            <w:tcW w:w="257" w:type="pct"/>
            <w:shd w:val="clear" w:color="auto" w:fill="auto"/>
            <w:noWrap/>
            <w:tcMar>
              <w:left w:w="28" w:type="dxa"/>
              <w:right w:w="28" w:type="dxa"/>
            </w:tcMar>
            <w:vAlign w:val="center"/>
          </w:tcPr>
          <w:p w14:paraId="198A2BFC"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64C61FF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FC604A7"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0AAD490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4D804B0"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E3897AC"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3C1F831E" w14:textId="77777777" w:rsidR="001B4046" w:rsidRPr="001B4046" w:rsidRDefault="001B4046" w:rsidP="001B4046">
            <w:pPr>
              <w:jc w:val="center"/>
              <w:rPr>
                <w:color w:val="000000"/>
                <w:sz w:val="12"/>
                <w:szCs w:val="12"/>
              </w:rPr>
            </w:pPr>
            <w:r w:rsidRPr="001B4046">
              <w:rPr>
                <w:color w:val="000000"/>
                <w:sz w:val="12"/>
                <w:szCs w:val="12"/>
              </w:rPr>
              <w:t>14,749</w:t>
            </w:r>
          </w:p>
        </w:tc>
        <w:tc>
          <w:tcPr>
            <w:tcW w:w="157" w:type="pct"/>
            <w:shd w:val="clear" w:color="auto" w:fill="auto"/>
            <w:noWrap/>
            <w:tcMar>
              <w:left w:w="28" w:type="dxa"/>
              <w:right w:w="28" w:type="dxa"/>
            </w:tcMar>
            <w:vAlign w:val="center"/>
          </w:tcPr>
          <w:p w14:paraId="1FF5E360"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720ACAC"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7B8D114E"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6DDDE0D5"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74074330"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55A9735C"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60BB720D"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12135091"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0A06771D"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35143BFF"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44E82C5"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32FBB74E"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7DB3E8D9"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9F8D1E7"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6D31288D" w14:textId="77777777" w:rsidTr="00496FEE">
        <w:trPr>
          <w:trHeight w:val="20"/>
          <w:jc w:val="center"/>
        </w:trPr>
        <w:tc>
          <w:tcPr>
            <w:tcW w:w="237" w:type="pct"/>
            <w:shd w:val="clear" w:color="auto" w:fill="auto"/>
            <w:tcMar>
              <w:left w:w="28" w:type="dxa"/>
              <w:right w:w="28" w:type="dxa"/>
            </w:tcMar>
          </w:tcPr>
          <w:p w14:paraId="702510E8" w14:textId="77777777" w:rsidR="001B4046" w:rsidRPr="001B4046" w:rsidRDefault="001B4046" w:rsidP="001B4046">
            <w:pPr>
              <w:jc w:val="center"/>
              <w:rPr>
                <w:sz w:val="12"/>
                <w:szCs w:val="12"/>
              </w:rPr>
            </w:pPr>
            <w:r w:rsidRPr="001B4046">
              <w:rPr>
                <w:sz w:val="12"/>
                <w:szCs w:val="12"/>
              </w:rPr>
              <w:t>1.2.1.1</w:t>
            </w:r>
          </w:p>
        </w:tc>
        <w:tc>
          <w:tcPr>
            <w:tcW w:w="490" w:type="pct"/>
            <w:shd w:val="clear" w:color="auto" w:fill="auto"/>
            <w:tcMar>
              <w:left w:w="28" w:type="dxa"/>
              <w:right w:w="28" w:type="dxa"/>
            </w:tcMar>
            <w:vAlign w:val="center"/>
          </w:tcPr>
          <w:p w14:paraId="590681D3" w14:textId="77777777" w:rsidR="001B4046" w:rsidRPr="001B4046" w:rsidRDefault="001B4046" w:rsidP="001B4046">
            <w:pPr>
              <w:jc w:val="center"/>
              <w:rPr>
                <w:sz w:val="12"/>
                <w:szCs w:val="12"/>
              </w:rPr>
            </w:pPr>
            <w:r w:rsidRPr="001B4046">
              <w:rPr>
                <w:sz w:val="12"/>
                <w:szCs w:val="12"/>
              </w:rPr>
              <w:t>Реконструкция ПС 110/10 кВ ОП-3 ЗСМК</w:t>
            </w:r>
          </w:p>
        </w:tc>
        <w:tc>
          <w:tcPr>
            <w:tcW w:w="299" w:type="pct"/>
            <w:shd w:val="clear" w:color="auto" w:fill="auto"/>
            <w:noWrap/>
            <w:tcMar>
              <w:left w:w="28" w:type="dxa"/>
              <w:right w:w="28" w:type="dxa"/>
            </w:tcMar>
            <w:vAlign w:val="center"/>
          </w:tcPr>
          <w:p w14:paraId="69AF6B12" w14:textId="77777777" w:rsidR="001B4046" w:rsidRPr="001B4046" w:rsidRDefault="001B4046" w:rsidP="001B4046">
            <w:pPr>
              <w:jc w:val="center"/>
              <w:rPr>
                <w:color w:val="000000"/>
                <w:sz w:val="12"/>
                <w:szCs w:val="12"/>
              </w:rPr>
            </w:pPr>
            <w:r w:rsidRPr="001B4046">
              <w:rPr>
                <w:color w:val="000000"/>
                <w:sz w:val="12"/>
                <w:szCs w:val="12"/>
              </w:rPr>
              <w:t>J_ОП-3 ЗСМК</w:t>
            </w:r>
          </w:p>
        </w:tc>
        <w:tc>
          <w:tcPr>
            <w:tcW w:w="257" w:type="pct"/>
            <w:shd w:val="clear" w:color="auto" w:fill="auto"/>
            <w:noWrap/>
            <w:tcMar>
              <w:left w:w="28" w:type="dxa"/>
              <w:right w:w="28" w:type="dxa"/>
            </w:tcMar>
            <w:vAlign w:val="center"/>
          </w:tcPr>
          <w:p w14:paraId="09AB6F34"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10D5D351"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6189174"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279116D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425E7C9"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D39CDE8"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6D9D067C" w14:textId="77777777" w:rsidR="001B4046" w:rsidRPr="001B4046" w:rsidRDefault="001B4046" w:rsidP="001B4046">
            <w:pPr>
              <w:jc w:val="center"/>
              <w:rPr>
                <w:color w:val="000000"/>
                <w:sz w:val="12"/>
                <w:szCs w:val="12"/>
              </w:rPr>
            </w:pPr>
            <w:r w:rsidRPr="001B4046">
              <w:rPr>
                <w:color w:val="000000"/>
                <w:sz w:val="12"/>
                <w:szCs w:val="12"/>
              </w:rPr>
              <w:t>171,426</w:t>
            </w:r>
          </w:p>
        </w:tc>
        <w:tc>
          <w:tcPr>
            <w:tcW w:w="157" w:type="pct"/>
            <w:shd w:val="clear" w:color="auto" w:fill="auto"/>
            <w:noWrap/>
            <w:tcMar>
              <w:left w:w="28" w:type="dxa"/>
              <w:right w:w="28" w:type="dxa"/>
            </w:tcMar>
            <w:vAlign w:val="center"/>
          </w:tcPr>
          <w:p w14:paraId="3C0EAEA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A4EC37D"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5AAE5A31"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6DC6E416"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02291B7A"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7E0FD7FB"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40DDAF06"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139046E2"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20FC0D71"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009C6A84"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BAF01DA"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53E6CF01"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58A0314A"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48FD6D3"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763717A0" w14:textId="77777777" w:rsidTr="00496FEE">
        <w:trPr>
          <w:trHeight w:val="20"/>
          <w:jc w:val="center"/>
        </w:trPr>
        <w:tc>
          <w:tcPr>
            <w:tcW w:w="237" w:type="pct"/>
            <w:shd w:val="clear" w:color="auto" w:fill="auto"/>
            <w:tcMar>
              <w:left w:w="28" w:type="dxa"/>
              <w:right w:w="28" w:type="dxa"/>
            </w:tcMar>
            <w:vAlign w:val="center"/>
          </w:tcPr>
          <w:p w14:paraId="11EDA981" w14:textId="77777777" w:rsidR="001B4046" w:rsidRPr="001B4046" w:rsidRDefault="001B4046" w:rsidP="001B4046">
            <w:pPr>
              <w:jc w:val="center"/>
              <w:rPr>
                <w:sz w:val="12"/>
                <w:szCs w:val="12"/>
              </w:rPr>
            </w:pPr>
            <w:r w:rsidRPr="001B4046">
              <w:rPr>
                <w:sz w:val="12"/>
                <w:szCs w:val="12"/>
              </w:rPr>
              <w:t>1.2.2</w:t>
            </w:r>
          </w:p>
        </w:tc>
        <w:tc>
          <w:tcPr>
            <w:tcW w:w="490" w:type="pct"/>
            <w:shd w:val="clear" w:color="auto" w:fill="auto"/>
            <w:tcMar>
              <w:left w:w="28" w:type="dxa"/>
              <w:right w:w="28" w:type="dxa"/>
            </w:tcMar>
            <w:vAlign w:val="center"/>
          </w:tcPr>
          <w:p w14:paraId="658C6C23" w14:textId="77777777" w:rsidR="001B4046" w:rsidRPr="001B4046" w:rsidRDefault="001B4046" w:rsidP="001B4046">
            <w:pPr>
              <w:jc w:val="center"/>
              <w:rPr>
                <w:sz w:val="12"/>
                <w:szCs w:val="12"/>
              </w:rPr>
            </w:pPr>
            <w:r w:rsidRPr="001B4046">
              <w:rPr>
                <w:bCs/>
                <w:sz w:val="12"/>
                <w:szCs w:val="12"/>
              </w:rPr>
              <w:t>Реконструкция, модернизация, техническое перевооружение линий электропередачи, всего, в том числе:</w:t>
            </w:r>
          </w:p>
        </w:tc>
        <w:tc>
          <w:tcPr>
            <w:tcW w:w="299" w:type="pct"/>
            <w:shd w:val="clear" w:color="auto" w:fill="auto"/>
            <w:noWrap/>
            <w:tcMar>
              <w:left w:w="28" w:type="dxa"/>
              <w:right w:w="28" w:type="dxa"/>
            </w:tcMar>
            <w:vAlign w:val="center"/>
          </w:tcPr>
          <w:p w14:paraId="571D7658" w14:textId="77777777" w:rsidR="001B4046" w:rsidRPr="001B4046" w:rsidRDefault="001B4046" w:rsidP="001B4046">
            <w:pPr>
              <w:jc w:val="center"/>
              <w:rPr>
                <w:color w:val="000000"/>
                <w:sz w:val="12"/>
                <w:szCs w:val="12"/>
              </w:rPr>
            </w:pPr>
            <w:r w:rsidRPr="001B4046">
              <w:rPr>
                <w:sz w:val="12"/>
                <w:szCs w:val="12"/>
              </w:rPr>
              <w:t>Г</w:t>
            </w:r>
          </w:p>
        </w:tc>
        <w:tc>
          <w:tcPr>
            <w:tcW w:w="257" w:type="pct"/>
            <w:shd w:val="clear" w:color="auto" w:fill="auto"/>
            <w:noWrap/>
            <w:tcMar>
              <w:left w:w="28" w:type="dxa"/>
              <w:right w:w="28" w:type="dxa"/>
            </w:tcMar>
            <w:vAlign w:val="center"/>
          </w:tcPr>
          <w:p w14:paraId="205202EF"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0547530F"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C4A1DD3"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6266E40B"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047634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DB82FC5"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4E0D9360"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79DB989F"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87B084A"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22F9FAE4"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6B1AC7FB"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7D76C923"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510F45B7"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51F25D03"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59E72CA2"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14A815F3"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0F5ECF9E"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34F86B0"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5CEEE0CF"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53333AFE"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6F6AFB49"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507D2C53" w14:textId="77777777" w:rsidTr="00496FEE">
        <w:trPr>
          <w:trHeight w:val="20"/>
          <w:jc w:val="center"/>
        </w:trPr>
        <w:tc>
          <w:tcPr>
            <w:tcW w:w="237" w:type="pct"/>
            <w:shd w:val="clear" w:color="auto" w:fill="auto"/>
            <w:tcMar>
              <w:left w:w="28" w:type="dxa"/>
              <w:right w:w="28" w:type="dxa"/>
            </w:tcMar>
            <w:vAlign w:val="center"/>
          </w:tcPr>
          <w:p w14:paraId="3A925BEC" w14:textId="77777777" w:rsidR="001B4046" w:rsidRPr="001B4046" w:rsidRDefault="001B4046" w:rsidP="001B4046">
            <w:pPr>
              <w:jc w:val="center"/>
              <w:rPr>
                <w:sz w:val="12"/>
                <w:szCs w:val="12"/>
              </w:rPr>
            </w:pPr>
            <w:r w:rsidRPr="001B4046">
              <w:rPr>
                <w:sz w:val="12"/>
                <w:szCs w:val="12"/>
              </w:rPr>
              <w:t>1.2.2.1</w:t>
            </w:r>
          </w:p>
        </w:tc>
        <w:tc>
          <w:tcPr>
            <w:tcW w:w="490" w:type="pct"/>
            <w:shd w:val="clear" w:color="auto" w:fill="auto"/>
            <w:tcMar>
              <w:left w:w="28" w:type="dxa"/>
              <w:right w:w="28" w:type="dxa"/>
            </w:tcMar>
            <w:vAlign w:val="center"/>
          </w:tcPr>
          <w:p w14:paraId="1BDD3DE2" w14:textId="77777777" w:rsidR="001B4046" w:rsidRPr="001B4046" w:rsidRDefault="001B4046" w:rsidP="001B4046">
            <w:pPr>
              <w:jc w:val="center"/>
              <w:rPr>
                <w:bCs/>
                <w:sz w:val="12"/>
                <w:szCs w:val="12"/>
              </w:rPr>
            </w:pPr>
            <w:r w:rsidRPr="001B4046">
              <w:rPr>
                <w:bCs/>
                <w:sz w:val="12"/>
                <w:szCs w:val="12"/>
              </w:rPr>
              <w:t>Реконструкция линий электропередачи всего, в том числе:</w:t>
            </w:r>
          </w:p>
        </w:tc>
        <w:tc>
          <w:tcPr>
            <w:tcW w:w="299" w:type="pct"/>
            <w:shd w:val="clear" w:color="auto" w:fill="auto"/>
            <w:noWrap/>
            <w:tcMar>
              <w:left w:w="28" w:type="dxa"/>
              <w:right w:w="28" w:type="dxa"/>
            </w:tcMar>
            <w:vAlign w:val="center"/>
          </w:tcPr>
          <w:p w14:paraId="119BD614" w14:textId="77777777" w:rsidR="001B4046" w:rsidRPr="001B4046" w:rsidRDefault="001B4046" w:rsidP="001B4046">
            <w:pPr>
              <w:jc w:val="center"/>
              <w:rPr>
                <w:color w:val="000000"/>
                <w:sz w:val="12"/>
                <w:szCs w:val="12"/>
              </w:rPr>
            </w:pPr>
            <w:r w:rsidRPr="001B4046">
              <w:rPr>
                <w:sz w:val="12"/>
                <w:szCs w:val="12"/>
              </w:rPr>
              <w:t>Г</w:t>
            </w:r>
          </w:p>
        </w:tc>
        <w:tc>
          <w:tcPr>
            <w:tcW w:w="257" w:type="pct"/>
            <w:shd w:val="clear" w:color="auto" w:fill="auto"/>
            <w:noWrap/>
            <w:tcMar>
              <w:left w:w="28" w:type="dxa"/>
              <w:right w:w="28" w:type="dxa"/>
            </w:tcMar>
            <w:vAlign w:val="center"/>
          </w:tcPr>
          <w:p w14:paraId="227081FA"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51371CF3"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A5E7AE8"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259DEDF3"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6BE4AAF"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D43F963"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73C30E53"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1D096B4F"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D667192"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2E1FA689"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0F44ADF7"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58D28830"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1FBF80C4"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10BBA530"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09BCEEF1"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3027587C"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707A6B14"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36ADCE6"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55A91621"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52C2E121"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9439378"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23E21C39" w14:textId="77777777" w:rsidTr="00496FEE">
        <w:trPr>
          <w:trHeight w:val="20"/>
          <w:jc w:val="center"/>
        </w:trPr>
        <w:tc>
          <w:tcPr>
            <w:tcW w:w="237" w:type="pct"/>
            <w:shd w:val="clear" w:color="auto" w:fill="auto"/>
            <w:tcMar>
              <w:left w:w="28" w:type="dxa"/>
              <w:right w:w="28" w:type="dxa"/>
            </w:tcMar>
            <w:vAlign w:val="center"/>
          </w:tcPr>
          <w:p w14:paraId="6D1A3BCC" w14:textId="77777777" w:rsidR="001B4046" w:rsidRPr="001B4046" w:rsidRDefault="001B4046" w:rsidP="001B4046">
            <w:pPr>
              <w:jc w:val="center"/>
              <w:rPr>
                <w:sz w:val="12"/>
                <w:szCs w:val="12"/>
              </w:rPr>
            </w:pPr>
            <w:r w:rsidRPr="001B4046">
              <w:rPr>
                <w:sz w:val="12"/>
                <w:szCs w:val="12"/>
              </w:rPr>
              <w:t>1.2.4</w:t>
            </w:r>
          </w:p>
        </w:tc>
        <w:tc>
          <w:tcPr>
            <w:tcW w:w="490" w:type="pct"/>
            <w:shd w:val="clear" w:color="auto" w:fill="auto"/>
            <w:tcMar>
              <w:left w:w="28" w:type="dxa"/>
              <w:right w:w="28" w:type="dxa"/>
            </w:tcMar>
            <w:vAlign w:val="center"/>
          </w:tcPr>
          <w:p w14:paraId="22750489" w14:textId="77777777" w:rsidR="001B4046" w:rsidRPr="001B4046" w:rsidRDefault="001B4046" w:rsidP="001B4046">
            <w:pPr>
              <w:jc w:val="center"/>
              <w:rPr>
                <w:bCs/>
                <w:sz w:val="12"/>
                <w:szCs w:val="12"/>
              </w:rPr>
            </w:pPr>
            <w:r w:rsidRPr="001B4046">
              <w:rPr>
                <w:bCs/>
                <w:sz w:val="12"/>
                <w:szCs w:val="12"/>
              </w:rPr>
              <w:t>Реконструкция, модернизация, техническое перевооружение прочих объектов основных средств, всего, в том числе:</w:t>
            </w:r>
          </w:p>
        </w:tc>
        <w:tc>
          <w:tcPr>
            <w:tcW w:w="299" w:type="pct"/>
            <w:shd w:val="clear" w:color="auto" w:fill="auto"/>
            <w:noWrap/>
            <w:tcMar>
              <w:left w:w="28" w:type="dxa"/>
              <w:right w:w="28" w:type="dxa"/>
            </w:tcMar>
            <w:vAlign w:val="center"/>
          </w:tcPr>
          <w:p w14:paraId="7E3BC652" w14:textId="77777777" w:rsidR="001B4046" w:rsidRPr="001B4046" w:rsidRDefault="001B4046" w:rsidP="001B4046">
            <w:pPr>
              <w:jc w:val="center"/>
              <w:rPr>
                <w:color w:val="000000"/>
                <w:sz w:val="12"/>
                <w:szCs w:val="12"/>
              </w:rPr>
            </w:pPr>
            <w:r w:rsidRPr="001B4046">
              <w:rPr>
                <w:color w:val="000000"/>
                <w:sz w:val="12"/>
                <w:szCs w:val="12"/>
              </w:rPr>
              <w:t>Г</w:t>
            </w:r>
          </w:p>
        </w:tc>
        <w:tc>
          <w:tcPr>
            <w:tcW w:w="257" w:type="pct"/>
            <w:shd w:val="clear" w:color="auto" w:fill="auto"/>
            <w:noWrap/>
            <w:tcMar>
              <w:left w:w="28" w:type="dxa"/>
              <w:right w:w="28" w:type="dxa"/>
            </w:tcMar>
            <w:vAlign w:val="center"/>
          </w:tcPr>
          <w:p w14:paraId="56342DBA"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2ACB0ED0"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B041E06"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7800AB8F"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CC295EB"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FFE33B5"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361290B4"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01461D17"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9D6AAB5"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3B5FDA2A"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67415EBD"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51DC5E90"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0E24955B"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2C826BC6"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226D48BF"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558C9B9B" w14:textId="77777777" w:rsidR="001B4046" w:rsidRPr="001B4046" w:rsidRDefault="001B4046" w:rsidP="001B4046">
            <w:pPr>
              <w:jc w:val="center"/>
              <w:rPr>
                <w:color w:val="000000"/>
                <w:sz w:val="12"/>
                <w:szCs w:val="12"/>
              </w:rPr>
            </w:pPr>
            <w:r w:rsidRPr="001B4046">
              <w:rPr>
                <w:bCs/>
                <w:color w:val="000000"/>
                <w:sz w:val="12"/>
                <w:szCs w:val="12"/>
              </w:rPr>
              <w:t>11,187</w:t>
            </w:r>
          </w:p>
        </w:tc>
        <w:tc>
          <w:tcPr>
            <w:tcW w:w="157" w:type="pct"/>
            <w:shd w:val="clear" w:color="auto" w:fill="auto"/>
            <w:noWrap/>
            <w:tcMar>
              <w:left w:w="28" w:type="dxa"/>
              <w:right w:w="28" w:type="dxa"/>
            </w:tcMar>
            <w:vAlign w:val="center"/>
          </w:tcPr>
          <w:p w14:paraId="0E3A6972"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1EBEF9C"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03543288"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50232C73"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06D1596"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50D00A66" w14:textId="77777777" w:rsidTr="00496FEE">
        <w:trPr>
          <w:trHeight w:val="20"/>
          <w:jc w:val="center"/>
        </w:trPr>
        <w:tc>
          <w:tcPr>
            <w:tcW w:w="237" w:type="pct"/>
            <w:shd w:val="clear" w:color="auto" w:fill="auto"/>
            <w:tcMar>
              <w:left w:w="28" w:type="dxa"/>
              <w:right w:w="28" w:type="dxa"/>
            </w:tcMar>
            <w:vAlign w:val="center"/>
          </w:tcPr>
          <w:p w14:paraId="34616C95" w14:textId="77777777" w:rsidR="001B4046" w:rsidRPr="001B4046" w:rsidRDefault="001B4046" w:rsidP="001B4046">
            <w:pPr>
              <w:jc w:val="center"/>
              <w:rPr>
                <w:sz w:val="12"/>
                <w:szCs w:val="12"/>
              </w:rPr>
            </w:pPr>
            <w:r w:rsidRPr="001B4046">
              <w:rPr>
                <w:sz w:val="12"/>
                <w:szCs w:val="12"/>
              </w:rPr>
              <w:t>1.2.4.1</w:t>
            </w:r>
          </w:p>
        </w:tc>
        <w:tc>
          <w:tcPr>
            <w:tcW w:w="490" w:type="pct"/>
            <w:shd w:val="clear" w:color="auto" w:fill="auto"/>
            <w:tcMar>
              <w:left w:w="28" w:type="dxa"/>
              <w:right w:w="28" w:type="dxa"/>
            </w:tcMar>
            <w:vAlign w:val="center"/>
          </w:tcPr>
          <w:p w14:paraId="188F5A9C" w14:textId="77777777" w:rsidR="001B4046" w:rsidRPr="001B4046" w:rsidRDefault="001B4046" w:rsidP="001B4046">
            <w:pPr>
              <w:jc w:val="center"/>
              <w:rPr>
                <w:bCs/>
                <w:sz w:val="12"/>
                <w:szCs w:val="12"/>
              </w:rPr>
            </w:pPr>
            <w:r w:rsidRPr="001B4046">
              <w:rPr>
                <w:bCs/>
                <w:sz w:val="12"/>
                <w:szCs w:val="12"/>
              </w:rPr>
              <w:t>Реконструкция прочих объектов основных средств, всего, в том числе:</w:t>
            </w:r>
          </w:p>
        </w:tc>
        <w:tc>
          <w:tcPr>
            <w:tcW w:w="299" w:type="pct"/>
            <w:shd w:val="clear" w:color="auto" w:fill="auto"/>
            <w:noWrap/>
            <w:tcMar>
              <w:left w:w="28" w:type="dxa"/>
              <w:right w:w="28" w:type="dxa"/>
            </w:tcMar>
            <w:vAlign w:val="center"/>
          </w:tcPr>
          <w:p w14:paraId="4E93DB47" w14:textId="77777777" w:rsidR="001B4046" w:rsidRPr="001B4046" w:rsidRDefault="001B4046" w:rsidP="001B4046">
            <w:pPr>
              <w:jc w:val="center"/>
              <w:rPr>
                <w:color w:val="000000"/>
                <w:sz w:val="12"/>
                <w:szCs w:val="12"/>
              </w:rPr>
            </w:pPr>
            <w:r w:rsidRPr="001B4046">
              <w:rPr>
                <w:color w:val="000000"/>
                <w:sz w:val="12"/>
                <w:szCs w:val="12"/>
              </w:rPr>
              <w:t>Г</w:t>
            </w:r>
          </w:p>
        </w:tc>
        <w:tc>
          <w:tcPr>
            <w:tcW w:w="257" w:type="pct"/>
            <w:shd w:val="clear" w:color="auto" w:fill="auto"/>
            <w:noWrap/>
            <w:tcMar>
              <w:left w:w="28" w:type="dxa"/>
              <w:right w:w="28" w:type="dxa"/>
            </w:tcMar>
            <w:vAlign w:val="center"/>
          </w:tcPr>
          <w:p w14:paraId="19500D02"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2F0FD3E1"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D402387"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709F9BC7"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62801CD"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7D9ED84"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3E79A4D7"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5BB5954F"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02DE34B"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5B75AE27"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4CA6FC50"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3D2A635A"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1E3248D1"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0A203A98"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11748355"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3DDF0A81" w14:textId="77777777" w:rsidR="001B4046" w:rsidRPr="001B4046" w:rsidRDefault="001B4046" w:rsidP="001B4046">
            <w:pPr>
              <w:jc w:val="center"/>
              <w:rPr>
                <w:color w:val="000000"/>
                <w:sz w:val="12"/>
                <w:szCs w:val="12"/>
              </w:rPr>
            </w:pPr>
            <w:r w:rsidRPr="001B4046">
              <w:rPr>
                <w:bCs/>
                <w:color w:val="000000"/>
                <w:sz w:val="12"/>
                <w:szCs w:val="12"/>
              </w:rPr>
              <w:t>11,187</w:t>
            </w:r>
          </w:p>
        </w:tc>
        <w:tc>
          <w:tcPr>
            <w:tcW w:w="157" w:type="pct"/>
            <w:shd w:val="clear" w:color="auto" w:fill="auto"/>
            <w:noWrap/>
            <w:tcMar>
              <w:left w:w="28" w:type="dxa"/>
              <w:right w:w="28" w:type="dxa"/>
            </w:tcMar>
            <w:vAlign w:val="center"/>
          </w:tcPr>
          <w:p w14:paraId="30A2BA4D"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DD1E1BA"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27CDA0E5"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16A242A4"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69E3520F"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4AD7DD1D" w14:textId="77777777" w:rsidTr="00496FEE">
        <w:trPr>
          <w:trHeight w:val="20"/>
          <w:jc w:val="center"/>
        </w:trPr>
        <w:tc>
          <w:tcPr>
            <w:tcW w:w="237" w:type="pct"/>
            <w:shd w:val="clear" w:color="auto" w:fill="auto"/>
            <w:tcMar>
              <w:left w:w="28" w:type="dxa"/>
              <w:right w:w="28" w:type="dxa"/>
            </w:tcMar>
            <w:vAlign w:val="center"/>
          </w:tcPr>
          <w:p w14:paraId="582BDC0C" w14:textId="77777777" w:rsidR="001B4046" w:rsidRPr="001B4046" w:rsidRDefault="001B4046" w:rsidP="001B4046">
            <w:pPr>
              <w:jc w:val="center"/>
              <w:rPr>
                <w:sz w:val="12"/>
                <w:szCs w:val="12"/>
              </w:rPr>
            </w:pPr>
            <w:r w:rsidRPr="001B4046">
              <w:rPr>
                <w:sz w:val="12"/>
                <w:szCs w:val="12"/>
              </w:rPr>
              <w:t>1.2.4.1</w:t>
            </w:r>
          </w:p>
        </w:tc>
        <w:tc>
          <w:tcPr>
            <w:tcW w:w="490" w:type="pct"/>
            <w:shd w:val="clear" w:color="auto" w:fill="auto"/>
            <w:tcMar>
              <w:left w:w="28" w:type="dxa"/>
              <w:right w:w="28" w:type="dxa"/>
            </w:tcMar>
            <w:vAlign w:val="center"/>
          </w:tcPr>
          <w:p w14:paraId="25A58EE7" w14:textId="77777777" w:rsidR="001B4046" w:rsidRPr="001B4046" w:rsidRDefault="001B4046" w:rsidP="001B4046">
            <w:pPr>
              <w:jc w:val="center"/>
              <w:rPr>
                <w:bCs/>
                <w:sz w:val="12"/>
                <w:szCs w:val="12"/>
              </w:rPr>
            </w:pPr>
            <w:r w:rsidRPr="001B4046">
              <w:rPr>
                <w:sz w:val="12"/>
                <w:szCs w:val="12"/>
              </w:rPr>
              <w:t xml:space="preserve">Реконструкция системы АИИС КУЭ </w:t>
            </w:r>
          </w:p>
        </w:tc>
        <w:tc>
          <w:tcPr>
            <w:tcW w:w="299" w:type="pct"/>
            <w:shd w:val="clear" w:color="auto" w:fill="auto"/>
            <w:noWrap/>
            <w:tcMar>
              <w:left w:w="28" w:type="dxa"/>
              <w:right w:w="28" w:type="dxa"/>
            </w:tcMar>
            <w:vAlign w:val="center"/>
          </w:tcPr>
          <w:p w14:paraId="5B6805E3" w14:textId="77777777" w:rsidR="001B4046" w:rsidRPr="001B4046" w:rsidRDefault="001B4046" w:rsidP="001B4046">
            <w:pPr>
              <w:jc w:val="center"/>
              <w:rPr>
                <w:color w:val="000000"/>
                <w:sz w:val="12"/>
                <w:szCs w:val="12"/>
              </w:rPr>
            </w:pPr>
            <w:r w:rsidRPr="001B4046">
              <w:rPr>
                <w:color w:val="000000"/>
                <w:sz w:val="12"/>
                <w:szCs w:val="12"/>
              </w:rPr>
              <w:t xml:space="preserve">J_АИИС КУЭ </w:t>
            </w:r>
          </w:p>
        </w:tc>
        <w:tc>
          <w:tcPr>
            <w:tcW w:w="257" w:type="pct"/>
            <w:shd w:val="clear" w:color="auto" w:fill="auto"/>
            <w:noWrap/>
            <w:tcMar>
              <w:left w:w="28" w:type="dxa"/>
              <w:right w:w="28" w:type="dxa"/>
            </w:tcMar>
            <w:vAlign w:val="center"/>
          </w:tcPr>
          <w:p w14:paraId="40B6CABA"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3F8C25AD"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E8E2B18"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2F18425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0B5B894"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676EFB6"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7BD7132C"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05077B12"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B090D3A"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754D1992"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29DAFC63"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51112FAA"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1B5E7476"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11A69555"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3EBB95C7"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3D6DBA1A" w14:textId="77777777" w:rsidR="001B4046" w:rsidRPr="001B4046" w:rsidRDefault="001B4046" w:rsidP="001B4046">
            <w:pPr>
              <w:jc w:val="center"/>
              <w:rPr>
                <w:color w:val="000000"/>
                <w:sz w:val="12"/>
                <w:szCs w:val="12"/>
              </w:rPr>
            </w:pPr>
            <w:r w:rsidRPr="001B4046">
              <w:rPr>
                <w:color w:val="000000"/>
                <w:sz w:val="12"/>
                <w:szCs w:val="12"/>
              </w:rPr>
              <w:t>11,187</w:t>
            </w:r>
          </w:p>
        </w:tc>
        <w:tc>
          <w:tcPr>
            <w:tcW w:w="157" w:type="pct"/>
            <w:shd w:val="clear" w:color="auto" w:fill="auto"/>
            <w:noWrap/>
            <w:tcMar>
              <w:left w:w="28" w:type="dxa"/>
              <w:right w:w="28" w:type="dxa"/>
            </w:tcMar>
            <w:vAlign w:val="center"/>
          </w:tcPr>
          <w:p w14:paraId="358943E0"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DFDA657"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36E339C3"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462BC5E1"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85332FD"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41036DBF" w14:textId="77777777" w:rsidTr="00496FEE">
        <w:trPr>
          <w:trHeight w:val="20"/>
          <w:jc w:val="center"/>
        </w:trPr>
        <w:tc>
          <w:tcPr>
            <w:tcW w:w="237" w:type="pct"/>
            <w:shd w:val="clear" w:color="auto" w:fill="auto"/>
            <w:tcMar>
              <w:left w:w="28" w:type="dxa"/>
              <w:right w:w="28" w:type="dxa"/>
            </w:tcMar>
            <w:vAlign w:val="center"/>
          </w:tcPr>
          <w:p w14:paraId="564A8D22" w14:textId="77777777" w:rsidR="001B4046" w:rsidRPr="001B4046" w:rsidRDefault="001B4046" w:rsidP="001B4046">
            <w:pPr>
              <w:jc w:val="center"/>
              <w:rPr>
                <w:sz w:val="12"/>
                <w:szCs w:val="12"/>
              </w:rPr>
            </w:pPr>
            <w:r w:rsidRPr="001B4046">
              <w:rPr>
                <w:sz w:val="12"/>
                <w:szCs w:val="12"/>
              </w:rPr>
              <w:t>1.3</w:t>
            </w:r>
          </w:p>
        </w:tc>
        <w:tc>
          <w:tcPr>
            <w:tcW w:w="490" w:type="pct"/>
            <w:shd w:val="clear" w:color="auto" w:fill="auto"/>
            <w:tcMar>
              <w:left w:w="28" w:type="dxa"/>
              <w:right w:w="28" w:type="dxa"/>
            </w:tcMar>
            <w:vAlign w:val="center"/>
          </w:tcPr>
          <w:p w14:paraId="051524E7" w14:textId="77777777" w:rsidR="001B4046" w:rsidRPr="001B4046" w:rsidRDefault="001B4046" w:rsidP="001B4046">
            <w:pPr>
              <w:jc w:val="center"/>
              <w:rPr>
                <w:sz w:val="12"/>
                <w:szCs w:val="12"/>
              </w:rPr>
            </w:pPr>
            <w:r w:rsidRPr="001B4046">
              <w:rPr>
                <w:bCs/>
                <w:sz w:val="12"/>
                <w:szCs w:val="12"/>
              </w:rPr>
              <w:t>Инвестиционные проекты, реализация которых обуславливается схемами и программами перспективного развития электроэнергетики, всего, в том числе:</w:t>
            </w:r>
          </w:p>
        </w:tc>
        <w:tc>
          <w:tcPr>
            <w:tcW w:w="299" w:type="pct"/>
            <w:shd w:val="clear" w:color="auto" w:fill="auto"/>
            <w:noWrap/>
            <w:tcMar>
              <w:left w:w="28" w:type="dxa"/>
              <w:right w:w="28" w:type="dxa"/>
            </w:tcMar>
            <w:vAlign w:val="center"/>
          </w:tcPr>
          <w:p w14:paraId="17355357" w14:textId="77777777" w:rsidR="001B4046" w:rsidRPr="001B4046" w:rsidRDefault="001B4046" w:rsidP="001B4046">
            <w:pPr>
              <w:jc w:val="center"/>
              <w:rPr>
                <w:color w:val="000000"/>
                <w:sz w:val="12"/>
                <w:szCs w:val="12"/>
              </w:rPr>
            </w:pPr>
            <w:r w:rsidRPr="001B4046">
              <w:rPr>
                <w:color w:val="000000"/>
                <w:sz w:val="12"/>
                <w:szCs w:val="12"/>
              </w:rPr>
              <w:t>Г</w:t>
            </w:r>
          </w:p>
        </w:tc>
        <w:tc>
          <w:tcPr>
            <w:tcW w:w="257" w:type="pct"/>
            <w:shd w:val="clear" w:color="auto" w:fill="auto"/>
            <w:noWrap/>
            <w:tcMar>
              <w:left w:w="28" w:type="dxa"/>
              <w:right w:w="28" w:type="dxa"/>
            </w:tcMar>
            <w:vAlign w:val="center"/>
          </w:tcPr>
          <w:p w14:paraId="73CAE487"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49AE0A8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4D69DB5"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286CF93B"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7A2030E"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D5C19E3"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7159DF38"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1FD56BAB"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9905091"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106FB587"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2893B045"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44DE11B2"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1659B036"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09C9B33B"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19ED86F9"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485FBC33"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1BC3BDC8"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F545F8C"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22E2590D"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607EFD5F"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02CB0174"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5F103AA6" w14:textId="77777777" w:rsidTr="00496FEE">
        <w:trPr>
          <w:trHeight w:val="20"/>
          <w:jc w:val="center"/>
        </w:trPr>
        <w:tc>
          <w:tcPr>
            <w:tcW w:w="237" w:type="pct"/>
            <w:shd w:val="clear" w:color="auto" w:fill="auto"/>
            <w:tcMar>
              <w:left w:w="28" w:type="dxa"/>
              <w:right w:w="28" w:type="dxa"/>
            </w:tcMar>
            <w:vAlign w:val="center"/>
          </w:tcPr>
          <w:p w14:paraId="3B96117B" w14:textId="77777777" w:rsidR="001B4046" w:rsidRPr="001B4046" w:rsidRDefault="001B4046" w:rsidP="001B4046">
            <w:pPr>
              <w:jc w:val="center"/>
              <w:rPr>
                <w:sz w:val="12"/>
                <w:szCs w:val="12"/>
              </w:rPr>
            </w:pPr>
            <w:r w:rsidRPr="001B4046">
              <w:rPr>
                <w:sz w:val="12"/>
                <w:szCs w:val="12"/>
              </w:rPr>
              <w:t>1.4</w:t>
            </w:r>
          </w:p>
        </w:tc>
        <w:tc>
          <w:tcPr>
            <w:tcW w:w="490" w:type="pct"/>
            <w:shd w:val="clear" w:color="auto" w:fill="auto"/>
            <w:tcMar>
              <w:left w:w="28" w:type="dxa"/>
              <w:right w:w="28" w:type="dxa"/>
            </w:tcMar>
            <w:vAlign w:val="center"/>
          </w:tcPr>
          <w:p w14:paraId="0729650B" w14:textId="77777777" w:rsidR="001B4046" w:rsidRPr="001B4046" w:rsidRDefault="001B4046" w:rsidP="001B4046">
            <w:pPr>
              <w:jc w:val="center"/>
              <w:rPr>
                <w:bCs/>
                <w:sz w:val="12"/>
                <w:szCs w:val="12"/>
              </w:rPr>
            </w:pPr>
            <w:r w:rsidRPr="001B4046">
              <w:rPr>
                <w:bCs/>
                <w:sz w:val="12"/>
                <w:szCs w:val="12"/>
              </w:rPr>
              <w:t>Прочее новое строительство объектов электросетевого хозяйства, всего, в том числе:</w:t>
            </w:r>
          </w:p>
        </w:tc>
        <w:tc>
          <w:tcPr>
            <w:tcW w:w="299" w:type="pct"/>
            <w:shd w:val="clear" w:color="auto" w:fill="auto"/>
            <w:noWrap/>
            <w:tcMar>
              <w:left w:w="28" w:type="dxa"/>
              <w:right w:w="28" w:type="dxa"/>
            </w:tcMar>
            <w:vAlign w:val="center"/>
          </w:tcPr>
          <w:p w14:paraId="5A1603CD" w14:textId="77777777" w:rsidR="001B4046" w:rsidRPr="001B4046" w:rsidRDefault="001B4046" w:rsidP="001B4046">
            <w:pPr>
              <w:jc w:val="center"/>
              <w:rPr>
                <w:color w:val="000000"/>
                <w:sz w:val="12"/>
                <w:szCs w:val="12"/>
              </w:rPr>
            </w:pPr>
            <w:r w:rsidRPr="001B4046">
              <w:rPr>
                <w:color w:val="000000"/>
                <w:sz w:val="12"/>
                <w:szCs w:val="12"/>
              </w:rPr>
              <w:t>Г</w:t>
            </w:r>
          </w:p>
        </w:tc>
        <w:tc>
          <w:tcPr>
            <w:tcW w:w="257" w:type="pct"/>
            <w:shd w:val="clear" w:color="auto" w:fill="auto"/>
            <w:noWrap/>
            <w:tcMar>
              <w:left w:w="28" w:type="dxa"/>
              <w:right w:w="28" w:type="dxa"/>
            </w:tcMar>
            <w:vAlign w:val="center"/>
          </w:tcPr>
          <w:p w14:paraId="199CC124"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2DAA4A9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8FD15EA"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203EAAA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F254081"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328500E"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6C9415F4"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081B2F00"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5E6C222"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50B24F7E"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63A07701"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1E02403A"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5766A2E6"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17842361"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434E0134"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2290EDE0"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2D0276E1"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2975AAC"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137E5686"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70CA0494"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11EA0EC"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7E0C9569" w14:textId="77777777" w:rsidTr="00496FEE">
        <w:trPr>
          <w:trHeight w:val="20"/>
          <w:jc w:val="center"/>
        </w:trPr>
        <w:tc>
          <w:tcPr>
            <w:tcW w:w="237" w:type="pct"/>
            <w:shd w:val="clear" w:color="auto" w:fill="auto"/>
            <w:tcMar>
              <w:left w:w="28" w:type="dxa"/>
              <w:right w:w="28" w:type="dxa"/>
            </w:tcMar>
            <w:vAlign w:val="center"/>
          </w:tcPr>
          <w:p w14:paraId="0CA6E5FF" w14:textId="77777777" w:rsidR="001B4046" w:rsidRPr="001B4046" w:rsidRDefault="001B4046" w:rsidP="001B4046">
            <w:pPr>
              <w:jc w:val="center"/>
              <w:rPr>
                <w:sz w:val="12"/>
                <w:szCs w:val="12"/>
              </w:rPr>
            </w:pPr>
            <w:r w:rsidRPr="001B4046">
              <w:rPr>
                <w:sz w:val="12"/>
                <w:szCs w:val="12"/>
              </w:rPr>
              <w:t>1.5</w:t>
            </w:r>
          </w:p>
        </w:tc>
        <w:tc>
          <w:tcPr>
            <w:tcW w:w="490" w:type="pct"/>
            <w:shd w:val="clear" w:color="auto" w:fill="auto"/>
            <w:tcMar>
              <w:left w:w="28" w:type="dxa"/>
              <w:right w:w="28" w:type="dxa"/>
            </w:tcMar>
            <w:vAlign w:val="center"/>
          </w:tcPr>
          <w:p w14:paraId="79D22C7E" w14:textId="77777777" w:rsidR="001B4046" w:rsidRPr="001B4046" w:rsidRDefault="001B4046" w:rsidP="001B4046">
            <w:pPr>
              <w:jc w:val="center"/>
              <w:rPr>
                <w:bCs/>
                <w:sz w:val="12"/>
                <w:szCs w:val="12"/>
              </w:rPr>
            </w:pPr>
            <w:r w:rsidRPr="001B4046">
              <w:rPr>
                <w:bCs/>
                <w:sz w:val="12"/>
                <w:szCs w:val="12"/>
              </w:rPr>
              <w:t>Покупка земельных участков для целей реализации инвестиционных проектов, всего, в том числе:</w:t>
            </w:r>
          </w:p>
        </w:tc>
        <w:tc>
          <w:tcPr>
            <w:tcW w:w="299" w:type="pct"/>
            <w:shd w:val="clear" w:color="auto" w:fill="auto"/>
            <w:noWrap/>
            <w:tcMar>
              <w:left w:w="28" w:type="dxa"/>
              <w:right w:w="28" w:type="dxa"/>
            </w:tcMar>
            <w:vAlign w:val="center"/>
          </w:tcPr>
          <w:p w14:paraId="0F01DB35" w14:textId="77777777" w:rsidR="001B4046" w:rsidRPr="001B4046" w:rsidRDefault="001B4046" w:rsidP="001B4046">
            <w:pPr>
              <w:jc w:val="center"/>
              <w:rPr>
                <w:color w:val="000000"/>
                <w:sz w:val="12"/>
                <w:szCs w:val="12"/>
              </w:rPr>
            </w:pPr>
            <w:r w:rsidRPr="001B4046">
              <w:rPr>
                <w:color w:val="000000"/>
                <w:sz w:val="12"/>
                <w:szCs w:val="12"/>
              </w:rPr>
              <w:t>Г</w:t>
            </w:r>
          </w:p>
        </w:tc>
        <w:tc>
          <w:tcPr>
            <w:tcW w:w="257" w:type="pct"/>
            <w:shd w:val="clear" w:color="auto" w:fill="auto"/>
            <w:noWrap/>
            <w:tcMar>
              <w:left w:w="28" w:type="dxa"/>
              <w:right w:w="28" w:type="dxa"/>
            </w:tcMar>
            <w:vAlign w:val="center"/>
          </w:tcPr>
          <w:p w14:paraId="5543366D"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0E8BD9F4"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26351DC4"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5EC39D8D"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18010A7"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90B95C1"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4C7D0B11"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741E720D"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F0A459F"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581DC9FD"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09DAD7F7"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2B9BC52C"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11E7E36E"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080CC084"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6C423B5A"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43EBDCC3"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4A81026D"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246E46A"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04B5A807"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47FBCF23"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22464D34"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6933AEDD" w14:textId="77777777" w:rsidTr="00496FEE">
        <w:trPr>
          <w:trHeight w:val="20"/>
          <w:jc w:val="center"/>
        </w:trPr>
        <w:tc>
          <w:tcPr>
            <w:tcW w:w="237" w:type="pct"/>
            <w:shd w:val="clear" w:color="auto" w:fill="auto"/>
            <w:tcMar>
              <w:left w:w="28" w:type="dxa"/>
              <w:right w:w="28" w:type="dxa"/>
            </w:tcMar>
            <w:vAlign w:val="center"/>
          </w:tcPr>
          <w:p w14:paraId="43CCCEF6" w14:textId="77777777" w:rsidR="001B4046" w:rsidRPr="001B4046" w:rsidRDefault="001B4046" w:rsidP="001B4046">
            <w:pPr>
              <w:jc w:val="center"/>
              <w:rPr>
                <w:sz w:val="12"/>
                <w:szCs w:val="12"/>
              </w:rPr>
            </w:pPr>
            <w:r w:rsidRPr="001B4046">
              <w:rPr>
                <w:sz w:val="12"/>
                <w:szCs w:val="12"/>
              </w:rPr>
              <w:t>1.6</w:t>
            </w:r>
          </w:p>
        </w:tc>
        <w:tc>
          <w:tcPr>
            <w:tcW w:w="490" w:type="pct"/>
            <w:shd w:val="clear" w:color="auto" w:fill="auto"/>
            <w:tcMar>
              <w:left w:w="28" w:type="dxa"/>
              <w:right w:w="28" w:type="dxa"/>
            </w:tcMar>
            <w:vAlign w:val="center"/>
          </w:tcPr>
          <w:p w14:paraId="232C89E9" w14:textId="77777777" w:rsidR="001B4046" w:rsidRPr="001B4046" w:rsidRDefault="001B4046" w:rsidP="001B4046">
            <w:pPr>
              <w:jc w:val="center"/>
              <w:rPr>
                <w:bCs/>
                <w:sz w:val="12"/>
                <w:szCs w:val="12"/>
              </w:rPr>
            </w:pPr>
            <w:r w:rsidRPr="001B4046">
              <w:rPr>
                <w:bCs/>
                <w:sz w:val="12"/>
                <w:szCs w:val="12"/>
              </w:rPr>
              <w:t>Прочие инвестиционные проекты, всего, в том числе:</w:t>
            </w:r>
          </w:p>
        </w:tc>
        <w:tc>
          <w:tcPr>
            <w:tcW w:w="299" w:type="pct"/>
            <w:shd w:val="clear" w:color="auto" w:fill="auto"/>
            <w:noWrap/>
            <w:tcMar>
              <w:left w:w="28" w:type="dxa"/>
              <w:right w:w="28" w:type="dxa"/>
            </w:tcMar>
            <w:vAlign w:val="center"/>
          </w:tcPr>
          <w:p w14:paraId="7EB3819D" w14:textId="77777777" w:rsidR="001B4046" w:rsidRPr="001B4046" w:rsidRDefault="001B4046" w:rsidP="001B4046">
            <w:pPr>
              <w:jc w:val="center"/>
              <w:rPr>
                <w:color w:val="000000"/>
                <w:sz w:val="12"/>
                <w:szCs w:val="12"/>
              </w:rPr>
            </w:pPr>
            <w:r w:rsidRPr="001B4046">
              <w:rPr>
                <w:color w:val="000000"/>
                <w:sz w:val="12"/>
                <w:szCs w:val="12"/>
              </w:rPr>
              <w:t>Г</w:t>
            </w:r>
          </w:p>
        </w:tc>
        <w:tc>
          <w:tcPr>
            <w:tcW w:w="257" w:type="pct"/>
            <w:shd w:val="clear" w:color="auto" w:fill="auto"/>
            <w:noWrap/>
            <w:tcMar>
              <w:left w:w="28" w:type="dxa"/>
              <w:right w:w="28" w:type="dxa"/>
            </w:tcMar>
            <w:vAlign w:val="center"/>
          </w:tcPr>
          <w:p w14:paraId="4780594C"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21EE9CCA"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A01C59A"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1106851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22C2BD4"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39A3C82"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3F100E8F" w14:textId="77777777" w:rsidR="001B4046" w:rsidRPr="001B4046" w:rsidRDefault="001B4046" w:rsidP="001B4046">
            <w:pPr>
              <w:jc w:val="center"/>
              <w:rPr>
                <w:color w:val="000000"/>
                <w:sz w:val="12"/>
                <w:szCs w:val="12"/>
              </w:rPr>
            </w:pPr>
            <w:r w:rsidRPr="001B4046">
              <w:rPr>
                <w:bCs/>
                <w:color w:val="000000"/>
                <w:sz w:val="12"/>
                <w:szCs w:val="12"/>
              </w:rPr>
              <w:t>0,000</w:t>
            </w:r>
          </w:p>
        </w:tc>
        <w:tc>
          <w:tcPr>
            <w:tcW w:w="157" w:type="pct"/>
            <w:shd w:val="clear" w:color="auto" w:fill="auto"/>
            <w:noWrap/>
            <w:tcMar>
              <w:left w:w="28" w:type="dxa"/>
              <w:right w:w="28" w:type="dxa"/>
            </w:tcMar>
            <w:vAlign w:val="center"/>
          </w:tcPr>
          <w:p w14:paraId="660B5ACA"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CA6E53A"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09B4C6DA"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773D586F"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07767FDB"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6813ACD4"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55DA2AAA"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2DA399F2"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785598C0" w14:textId="77777777" w:rsidR="001B4046" w:rsidRPr="001B4046" w:rsidRDefault="001B4046" w:rsidP="001B4046">
            <w:pPr>
              <w:jc w:val="center"/>
              <w:rPr>
                <w:color w:val="000000"/>
                <w:sz w:val="12"/>
                <w:szCs w:val="12"/>
              </w:rPr>
            </w:pPr>
            <w:r w:rsidRPr="001B4046">
              <w:rPr>
                <w:bCs/>
                <w:color w:val="000000"/>
                <w:sz w:val="12"/>
                <w:szCs w:val="12"/>
              </w:rPr>
              <w:t>7,667</w:t>
            </w:r>
          </w:p>
        </w:tc>
        <w:tc>
          <w:tcPr>
            <w:tcW w:w="157" w:type="pct"/>
            <w:shd w:val="clear" w:color="auto" w:fill="auto"/>
            <w:noWrap/>
            <w:tcMar>
              <w:left w:w="28" w:type="dxa"/>
              <w:right w:w="28" w:type="dxa"/>
            </w:tcMar>
            <w:vAlign w:val="center"/>
          </w:tcPr>
          <w:p w14:paraId="06D1F4AA"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FA3DB6D"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0C25AAE2"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1C19621E"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4D5CD5A"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785AE555" w14:textId="77777777" w:rsidTr="00496FEE">
        <w:trPr>
          <w:trHeight w:val="20"/>
          <w:jc w:val="center"/>
        </w:trPr>
        <w:tc>
          <w:tcPr>
            <w:tcW w:w="237" w:type="pct"/>
            <w:shd w:val="clear" w:color="auto" w:fill="auto"/>
            <w:tcMar>
              <w:left w:w="28" w:type="dxa"/>
              <w:right w:w="28" w:type="dxa"/>
            </w:tcMar>
            <w:vAlign w:val="center"/>
          </w:tcPr>
          <w:p w14:paraId="7EC844D3" w14:textId="77777777" w:rsidR="001B4046" w:rsidRPr="001B4046" w:rsidRDefault="001B4046" w:rsidP="001B4046">
            <w:pPr>
              <w:jc w:val="center"/>
              <w:rPr>
                <w:sz w:val="12"/>
                <w:szCs w:val="12"/>
              </w:rPr>
            </w:pPr>
            <w:r w:rsidRPr="001B4046">
              <w:rPr>
                <w:sz w:val="12"/>
                <w:szCs w:val="12"/>
              </w:rPr>
              <w:t>1.6</w:t>
            </w:r>
          </w:p>
        </w:tc>
        <w:tc>
          <w:tcPr>
            <w:tcW w:w="490" w:type="pct"/>
            <w:shd w:val="clear" w:color="auto" w:fill="auto"/>
            <w:tcMar>
              <w:left w:w="28" w:type="dxa"/>
              <w:right w:w="28" w:type="dxa"/>
            </w:tcMar>
            <w:vAlign w:val="center"/>
          </w:tcPr>
          <w:p w14:paraId="64054C1C" w14:textId="77777777" w:rsidR="001B4046" w:rsidRPr="001B4046" w:rsidRDefault="001B4046" w:rsidP="001B4046">
            <w:pPr>
              <w:jc w:val="center"/>
              <w:rPr>
                <w:bCs/>
                <w:sz w:val="12"/>
                <w:szCs w:val="12"/>
              </w:rPr>
            </w:pPr>
            <w:r w:rsidRPr="001B4046">
              <w:rPr>
                <w:sz w:val="12"/>
                <w:szCs w:val="12"/>
              </w:rPr>
              <w:t>Приобретение автомобиля Toyota Corolla</w:t>
            </w:r>
          </w:p>
        </w:tc>
        <w:tc>
          <w:tcPr>
            <w:tcW w:w="299" w:type="pct"/>
            <w:shd w:val="clear" w:color="auto" w:fill="auto"/>
            <w:noWrap/>
            <w:tcMar>
              <w:left w:w="28" w:type="dxa"/>
              <w:right w:w="28" w:type="dxa"/>
            </w:tcMar>
            <w:vAlign w:val="center"/>
          </w:tcPr>
          <w:p w14:paraId="3A45B8F2" w14:textId="77777777" w:rsidR="001B4046" w:rsidRPr="001B4046" w:rsidRDefault="001B4046" w:rsidP="001B4046">
            <w:pPr>
              <w:jc w:val="center"/>
              <w:rPr>
                <w:color w:val="000000"/>
                <w:sz w:val="12"/>
                <w:szCs w:val="12"/>
              </w:rPr>
            </w:pPr>
            <w:r w:rsidRPr="001B4046">
              <w:rPr>
                <w:sz w:val="12"/>
                <w:szCs w:val="12"/>
              </w:rPr>
              <w:t>J_Прочие 4</w:t>
            </w:r>
          </w:p>
        </w:tc>
        <w:tc>
          <w:tcPr>
            <w:tcW w:w="257" w:type="pct"/>
            <w:shd w:val="clear" w:color="auto" w:fill="auto"/>
            <w:noWrap/>
            <w:tcMar>
              <w:left w:w="28" w:type="dxa"/>
              <w:right w:w="28" w:type="dxa"/>
            </w:tcMar>
            <w:vAlign w:val="center"/>
          </w:tcPr>
          <w:p w14:paraId="1FD4EF89"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46F6298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CA3A97B"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5DA9CF8A"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68BC4B6"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B066351"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4F1CF52A"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24F624D3"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1EF80F5"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2C32E35D"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37492EA4"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0D8F2AD7"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486B24BD"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516D4E0F"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695888C3"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04838F96" w14:textId="77777777" w:rsidR="001B4046" w:rsidRPr="001B4046" w:rsidRDefault="001B4046" w:rsidP="001B4046">
            <w:pPr>
              <w:jc w:val="center"/>
              <w:rPr>
                <w:color w:val="000000"/>
                <w:sz w:val="12"/>
                <w:szCs w:val="12"/>
              </w:rPr>
            </w:pPr>
            <w:r w:rsidRPr="001B4046">
              <w:rPr>
                <w:color w:val="000000"/>
                <w:sz w:val="12"/>
                <w:szCs w:val="12"/>
              </w:rPr>
              <w:t>1,604</w:t>
            </w:r>
          </w:p>
        </w:tc>
        <w:tc>
          <w:tcPr>
            <w:tcW w:w="157" w:type="pct"/>
            <w:shd w:val="clear" w:color="auto" w:fill="auto"/>
            <w:noWrap/>
            <w:tcMar>
              <w:left w:w="28" w:type="dxa"/>
              <w:right w:w="28" w:type="dxa"/>
            </w:tcMar>
            <w:vAlign w:val="center"/>
          </w:tcPr>
          <w:p w14:paraId="462832CD"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F31BCFD"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022BF993"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6C1230B3"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10E33AFE"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3A3875A4" w14:textId="77777777" w:rsidTr="00496FEE">
        <w:trPr>
          <w:trHeight w:val="20"/>
          <w:jc w:val="center"/>
        </w:trPr>
        <w:tc>
          <w:tcPr>
            <w:tcW w:w="237" w:type="pct"/>
            <w:shd w:val="clear" w:color="auto" w:fill="auto"/>
            <w:tcMar>
              <w:left w:w="28" w:type="dxa"/>
              <w:right w:w="28" w:type="dxa"/>
            </w:tcMar>
            <w:vAlign w:val="center"/>
          </w:tcPr>
          <w:p w14:paraId="521CDD85" w14:textId="77777777" w:rsidR="001B4046" w:rsidRPr="001B4046" w:rsidRDefault="001B4046" w:rsidP="001B4046">
            <w:pPr>
              <w:jc w:val="center"/>
              <w:rPr>
                <w:sz w:val="12"/>
                <w:szCs w:val="12"/>
              </w:rPr>
            </w:pPr>
            <w:r w:rsidRPr="001B4046">
              <w:rPr>
                <w:sz w:val="12"/>
                <w:szCs w:val="12"/>
              </w:rPr>
              <w:t>1.6</w:t>
            </w:r>
          </w:p>
        </w:tc>
        <w:tc>
          <w:tcPr>
            <w:tcW w:w="490" w:type="pct"/>
            <w:shd w:val="clear" w:color="auto" w:fill="auto"/>
            <w:tcMar>
              <w:left w:w="28" w:type="dxa"/>
              <w:right w:w="28" w:type="dxa"/>
            </w:tcMar>
            <w:vAlign w:val="center"/>
          </w:tcPr>
          <w:p w14:paraId="386B2A08" w14:textId="77777777" w:rsidR="001B4046" w:rsidRPr="001B4046" w:rsidRDefault="001B4046" w:rsidP="001B4046">
            <w:pPr>
              <w:jc w:val="center"/>
              <w:rPr>
                <w:sz w:val="12"/>
                <w:szCs w:val="12"/>
              </w:rPr>
            </w:pPr>
            <w:r w:rsidRPr="001B4046">
              <w:rPr>
                <w:sz w:val="12"/>
                <w:szCs w:val="12"/>
              </w:rPr>
              <w:t>Приобретнеие автомобиля ГАЗ Соболь, полный привод</w:t>
            </w:r>
          </w:p>
        </w:tc>
        <w:tc>
          <w:tcPr>
            <w:tcW w:w="299" w:type="pct"/>
            <w:shd w:val="clear" w:color="auto" w:fill="auto"/>
            <w:noWrap/>
            <w:tcMar>
              <w:left w:w="28" w:type="dxa"/>
              <w:right w:w="28" w:type="dxa"/>
            </w:tcMar>
            <w:vAlign w:val="center"/>
          </w:tcPr>
          <w:p w14:paraId="02385245" w14:textId="77777777" w:rsidR="001B4046" w:rsidRPr="001B4046" w:rsidRDefault="001B4046" w:rsidP="001B4046">
            <w:pPr>
              <w:jc w:val="center"/>
              <w:rPr>
                <w:color w:val="000000"/>
                <w:sz w:val="12"/>
                <w:szCs w:val="12"/>
              </w:rPr>
            </w:pPr>
            <w:r w:rsidRPr="001B4046">
              <w:rPr>
                <w:sz w:val="12"/>
                <w:szCs w:val="12"/>
              </w:rPr>
              <w:t>J_Прочие 5</w:t>
            </w:r>
          </w:p>
        </w:tc>
        <w:tc>
          <w:tcPr>
            <w:tcW w:w="257" w:type="pct"/>
            <w:shd w:val="clear" w:color="auto" w:fill="auto"/>
            <w:noWrap/>
            <w:tcMar>
              <w:left w:w="28" w:type="dxa"/>
              <w:right w:w="28" w:type="dxa"/>
            </w:tcMar>
            <w:vAlign w:val="center"/>
          </w:tcPr>
          <w:p w14:paraId="45B8E0FB"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609BD4B3"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53BCDDD"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72557445"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35A64DD"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4DDC5E68"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1A1E99BE"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22FCDF53"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5A1029B3"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391C9ADC"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196DB3CE"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20979D0F"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73711D44"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557CAB38"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2AC16461"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58349954" w14:textId="77777777" w:rsidR="001B4046" w:rsidRPr="001B4046" w:rsidRDefault="001B4046" w:rsidP="001B4046">
            <w:pPr>
              <w:jc w:val="center"/>
              <w:rPr>
                <w:color w:val="000000"/>
                <w:sz w:val="12"/>
                <w:szCs w:val="12"/>
              </w:rPr>
            </w:pPr>
            <w:r w:rsidRPr="001B4046">
              <w:rPr>
                <w:color w:val="000000"/>
                <w:sz w:val="12"/>
                <w:szCs w:val="12"/>
              </w:rPr>
              <w:t>1,253</w:t>
            </w:r>
          </w:p>
        </w:tc>
        <w:tc>
          <w:tcPr>
            <w:tcW w:w="157" w:type="pct"/>
            <w:shd w:val="clear" w:color="auto" w:fill="auto"/>
            <w:noWrap/>
            <w:tcMar>
              <w:left w:w="28" w:type="dxa"/>
              <w:right w:w="28" w:type="dxa"/>
            </w:tcMar>
            <w:vAlign w:val="center"/>
          </w:tcPr>
          <w:p w14:paraId="74EB1F47"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7B1BD8FB"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76600E7D"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5E18D49C"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79A1409B" w14:textId="77777777" w:rsidR="001B4046" w:rsidRPr="001B4046" w:rsidRDefault="001B4046" w:rsidP="001B4046">
            <w:pPr>
              <w:jc w:val="center"/>
              <w:rPr>
                <w:color w:val="000000"/>
                <w:sz w:val="12"/>
                <w:szCs w:val="12"/>
              </w:rPr>
            </w:pPr>
            <w:r w:rsidRPr="001B4046">
              <w:rPr>
                <w:color w:val="000000"/>
                <w:sz w:val="12"/>
                <w:szCs w:val="12"/>
              </w:rPr>
              <w:t>н/д</w:t>
            </w:r>
          </w:p>
        </w:tc>
      </w:tr>
      <w:tr w:rsidR="001B4046" w:rsidRPr="001B4046" w14:paraId="2C6B17C9" w14:textId="77777777" w:rsidTr="00496FEE">
        <w:trPr>
          <w:trHeight w:val="20"/>
          <w:jc w:val="center"/>
        </w:trPr>
        <w:tc>
          <w:tcPr>
            <w:tcW w:w="237" w:type="pct"/>
            <w:shd w:val="clear" w:color="auto" w:fill="auto"/>
            <w:tcMar>
              <w:left w:w="28" w:type="dxa"/>
              <w:right w:w="28" w:type="dxa"/>
            </w:tcMar>
            <w:vAlign w:val="center"/>
          </w:tcPr>
          <w:p w14:paraId="2305EDD2" w14:textId="77777777" w:rsidR="001B4046" w:rsidRPr="001B4046" w:rsidRDefault="001B4046" w:rsidP="001B4046">
            <w:pPr>
              <w:jc w:val="center"/>
              <w:rPr>
                <w:sz w:val="12"/>
                <w:szCs w:val="12"/>
              </w:rPr>
            </w:pPr>
            <w:r w:rsidRPr="001B4046">
              <w:rPr>
                <w:sz w:val="12"/>
                <w:szCs w:val="12"/>
              </w:rPr>
              <w:t>1.6</w:t>
            </w:r>
          </w:p>
        </w:tc>
        <w:tc>
          <w:tcPr>
            <w:tcW w:w="490" w:type="pct"/>
            <w:shd w:val="clear" w:color="auto" w:fill="auto"/>
            <w:tcMar>
              <w:left w:w="28" w:type="dxa"/>
              <w:right w:w="28" w:type="dxa"/>
            </w:tcMar>
            <w:vAlign w:val="center"/>
          </w:tcPr>
          <w:p w14:paraId="35815194" w14:textId="77777777" w:rsidR="001B4046" w:rsidRPr="001B4046" w:rsidRDefault="001B4046" w:rsidP="001B4046">
            <w:pPr>
              <w:jc w:val="center"/>
              <w:rPr>
                <w:sz w:val="12"/>
                <w:szCs w:val="12"/>
              </w:rPr>
            </w:pPr>
            <w:r w:rsidRPr="001B4046">
              <w:rPr>
                <w:sz w:val="12"/>
                <w:szCs w:val="12"/>
              </w:rPr>
              <w:t>Приобретение автогидроподъемника</w:t>
            </w:r>
          </w:p>
        </w:tc>
        <w:tc>
          <w:tcPr>
            <w:tcW w:w="299" w:type="pct"/>
            <w:shd w:val="clear" w:color="auto" w:fill="auto"/>
            <w:noWrap/>
            <w:tcMar>
              <w:left w:w="28" w:type="dxa"/>
              <w:right w:w="28" w:type="dxa"/>
            </w:tcMar>
            <w:vAlign w:val="center"/>
          </w:tcPr>
          <w:p w14:paraId="3D236EC3" w14:textId="77777777" w:rsidR="001B4046" w:rsidRPr="001B4046" w:rsidRDefault="001B4046" w:rsidP="001B4046">
            <w:pPr>
              <w:jc w:val="center"/>
              <w:rPr>
                <w:color w:val="000000"/>
                <w:sz w:val="12"/>
                <w:szCs w:val="12"/>
              </w:rPr>
            </w:pPr>
            <w:r w:rsidRPr="001B4046">
              <w:rPr>
                <w:sz w:val="12"/>
                <w:szCs w:val="12"/>
              </w:rPr>
              <w:t>J_Прочие 6</w:t>
            </w:r>
          </w:p>
        </w:tc>
        <w:tc>
          <w:tcPr>
            <w:tcW w:w="257" w:type="pct"/>
            <w:shd w:val="clear" w:color="auto" w:fill="auto"/>
            <w:noWrap/>
            <w:tcMar>
              <w:left w:w="28" w:type="dxa"/>
              <w:right w:w="28" w:type="dxa"/>
            </w:tcMar>
            <w:vAlign w:val="center"/>
          </w:tcPr>
          <w:p w14:paraId="135CFA12" w14:textId="77777777" w:rsidR="001B4046" w:rsidRPr="001B4046" w:rsidRDefault="001B4046" w:rsidP="001B4046">
            <w:pPr>
              <w:jc w:val="center"/>
              <w:rPr>
                <w:color w:val="000000"/>
                <w:sz w:val="12"/>
                <w:szCs w:val="12"/>
              </w:rPr>
            </w:pPr>
            <w:r w:rsidRPr="001B4046">
              <w:rPr>
                <w:color w:val="000000"/>
                <w:sz w:val="12"/>
                <w:szCs w:val="12"/>
              </w:rPr>
              <w:t xml:space="preserve"> н/д </w:t>
            </w:r>
          </w:p>
        </w:tc>
        <w:tc>
          <w:tcPr>
            <w:tcW w:w="156" w:type="pct"/>
            <w:shd w:val="clear" w:color="auto" w:fill="auto"/>
            <w:noWrap/>
            <w:tcMar>
              <w:left w:w="28" w:type="dxa"/>
              <w:right w:w="28" w:type="dxa"/>
            </w:tcMar>
            <w:vAlign w:val="center"/>
          </w:tcPr>
          <w:p w14:paraId="70F24619"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19782AD0" w14:textId="77777777" w:rsidR="001B4046" w:rsidRPr="001B4046" w:rsidRDefault="001B4046" w:rsidP="001B4046">
            <w:pPr>
              <w:jc w:val="center"/>
              <w:rPr>
                <w:color w:val="000000"/>
                <w:sz w:val="12"/>
                <w:szCs w:val="12"/>
              </w:rPr>
            </w:pPr>
            <w:r w:rsidRPr="001B4046">
              <w:rPr>
                <w:color w:val="000000"/>
                <w:sz w:val="12"/>
                <w:szCs w:val="12"/>
              </w:rPr>
              <w:t>н/д</w:t>
            </w:r>
          </w:p>
        </w:tc>
        <w:tc>
          <w:tcPr>
            <w:tcW w:w="349" w:type="pct"/>
            <w:shd w:val="clear" w:color="auto" w:fill="auto"/>
            <w:noWrap/>
            <w:tcMar>
              <w:left w:w="28" w:type="dxa"/>
              <w:right w:w="28" w:type="dxa"/>
            </w:tcMar>
            <w:vAlign w:val="center"/>
          </w:tcPr>
          <w:p w14:paraId="320F3F9C"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0E08198B"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7C8A31D" w14:textId="77777777" w:rsidR="001B4046" w:rsidRPr="001B4046" w:rsidRDefault="001B4046" w:rsidP="001B4046">
            <w:pPr>
              <w:jc w:val="center"/>
              <w:rPr>
                <w:color w:val="000000"/>
                <w:sz w:val="12"/>
                <w:szCs w:val="12"/>
              </w:rPr>
            </w:pPr>
            <w:r w:rsidRPr="001B4046">
              <w:rPr>
                <w:color w:val="000000"/>
                <w:sz w:val="12"/>
                <w:szCs w:val="12"/>
              </w:rPr>
              <w:t>н/д</w:t>
            </w:r>
          </w:p>
        </w:tc>
        <w:tc>
          <w:tcPr>
            <w:tcW w:w="472" w:type="pct"/>
            <w:shd w:val="clear" w:color="auto" w:fill="auto"/>
            <w:noWrap/>
            <w:tcMar>
              <w:left w:w="28" w:type="dxa"/>
              <w:right w:w="28" w:type="dxa"/>
            </w:tcMar>
            <w:vAlign w:val="center"/>
          </w:tcPr>
          <w:p w14:paraId="17268387" w14:textId="77777777" w:rsidR="001B4046" w:rsidRPr="001B4046" w:rsidRDefault="001B4046" w:rsidP="001B4046">
            <w:pPr>
              <w:jc w:val="center"/>
              <w:rPr>
                <w:color w:val="000000"/>
                <w:sz w:val="12"/>
                <w:szCs w:val="12"/>
              </w:rPr>
            </w:pPr>
            <w:r w:rsidRPr="001B4046">
              <w:rPr>
                <w:color w:val="000000"/>
                <w:sz w:val="12"/>
                <w:szCs w:val="12"/>
              </w:rPr>
              <w:t>0,000</w:t>
            </w:r>
          </w:p>
        </w:tc>
        <w:tc>
          <w:tcPr>
            <w:tcW w:w="157" w:type="pct"/>
            <w:shd w:val="clear" w:color="auto" w:fill="auto"/>
            <w:noWrap/>
            <w:tcMar>
              <w:left w:w="28" w:type="dxa"/>
              <w:right w:w="28" w:type="dxa"/>
            </w:tcMar>
            <w:vAlign w:val="center"/>
          </w:tcPr>
          <w:p w14:paraId="3B908C6A"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33678517" w14:textId="77777777" w:rsidR="001B4046" w:rsidRPr="001B4046" w:rsidRDefault="001B4046" w:rsidP="001B4046">
            <w:pPr>
              <w:jc w:val="center"/>
              <w:rPr>
                <w:color w:val="000000"/>
                <w:sz w:val="12"/>
                <w:szCs w:val="12"/>
              </w:rPr>
            </w:pPr>
            <w:r w:rsidRPr="001B4046">
              <w:rPr>
                <w:color w:val="000000"/>
                <w:sz w:val="12"/>
                <w:szCs w:val="12"/>
              </w:rPr>
              <w:t>н/д</w:t>
            </w:r>
          </w:p>
        </w:tc>
        <w:tc>
          <w:tcPr>
            <w:tcW w:w="133" w:type="pct"/>
            <w:shd w:val="clear" w:color="auto" w:fill="auto"/>
            <w:noWrap/>
            <w:tcMar>
              <w:left w:w="28" w:type="dxa"/>
              <w:right w:w="28" w:type="dxa"/>
            </w:tcMar>
            <w:vAlign w:val="center"/>
          </w:tcPr>
          <w:p w14:paraId="2569A13E" w14:textId="77777777" w:rsidR="001B4046" w:rsidRPr="001B4046" w:rsidRDefault="001B4046" w:rsidP="001B4046">
            <w:pPr>
              <w:jc w:val="center"/>
              <w:rPr>
                <w:color w:val="000000"/>
                <w:sz w:val="12"/>
                <w:szCs w:val="12"/>
              </w:rPr>
            </w:pPr>
            <w:r w:rsidRPr="001B4046">
              <w:rPr>
                <w:color w:val="000000"/>
                <w:sz w:val="12"/>
                <w:szCs w:val="12"/>
              </w:rPr>
              <w:t>н/д</w:t>
            </w:r>
          </w:p>
        </w:tc>
        <w:tc>
          <w:tcPr>
            <w:tcW w:w="165" w:type="pct"/>
            <w:shd w:val="clear" w:color="auto" w:fill="auto"/>
            <w:noWrap/>
            <w:tcMar>
              <w:left w:w="28" w:type="dxa"/>
              <w:right w:w="28" w:type="dxa"/>
            </w:tcMar>
            <w:vAlign w:val="center"/>
          </w:tcPr>
          <w:p w14:paraId="605B91DA" w14:textId="77777777" w:rsidR="001B4046" w:rsidRPr="001B4046" w:rsidRDefault="001B4046" w:rsidP="001B4046">
            <w:pPr>
              <w:jc w:val="center"/>
              <w:rPr>
                <w:color w:val="000000"/>
                <w:sz w:val="12"/>
                <w:szCs w:val="12"/>
              </w:rPr>
            </w:pPr>
            <w:r w:rsidRPr="001B4046">
              <w:rPr>
                <w:color w:val="000000"/>
                <w:sz w:val="12"/>
                <w:szCs w:val="12"/>
              </w:rPr>
              <w:t>н/д</w:t>
            </w:r>
          </w:p>
        </w:tc>
        <w:tc>
          <w:tcPr>
            <w:tcW w:w="166" w:type="pct"/>
            <w:shd w:val="clear" w:color="auto" w:fill="auto"/>
            <w:noWrap/>
            <w:tcMar>
              <w:left w:w="28" w:type="dxa"/>
              <w:right w:w="28" w:type="dxa"/>
            </w:tcMar>
            <w:vAlign w:val="center"/>
          </w:tcPr>
          <w:p w14:paraId="33F7393A" w14:textId="77777777" w:rsidR="001B4046" w:rsidRPr="001B4046" w:rsidRDefault="001B4046" w:rsidP="001B4046">
            <w:pPr>
              <w:jc w:val="center"/>
              <w:rPr>
                <w:color w:val="000000"/>
                <w:sz w:val="12"/>
                <w:szCs w:val="12"/>
              </w:rPr>
            </w:pPr>
            <w:r w:rsidRPr="001B4046">
              <w:rPr>
                <w:color w:val="000000"/>
                <w:sz w:val="12"/>
                <w:szCs w:val="12"/>
              </w:rPr>
              <w:t>н/д</w:t>
            </w:r>
          </w:p>
        </w:tc>
        <w:tc>
          <w:tcPr>
            <w:tcW w:w="113" w:type="pct"/>
            <w:shd w:val="clear" w:color="auto" w:fill="auto"/>
            <w:noWrap/>
            <w:tcMar>
              <w:left w:w="28" w:type="dxa"/>
              <w:right w:w="28" w:type="dxa"/>
            </w:tcMar>
            <w:vAlign w:val="center"/>
          </w:tcPr>
          <w:p w14:paraId="2E5B4887"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7EFA3071" w14:textId="77777777" w:rsidR="001B4046" w:rsidRPr="001B4046" w:rsidRDefault="001B4046" w:rsidP="001B4046">
            <w:pPr>
              <w:jc w:val="center"/>
              <w:rPr>
                <w:color w:val="000000"/>
                <w:sz w:val="12"/>
                <w:szCs w:val="12"/>
              </w:rPr>
            </w:pPr>
            <w:r w:rsidRPr="001B4046">
              <w:rPr>
                <w:color w:val="000000"/>
                <w:sz w:val="12"/>
                <w:szCs w:val="12"/>
              </w:rPr>
              <w:t>н/д</w:t>
            </w:r>
          </w:p>
        </w:tc>
        <w:tc>
          <w:tcPr>
            <w:tcW w:w="159" w:type="pct"/>
            <w:shd w:val="clear" w:color="auto" w:fill="auto"/>
            <w:noWrap/>
            <w:tcMar>
              <w:left w:w="28" w:type="dxa"/>
              <w:right w:w="28" w:type="dxa"/>
            </w:tcMar>
            <w:vAlign w:val="center"/>
          </w:tcPr>
          <w:p w14:paraId="5F21513D" w14:textId="77777777" w:rsidR="001B4046" w:rsidRPr="001B4046" w:rsidRDefault="001B4046" w:rsidP="001B4046">
            <w:pPr>
              <w:jc w:val="center"/>
              <w:rPr>
                <w:color w:val="000000"/>
                <w:sz w:val="12"/>
                <w:szCs w:val="12"/>
              </w:rPr>
            </w:pPr>
            <w:r w:rsidRPr="001B4046">
              <w:rPr>
                <w:color w:val="000000"/>
                <w:sz w:val="12"/>
                <w:szCs w:val="12"/>
              </w:rPr>
              <w:t>н/д</w:t>
            </w:r>
          </w:p>
        </w:tc>
        <w:tc>
          <w:tcPr>
            <w:tcW w:w="285" w:type="pct"/>
            <w:shd w:val="clear" w:color="auto" w:fill="auto"/>
            <w:noWrap/>
            <w:tcMar>
              <w:left w:w="28" w:type="dxa"/>
              <w:right w:w="28" w:type="dxa"/>
            </w:tcMar>
            <w:vAlign w:val="center"/>
          </w:tcPr>
          <w:p w14:paraId="1C368A79" w14:textId="77777777" w:rsidR="001B4046" w:rsidRPr="001B4046" w:rsidRDefault="001B4046" w:rsidP="001B4046">
            <w:pPr>
              <w:jc w:val="center"/>
              <w:rPr>
                <w:color w:val="000000"/>
                <w:sz w:val="12"/>
                <w:szCs w:val="12"/>
              </w:rPr>
            </w:pPr>
            <w:r w:rsidRPr="001B4046">
              <w:rPr>
                <w:color w:val="000000"/>
                <w:sz w:val="12"/>
                <w:szCs w:val="12"/>
              </w:rPr>
              <w:t>4,810</w:t>
            </w:r>
          </w:p>
        </w:tc>
        <w:tc>
          <w:tcPr>
            <w:tcW w:w="157" w:type="pct"/>
            <w:shd w:val="clear" w:color="auto" w:fill="auto"/>
            <w:noWrap/>
            <w:tcMar>
              <w:left w:w="28" w:type="dxa"/>
              <w:right w:w="28" w:type="dxa"/>
            </w:tcMar>
            <w:vAlign w:val="center"/>
          </w:tcPr>
          <w:p w14:paraId="736AFA5A" w14:textId="77777777" w:rsidR="001B4046" w:rsidRPr="001B4046" w:rsidRDefault="001B4046" w:rsidP="001B4046">
            <w:pPr>
              <w:jc w:val="center"/>
              <w:rPr>
                <w:color w:val="000000"/>
                <w:sz w:val="12"/>
                <w:szCs w:val="12"/>
              </w:rPr>
            </w:pPr>
            <w:r w:rsidRPr="001B4046">
              <w:rPr>
                <w:color w:val="000000"/>
                <w:sz w:val="12"/>
                <w:szCs w:val="12"/>
              </w:rPr>
              <w:t>н/д</w:t>
            </w:r>
          </w:p>
        </w:tc>
        <w:tc>
          <w:tcPr>
            <w:tcW w:w="157" w:type="pct"/>
            <w:shd w:val="clear" w:color="auto" w:fill="auto"/>
            <w:noWrap/>
            <w:tcMar>
              <w:left w:w="28" w:type="dxa"/>
              <w:right w:w="28" w:type="dxa"/>
            </w:tcMar>
            <w:vAlign w:val="center"/>
          </w:tcPr>
          <w:p w14:paraId="6A1349F3" w14:textId="77777777" w:rsidR="001B4046" w:rsidRPr="001B4046" w:rsidRDefault="001B4046" w:rsidP="001B4046">
            <w:pPr>
              <w:jc w:val="center"/>
              <w:rPr>
                <w:color w:val="000000"/>
                <w:sz w:val="12"/>
                <w:szCs w:val="12"/>
              </w:rPr>
            </w:pPr>
            <w:r w:rsidRPr="001B4046">
              <w:rPr>
                <w:color w:val="000000"/>
                <w:sz w:val="12"/>
                <w:szCs w:val="12"/>
              </w:rPr>
              <w:t>н/д</w:t>
            </w:r>
          </w:p>
        </w:tc>
        <w:tc>
          <w:tcPr>
            <w:tcW w:w="137" w:type="pct"/>
            <w:shd w:val="clear" w:color="auto" w:fill="auto"/>
            <w:noWrap/>
            <w:tcMar>
              <w:left w:w="28" w:type="dxa"/>
              <w:right w:w="28" w:type="dxa"/>
            </w:tcMar>
            <w:vAlign w:val="center"/>
          </w:tcPr>
          <w:p w14:paraId="0108E7D7" w14:textId="77777777" w:rsidR="001B4046" w:rsidRPr="001B4046" w:rsidRDefault="001B4046" w:rsidP="001B4046">
            <w:pPr>
              <w:jc w:val="center"/>
              <w:rPr>
                <w:color w:val="000000"/>
                <w:sz w:val="12"/>
                <w:szCs w:val="12"/>
              </w:rPr>
            </w:pPr>
            <w:r w:rsidRPr="001B4046">
              <w:rPr>
                <w:color w:val="000000"/>
                <w:sz w:val="12"/>
                <w:szCs w:val="12"/>
              </w:rPr>
              <w:t>н/д</w:t>
            </w:r>
          </w:p>
        </w:tc>
        <w:tc>
          <w:tcPr>
            <w:tcW w:w="164" w:type="pct"/>
            <w:shd w:val="clear" w:color="auto" w:fill="auto"/>
            <w:noWrap/>
            <w:tcMar>
              <w:left w:w="28" w:type="dxa"/>
              <w:right w:w="28" w:type="dxa"/>
            </w:tcMar>
            <w:vAlign w:val="center"/>
          </w:tcPr>
          <w:p w14:paraId="4DB2E08C" w14:textId="77777777" w:rsidR="001B4046" w:rsidRPr="001B4046" w:rsidRDefault="001B4046" w:rsidP="001B4046">
            <w:pPr>
              <w:jc w:val="center"/>
              <w:rPr>
                <w:color w:val="000000"/>
                <w:sz w:val="12"/>
                <w:szCs w:val="12"/>
              </w:rPr>
            </w:pPr>
            <w:r w:rsidRPr="001B4046">
              <w:rPr>
                <w:color w:val="000000"/>
                <w:sz w:val="12"/>
                <w:szCs w:val="12"/>
              </w:rPr>
              <w:t>н/д</w:t>
            </w:r>
          </w:p>
        </w:tc>
        <w:tc>
          <w:tcPr>
            <w:tcW w:w="160" w:type="pct"/>
            <w:shd w:val="clear" w:color="auto" w:fill="auto"/>
            <w:noWrap/>
            <w:tcMar>
              <w:left w:w="28" w:type="dxa"/>
              <w:right w:w="28" w:type="dxa"/>
            </w:tcMar>
            <w:vAlign w:val="center"/>
          </w:tcPr>
          <w:p w14:paraId="625D329A" w14:textId="77777777" w:rsidR="001B4046" w:rsidRPr="001B4046" w:rsidRDefault="001B4046" w:rsidP="001B4046">
            <w:pPr>
              <w:jc w:val="center"/>
              <w:rPr>
                <w:color w:val="000000"/>
                <w:sz w:val="12"/>
                <w:szCs w:val="12"/>
              </w:rPr>
            </w:pPr>
            <w:r w:rsidRPr="001B4046">
              <w:rPr>
                <w:color w:val="000000"/>
                <w:sz w:val="12"/>
                <w:szCs w:val="12"/>
              </w:rPr>
              <w:t>н/д</w:t>
            </w:r>
          </w:p>
        </w:tc>
      </w:tr>
    </w:tbl>
    <w:p w14:paraId="237C4BB2" w14:textId="77777777" w:rsidR="001B4046" w:rsidRPr="001B4046" w:rsidRDefault="001B4046" w:rsidP="001B4046">
      <w:pPr>
        <w:rPr>
          <w:sz w:val="20"/>
          <w:szCs w:val="20"/>
        </w:rPr>
      </w:pPr>
    </w:p>
    <w:p w14:paraId="72709EB0" w14:textId="77777777" w:rsidR="001B4046" w:rsidRPr="001B4046" w:rsidRDefault="001B4046" w:rsidP="001B4046">
      <w:pPr>
        <w:rPr>
          <w:sz w:val="28"/>
          <w:szCs w:val="28"/>
        </w:rPr>
      </w:pPr>
    </w:p>
    <w:p w14:paraId="6584BA86" w14:textId="77777777" w:rsidR="001B4046" w:rsidRPr="001B4046" w:rsidRDefault="001B4046" w:rsidP="001B4046">
      <w:pPr>
        <w:rPr>
          <w:sz w:val="28"/>
          <w:szCs w:val="28"/>
        </w:rPr>
      </w:pPr>
    </w:p>
    <w:p w14:paraId="2FF498CC" w14:textId="77777777" w:rsidR="001B4046" w:rsidRPr="001B4046" w:rsidRDefault="001B4046" w:rsidP="001B4046">
      <w:pPr>
        <w:rPr>
          <w:sz w:val="28"/>
          <w:szCs w:val="28"/>
        </w:rPr>
        <w:sectPr w:rsidR="001B4046" w:rsidRPr="001B4046" w:rsidSect="00133625">
          <w:pgSz w:w="16838" w:h="11906" w:orient="landscape"/>
          <w:pgMar w:top="567" w:right="454" w:bottom="454" w:left="454" w:header="709" w:footer="709" w:gutter="0"/>
          <w:cols w:space="708"/>
          <w:docGrid w:linePitch="360"/>
        </w:sectPr>
      </w:pPr>
    </w:p>
    <w:p w14:paraId="55969616"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lastRenderedPageBreak/>
        <w:t>Приложение № 8</w:t>
      </w:r>
    </w:p>
    <w:p w14:paraId="0D08AAE1"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к постановлению региональной</w:t>
      </w:r>
    </w:p>
    <w:p w14:paraId="209027E5"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энергетической комиссии</w:t>
      </w:r>
    </w:p>
    <w:p w14:paraId="555751D5"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Кемеровской области</w:t>
      </w:r>
    </w:p>
    <w:p w14:paraId="11EB49D3" w14:textId="77777777" w:rsidR="001B4046" w:rsidRPr="001B4046" w:rsidRDefault="001B4046" w:rsidP="001B4046">
      <w:pPr>
        <w:autoSpaceDE w:val="0"/>
        <w:autoSpaceDN w:val="0"/>
        <w:adjustRightInd w:val="0"/>
        <w:ind w:left="11057" w:firstLine="142"/>
        <w:jc w:val="center"/>
        <w:outlineLvl w:val="0"/>
        <w:rPr>
          <w:bCs/>
          <w:color w:val="000000"/>
          <w:sz w:val="28"/>
          <w:szCs w:val="16"/>
        </w:rPr>
      </w:pPr>
      <w:r w:rsidRPr="001B4046">
        <w:rPr>
          <w:bCs/>
          <w:color w:val="000000"/>
          <w:sz w:val="28"/>
          <w:szCs w:val="16"/>
        </w:rPr>
        <w:t>от «31» октября 2019 г. №</w:t>
      </w:r>
      <w:r w:rsidRPr="001B4046">
        <w:rPr>
          <w:color w:val="000000"/>
          <w:sz w:val="28"/>
          <w:szCs w:val="28"/>
        </w:rPr>
        <w:t> 389</w:t>
      </w:r>
    </w:p>
    <w:p w14:paraId="0A7BD748" w14:textId="77777777" w:rsidR="001B4046" w:rsidRPr="001B4046" w:rsidRDefault="001B4046" w:rsidP="001B4046">
      <w:pPr>
        <w:autoSpaceDE w:val="0"/>
        <w:autoSpaceDN w:val="0"/>
        <w:adjustRightInd w:val="0"/>
        <w:jc w:val="center"/>
        <w:outlineLvl w:val="0"/>
        <w:rPr>
          <w:bCs/>
          <w:color w:val="000000"/>
          <w:sz w:val="28"/>
          <w:szCs w:val="28"/>
        </w:rPr>
      </w:pPr>
    </w:p>
    <w:p w14:paraId="4BFE9E67" w14:textId="77777777" w:rsidR="001B4046" w:rsidRPr="001B4046" w:rsidRDefault="001B4046" w:rsidP="001B4046">
      <w:pPr>
        <w:autoSpaceDE w:val="0"/>
        <w:autoSpaceDN w:val="0"/>
        <w:adjustRightInd w:val="0"/>
        <w:jc w:val="center"/>
        <w:outlineLvl w:val="0"/>
        <w:rPr>
          <w:bCs/>
          <w:color w:val="000000"/>
          <w:sz w:val="28"/>
          <w:szCs w:val="28"/>
        </w:rPr>
      </w:pPr>
    </w:p>
    <w:p w14:paraId="020FA692" w14:textId="77777777" w:rsidR="001B4046" w:rsidRPr="001B4046" w:rsidRDefault="001B4046" w:rsidP="001B4046">
      <w:pPr>
        <w:autoSpaceDE w:val="0"/>
        <w:autoSpaceDN w:val="0"/>
        <w:adjustRightInd w:val="0"/>
        <w:jc w:val="center"/>
        <w:outlineLvl w:val="0"/>
        <w:rPr>
          <w:bCs/>
          <w:color w:val="000000"/>
          <w:sz w:val="28"/>
          <w:szCs w:val="16"/>
        </w:rPr>
      </w:pPr>
      <w:r w:rsidRPr="001B4046">
        <w:rPr>
          <w:bCs/>
          <w:color w:val="000000"/>
          <w:sz w:val="28"/>
          <w:szCs w:val="16"/>
        </w:rPr>
        <w:t>План ввода основных средств (Плановые показатели реализации инвестиционной программы)</w:t>
      </w:r>
    </w:p>
    <w:p w14:paraId="2D75D7A7" w14:textId="77777777" w:rsidR="001B4046" w:rsidRPr="001B4046" w:rsidRDefault="001B4046" w:rsidP="001B4046">
      <w:pPr>
        <w:autoSpaceDE w:val="0"/>
        <w:autoSpaceDN w:val="0"/>
        <w:adjustRightInd w:val="0"/>
        <w:jc w:val="center"/>
        <w:outlineLvl w:val="0"/>
        <w:rPr>
          <w:bCs/>
          <w:color w:val="000000"/>
          <w:sz w:val="28"/>
          <w:szCs w:val="16"/>
        </w:rPr>
      </w:pPr>
      <w:r w:rsidRPr="001B4046">
        <w:rPr>
          <w:bCs/>
          <w:color w:val="000000"/>
          <w:sz w:val="28"/>
          <w:szCs w:val="16"/>
        </w:rPr>
        <w:t>Раздел 1. План принятия основных средств и нематериальных активов (НМА) к бухгалтерскому учету</w:t>
      </w:r>
    </w:p>
    <w:p w14:paraId="1CDEE662" w14:textId="77777777" w:rsidR="001B4046" w:rsidRPr="001B4046" w:rsidRDefault="001B4046" w:rsidP="001B4046">
      <w:pPr>
        <w:autoSpaceDE w:val="0"/>
        <w:autoSpaceDN w:val="0"/>
        <w:adjustRightInd w:val="0"/>
        <w:jc w:val="center"/>
        <w:outlineLvl w:val="0"/>
        <w:rPr>
          <w:color w:val="000000"/>
          <w:sz w:val="28"/>
          <w:szCs w:val="28"/>
        </w:rPr>
      </w:pPr>
      <w:r w:rsidRPr="001B4046">
        <w:rPr>
          <w:bCs/>
          <w:color w:val="000000"/>
          <w:sz w:val="28"/>
          <w:szCs w:val="16"/>
        </w:rPr>
        <w:t xml:space="preserve"> </w:t>
      </w:r>
      <w:r w:rsidRPr="001B4046">
        <w:rPr>
          <w:color w:val="000000"/>
          <w:sz w:val="28"/>
          <w:szCs w:val="28"/>
        </w:rPr>
        <w:t>ООО «ЕвразЭнергоТранс» (г. Новокузнецк)</w:t>
      </w:r>
    </w:p>
    <w:p w14:paraId="2E38F75F" w14:textId="77777777" w:rsidR="001B4046" w:rsidRPr="001B4046" w:rsidRDefault="001B4046" w:rsidP="001B4046">
      <w:pPr>
        <w:autoSpaceDE w:val="0"/>
        <w:autoSpaceDN w:val="0"/>
        <w:adjustRightInd w:val="0"/>
        <w:jc w:val="center"/>
        <w:outlineLvl w:val="0"/>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372"/>
        <w:gridCol w:w="818"/>
        <w:gridCol w:w="1025"/>
        <w:gridCol w:w="290"/>
        <w:gridCol w:w="465"/>
        <w:gridCol w:w="336"/>
        <w:gridCol w:w="189"/>
        <w:gridCol w:w="189"/>
        <w:gridCol w:w="189"/>
        <w:gridCol w:w="189"/>
        <w:gridCol w:w="290"/>
        <w:gridCol w:w="381"/>
        <w:gridCol w:w="331"/>
        <w:gridCol w:w="189"/>
        <w:gridCol w:w="189"/>
        <w:gridCol w:w="189"/>
        <w:gridCol w:w="189"/>
        <w:gridCol w:w="290"/>
        <w:gridCol w:w="381"/>
        <w:gridCol w:w="189"/>
        <w:gridCol w:w="189"/>
        <w:gridCol w:w="189"/>
        <w:gridCol w:w="189"/>
        <w:gridCol w:w="189"/>
        <w:gridCol w:w="290"/>
        <w:gridCol w:w="381"/>
        <w:gridCol w:w="189"/>
        <w:gridCol w:w="189"/>
        <w:gridCol w:w="189"/>
        <w:gridCol w:w="189"/>
        <w:gridCol w:w="189"/>
        <w:gridCol w:w="290"/>
        <w:gridCol w:w="406"/>
        <w:gridCol w:w="205"/>
        <w:gridCol w:w="205"/>
        <w:gridCol w:w="208"/>
        <w:gridCol w:w="208"/>
        <w:gridCol w:w="345"/>
        <w:gridCol w:w="775"/>
        <w:gridCol w:w="695"/>
        <w:gridCol w:w="331"/>
        <w:gridCol w:w="189"/>
        <w:gridCol w:w="189"/>
        <w:gridCol w:w="189"/>
        <w:gridCol w:w="189"/>
      </w:tblGrid>
      <w:tr w:rsidR="001B4046" w:rsidRPr="001B4046" w14:paraId="0578C01F" w14:textId="77777777" w:rsidTr="00496FEE">
        <w:trPr>
          <w:trHeight w:val="20"/>
          <w:jc w:val="center"/>
        </w:trPr>
        <w:tc>
          <w:tcPr>
            <w:tcW w:w="139" w:type="pct"/>
            <w:vMerge w:val="restart"/>
            <w:shd w:val="clear" w:color="auto" w:fill="auto"/>
            <w:tcMar>
              <w:left w:w="28" w:type="dxa"/>
              <w:right w:w="28" w:type="dxa"/>
            </w:tcMar>
            <w:vAlign w:val="center"/>
            <w:hideMark/>
          </w:tcPr>
          <w:p w14:paraId="5A76D313" w14:textId="77777777" w:rsidR="001B4046" w:rsidRPr="001B4046" w:rsidRDefault="001B4046" w:rsidP="001B4046">
            <w:pPr>
              <w:jc w:val="center"/>
              <w:rPr>
                <w:color w:val="000000"/>
                <w:sz w:val="10"/>
                <w:szCs w:val="10"/>
              </w:rPr>
            </w:pPr>
            <w:r w:rsidRPr="001B4046">
              <w:rPr>
                <w:color w:val="000000"/>
                <w:sz w:val="10"/>
                <w:szCs w:val="10"/>
              </w:rPr>
              <w:t>Номер группы инвести-ционных проектов</w:t>
            </w:r>
          </w:p>
        </w:tc>
        <w:tc>
          <w:tcPr>
            <w:tcW w:w="746" w:type="pct"/>
            <w:vMerge w:val="restart"/>
            <w:shd w:val="clear" w:color="auto" w:fill="auto"/>
            <w:tcMar>
              <w:left w:w="28" w:type="dxa"/>
              <w:right w:w="28" w:type="dxa"/>
            </w:tcMar>
            <w:vAlign w:val="center"/>
            <w:hideMark/>
          </w:tcPr>
          <w:p w14:paraId="1B8C5865" w14:textId="77777777" w:rsidR="001B4046" w:rsidRPr="001B4046" w:rsidRDefault="001B4046" w:rsidP="001B4046">
            <w:pPr>
              <w:jc w:val="center"/>
              <w:rPr>
                <w:color w:val="000000"/>
                <w:sz w:val="10"/>
                <w:szCs w:val="10"/>
              </w:rPr>
            </w:pPr>
            <w:r w:rsidRPr="001B4046">
              <w:rPr>
                <w:color w:val="000000"/>
                <w:sz w:val="10"/>
                <w:szCs w:val="10"/>
              </w:rPr>
              <w:t>Наименование инвестиционного проекта (группы инвестиционных проектов)</w:t>
            </w:r>
          </w:p>
        </w:tc>
        <w:tc>
          <w:tcPr>
            <w:tcW w:w="258" w:type="pct"/>
            <w:vMerge w:val="restart"/>
            <w:shd w:val="clear" w:color="auto" w:fill="auto"/>
            <w:tcMar>
              <w:left w:w="28" w:type="dxa"/>
              <w:right w:w="28" w:type="dxa"/>
            </w:tcMar>
            <w:vAlign w:val="center"/>
            <w:hideMark/>
          </w:tcPr>
          <w:p w14:paraId="7227E205" w14:textId="77777777" w:rsidR="001B4046" w:rsidRPr="001B4046" w:rsidRDefault="001B4046" w:rsidP="001B4046">
            <w:pPr>
              <w:jc w:val="center"/>
              <w:rPr>
                <w:color w:val="000000"/>
                <w:sz w:val="10"/>
                <w:szCs w:val="10"/>
              </w:rPr>
            </w:pPr>
            <w:r w:rsidRPr="001B4046">
              <w:rPr>
                <w:color w:val="000000"/>
                <w:sz w:val="10"/>
                <w:szCs w:val="10"/>
              </w:rPr>
              <w:t>Идентификатор инвестиционного проекта</w:t>
            </w:r>
          </w:p>
        </w:tc>
        <w:tc>
          <w:tcPr>
            <w:tcW w:w="323" w:type="pct"/>
            <w:vMerge w:val="restart"/>
            <w:shd w:val="clear" w:color="auto" w:fill="auto"/>
            <w:tcMar>
              <w:left w:w="28" w:type="dxa"/>
              <w:right w:w="28" w:type="dxa"/>
            </w:tcMar>
            <w:vAlign w:val="center"/>
            <w:hideMark/>
          </w:tcPr>
          <w:p w14:paraId="7F16D705" w14:textId="77777777" w:rsidR="001B4046" w:rsidRPr="001B4046" w:rsidRDefault="001B4046" w:rsidP="001B4046">
            <w:pPr>
              <w:jc w:val="center"/>
              <w:rPr>
                <w:color w:val="000000"/>
                <w:sz w:val="10"/>
                <w:szCs w:val="10"/>
              </w:rPr>
            </w:pPr>
            <w:r w:rsidRPr="001B4046">
              <w:rPr>
                <w:color w:val="000000"/>
                <w:sz w:val="10"/>
                <w:szCs w:val="10"/>
              </w:rPr>
              <w:t>Первоначальная стоимость принимаемых к учету основных средств и нематериальных активов, млн рублей (без НДС)</w:t>
            </w:r>
          </w:p>
        </w:tc>
        <w:tc>
          <w:tcPr>
            <w:tcW w:w="3535" w:type="pct"/>
            <w:gridSpan w:val="42"/>
            <w:shd w:val="clear" w:color="auto" w:fill="auto"/>
            <w:tcMar>
              <w:left w:w="28" w:type="dxa"/>
              <w:right w:w="28" w:type="dxa"/>
            </w:tcMar>
            <w:vAlign w:val="center"/>
            <w:hideMark/>
          </w:tcPr>
          <w:p w14:paraId="2A43C8BD" w14:textId="77777777" w:rsidR="001B4046" w:rsidRPr="001B4046" w:rsidRDefault="001B4046" w:rsidP="001B4046">
            <w:pPr>
              <w:jc w:val="center"/>
              <w:rPr>
                <w:color w:val="000000"/>
                <w:sz w:val="10"/>
                <w:szCs w:val="10"/>
              </w:rPr>
            </w:pPr>
            <w:r w:rsidRPr="001B4046">
              <w:rPr>
                <w:color w:val="000000"/>
                <w:sz w:val="10"/>
                <w:szCs w:val="10"/>
              </w:rPr>
              <w:t>Принятие основных средств и нематериальных активов к бухгалтерскому учету</w:t>
            </w:r>
          </w:p>
        </w:tc>
      </w:tr>
      <w:tr w:rsidR="001B4046" w:rsidRPr="001B4046" w14:paraId="3E26C1DC" w14:textId="77777777" w:rsidTr="00496FEE">
        <w:trPr>
          <w:trHeight w:val="20"/>
          <w:jc w:val="center"/>
        </w:trPr>
        <w:tc>
          <w:tcPr>
            <w:tcW w:w="139" w:type="pct"/>
            <w:vMerge/>
            <w:tcMar>
              <w:left w:w="28" w:type="dxa"/>
              <w:right w:w="28" w:type="dxa"/>
            </w:tcMar>
            <w:vAlign w:val="center"/>
            <w:hideMark/>
          </w:tcPr>
          <w:p w14:paraId="046F275A" w14:textId="77777777" w:rsidR="001B4046" w:rsidRPr="001B4046" w:rsidRDefault="001B4046" w:rsidP="001B4046">
            <w:pPr>
              <w:jc w:val="center"/>
              <w:rPr>
                <w:color w:val="000000"/>
                <w:sz w:val="10"/>
                <w:szCs w:val="10"/>
              </w:rPr>
            </w:pPr>
          </w:p>
        </w:tc>
        <w:tc>
          <w:tcPr>
            <w:tcW w:w="746" w:type="pct"/>
            <w:vMerge/>
            <w:tcMar>
              <w:left w:w="28" w:type="dxa"/>
              <w:right w:w="28" w:type="dxa"/>
            </w:tcMar>
            <w:vAlign w:val="center"/>
            <w:hideMark/>
          </w:tcPr>
          <w:p w14:paraId="3745631D" w14:textId="77777777" w:rsidR="001B4046" w:rsidRPr="001B4046" w:rsidRDefault="001B4046" w:rsidP="001B4046">
            <w:pPr>
              <w:jc w:val="center"/>
              <w:rPr>
                <w:color w:val="000000"/>
                <w:sz w:val="10"/>
                <w:szCs w:val="10"/>
              </w:rPr>
            </w:pPr>
          </w:p>
        </w:tc>
        <w:tc>
          <w:tcPr>
            <w:tcW w:w="258" w:type="pct"/>
            <w:vMerge/>
            <w:tcMar>
              <w:left w:w="28" w:type="dxa"/>
              <w:right w:w="28" w:type="dxa"/>
            </w:tcMar>
            <w:vAlign w:val="center"/>
            <w:hideMark/>
          </w:tcPr>
          <w:p w14:paraId="7BF82AF2" w14:textId="77777777" w:rsidR="001B4046" w:rsidRPr="001B4046" w:rsidRDefault="001B4046" w:rsidP="001B4046">
            <w:pPr>
              <w:jc w:val="center"/>
              <w:rPr>
                <w:color w:val="000000"/>
                <w:sz w:val="10"/>
                <w:szCs w:val="10"/>
              </w:rPr>
            </w:pPr>
          </w:p>
        </w:tc>
        <w:tc>
          <w:tcPr>
            <w:tcW w:w="323" w:type="pct"/>
            <w:vMerge/>
            <w:tcMar>
              <w:left w:w="28" w:type="dxa"/>
              <w:right w:w="28" w:type="dxa"/>
            </w:tcMar>
            <w:vAlign w:val="center"/>
            <w:hideMark/>
          </w:tcPr>
          <w:p w14:paraId="7A9476D4" w14:textId="77777777" w:rsidR="001B4046" w:rsidRPr="001B4046" w:rsidRDefault="001B4046" w:rsidP="001B4046">
            <w:pPr>
              <w:jc w:val="center"/>
              <w:rPr>
                <w:color w:val="000000"/>
                <w:sz w:val="10"/>
                <w:szCs w:val="10"/>
              </w:rPr>
            </w:pPr>
          </w:p>
        </w:tc>
        <w:tc>
          <w:tcPr>
            <w:tcW w:w="580" w:type="pct"/>
            <w:gridSpan w:val="7"/>
            <w:shd w:val="clear" w:color="auto" w:fill="auto"/>
            <w:noWrap/>
            <w:tcMar>
              <w:left w:w="28" w:type="dxa"/>
              <w:right w:w="28" w:type="dxa"/>
            </w:tcMar>
            <w:vAlign w:val="center"/>
            <w:hideMark/>
          </w:tcPr>
          <w:p w14:paraId="2C9F9907" w14:textId="77777777" w:rsidR="001B4046" w:rsidRPr="001B4046" w:rsidRDefault="001B4046" w:rsidP="001B4046">
            <w:pPr>
              <w:jc w:val="center"/>
              <w:rPr>
                <w:color w:val="000000"/>
                <w:sz w:val="10"/>
                <w:szCs w:val="10"/>
              </w:rPr>
            </w:pPr>
            <w:r w:rsidRPr="001B4046">
              <w:rPr>
                <w:color w:val="000000"/>
                <w:sz w:val="10"/>
                <w:szCs w:val="10"/>
              </w:rPr>
              <w:t>Год 2020</w:t>
            </w:r>
          </w:p>
        </w:tc>
        <w:tc>
          <w:tcPr>
            <w:tcW w:w="550" w:type="pct"/>
            <w:gridSpan w:val="7"/>
            <w:shd w:val="clear" w:color="auto" w:fill="auto"/>
            <w:noWrap/>
            <w:tcMar>
              <w:left w:w="28" w:type="dxa"/>
              <w:right w:w="28" w:type="dxa"/>
            </w:tcMar>
            <w:vAlign w:val="center"/>
            <w:hideMark/>
          </w:tcPr>
          <w:p w14:paraId="01BE7EAF" w14:textId="77777777" w:rsidR="001B4046" w:rsidRPr="001B4046" w:rsidRDefault="001B4046" w:rsidP="001B4046">
            <w:pPr>
              <w:jc w:val="center"/>
              <w:rPr>
                <w:color w:val="000000"/>
                <w:sz w:val="10"/>
                <w:szCs w:val="10"/>
              </w:rPr>
            </w:pPr>
            <w:r w:rsidRPr="001B4046">
              <w:rPr>
                <w:color w:val="000000"/>
                <w:sz w:val="10"/>
                <w:szCs w:val="10"/>
              </w:rPr>
              <w:t>Год 2021</w:t>
            </w:r>
          </w:p>
        </w:tc>
        <w:tc>
          <w:tcPr>
            <w:tcW w:w="506" w:type="pct"/>
            <w:gridSpan w:val="7"/>
            <w:shd w:val="clear" w:color="auto" w:fill="auto"/>
            <w:noWrap/>
            <w:tcMar>
              <w:left w:w="28" w:type="dxa"/>
              <w:right w:w="28" w:type="dxa"/>
            </w:tcMar>
            <w:vAlign w:val="center"/>
            <w:hideMark/>
          </w:tcPr>
          <w:p w14:paraId="040EAA96" w14:textId="77777777" w:rsidR="001B4046" w:rsidRPr="001B4046" w:rsidRDefault="001B4046" w:rsidP="001B4046">
            <w:pPr>
              <w:jc w:val="center"/>
              <w:rPr>
                <w:color w:val="000000"/>
                <w:sz w:val="10"/>
                <w:szCs w:val="10"/>
              </w:rPr>
            </w:pPr>
            <w:r w:rsidRPr="001B4046">
              <w:rPr>
                <w:color w:val="000000"/>
                <w:sz w:val="10"/>
                <w:szCs w:val="10"/>
              </w:rPr>
              <w:t>Год 2022</w:t>
            </w:r>
          </w:p>
        </w:tc>
        <w:tc>
          <w:tcPr>
            <w:tcW w:w="506" w:type="pct"/>
            <w:gridSpan w:val="7"/>
            <w:shd w:val="clear" w:color="auto" w:fill="auto"/>
            <w:noWrap/>
            <w:tcMar>
              <w:left w:w="28" w:type="dxa"/>
              <w:right w:w="28" w:type="dxa"/>
            </w:tcMar>
            <w:vAlign w:val="center"/>
            <w:hideMark/>
          </w:tcPr>
          <w:p w14:paraId="41B2FA03" w14:textId="77777777" w:rsidR="001B4046" w:rsidRPr="001B4046" w:rsidRDefault="001B4046" w:rsidP="001B4046">
            <w:pPr>
              <w:jc w:val="center"/>
              <w:rPr>
                <w:color w:val="000000"/>
                <w:sz w:val="10"/>
                <w:szCs w:val="10"/>
              </w:rPr>
            </w:pPr>
            <w:r w:rsidRPr="001B4046">
              <w:rPr>
                <w:color w:val="000000"/>
                <w:sz w:val="10"/>
                <w:szCs w:val="10"/>
              </w:rPr>
              <w:t>Год 2023</w:t>
            </w:r>
          </w:p>
        </w:tc>
        <w:tc>
          <w:tcPr>
            <w:tcW w:w="589" w:type="pct"/>
            <w:gridSpan w:val="7"/>
            <w:shd w:val="clear" w:color="auto" w:fill="auto"/>
            <w:noWrap/>
            <w:tcMar>
              <w:left w:w="28" w:type="dxa"/>
              <w:right w:w="28" w:type="dxa"/>
            </w:tcMar>
            <w:vAlign w:val="center"/>
            <w:hideMark/>
          </w:tcPr>
          <w:p w14:paraId="0A2E146F" w14:textId="77777777" w:rsidR="001B4046" w:rsidRPr="001B4046" w:rsidRDefault="001B4046" w:rsidP="001B4046">
            <w:pPr>
              <w:jc w:val="center"/>
              <w:rPr>
                <w:color w:val="000000"/>
                <w:sz w:val="10"/>
                <w:szCs w:val="10"/>
              </w:rPr>
            </w:pPr>
            <w:r w:rsidRPr="001B4046">
              <w:rPr>
                <w:color w:val="000000"/>
                <w:sz w:val="10"/>
                <w:szCs w:val="10"/>
              </w:rPr>
              <w:t>Год 2024</w:t>
            </w:r>
          </w:p>
        </w:tc>
        <w:tc>
          <w:tcPr>
            <w:tcW w:w="804" w:type="pct"/>
            <w:gridSpan w:val="7"/>
            <w:shd w:val="clear" w:color="auto" w:fill="auto"/>
            <w:tcMar>
              <w:left w:w="28" w:type="dxa"/>
              <w:right w:w="28" w:type="dxa"/>
            </w:tcMar>
            <w:vAlign w:val="center"/>
            <w:hideMark/>
          </w:tcPr>
          <w:p w14:paraId="24D2983A" w14:textId="77777777" w:rsidR="001B4046" w:rsidRPr="001B4046" w:rsidRDefault="001B4046" w:rsidP="001B4046">
            <w:pPr>
              <w:jc w:val="center"/>
              <w:rPr>
                <w:color w:val="000000"/>
                <w:sz w:val="10"/>
                <w:szCs w:val="10"/>
              </w:rPr>
            </w:pPr>
            <w:r w:rsidRPr="001B4046">
              <w:rPr>
                <w:color w:val="000000"/>
                <w:sz w:val="10"/>
                <w:szCs w:val="10"/>
              </w:rPr>
              <w:t>Итого за период реализации инвестиционной программы</w:t>
            </w:r>
          </w:p>
        </w:tc>
      </w:tr>
      <w:tr w:rsidR="001B4046" w:rsidRPr="001B4046" w14:paraId="52EAFDA9" w14:textId="77777777" w:rsidTr="00496FEE">
        <w:trPr>
          <w:trHeight w:val="20"/>
          <w:jc w:val="center"/>
        </w:trPr>
        <w:tc>
          <w:tcPr>
            <w:tcW w:w="139" w:type="pct"/>
            <w:vMerge/>
            <w:tcMar>
              <w:left w:w="28" w:type="dxa"/>
              <w:right w:w="28" w:type="dxa"/>
            </w:tcMar>
            <w:vAlign w:val="center"/>
            <w:hideMark/>
          </w:tcPr>
          <w:p w14:paraId="6FE7F820" w14:textId="77777777" w:rsidR="001B4046" w:rsidRPr="001B4046" w:rsidRDefault="001B4046" w:rsidP="001B4046">
            <w:pPr>
              <w:jc w:val="center"/>
              <w:rPr>
                <w:color w:val="000000"/>
                <w:sz w:val="10"/>
                <w:szCs w:val="10"/>
              </w:rPr>
            </w:pPr>
          </w:p>
        </w:tc>
        <w:tc>
          <w:tcPr>
            <w:tcW w:w="746" w:type="pct"/>
            <w:vMerge/>
            <w:tcMar>
              <w:left w:w="28" w:type="dxa"/>
              <w:right w:w="28" w:type="dxa"/>
            </w:tcMar>
            <w:vAlign w:val="center"/>
            <w:hideMark/>
          </w:tcPr>
          <w:p w14:paraId="3126D059" w14:textId="77777777" w:rsidR="001B4046" w:rsidRPr="001B4046" w:rsidRDefault="001B4046" w:rsidP="001B4046">
            <w:pPr>
              <w:jc w:val="center"/>
              <w:rPr>
                <w:color w:val="000000"/>
                <w:sz w:val="10"/>
                <w:szCs w:val="10"/>
              </w:rPr>
            </w:pPr>
          </w:p>
        </w:tc>
        <w:tc>
          <w:tcPr>
            <w:tcW w:w="258" w:type="pct"/>
            <w:vMerge/>
            <w:tcMar>
              <w:left w:w="28" w:type="dxa"/>
              <w:right w:w="28" w:type="dxa"/>
            </w:tcMar>
            <w:vAlign w:val="center"/>
            <w:hideMark/>
          </w:tcPr>
          <w:p w14:paraId="3913AF63" w14:textId="77777777" w:rsidR="001B4046" w:rsidRPr="001B4046" w:rsidRDefault="001B4046" w:rsidP="001B4046">
            <w:pPr>
              <w:jc w:val="center"/>
              <w:rPr>
                <w:color w:val="000000"/>
                <w:sz w:val="10"/>
                <w:szCs w:val="10"/>
              </w:rPr>
            </w:pPr>
          </w:p>
        </w:tc>
        <w:tc>
          <w:tcPr>
            <w:tcW w:w="323" w:type="pct"/>
            <w:vMerge/>
            <w:tcMar>
              <w:left w:w="28" w:type="dxa"/>
              <w:right w:w="28" w:type="dxa"/>
            </w:tcMar>
            <w:vAlign w:val="center"/>
            <w:hideMark/>
          </w:tcPr>
          <w:p w14:paraId="433C46A0" w14:textId="77777777" w:rsidR="001B4046" w:rsidRPr="001B4046" w:rsidRDefault="001B4046" w:rsidP="001B4046">
            <w:pPr>
              <w:jc w:val="center"/>
              <w:rPr>
                <w:color w:val="000000"/>
                <w:sz w:val="10"/>
                <w:szCs w:val="10"/>
              </w:rPr>
            </w:pPr>
          </w:p>
        </w:tc>
        <w:tc>
          <w:tcPr>
            <w:tcW w:w="580" w:type="pct"/>
            <w:gridSpan w:val="7"/>
            <w:shd w:val="clear" w:color="auto" w:fill="auto"/>
            <w:tcMar>
              <w:left w:w="28" w:type="dxa"/>
              <w:right w:w="28" w:type="dxa"/>
            </w:tcMar>
            <w:vAlign w:val="center"/>
            <w:hideMark/>
          </w:tcPr>
          <w:p w14:paraId="7A6E43E9" w14:textId="77777777" w:rsidR="001B4046" w:rsidRPr="001B4046" w:rsidRDefault="001B4046" w:rsidP="001B4046">
            <w:pPr>
              <w:jc w:val="center"/>
              <w:rPr>
                <w:color w:val="000000"/>
                <w:sz w:val="10"/>
                <w:szCs w:val="10"/>
              </w:rPr>
            </w:pPr>
            <w:r w:rsidRPr="001B4046">
              <w:rPr>
                <w:color w:val="000000"/>
                <w:sz w:val="10"/>
                <w:szCs w:val="10"/>
              </w:rPr>
              <w:t>План</w:t>
            </w:r>
          </w:p>
        </w:tc>
        <w:tc>
          <w:tcPr>
            <w:tcW w:w="550" w:type="pct"/>
            <w:gridSpan w:val="7"/>
            <w:shd w:val="clear" w:color="auto" w:fill="auto"/>
            <w:noWrap/>
            <w:tcMar>
              <w:left w:w="28" w:type="dxa"/>
              <w:right w:w="28" w:type="dxa"/>
            </w:tcMar>
            <w:vAlign w:val="center"/>
            <w:hideMark/>
          </w:tcPr>
          <w:p w14:paraId="73302F09" w14:textId="77777777" w:rsidR="001B4046" w:rsidRPr="001B4046" w:rsidRDefault="001B4046" w:rsidP="001B4046">
            <w:pPr>
              <w:jc w:val="center"/>
              <w:rPr>
                <w:color w:val="000000"/>
                <w:sz w:val="10"/>
                <w:szCs w:val="10"/>
              </w:rPr>
            </w:pPr>
            <w:r w:rsidRPr="001B4046">
              <w:rPr>
                <w:color w:val="000000"/>
                <w:sz w:val="10"/>
                <w:szCs w:val="10"/>
              </w:rPr>
              <w:t>План</w:t>
            </w:r>
          </w:p>
        </w:tc>
        <w:tc>
          <w:tcPr>
            <w:tcW w:w="506" w:type="pct"/>
            <w:gridSpan w:val="7"/>
            <w:shd w:val="clear" w:color="auto" w:fill="auto"/>
            <w:noWrap/>
            <w:tcMar>
              <w:left w:w="28" w:type="dxa"/>
              <w:right w:w="28" w:type="dxa"/>
            </w:tcMar>
            <w:vAlign w:val="center"/>
            <w:hideMark/>
          </w:tcPr>
          <w:p w14:paraId="1A8973F8" w14:textId="77777777" w:rsidR="001B4046" w:rsidRPr="001B4046" w:rsidRDefault="001B4046" w:rsidP="001B4046">
            <w:pPr>
              <w:jc w:val="center"/>
              <w:rPr>
                <w:color w:val="000000"/>
                <w:sz w:val="10"/>
                <w:szCs w:val="10"/>
              </w:rPr>
            </w:pPr>
            <w:r w:rsidRPr="001B4046">
              <w:rPr>
                <w:color w:val="000000"/>
                <w:sz w:val="10"/>
                <w:szCs w:val="10"/>
              </w:rPr>
              <w:t>План</w:t>
            </w:r>
          </w:p>
        </w:tc>
        <w:tc>
          <w:tcPr>
            <w:tcW w:w="506" w:type="pct"/>
            <w:gridSpan w:val="7"/>
            <w:shd w:val="clear" w:color="auto" w:fill="auto"/>
            <w:noWrap/>
            <w:tcMar>
              <w:left w:w="28" w:type="dxa"/>
              <w:right w:w="28" w:type="dxa"/>
            </w:tcMar>
            <w:vAlign w:val="center"/>
            <w:hideMark/>
          </w:tcPr>
          <w:p w14:paraId="2632A2C6" w14:textId="77777777" w:rsidR="001B4046" w:rsidRPr="001B4046" w:rsidRDefault="001B4046" w:rsidP="001B4046">
            <w:pPr>
              <w:jc w:val="center"/>
              <w:rPr>
                <w:color w:val="000000"/>
                <w:sz w:val="10"/>
                <w:szCs w:val="10"/>
              </w:rPr>
            </w:pPr>
            <w:r w:rsidRPr="001B4046">
              <w:rPr>
                <w:color w:val="000000"/>
                <w:sz w:val="10"/>
                <w:szCs w:val="10"/>
              </w:rPr>
              <w:t>План</w:t>
            </w:r>
          </w:p>
        </w:tc>
        <w:tc>
          <w:tcPr>
            <w:tcW w:w="589" w:type="pct"/>
            <w:gridSpan w:val="7"/>
            <w:shd w:val="clear" w:color="auto" w:fill="auto"/>
            <w:noWrap/>
            <w:tcMar>
              <w:left w:w="28" w:type="dxa"/>
              <w:right w:w="28" w:type="dxa"/>
            </w:tcMar>
            <w:vAlign w:val="center"/>
            <w:hideMark/>
          </w:tcPr>
          <w:p w14:paraId="7F9B49D0" w14:textId="77777777" w:rsidR="001B4046" w:rsidRPr="001B4046" w:rsidRDefault="001B4046" w:rsidP="001B4046">
            <w:pPr>
              <w:jc w:val="center"/>
              <w:rPr>
                <w:color w:val="000000"/>
                <w:sz w:val="10"/>
                <w:szCs w:val="10"/>
              </w:rPr>
            </w:pPr>
            <w:r w:rsidRPr="001B4046">
              <w:rPr>
                <w:color w:val="000000"/>
                <w:sz w:val="10"/>
                <w:szCs w:val="10"/>
              </w:rPr>
              <w:t>План</w:t>
            </w:r>
          </w:p>
        </w:tc>
        <w:tc>
          <w:tcPr>
            <w:tcW w:w="804" w:type="pct"/>
            <w:gridSpan w:val="7"/>
            <w:shd w:val="clear" w:color="auto" w:fill="auto"/>
            <w:noWrap/>
            <w:tcMar>
              <w:left w:w="28" w:type="dxa"/>
              <w:right w:w="28" w:type="dxa"/>
            </w:tcMar>
            <w:vAlign w:val="center"/>
            <w:hideMark/>
          </w:tcPr>
          <w:p w14:paraId="036BA022" w14:textId="77777777" w:rsidR="001B4046" w:rsidRPr="001B4046" w:rsidRDefault="001B4046" w:rsidP="001B4046">
            <w:pPr>
              <w:jc w:val="center"/>
              <w:rPr>
                <w:color w:val="000000"/>
                <w:sz w:val="10"/>
                <w:szCs w:val="10"/>
              </w:rPr>
            </w:pPr>
            <w:r w:rsidRPr="001B4046">
              <w:rPr>
                <w:color w:val="000000"/>
                <w:sz w:val="10"/>
                <w:szCs w:val="10"/>
              </w:rPr>
              <w:t>План</w:t>
            </w:r>
          </w:p>
        </w:tc>
      </w:tr>
      <w:tr w:rsidR="001B4046" w:rsidRPr="001B4046" w14:paraId="35DC8D1C" w14:textId="77777777" w:rsidTr="00496FEE">
        <w:trPr>
          <w:trHeight w:val="20"/>
          <w:jc w:val="center"/>
        </w:trPr>
        <w:tc>
          <w:tcPr>
            <w:tcW w:w="139" w:type="pct"/>
            <w:vMerge/>
            <w:tcMar>
              <w:left w:w="28" w:type="dxa"/>
              <w:right w:w="28" w:type="dxa"/>
            </w:tcMar>
            <w:vAlign w:val="center"/>
            <w:hideMark/>
          </w:tcPr>
          <w:p w14:paraId="1C1216E9" w14:textId="77777777" w:rsidR="001B4046" w:rsidRPr="001B4046" w:rsidRDefault="001B4046" w:rsidP="001B4046">
            <w:pPr>
              <w:jc w:val="center"/>
              <w:rPr>
                <w:color w:val="000000"/>
                <w:sz w:val="10"/>
                <w:szCs w:val="10"/>
              </w:rPr>
            </w:pPr>
          </w:p>
        </w:tc>
        <w:tc>
          <w:tcPr>
            <w:tcW w:w="746" w:type="pct"/>
            <w:vMerge/>
            <w:tcMar>
              <w:left w:w="28" w:type="dxa"/>
              <w:right w:w="28" w:type="dxa"/>
            </w:tcMar>
            <w:vAlign w:val="center"/>
            <w:hideMark/>
          </w:tcPr>
          <w:p w14:paraId="7D05AC4D" w14:textId="77777777" w:rsidR="001B4046" w:rsidRPr="001B4046" w:rsidRDefault="001B4046" w:rsidP="001B4046">
            <w:pPr>
              <w:jc w:val="center"/>
              <w:rPr>
                <w:color w:val="000000"/>
                <w:sz w:val="10"/>
                <w:szCs w:val="10"/>
              </w:rPr>
            </w:pPr>
          </w:p>
        </w:tc>
        <w:tc>
          <w:tcPr>
            <w:tcW w:w="258" w:type="pct"/>
            <w:vMerge/>
            <w:tcMar>
              <w:left w:w="28" w:type="dxa"/>
              <w:right w:w="28" w:type="dxa"/>
            </w:tcMar>
            <w:vAlign w:val="center"/>
            <w:hideMark/>
          </w:tcPr>
          <w:p w14:paraId="5DB006FF" w14:textId="77777777" w:rsidR="001B4046" w:rsidRPr="001B4046" w:rsidRDefault="001B4046" w:rsidP="001B4046">
            <w:pPr>
              <w:jc w:val="center"/>
              <w:rPr>
                <w:color w:val="000000"/>
                <w:sz w:val="10"/>
                <w:szCs w:val="10"/>
              </w:rPr>
            </w:pPr>
          </w:p>
        </w:tc>
        <w:tc>
          <w:tcPr>
            <w:tcW w:w="323" w:type="pct"/>
            <w:vMerge/>
            <w:shd w:val="clear" w:color="auto" w:fill="auto"/>
            <w:tcMar>
              <w:left w:w="28" w:type="dxa"/>
              <w:right w:w="28" w:type="dxa"/>
            </w:tcMar>
            <w:vAlign w:val="center"/>
            <w:hideMark/>
          </w:tcPr>
          <w:p w14:paraId="45095CBF" w14:textId="77777777" w:rsidR="001B4046" w:rsidRPr="001B4046" w:rsidRDefault="001B4046" w:rsidP="001B4046">
            <w:pPr>
              <w:jc w:val="center"/>
              <w:rPr>
                <w:color w:val="000000"/>
                <w:sz w:val="10"/>
                <w:szCs w:val="10"/>
              </w:rPr>
            </w:pPr>
          </w:p>
        </w:tc>
        <w:tc>
          <w:tcPr>
            <w:tcW w:w="91" w:type="pct"/>
            <w:shd w:val="clear" w:color="auto" w:fill="auto"/>
            <w:tcMar>
              <w:left w:w="28" w:type="dxa"/>
              <w:right w:w="28" w:type="dxa"/>
            </w:tcMar>
            <w:vAlign w:val="center"/>
            <w:hideMark/>
          </w:tcPr>
          <w:p w14:paraId="1337EBBF" w14:textId="77777777" w:rsidR="001B4046" w:rsidRPr="001B4046" w:rsidRDefault="001B4046" w:rsidP="001B4046">
            <w:pPr>
              <w:jc w:val="center"/>
              <w:rPr>
                <w:color w:val="000000"/>
                <w:sz w:val="10"/>
                <w:szCs w:val="10"/>
              </w:rPr>
            </w:pPr>
            <w:r w:rsidRPr="001B4046">
              <w:rPr>
                <w:color w:val="000000"/>
                <w:sz w:val="10"/>
                <w:szCs w:val="10"/>
              </w:rPr>
              <w:t>НМА</w:t>
            </w:r>
          </w:p>
        </w:tc>
        <w:tc>
          <w:tcPr>
            <w:tcW w:w="489" w:type="pct"/>
            <w:gridSpan w:val="6"/>
            <w:shd w:val="clear" w:color="auto" w:fill="auto"/>
            <w:noWrap/>
            <w:tcMar>
              <w:left w:w="28" w:type="dxa"/>
              <w:right w:w="28" w:type="dxa"/>
            </w:tcMar>
            <w:vAlign w:val="center"/>
            <w:hideMark/>
          </w:tcPr>
          <w:p w14:paraId="635BC87D" w14:textId="77777777" w:rsidR="001B4046" w:rsidRPr="001B4046" w:rsidRDefault="001B4046" w:rsidP="001B4046">
            <w:pPr>
              <w:jc w:val="center"/>
              <w:rPr>
                <w:color w:val="000000"/>
                <w:sz w:val="10"/>
                <w:szCs w:val="10"/>
              </w:rPr>
            </w:pPr>
            <w:r w:rsidRPr="001B4046">
              <w:rPr>
                <w:color w:val="000000"/>
                <w:sz w:val="10"/>
                <w:szCs w:val="10"/>
              </w:rPr>
              <w:t>основные средства</w:t>
            </w:r>
          </w:p>
        </w:tc>
        <w:tc>
          <w:tcPr>
            <w:tcW w:w="91" w:type="pct"/>
            <w:shd w:val="clear" w:color="auto" w:fill="auto"/>
            <w:tcMar>
              <w:left w:w="28" w:type="dxa"/>
              <w:right w:w="28" w:type="dxa"/>
            </w:tcMar>
            <w:vAlign w:val="center"/>
            <w:hideMark/>
          </w:tcPr>
          <w:p w14:paraId="532755E6" w14:textId="77777777" w:rsidR="001B4046" w:rsidRPr="001B4046" w:rsidRDefault="001B4046" w:rsidP="001B4046">
            <w:pPr>
              <w:jc w:val="center"/>
              <w:rPr>
                <w:color w:val="000000"/>
                <w:sz w:val="10"/>
                <w:szCs w:val="10"/>
              </w:rPr>
            </w:pPr>
            <w:r w:rsidRPr="001B4046">
              <w:rPr>
                <w:color w:val="000000"/>
                <w:sz w:val="10"/>
                <w:szCs w:val="10"/>
              </w:rPr>
              <w:t>НМА</w:t>
            </w:r>
          </w:p>
        </w:tc>
        <w:tc>
          <w:tcPr>
            <w:tcW w:w="459" w:type="pct"/>
            <w:gridSpan w:val="6"/>
            <w:shd w:val="clear" w:color="auto" w:fill="auto"/>
            <w:noWrap/>
            <w:tcMar>
              <w:left w:w="28" w:type="dxa"/>
              <w:right w:w="28" w:type="dxa"/>
            </w:tcMar>
            <w:vAlign w:val="center"/>
            <w:hideMark/>
          </w:tcPr>
          <w:p w14:paraId="27174760" w14:textId="77777777" w:rsidR="001B4046" w:rsidRPr="001B4046" w:rsidRDefault="001B4046" w:rsidP="001B4046">
            <w:pPr>
              <w:jc w:val="center"/>
              <w:rPr>
                <w:color w:val="000000"/>
                <w:sz w:val="10"/>
                <w:szCs w:val="10"/>
              </w:rPr>
            </w:pPr>
            <w:r w:rsidRPr="001B4046">
              <w:rPr>
                <w:color w:val="000000"/>
                <w:sz w:val="10"/>
                <w:szCs w:val="10"/>
              </w:rPr>
              <w:t>основные средства</w:t>
            </w:r>
          </w:p>
        </w:tc>
        <w:tc>
          <w:tcPr>
            <w:tcW w:w="91" w:type="pct"/>
            <w:shd w:val="clear" w:color="auto" w:fill="auto"/>
            <w:tcMar>
              <w:left w:w="28" w:type="dxa"/>
              <w:right w:w="28" w:type="dxa"/>
            </w:tcMar>
            <w:vAlign w:val="center"/>
            <w:hideMark/>
          </w:tcPr>
          <w:p w14:paraId="4319FA27" w14:textId="77777777" w:rsidR="001B4046" w:rsidRPr="001B4046" w:rsidRDefault="001B4046" w:rsidP="001B4046">
            <w:pPr>
              <w:jc w:val="center"/>
              <w:rPr>
                <w:color w:val="000000"/>
                <w:sz w:val="10"/>
                <w:szCs w:val="10"/>
              </w:rPr>
            </w:pPr>
            <w:r w:rsidRPr="001B4046">
              <w:rPr>
                <w:color w:val="000000"/>
                <w:sz w:val="10"/>
                <w:szCs w:val="10"/>
              </w:rPr>
              <w:t>НМА</w:t>
            </w:r>
          </w:p>
        </w:tc>
        <w:tc>
          <w:tcPr>
            <w:tcW w:w="415" w:type="pct"/>
            <w:gridSpan w:val="6"/>
            <w:shd w:val="clear" w:color="auto" w:fill="auto"/>
            <w:noWrap/>
            <w:tcMar>
              <w:left w:w="28" w:type="dxa"/>
              <w:right w:w="28" w:type="dxa"/>
            </w:tcMar>
            <w:vAlign w:val="center"/>
            <w:hideMark/>
          </w:tcPr>
          <w:p w14:paraId="569E808F" w14:textId="77777777" w:rsidR="001B4046" w:rsidRPr="001B4046" w:rsidRDefault="001B4046" w:rsidP="001B4046">
            <w:pPr>
              <w:jc w:val="center"/>
              <w:rPr>
                <w:color w:val="000000"/>
                <w:sz w:val="10"/>
                <w:szCs w:val="10"/>
              </w:rPr>
            </w:pPr>
            <w:r w:rsidRPr="001B4046">
              <w:rPr>
                <w:color w:val="000000"/>
                <w:sz w:val="10"/>
                <w:szCs w:val="10"/>
              </w:rPr>
              <w:t>основные средства</w:t>
            </w:r>
          </w:p>
        </w:tc>
        <w:tc>
          <w:tcPr>
            <w:tcW w:w="91" w:type="pct"/>
            <w:shd w:val="clear" w:color="auto" w:fill="auto"/>
            <w:tcMar>
              <w:left w:w="28" w:type="dxa"/>
              <w:right w:w="28" w:type="dxa"/>
            </w:tcMar>
            <w:vAlign w:val="center"/>
            <w:hideMark/>
          </w:tcPr>
          <w:p w14:paraId="19B6D85A" w14:textId="77777777" w:rsidR="001B4046" w:rsidRPr="001B4046" w:rsidRDefault="001B4046" w:rsidP="001B4046">
            <w:pPr>
              <w:jc w:val="center"/>
              <w:rPr>
                <w:color w:val="000000"/>
                <w:sz w:val="10"/>
                <w:szCs w:val="10"/>
              </w:rPr>
            </w:pPr>
            <w:r w:rsidRPr="001B4046">
              <w:rPr>
                <w:color w:val="000000"/>
                <w:sz w:val="10"/>
                <w:szCs w:val="10"/>
              </w:rPr>
              <w:t>НМА</w:t>
            </w:r>
          </w:p>
        </w:tc>
        <w:tc>
          <w:tcPr>
            <w:tcW w:w="415" w:type="pct"/>
            <w:gridSpan w:val="6"/>
            <w:shd w:val="clear" w:color="auto" w:fill="auto"/>
            <w:noWrap/>
            <w:tcMar>
              <w:left w:w="28" w:type="dxa"/>
              <w:right w:w="28" w:type="dxa"/>
            </w:tcMar>
            <w:vAlign w:val="center"/>
            <w:hideMark/>
          </w:tcPr>
          <w:p w14:paraId="1696A57A" w14:textId="77777777" w:rsidR="001B4046" w:rsidRPr="001B4046" w:rsidRDefault="001B4046" w:rsidP="001B4046">
            <w:pPr>
              <w:jc w:val="center"/>
              <w:rPr>
                <w:color w:val="000000"/>
                <w:sz w:val="10"/>
                <w:szCs w:val="10"/>
              </w:rPr>
            </w:pPr>
            <w:r w:rsidRPr="001B4046">
              <w:rPr>
                <w:color w:val="000000"/>
                <w:sz w:val="10"/>
                <w:szCs w:val="10"/>
              </w:rPr>
              <w:t>основные средства</w:t>
            </w:r>
          </w:p>
        </w:tc>
        <w:tc>
          <w:tcPr>
            <w:tcW w:w="91" w:type="pct"/>
            <w:shd w:val="clear" w:color="auto" w:fill="auto"/>
            <w:tcMar>
              <w:left w:w="28" w:type="dxa"/>
              <w:right w:w="28" w:type="dxa"/>
            </w:tcMar>
            <w:vAlign w:val="center"/>
            <w:hideMark/>
          </w:tcPr>
          <w:p w14:paraId="2C56F650" w14:textId="77777777" w:rsidR="001B4046" w:rsidRPr="001B4046" w:rsidRDefault="001B4046" w:rsidP="001B4046">
            <w:pPr>
              <w:jc w:val="center"/>
              <w:rPr>
                <w:color w:val="000000"/>
                <w:sz w:val="10"/>
                <w:szCs w:val="10"/>
              </w:rPr>
            </w:pPr>
            <w:r w:rsidRPr="001B4046">
              <w:rPr>
                <w:color w:val="000000"/>
                <w:sz w:val="10"/>
                <w:szCs w:val="10"/>
              </w:rPr>
              <w:t>НМА</w:t>
            </w:r>
          </w:p>
        </w:tc>
        <w:tc>
          <w:tcPr>
            <w:tcW w:w="498" w:type="pct"/>
            <w:gridSpan w:val="6"/>
            <w:shd w:val="clear" w:color="auto" w:fill="auto"/>
            <w:noWrap/>
            <w:tcMar>
              <w:left w:w="28" w:type="dxa"/>
              <w:right w:w="28" w:type="dxa"/>
            </w:tcMar>
            <w:vAlign w:val="center"/>
            <w:hideMark/>
          </w:tcPr>
          <w:p w14:paraId="1F342F5C" w14:textId="77777777" w:rsidR="001B4046" w:rsidRPr="001B4046" w:rsidRDefault="001B4046" w:rsidP="001B4046">
            <w:pPr>
              <w:jc w:val="center"/>
              <w:rPr>
                <w:color w:val="000000"/>
                <w:sz w:val="10"/>
                <w:szCs w:val="10"/>
              </w:rPr>
            </w:pPr>
            <w:r w:rsidRPr="001B4046">
              <w:rPr>
                <w:color w:val="000000"/>
                <w:sz w:val="10"/>
                <w:szCs w:val="10"/>
              </w:rPr>
              <w:t>основные средства</w:t>
            </w:r>
          </w:p>
        </w:tc>
        <w:tc>
          <w:tcPr>
            <w:tcW w:w="244" w:type="pct"/>
            <w:shd w:val="clear" w:color="auto" w:fill="auto"/>
            <w:tcMar>
              <w:left w:w="28" w:type="dxa"/>
              <w:right w:w="28" w:type="dxa"/>
            </w:tcMar>
            <w:vAlign w:val="center"/>
            <w:hideMark/>
          </w:tcPr>
          <w:p w14:paraId="30099D29" w14:textId="77777777" w:rsidR="001B4046" w:rsidRPr="001B4046" w:rsidRDefault="001B4046" w:rsidP="001B4046">
            <w:pPr>
              <w:jc w:val="center"/>
              <w:rPr>
                <w:color w:val="000000"/>
                <w:sz w:val="10"/>
                <w:szCs w:val="10"/>
              </w:rPr>
            </w:pPr>
            <w:r w:rsidRPr="001B4046">
              <w:rPr>
                <w:color w:val="000000"/>
                <w:sz w:val="10"/>
                <w:szCs w:val="10"/>
              </w:rPr>
              <w:t>НМА</w:t>
            </w:r>
          </w:p>
        </w:tc>
        <w:tc>
          <w:tcPr>
            <w:tcW w:w="560" w:type="pct"/>
            <w:gridSpan w:val="6"/>
            <w:shd w:val="clear" w:color="auto" w:fill="auto"/>
            <w:noWrap/>
            <w:tcMar>
              <w:left w:w="28" w:type="dxa"/>
              <w:right w:w="28" w:type="dxa"/>
            </w:tcMar>
            <w:vAlign w:val="center"/>
            <w:hideMark/>
          </w:tcPr>
          <w:p w14:paraId="7BDF0555" w14:textId="77777777" w:rsidR="001B4046" w:rsidRPr="001B4046" w:rsidRDefault="001B4046" w:rsidP="001B4046">
            <w:pPr>
              <w:jc w:val="center"/>
              <w:rPr>
                <w:color w:val="000000"/>
                <w:sz w:val="10"/>
                <w:szCs w:val="10"/>
              </w:rPr>
            </w:pPr>
            <w:r w:rsidRPr="001B4046">
              <w:rPr>
                <w:color w:val="000000"/>
                <w:sz w:val="10"/>
                <w:szCs w:val="10"/>
              </w:rPr>
              <w:t>основные средства</w:t>
            </w:r>
          </w:p>
        </w:tc>
      </w:tr>
      <w:tr w:rsidR="001B4046" w:rsidRPr="001B4046" w14:paraId="7472977E" w14:textId="77777777" w:rsidTr="00496FEE">
        <w:trPr>
          <w:trHeight w:val="977"/>
          <w:jc w:val="center"/>
        </w:trPr>
        <w:tc>
          <w:tcPr>
            <w:tcW w:w="139" w:type="pct"/>
            <w:vMerge/>
            <w:tcMar>
              <w:left w:w="28" w:type="dxa"/>
              <w:right w:w="28" w:type="dxa"/>
            </w:tcMar>
            <w:vAlign w:val="center"/>
            <w:hideMark/>
          </w:tcPr>
          <w:p w14:paraId="691E2F21" w14:textId="77777777" w:rsidR="001B4046" w:rsidRPr="001B4046" w:rsidRDefault="001B4046" w:rsidP="001B4046">
            <w:pPr>
              <w:jc w:val="center"/>
              <w:rPr>
                <w:color w:val="000000"/>
                <w:sz w:val="10"/>
                <w:szCs w:val="10"/>
              </w:rPr>
            </w:pPr>
          </w:p>
        </w:tc>
        <w:tc>
          <w:tcPr>
            <w:tcW w:w="746" w:type="pct"/>
            <w:vMerge/>
            <w:tcMar>
              <w:left w:w="28" w:type="dxa"/>
              <w:right w:w="28" w:type="dxa"/>
            </w:tcMar>
            <w:vAlign w:val="center"/>
            <w:hideMark/>
          </w:tcPr>
          <w:p w14:paraId="4602FB86" w14:textId="77777777" w:rsidR="001B4046" w:rsidRPr="001B4046" w:rsidRDefault="001B4046" w:rsidP="001B4046">
            <w:pPr>
              <w:jc w:val="center"/>
              <w:rPr>
                <w:color w:val="000000"/>
                <w:sz w:val="10"/>
                <w:szCs w:val="10"/>
              </w:rPr>
            </w:pPr>
          </w:p>
        </w:tc>
        <w:tc>
          <w:tcPr>
            <w:tcW w:w="258" w:type="pct"/>
            <w:vMerge/>
            <w:tcMar>
              <w:left w:w="28" w:type="dxa"/>
              <w:right w:w="28" w:type="dxa"/>
            </w:tcMar>
            <w:vAlign w:val="center"/>
            <w:hideMark/>
          </w:tcPr>
          <w:p w14:paraId="7B782B27" w14:textId="77777777" w:rsidR="001B4046" w:rsidRPr="001B4046" w:rsidRDefault="001B4046" w:rsidP="001B4046">
            <w:pPr>
              <w:jc w:val="center"/>
              <w:rPr>
                <w:color w:val="000000"/>
                <w:sz w:val="10"/>
                <w:szCs w:val="10"/>
              </w:rPr>
            </w:pPr>
          </w:p>
        </w:tc>
        <w:tc>
          <w:tcPr>
            <w:tcW w:w="323" w:type="pct"/>
            <w:vMerge/>
            <w:tcMar>
              <w:left w:w="28" w:type="dxa"/>
              <w:right w:w="28" w:type="dxa"/>
            </w:tcMar>
            <w:vAlign w:val="center"/>
            <w:hideMark/>
          </w:tcPr>
          <w:p w14:paraId="4C1C7173" w14:textId="77777777" w:rsidR="001B4046" w:rsidRPr="001B4046" w:rsidRDefault="001B4046" w:rsidP="001B4046">
            <w:pPr>
              <w:jc w:val="center"/>
              <w:rPr>
                <w:color w:val="000000"/>
                <w:sz w:val="10"/>
                <w:szCs w:val="10"/>
              </w:rPr>
            </w:pPr>
          </w:p>
        </w:tc>
        <w:tc>
          <w:tcPr>
            <w:tcW w:w="91" w:type="pct"/>
            <w:shd w:val="clear" w:color="auto" w:fill="auto"/>
            <w:tcMar>
              <w:left w:w="28" w:type="dxa"/>
              <w:right w:w="28" w:type="dxa"/>
            </w:tcMar>
            <w:textDirection w:val="btLr"/>
            <w:vAlign w:val="center"/>
            <w:hideMark/>
          </w:tcPr>
          <w:p w14:paraId="7A393366" w14:textId="77777777" w:rsidR="001B4046" w:rsidRPr="001B4046" w:rsidRDefault="001B4046" w:rsidP="001B4046">
            <w:pPr>
              <w:jc w:val="center"/>
              <w:rPr>
                <w:sz w:val="10"/>
                <w:szCs w:val="10"/>
              </w:rPr>
            </w:pPr>
            <w:r w:rsidRPr="001B4046">
              <w:rPr>
                <w:sz w:val="10"/>
                <w:szCs w:val="10"/>
              </w:rPr>
              <w:t>млн рублей (без НДС)</w:t>
            </w:r>
          </w:p>
        </w:tc>
        <w:tc>
          <w:tcPr>
            <w:tcW w:w="147" w:type="pct"/>
            <w:shd w:val="clear" w:color="auto" w:fill="auto"/>
            <w:tcMar>
              <w:left w:w="28" w:type="dxa"/>
              <w:right w:w="28" w:type="dxa"/>
            </w:tcMar>
            <w:textDirection w:val="btLr"/>
            <w:vAlign w:val="center"/>
            <w:hideMark/>
          </w:tcPr>
          <w:p w14:paraId="7F75BC19" w14:textId="77777777" w:rsidR="001B4046" w:rsidRPr="001B4046" w:rsidRDefault="001B4046" w:rsidP="001B4046">
            <w:pPr>
              <w:jc w:val="center"/>
              <w:rPr>
                <w:sz w:val="10"/>
                <w:szCs w:val="10"/>
              </w:rPr>
            </w:pPr>
            <w:r w:rsidRPr="001B4046">
              <w:rPr>
                <w:sz w:val="10"/>
                <w:szCs w:val="10"/>
              </w:rPr>
              <w:t>млн рублей (без НДС)</w:t>
            </w:r>
          </w:p>
        </w:tc>
        <w:tc>
          <w:tcPr>
            <w:tcW w:w="106" w:type="pct"/>
            <w:shd w:val="clear" w:color="auto" w:fill="auto"/>
            <w:tcMar>
              <w:left w:w="28" w:type="dxa"/>
              <w:right w:w="28" w:type="dxa"/>
            </w:tcMar>
            <w:textDirection w:val="btLr"/>
            <w:vAlign w:val="center"/>
            <w:hideMark/>
          </w:tcPr>
          <w:p w14:paraId="62BE0896" w14:textId="77777777" w:rsidR="001B4046" w:rsidRPr="001B4046" w:rsidRDefault="001B4046" w:rsidP="001B4046">
            <w:pPr>
              <w:jc w:val="center"/>
              <w:rPr>
                <w:color w:val="000000"/>
                <w:sz w:val="10"/>
                <w:szCs w:val="10"/>
              </w:rPr>
            </w:pPr>
            <w:r w:rsidRPr="001B4046">
              <w:rPr>
                <w:color w:val="000000"/>
                <w:sz w:val="10"/>
                <w:szCs w:val="10"/>
              </w:rPr>
              <w:t>МВ×А</w:t>
            </w:r>
          </w:p>
        </w:tc>
        <w:tc>
          <w:tcPr>
            <w:tcW w:w="59" w:type="pct"/>
            <w:shd w:val="clear" w:color="auto" w:fill="auto"/>
            <w:tcMar>
              <w:left w:w="28" w:type="dxa"/>
              <w:right w:w="28" w:type="dxa"/>
            </w:tcMar>
            <w:textDirection w:val="btLr"/>
            <w:vAlign w:val="center"/>
            <w:hideMark/>
          </w:tcPr>
          <w:p w14:paraId="2F5C45EC" w14:textId="77777777" w:rsidR="001B4046" w:rsidRPr="001B4046" w:rsidRDefault="001B4046" w:rsidP="001B4046">
            <w:pPr>
              <w:jc w:val="center"/>
              <w:rPr>
                <w:color w:val="000000"/>
                <w:sz w:val="10"/>
                <w:szCs w:val="10"/>
              </w:rPr>
            </w:pPr>
            <w:r w:rsidRPr="001B4046">
              <w:rPr>
                <w:color w:val="000000"/>
                <w:sz w:val="10"/>
                <w:szCs w:val="10"/>
              </w:rPr>
              <w:t>Мвар</w:t>
            </w:r>
          </w:p>
        </w:tc>
        <w:tc>
          <w:tcPr>
            <w:tcW w:w="59" w:type="pct"/>
            <w:shd w:val="clear" w:color="auto" w:fill="auto"/>
            <w:tcMar>
              <w:left w:w="28" w:type="dxa"/>
              <w:right w:w="28" w:type="dxa"/>
            </w:tcMar>
            <w:textDirection w:val="btLr"/>
            <w:vAlign w:val="center"/>
            <w:hideMark/>
          </w:tcPr>
          <w:p w14:paraId="01F34A00" w14:textId="77777777" w:rsidR="001B4046" w:rsidRPr="001B4046" w:rsidRDefault="001B4046" w:rsidP="001B4046">
            <w:pPr>
              <w:jc w:val="center"/>
              <w:rPr>
                <w:color w:val="000000"/>
                <w:sz w:val="10"/>
                <w:szCs w:val="10"/>
              </w:rPr>
            </w:pPr>
            <w:r w:rsidRPr="001B4046">
              <w:rPr>
                <w:color w:val="000000"/>
                <w:sz w:val="10"/>
                <w:szCs w:val="10"/>
              </w:rPr>
              <w:t>км ЛЭП</w:t>
            </w:r>
          </w:p>
        </w:tc>
        <w:tc>
          <w:tcPr>
            <w:tcW w:w="59" w:type="pct"/>
            <w:shd w:val="clear" w:color="auto" w:fill="auto"/>
            <w:tcMar>
              <w:left w:w="28" w:type="dxa"/>
              <w:right w:w="28" w:type="dxa"/>
            </w:tcMar>
            <w:textDirection w:val="btLr"/>
            <w:vAlign w:val="center"/>
            <w:hideMark/>
          </w:tcPr>
          <w:p w14:paraId="6D6A9E9D" w14:textId="77777777" w:rsidR="001B4046" w:rsidRPr="001B4046" w:rsidRDefault="001B4046" w:rsidP="001B4046">
            <w:pPr>
              <w:jc w:val="center"/>
              <w:rPr>
                <w:color w:val="000000"/>
                <w:sz w:val="10"/>
                <w:szCs w:val="10"/>
              </w:rPr>
            </w:pPr>
            <w:r w:rsidRPr="001B4046">
              <w:rPr>
                <w:color w:val="000000"/>
                <w:sz w:val="10"/>
                <w:szCs w:val="10"/>
              </w:rPr>
              <w:t>МВт</w:t>
            </w:r>
          </w:p>
        </w:tc>
        <w:tc>
          <w:tcPr>
            <w:tcW w:w="60" w:type="pct"/>
            <w:shd w:val="clear" w:color="auto" w:fill="auto"/>
            <w:tcMar>
              <w:left w:w="28" w:type="dxa"/>
              <w:right w:w="28" w:type="dxa"/>
            </w:tcMar>
            <w:textDirection w:val="btLr"/>
            <w:vAlign w:val="center"/>
            <w:hideMark/>
          </w:tcPr>
          <w:p w14:paraId="2E53EB38"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91" w:type="pct"/>
            <w:shd w:val="clear" w:color="auto" w:fill="auto"/>
            <w:tcMar>
              <w:left w:w="28" w:type="dxa"/>
              <w:right w:w="28" w:type="dxa"/>
            </w:tcMar>
            <w:textDirection w:val="btLr"/>
            <w:vAlign w:val="center"/>
            <w:hideMark/>
          </w:tcPr>
          <w:p w14:paraId="64738966" w14:textId="77777777" w:rsidR="001B4046" w:rsidRPr="001B4046" w:rsidRDefault="001B4046" w:rsidP="001B4046">
            <w:pPr>
              <w:jc w:val="center"/>
              <w:rPr>
                <w:sz w:val="10"/>
                <w:szCs w:val="10"/>
              </w:rPr>
            </w:pPr>
            <w:r w:rsidRPr="001B4046">
              <w:rPr>
                <w:sz w:val="10"/>
                <w:szCs w:val="10"/>
              </w:rPr>
              <w:t>млн рублей (без НДС)</w:t>
            </w:r>
          </w:p>
        </w:tc>
        <w:tc>
          <w:tcPr>
            <w:tcW w:w="119" w:type="pct"/>
            <w:shd w:val="clear" w:color="auto" w:fill="auto"/>
            <w:tcMar>
              <w:left w:w="28" w:type="dxa"/>
              <w:right w:w="28" w:type="dxa"/>
            </w:tcMar>
            <w:textDirection w:val="btLr"/>
            <w:vAlign w:val="center"/>
            <w:hideMark/>
          </w:tcPr>
          <w:p w14:paraId="3F6B07E3" w14:textId="77777777" w:rsidR="001B4046" w:rsidRPr="001B4046" w:rsidRDefault="001B4046" w:rsidP="001B4046">
            <w:pPr>
              <w:jc w:val="center"/>
              <w:rPr>
                <w:sz w:val="10"/>
                <w:szCs w:val="10"/>
              </w:rPr>
            </w:pPr>
            <w:r w:rsidRPr="001B4046">
              <w:rPr>
                <w:sz w:val="10"/>
                <w:szCs w:val="10"/>
              </w:rPr>
              <w:t>млн рублей (без НДС)</w:t>
            </w:r>
          </w:p>
        </w:tc>
        <w:tc>
          <w:tcPr>
            <w:tcW w:w="104" w:type="pct"/>
            <w:shd w:val="clear" w:color="auto" w:fill="auto"/>
            <w:tcMar>
              <w:left w:w="28" w:type="dxa"/>
              <w:right w:w="28" w:type="dxa"/>
            </w:tcMar>
            <w:textDirection w:val="btLr"/>
            <w:vAlign w:val="center"/>
            <w:hideMark/>
          </w:tcPr>
          <w:p w14:paraId="081A76A5" w14:textId="77777777" w:rsidR="001B4046" w:rsidRPr="001B4046" w:rsidRDefault="001B4046" w:rsidP="001B4046">
            <w:pPr>
              <w:jc w:val="center"/>
              <w:rPr>
                <w:color w:val="000000"/>
                <w:sz w:val="10"/>
                <w:szCs w:val="10"/>
              </w:rPr>
            </w:pPr>
            <w:r w:rsidRPr="001B4046">
              <w:rPr>
                <w:color w:val="000000"/>
                <w:sz w:val="10"/>
                <w:szCs w:val="10"/>
              </w:rPr>
              <w:t>МВ×А</w:t>
            </w:r>
          </w:p>
        </w:tc>
        <w:tc>
          <w:tcPr>
            <w:tcW w:w="59" w:type="pct"/>
            <w:shd w:val="clear" w:color="auto" w:fill="auto"/>
            <w:tcMar>
              <w:left w:w="28" w:type="dxa"/>
              <w:right w:w="28" w:type="dxa"/>
            </w:tcMar>
            <w:textDirection w:val="btLr"/>
            <w:vAlign w:val="center"/>
            <w:hideMark/>
          </w:tcPr>
          <w:p w14:paraId="7A464FFC" w14:textId="77777777" w:rsidR="001B4046" w:rsidRPr="001B4046" w:rsidRDefault="001B4046" w:rsidP="001B4046">
            <w:pPr>
              <w:jc w:val="center"/>
              <w:rPr>
                <w:color w:val="000000"/>
                <w:sz w:val="10"/>
                <w:szCs w:val="10"/>
              </w:rPr>
            </w:pPr>
            <w:r w:rsidRPr="001B4046">
              <w:rPr>
                <w:color w:val="000000"/>
                <w:sz w:val="10"/>
                <w:szCs w:val="10"/>
              </w:rPr>
              <w:t>Мвар</w:t>
            </w:r>
          </w:p>
        </w:tc>
        <w:tc>
          <w:tcPr>
            <w:tcW w:w="59" w:type="pct"/>
            <w:shd w:val="clear" w:color="auto" w:fill="auto"/>
            <w:tcMar>
              <w:left w:w="28" w:type="dxa"/>
              <w:right w:w="28" w:type="dxa"/>
            </w:tcMar>
            <w:textDirection w:val="btLr"/>
            <w:vAlign w:val="center"/>
            <w:hideMark/>
          </w:tcPr>
          <w:p w14:paraId="767771A7" w14:textId="77777777" w:rsidR="001B4046" w:rsidRPr="001B4046" w:rsidRDefault="001B4046" w:rsidP="001B4046">
            <w:pPr>
              <w:jc w:val="center"/>
              <w:rPr>
                <w:color w:val="000000"/>
                <w:sz w:val="10"/>
                <w:szCs w:val="10"/>
              </w:rPr>
            </w:pPr>
            <w:r w:rsidRPr="001B4046">
              <w:rPr>
                <w:color w:val="000000"/>
                <w:sz w:val="10"/>
                <w:szCs w:val="10"/>
              </w:rPr>
              <w:t>км ЛЭП</w:t>
            </w:r>
          </w:p>
        </w:tc>
        <w:tc>
          <w:tcPr>
            <w:tcW w:w="59" w:type="pct"/>
            <w:shd w:val="clear" w:color="auto" w:fill="auto"/>
            <w:tcMar>
              <w:left w:w="28" w:type="dxa"/>
              <w:right w:w="28" w:type="dxa"/>
            </w:tcMar>
            <w:textDirection w:val="btLr"/>
            <w:vAlign w:val="center"/>
            <w:hideMark/>
          </w:tcPr>
          <w:p w14:paraId="5F4FFE4A" w14:textId="77777777" w:rsidR="001B4046" w:rsidRPr="001B4046" w:rsidRDefault="001B4046" w:rsidP="001B4046">
            <w:pPr>
              <w:jc w:val="center"/>
              <w:rPr>
                <w:color w:val="000000"/>
                <w:sz w:val="10"/>
                <w:szCs w:val="10"/>
              </w:rPr>
            </w:pPr>
            <w:r w:rsidRPr="001B4046">
              <w:rPr>
                <w:color w:val="000000"/>
                <w:sz w:val="10"/>
                <w:szCs w:val="10"/>
              </w:rPr>
              <w:t>МВт</w:t>
            </w:r>
          </w:p>
        </w:tc>
        <w:tc>
          <w:tcPr>
            <w:tcW w:w="59" w:type="pct"/>
            <w:shd w:val="clear" w:color="auto" w:fill="auto"/>
            <w:tcMar>
              <w:left w:w="28" w:type="dxa"/>
              <w:right w:w="28" w:type="dxa"/>
            </w:tcMar>
            <w:textDirection w:val="btLr"/>
            <w:vAlign w:val="center"/>
            <w:hideMark/>
          </w:tcPr>
          <w:p w14:paraId="1ADB4902"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91" w:type="pct"/>
            <w:shd w:val="clear" w:color="auto" w:fill="auto"/>
            <w:tcMar>
              <w:left w:w="28" w:type="dxa"/>
              <w:right w:w="28" w:type="dxa"/>
            </w:tcMar>
            <w:textDirection w:val="btLr"/>
            <w:vAlign w:val="center"/>
            <w:hideMark/>
          </w:tcPr>
          <w:p w14:paraId="698C8952" w14:textId="77777777" w:rsidR="001B4046" w:rsidRPr="001B4046" w:rsidRDefault="001B4046" w:rsidP="001B4046">
            <w:pPr>
              <w:jc w:val="center"/>
              <w:rPr>
                <w:sz w:val="10"/>
                <w:szCs w:val="10"/>
              </w:rPr>
            </w:pPr>
            <w:r w:rsidRPr="001B4046">
              <w:rPr>
                <w:sz w:val="10"/>
                <w:szCs w:val="10"/>
              </w:rPr>
              <w:t>млн рублей (без НДС)</w:t>
            </w:r>
          </w:p>
        </w:tc>
        <w:tc>
          <w:tcPr>
            <w:tcW w:w="119" w:type="pct"/>
            <w:shd w:val="clear" w:color="auto" w:fill="auto"/>
            <w:tcMar>
              <w:left w:w="28" w:type="dxa"/>
              <w:right w:w="28" w:type="dxa"/>
            </w:tcMar>
            <w:textDirection w:val="btLr"/>
            <w:vAlign w:val="center"/>
            <w:hideMark/>
          </w:tcPr>
          <w:p w14:paraId="4F7D0673" w14:textId="77777777" w:rsidR="001B4046" w:rsidRPr="001B4046" w:rsidRDefault="001B4046" w:rsidP="001B4046">
            <w:pPr>
              <w:jc w:val="center"/>
              <w:rPr>
                <w:sz w:val="10"/>
                <w:szCs w:val="10"/>
              </w:rPr>
            </w:pPr>
            <w:r w:rsidRPr="001B4046">
              <w:rPr>
                <w:sz w:val="10"/>
                <w:szCs w:val="10"/>
              </w:rPr>
              <w:t>млн рублей (без НДС)</w:t>
            </w:r>
          </w:p>
        </w:tc>
        <w:tc>
          <w:tcPr>
            <w:tcW w:w="59" w:type="pct"/>
            <w:shd w:val="clear" w:color="auto" w:fill="auto"/>
            <w:tcMar>
              <w:left w:w="28" w:type="dxa"/>
              <w:right w:w="28" w:type="dxa"/>
            </w:tcMar>
            <w:textDirection w:val="btLr"/>
            <w:vAlign w:val="center"/>
            <w:hideMark/>
          </w:tcPr>
          <w:p w14:paraId="0A6D46B1" w14:textId="77777777" w:rsidR="001B4046" w:rsidRPr="001B4046" w:rsidRDefault="001B4046" w:rsidP="001B4046">
            <w:pPr>
              <w:jc w:val="center"/>
              <w:rPr>
                <w:color w:val="000000"/>
                <w:sz w:val="10"/>
                <w:szCs w:val="10"/>
              </w:rPr>
            </w:pPr>
            <w:r w:rsidRPr="001B4046">
              <w:rPr>
                <w:color w:val="000000"/>
                <w:sz w:val="10"/>
                <w:szCs w:val="10"/>
              </w:rPr>
              <w:t>МВ×А</w:t>
            </w:r>
          </w:p>
        </w:tc>
        <w:tc>
          <w:tcPr>
            <w:tcW w:w="59" w:type="pct"/>
            <w:shd w:val="clear" w:color="auto" w:fill="auto"/>
            <w:tcMar>
              <w:left w:w="28" w:type="dxa"/>
              <w:right w:w="28" w:type="dxa"/>
            </w:tcMar>
            <w:textDirection w:val="btLr"/>
            <w:vAlign w:val="center"/>
            <w:hideMark/>
          </w:tcPr>
          <w:p w14:paraId="1D3DB0C5" w14:textId="77777777" w:rsidR="001B4046" w:rsidRPr="001B4046" w:rsidRDefault="001B4046" w:rsidP="001B4046">
            <w:pPr>
              <w:jc w:val="center"/>
              <w:rPr>
                <w:color w:val="000000"/>
                <w:sz w:val="10"/>
                <w:szCs w:val="10"/>
              </w:rPr>
            </w:pPr>
            <w:r w:rsidRPr="001B4046">
              <w:rPr>
                <w:color w:val="000000"/>
                <w:sz w:val="10"/>
                <w:szCs w:val="10"/>
              </w:rPr>
              <w:t>Мвар</w:t>
            </w:r>
          </w:p>
        </w:tc>
        <w:tc>
          <w:tcPr>
            <w:tcW w:w="59" w:type="pct"/>
            <w:shd w:val="clear" w:color="auto" w:fill="auto"/>
            <w:tcMar>
              <w:left w:w="28" w:type="dxa"/>
              <w:right w:w="28" w:type="dxa"/>
            </w:tcMar>
            <w:textDirection w:val="btLr"/>
            <w:vAlign w:val="center"/>
            <w:hideMark/>
          </w:tcPr>
          <w:p w14:paraId="62B33F72" w14:textId="77777777" w:rsidR="001B4046" w:rsidRPr="001B4046" w:rsidRDefault="001B4046" w:rsidP="001B4046">
            <w:pPr>
              <w:jc w:val="center"/>
              <w:rPr>
                <w:color w:val="000000"/>
                <w:sz w:val="10"/>
                <w:szCs w:val="10"/>
              </w:rPr>
            </w:pPr>
            <w:r w:rsidRPr="001B4046">
              <w:rPr>
                <w:color w:val="000000"/>
                <w:sz w:val="10"/>
                <w:szCs w:val="10"/>
              </w:rPr>
              <w:t>км ЛЭП</w:t>
            </w:r>
          </w:p>
        </w:tc>
        <w:tc>
          <w:tcPr>
            <w:tcW w:w="59" w:type="pct"/>
            <w:shd w:val="clear" w:color="auto" w:fill="auto"/>
            <w:tcMar>
              <w:left w:w="28" w:type="dxa"/>
              <w:right w:w="28" w:type="dxa"/>
            </w:tcMar>
            <w:textDirection w:val="btLr"/>
            <w:vAlign w:val="center"/>
            <w:hideMark/>
          </w:tcPr>
          <w:p w14:paraId="1195D601" w14:textId="77777777" w:rsidR="001B4046" w:rsidRPr="001B4046" w:rsidRDefault="001B4046" w:rsidP="001B4046">
            <w:pPr>
              <w:jc w:val="center"/>
              <w:rPr>
                <w:color w:val="000000"/>
                <w:sz w:val="10"/>
                <w:szCs w:val="10"/>
              </w:rPr>
            </w:pPr>
            <w:r w:rsidRPr="001B4046">
              <w:rPr>
                <w:color w:val="000000"/>
                <w:sz w:val="10"/>
                <w:szCs w:val="10"/>
              </w:rPr>
              <w:t>МВт</w:t>
            </w:r>
          </w:p>
        </w:tc>
        <w:tc>
          <w:tcPr>
            <w:tcW w:w="60" w:type="pct"/>
            <w:shd w:val="clear" w:color="auto" w:fill="auto"/>
            <w:tcMar>
              <w:left w:w="28" w:type="dxa"/>
              <w:right w:w="28" w:type="dxa"/>
            </w:tcMar>
            <w:textDirection w:val="btLr"/>
            <w:vAlign w:val="center"/>
            <w:hideMark/>
          </w:tcPr>
          <w:p w14:paraId="3C3F92D2"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91" w:type="pct"/>
            <w:shd w:val="clear" w:color="auto" w:fill="auto"/>
            <w:tcMar>
              <w:left w:w="28" w:type="dxa"/>
              <w:right w:w="28" w:type="dxa"/>
            </w:tcMar>
            <w:textDirection w:val="btLr"/>
            <w:vAlign w:val="center"/>
            <w:hideMark/>
          </w:tcPr>
          <w:p w14:paraId="6DF04D71" w14:textId="77777777" w:rsidR="001B4046" w:rsidRPr="001B4046" w:rsidRDefault="001B4046" w:rsidP="001B4046">
            <w:pPr>
              <w:jc w:val="center"/>
              <w:rPr>
                <w:sz w:val="10"/>
                <w:szCs w:val="10"/>
              </w:rPr>
            </w:pPr>
            <w:r w:rsidRPr="001B4046">
              <w:rPr>
                <w:sz w:val="10"/>
                <w:szCs w:val="10"/>
              </w:rPr>
              <w:t>млн рублей (без НДС)</w:t>
            </w:r>
          </w:p>
        </w:tc>
        <w:tc>
          <w:tcPr>
            <w:tcW w:w="119" w:type="pct"/>
            <w:shd w:val="clear" w:color="auto" w:fill="auto"/>
            <w:tcMar>
              <w:left w:w="28" w:type="dxa"/>
              <w:right w:w="28" w:type="dxa"/>
            </w:tcMar>
            <w:textDirection w:val="btLr"/>
            <w:vAlign w:val="center"/>
            <w:hideMark/>
          </w:tcPr>
          <w:p w14:paraId="36D7C902" w14:textId="77777777" w:rsidR="001B4046" w:rsidRPr="001B4046" w:rsidRDefault="001B4046" w:rsidP="001B4046">
            <w:pPr>
              <w:jc w:val="center"/>
              <w:rPr>
                <w:sz w:val="10"/>
                <w:szCs w:val="10"/>
              </w:rPr>
            </w:pPr>
            <w:r w:rsidRPr="001B4046">
              <w:rPr>
                <w:sz w:val="10"/>
                <w:szCs w:val="10"/>
              </w:rPr>
              <w:t>млн рублей (без НДС)</w:t>
            </w:r>
          </w:p>
        </w:tc>
        <w:tc>
          <w:tcPr>
            <w:tcW w:w="59" w:type="pct"/>
            <w:shd w:val="clear" w:color="auto" w:fill="auto"/>
            <w:tcMar>
              <w:left w:w="28" w:type="dxa"/>
              <w:right w:w="28" w:type="dxa"/>
            </w:tcMar>
            <w:textDirection w:val="btLr"/>
            <w:vAlign w:val="center"/>
            <w:hideMark/>
          </w:tcPr>
          <w:p w14:paraId="0F472D5E" w14:textId="77777777" w:rsidR="001B4046" w:rsidRPr="001B4046" w:rsidRDefault="001B4046" w:rsidP="001B4046">
            <w:pPr>
              <w:jc w:val="center"/>
              <w:rPr>
                <w:color w:val="000000"/>
                <w:sz w:val="10"/>
                <w:szCs w:val="10"/>
              </w:rPr>
            </w:pPr>
            <w:r w:rsidRPr="001B4046">
              <w:rPr>
                <w:color w:val="000000"/>
                <w:sz w:val="10"/>
                <w:szCs w:val="10"/>
              </w:rPr>
              <w:t>МВ×А</w:t>
            </w:r>
          </w:p>
        </w:tc>
        <w:tc>
          <w:tcPr>
            <w:tcW w:w="59" w:type="pct"/>
            <w:shd w:val="clear" w:color="auto" w:fill="auto"/>
            <w:tcMar>
              <w:left w:w="28" w:type="dxa"/>
              <w:right w:w="28" w:type="dxa"/>
            </w:tcMar>
            <w:textDirection w:val="btLr"/>
            <w:vAlign w:val="center"/>
            <w:hideMark/>
          </w:tcPr>
          <w:p w14:paraId="38A4283F" w14:textId="77777777" w:rsidR="001B4046" w:rsidRPr="001B4046" w:rsidRDefault="001B4046" w:rsidP="001B4046">
            <w:pPr>
              <w:jc w:val="center"/>
              <w:rPr>
                <w:color w:val="000000"/>
                <w:sz w:val="10"/>
                <w:szCs w:val="10"/>
              </w:rPr>
            </w:pPr>
            <w:r w:rsidRPr="001B4046">
              <w:rPr>
                <w:color w:val="000000"/>
                <w:sz w:val="10"/>
                <w:szCs w:val="10"/>
              </w:rPr>
              <w:t>Мвар</w:t>
            </w:r>
          </w:p>
        </w:tc>
        <w:tc>
          <w:tcPr>
            <w:tcW w:w="59" w:type="pct"/>
            <w:shd w:val="clear" w:color="auto" w:fill="auto"/>
            <w:tcMar>
              <w:left w:w="28" w:type="dxa"/>
              <w:right w:w="28" w:type="dxa"/>
            </w:tcMar>
            <w:textDirection w:val="btLr"/>
            <w:vAlign w:val="center"/>
            <w:hideMark/>
          </w:tcPr>
          <w:p w14:paraId="0CA8BC1A" w14:textId="77777777" w:rsidR="001B4046" w:rsidRPr="001B4046" w:rsidRDefault="001B4046" w:rsidP="001B4046">
            <w:pPr>
              <w:jc w:val="center"/>
              <w:rPr>
                <w:color w:val="000000"/>
                <w:sz w:val="10"/>
                <w:szCs w:val="10"/>
              </w:rPr>
            </w:pPr>
            <w:r w:rsidRPr="001B4046">
              <w:rPr>
                <w:color w:val="000000"/>
                <w:sz w:val="10"/>
                <w:szCs w:val="10"/>
              </w:rPr>
              <w:t>км ЛЭП</w:t>
            </w:r>
          </w:p>
        </w:tc>
        <w:tc>
          <w:tcPr>
            <w:tcW w:w="59" w:type="pct"/>
            <w:shd w:val="clear" w:color="auto" w:fill="auto"/>
            <w:tcMar>
              <w:left w:w="28" w:type="dxa"/>
              <w:right w:w="28" w:type="dxa"/>
            </w:tcMar>
            <w:textDirection w:val="btLr"/>
            <w:vAlign w:val="center"/>
            <w:hideMark/>
          </w:tcPr>
          <w:p w14:paraId="4044E24D" w14:textId="77777777" w:rsidR="001B4046" w:rsidRPr="001B4046" w:rsidRDefault="001B4046" w:rsidP="001B4046">
            <w:pPr>
              <w:jc w:val="center"/>
              <w:rPr>
                <w:color w:val="000000"/>
                <w:sz w:val="10"/>
                <w:szCs w:val="10"/>
              </w:rPr>
            </w:pPr>
            <w:r w:rsidRPr="001B4046">
              <w:rPr>
                <w:color w:val="000000"/>
                <w:sz w:val="10"/>
                <w:szCs w:val="10"/>
              </w:rPr>
              <w:t>МВт</w:t>
            </w:r>
          </w:p>
        </w:tc>
        <w:tc>
          <w:tcPr>
            <w:tcW w:w="60" w:type="pct"/>
            <w:shd w:val="clear" w:color="auto" w:fill="auto"/>
            <w:tcMar>
              <w:left w:w="28" w:type="dxa"/>
              <w:right w:w="28" w:type="dxa"/>
            </w:tcMar>
            <w:textDirection w:val="btLr"/>
            <w:vAlign w:val="center"/>
            <w:hideMark/>
          </w:tcPr>
          <w:p w14:paraId="2DAA67EF"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91" w:type="pct"/>
            <w:shd w:val="clear" w:color="auto" w:fill="auto"/>
            <w:tcMar>
              <w:left w:w="28" w:type="dxa"/>
              <w:right w:w="28" w:type="dxa"/>
            </w:tcMar>
            <w:textDirection w:val="btLr"/>
            <w:vAlign w:val="center"/>
            <w:hideMark/>
          </w:tcPr>
          <w:p w14:paraId="7D620BFE" w14:textId="77777777" w:rsidR="001B4046" w:rsidRPr="001B4046" w:rsidRDefault="001B4046" w:rsidP="001B4046">
            <w:pPr>
              <w:jc w:val="center"/>
              <w:rPr>
                <w:sz w:val="10"/>
                <w:szCs w:val="10"/>
              </w:rPr>
            </w:pPr>
            <w:r w:rsidRPr="001B4046">
              <w:rPr>
                <w:sz w:val="10"/>
                <w:szCs w:val="10"/>
              </w:rPr>
              <w:t>млн рублей (без НДС)</w:t>
            </w:r>
          </w:p>
        </w:tc>
        <w:tc>
          <w:tcPr>
            <w:tcW w:w="128" w:type="pct"/>
            <w:shd w:val="clear" w:color="auto" w:fill="auto"/>
            <w:tcMar>
              <w:left w:w="28" w:type="dxa"/>
              <w:right w:w="28" w:type="dxa"/>
            </w:tcMar>
            <w:textDirection w:val="btLr"/>
            <w:vAlign w:val="center"/>
            <w:hideMark/>
          </w:tcPr>
          <w:p w14:paraId="35731D1D" w14:textId="77777777" w:rsidR="001B4046" w:rsidRPr="001B4046" w:rsidRDefault="001B4046" w:rsidP="001B4046">
            <w:pPr>
              <w:jc w:val="center"/>
              <w:rPr>
                <w:sz w:val="10"/>
                <w:szCs w:val="10"/>
              </w:rPr>
            </w:pPr>
            <w:r w:rsidRPr="001B4046">
              <w:rPr>
                <w:sz w:val="10"/>
                <w:szCs w:val="10"/>
              </w:rPr>
              <w:t>млн рублей (без НДС)</w:t>
            </w:r>
          </w:p>
        </w:tc>
        <w:tc>
          <w:tcPr>
            <w:tcW w:w="65" w:type="pct"/>
            <w:shd w:val="clear" w:color="auto" w:fill="auto"/>
            <w:tcMar>
              <w:left w:w="28" w:type="dxa"/>
              <w:right w:w="28" w:type="dxa"/>
            </w:tcMar>
            <w:textDirection w:val="btLr"/>
            <w:vAlign w:val="center"/>
            <w:hideMark/>
          </w:tcPr>
          <w:p w14:paraId="1C30B588" w14:textId="77777777" w:rsidR="001B4046" w:rsidRPr="001B4046" w:rsidRDefault="001B4046" w:rsidP="001B4046">
            <w:pPr>
              <w:jc w:val="center"/>
              <w:rPr>
                <w:color w:val="000000"/>
                <w:sz w:val="10"/>
                <w:szCs w:val="10"/>
              </w:rPr>
            </w:pPr>
            <w:r w:rsidRPr="001B4046">
              <w:rPr>
                <w:color w:val="000000"/>
                <w:sz w:val="10"/>
                <w:szCs w:val="10"/>
              </w:rPr>
              <w:t>МВ×А</w:t>
            </w:r>
          </w:p>
        </w:tc>
        <w:tc>
          <w:tcPr>
            <w:tcW w:w="65" w:type="pct"/>
            <w:shd w:val="clear" w:color="auto" w:fill="auto"/>
            <w:tcMar>
              <w:left w:w="28" w:type="dxa"/>
              <w:right w:w="28" w:type="dxa"/>
            </w:tcMar>
            <w:textDirection w:val="btLr"/>
            <w:vAlign w:val="center"/>
            <w:hideMark/>
          </w:tcPr>
          <w:p w14:paraId="13B0EDA3" w14:textId="77777777" w:rsidR="001B4046" w:rsidRPr="001B4046" w:rsidRDefault="001B4046" w:rsidP="001B4046">
            <w:pPr>
              <w:jc w:val="center"/>
              <w:rPr>
                <w:color w:val="000000"/>
                <w:sz w:val="10"/>
                <w:szCs w:val="10"/>
              </w:rPr>
            </w:pPr>
            <w:r w:rsidRPr="001B4046">
              <w:rPr>
                <w:color w:val="000000"/>
                <w:sz w:val="10"/>
                <w:szCs w:val="10"/>
              </w:rPr>
              <w:t>Мвар</w:t>
            </w:r>
          </w:p>
        </w:tc>
        <w:tc>
          <w:tcPr>
            <w:tcW w:w="66" w:type="pct"/>
            <w:shd w:val="clear" w:color="auto" w:fill="auto"/>
            <w:tcMar>
              <w:left w:w="28" w:type="dxa"/>
              <w:right w:w="28" w:type="dxa"/>
            </w:tcMar>
            <w:textDirection w:val="btLr"/>
            <w:vAlign w:val="center"/>
            <w:hideMark/>
          </w:tcPr>
          <w:p w14:paraId="059947C8" w14:textId="77777777" w:rsidR="001B4046" w:rsidRPr="001B4046" w:rsidRDefault="001B4046" w:rsidP="001B4046">
            <w:pPr>
              <w:jc w:val="center"/>
              <w:rPr>
                <w:color w:val="000000"/>
                <w:sz w:val="10"/>
                <w:szCs w:val="10"/>
              </w:rPr>
            </w:pPr>
            <w:r w:rsidRPr="001B4046">
              <w:rPr>
                <w:color w:val="000000"/>
                <w:sz w:val="10"/>
                <w:szCs w:val="10"/>
              </w:rPr>
              <w:t>км ЛЭП</w:t>
            </w:r>
          </w:p>
        </w:tc>
        <w:tc>
          <w:tcPr>
            <w:tcW w:w="66" w:type="pct"/>
            <w:shd w:val="clear" w:color="auto" w:fill="auto"/>
            <w:tcMar>
              <w:left w:w="28" w:type="dxa"/>
              <w:right w:w="28" w:type="dxa"/>
            </w:tcMar>
            <w:textDirection w:val="btLr"/>
            <w:vAlign w:val="center"/>
            <w:hideMark/>
          </w:tcPr>
          <w:p w14:paraId="646374A8" w14:textId="77777777" w:rsidR="001B4046" w:rsidRPr="001B4046" w:rsidRDefault="001B4046" w:rsidP="001B4046">
            <w:pPr>
              <w:jc w:val="center"/>
              <w:rPr>
                <w:color w:val="000000"/>
                <w:sz w:val="10"/>
                <w:szCs w:val="10"/>
              </w:rPr>
            </w:pPr>
            <w:r w:rsidRPr="001B4046">
              <w:rPr>
                <w:color w:val="000000"/>
                <w:sz w:val="10"/>
                <w:szCs w:val="10"/>
              </w:rPr>
              <w:t>МВт</w:t>
            </w:r>
          </w:p>
        </w:tc>
        <w:tc>
          <w:tcPr>
            <w:tcW w:w="109" w:type="pct"/>
            <w:shd w:val="clear" w:color="auto" w:fill="auto"/>
            <w:tcMar>
              <w:left w:w="28" w:type="dxa"/>
              <w:right w:w="28" w:type="dxa"/>
            </w:tcMar>
            <w:textDirection w:val="btLr"/>
            <w:vAlign w:val="center"/>
            <w:hideMark/>
          </w:tcPr>
          <w:p w14:paraId="567F494A"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244" w:type="pct"/>
            <w:shd w:val="clear" w:color="auto" w:fill="auto"/>
            <w:tcMar>
              <w:left w:w="28" w:type="dxa"/>
              <w:right w:w="28" w:type="dxa"/>
            </w:tcMar>
            <w:textDirection w:val="btLr"/>
            <w:vAlign w:val="center"/>
            <w:hideMark/>
          </w:tcPr>
          <w:p w14:paraId="6C2B8A2D" w14:textId="77777777" w:rsidR="001B4046" w:rsidRPr="001B4046" w:rsidRDefault="001B4046" w:rsidP="001B4046">
            <w:pPr>
              <w:jc w:val="center"/>
              <w:rPr>
                <w:sz w:val="10"/>
                <w:szCs w:val="10"/>
              </w:rPr>
            </w:pPr>
            <w:r w:rsidRPr="001B4046">
              <w:rPr>
                <w:sz w:val="10"/>
                <w:szCs w:val="10"/>
              </w:rPr>
              <w:t>млн рублей (без НДС)</w:t>
            </w:r>
          </w:p>
        </w:tc>
        <w:tc>
          <w:tcPr>
            <w:tcW w:w="219" w:type="pct"/>
            <w:shd w:val="clear" w:color="auto" w:fill="auto"/>
            <w:tcMar>
              <w:left w:w="28" w:type="dxa"/>
              <w:right w:w="28" w:type="dxa"/>
            </w:tcMar>
            <w:textDirection w:val="btLr"/>
            <w:vAlign w:val="center"/>
            <w:hideMark/>
          </w:tcPr>
          <w:p w14:paraId="5D60C892" w14:textId="77777777" w:rsidR="001B4046" w:rsidRPr="001B4046" w:rsidRDefault="001B4046" w:rsidP="001B4046">
            <w:pPr>
              <w:jc w:val="center"/>
              <w:rPr>
                <w:sz w:val="10"/>
                <w:szCs w:val="10"/>
              </w:rPr>
            </w:pPr>
            <w:r w:rsidRPr="001B4046">
              <w:rPr>
                <w:sz w:val="10"/>
                <w:szCs w:val="10"/>
              </w:rPr>
              <w:t>млн рублей (без НДС)</w:t>
            </w:r>
          </w:p>
        </w:tc>
        <w:tc>
          <w:tcPr>
            <w:tcW w:w="104" w:type="pct"/>
            <w:shd w:val="clear" w:color="auto" w:fill="auto"/>
            <w:tcMar>
              <w:left w:w="28" w:type="dxa"/>
              <w:right w:w="28" w:type="dxa"/>
            </w:tcMar>
            <w:textDirection w:val="btLr"/>
            <w:vAlign w:val="center"/>
            <w:hideMark/>
          </w:tcPr>
          <w:p w14:paraId="64FB7C5A" w14:textId="77777777" w:rsidR="001B4046" w:rsidRPr="001B4046" w:rsidRDefault="001B4046" w:rsidP="001B4046">
            <w:pPr>
              <w:jc w:val="center"/>
              <w:rPr>
                <w:color w:val="000000"/>
                <w:sz w:val="10"/>
                <w:szCs w:val="10"/>
              </w:rPr>
            </w:pPr>
            <w:r w:rsidRPr="001B4046">
              <w:rPr>
                <w:color w:val="000000"/>
                <w:sz w:val="10"/>
                <w:szCs w:val="10"/>
              </w:rPr>
              <w:t>МВ×А</w:t>
            </w:r>
          </w:p>
        </w:tc>
        <w:tc>
          <w:tcPr>
            <w:tcW w:w="59" w:type="pct"/>
            <w:shd w:val="clear" w:color="auto" w:fill="auto"/>
            <w:tcMar>
              <w:left w:w="28" w:type="dxa"/>
              <w:right w:w="28" w:type="dxa"/>
            </w:tcMar>
            <w:textDirection w:val="btLr"/>
            <w:vAlign w:val="center"/>
            <w:hideMark/>
          </w:tcPr>
          <w:p w14:paraId="1EDE7771" w14:textId="77777777" w:rsidR="001B4046" w:rsidRPr="001B4046" w:rsidRDefault="001B4046" w:rsidP="001B4046">
            <w:pPr>
              <w:jc w:val="center"/>
              <w:rPr>
                <w:color w:val="000000"/>
                <w:sz w:val="10"/>
                <w:szCs w:val="10"/>
              </w:rPr>
            </w:pPr>
            <w:r w:rsidRPr="001B4046">
              <w:rPr>
                <w:color w:val="000000"/>
                <w:sz w:val="10"/>
                <w:szCs w:val="10"/>
              </w:rPr>
              <w:t>Мвар</w:t>
            </w:r>
          </w:p>
        </w:tc>
        <w:tc>
          <w:tcPr>
            <w:tcW w:w="59" w:type="pct"/>
            <w:shd w:val="clear" w:color="auto" w:fill="auto"/>
            <w:tcMar>
              <w:left w:w="28" w:type="dxa"/>
              <w:right w:w="28" w:type="dxa"/>
            </w:tcMar>
            <w:textDirection w:val="btLr"/>
            <w:vAlign w:val="center"/>
            <w:hideMark/>
          </w:tcPr>
          <w:p w14:paraId="5798EF5C" w14:textId="77777777" w:rsidR="001B4046" w:rsidRPr="001B4046" w:rsidRDefault="001B4046" w:rsidP="001B4046">
            <w:pPr>
              <w:jc w:val="center"/>
              <w:rPr>
                <w:color w:val="000000"/>
                <w:sz w:val="10"/>
                <w:szCs w:val="10"/>
              </w:rPr>
            </w:pPr>
            <w:r w:rsidRPr="001B4046">
              <w:rPr>
                <w:color w:val="000000"/>
                <w:sz w:val="10"/>
                <w:szCs w:val="10"/>
              </w:rPr>
              <w:t>км ЛЭП</w:t>
            </w:r>
          </w:p>
        </w:tc>
        <w:tc>
          <w:tcPr>
            <w:tcW w:w="59" w:type="pct"/>
            <w:shd w:val="clear" w:color="auto" w:fill="auto"/>
            <w:tcMar>
              <w:left w:w="28" w:type="dxa"/>
              <w:right w:w="28" w:type="dxa"/>
            </w:tcMar>
            <w:textDirection w:val="btLr"/>
            <w:vAlign w:val="center"/>
            <w:hideMark/>
          </w:tcPr>
          <w:p w14:paraId="212376F0" w14:textId="77777777" w:rsidR="001B4046" w:rsidRPr="001B4046" w:rsidRDefault="001B4046" w:rsidP="001B4046">
            <w:pPr>
              <w:jc w:val="center"/>
              <w:rPr>
                <w:color w:val="000000"/>
                <w:sz w:val="10"/>
                <w:szCs w:val="10"/>
              </w:rPr>
            </w:pPr>
            <w:r w:rsidRPr="001B4046">
              <w:rPr>
                <w:color w:val="000000"/>
                <w:sz w:val="10"/>
                <w:szCs w:val="10"/>
              </w:rPr>
              <w:t>МВт</w:t>
            </w:r>
          </w:p>
        </w:tc>
        <w:tc>
          <w:tcPr>
            <w:tcW w:w="59" w:type="pct"/>
            <w:shd w:val="clear" w:color="auto" w:fill="auto"/>
            <w:tcMar>
              <w:left w:w="28" w:type="dxa"/>
              <w:right w:w="28" w:type="dxa"/>
            </w:tcMar>
            <w:textDirection w:val="btLr"/>
            <w:vAlign w:val="center"/>
            <w:hideMark/>
          </w:tcPr>
          <w:p w14:paraId="689698D8" w14:textId="77777777" w:rsidR="001B4046" w:rsidRPr="001B4046" w:rsidRDefault="001B4046" w:rsidP="001B4046">
            <w:pPr>
              <w:jc w:val="center"/>
              <w:rPr>
                <w:color w:val="000000"/>
                <w:sz w:val="10"/>
                <w:szCs w:val="10"/>
              </w:rPr>
            </w:pPr>
            <w:r w:rsidRPr="001B4046">
              <w:rPr>
                <w:color w:val="000000"/>
                <w:sz w:val="10"/>
                <w:szCs w:val="10"/>
              </w:rPr>
              <w:t>Другое</w:t>
            </w:r>
          </w:p>
        </w:tc>
      </w:tr>
      <w:tr w:rsidR="001B4046" w:rsidRPr="001B4046" w14:paraId="2EAF6D47" w14:textId="77777777" w:rsidTr="00496FEE">
        <w:trPr>
          <w:trHeight w:val="20"/>
          <w:jc w:val="center"/>
        </w:trPr>
        <w:tc>
          <w:tcPr>
            <w:tcW w:w="139" w:type="pct"/>
            <w:shd w:val="clear" w:color="auto" w:fill="auto"/>
            <w:noWrap/>
            <w:tcMar>
              <w:left w:w="28" w:type="dxa"/>
              <w:right w:w="28" w:type="dxa"/>
            </w:tcMar>
            <w:vAlign w:val="center"/>
            <w:hideMark/>
          </w:tcPr>
          <w:p w14:paraId="6B2AB4BB" w14:textId="77777777" w:rsidR="001B4046" w:rsidRPr="001B4046" w:rsidRDefault="001B4046" w:rsidP="001B4046">
            <w:pPr>
              <w:jc w:val="center"/>
              <w:rPr>
                <w:color w:val="000000"/>
                <w:sz w:val="10"/>
                <w:szCs w:val="10"/>
              </w:rPr>
            </w:pPr>
            <w:r w:rsidRPr="001B4046">
              <w:rPr>
                <w:color w:val="000000"/>
                <w:sz w:val="10"/>
                <w:szCs w:val="10"/>
              </w:rPr>
              <w:t>1</w:t>
            </w:r>
          </w:p>
        </w:tc>
        <w:tc>
          <w:tcPr>
            <w:tcW w:w="746" w:type="pct"/>
            <w:shd w:val="clear" w:color="auto" w:fill="auto"/>
            <w:noWrap/>
            <w:tcMar>
              <w:left w:w="28" w:type="dxa"/>
              <w:right w:w="28" w:type="dxa"/>
            </w:tcMar>
            <w:vAlign w:val="center"/>
            <w:hideMark/>
          </w:tcPr>
          <w:p w14:paraId="606462CB" w14:textId="77777777" w:rsidR="001B4046" w:rsidRPr="001B4046" w:rsidRDefault="001B4046" w:rsidP="001B4046">
            <w:pPr>
              <w:jc w:val="center"/>
              <w:rPr>
                <w:color w:val="000000"/>
                <w:sz w:val="10"/>
                <w:szCs w:val="10"/>
              </w:rPr>
            </w:pPr>
            <w:r w:rsidRPr="001B4046">
              <w:rPr>
                <w:color w:val="000000"/>
                <w:sz w:val="10"/>
                <w:szCs w:val="10"/>
              </w:rPr>
              <w:t>2</w:t>
            </w:r>
          </w:p>
        </w:tc>
        <w:tc>
          <w:tcPr>
            <w:tcW w:w="258" w:type="pct"/>
            <w:shd w:val="clear" w:color="auto" w:fill="auto"/>
            <w:noWrap/>
            <w:tcMar>
              <w:left w:w="28" w:type="dxa"/>
              <w:right w:w="28" w:type="dxa"/>
            </w:tcMar>
            <w:vAlign w:val="center"/>
            <w:hideMark/>
          </w:tcPr>
          <w:p w14:paraId="062EDF24" w14:textId="77777777" w:rsidR="001B4046" w:rsidRPr="001B4046" w:rsidRDefault="001B4046" w:rsidP="001B4046">
            <w:pPr>
              <w:jc w:val="center"/>
              <w:rPr>
                <w:color w:val="000000"/>
                <w:sz w:val="10"/>
                <w:szCs w:val="10"/>
              </w:rPr>
            </w:pPr>
            <w:r w:rsidRPr="001B4046">
              <w:rPr>
                <w:color w:val="000000"/>
                <w:sz w:val="10"/>
                <w:szCs w:val="10"/>
              </w:rPr>
              <w:t>3</w:t>
            </w:r>
          </w:p>
        </w:tc>
        <w:tc>
          <w:tcPr>
            <w:tcW w:w="323" w:type="pct"/>
            <w:shd w:val="clear" w:color="auto" w:fill="auto"/>
            <w:noWrap/>
            <w:tcMar>
              <w:left w:w="28" w:type="dxa"/>
              <w:right w:w="28" w:type="dxa"/>
            </w:tcMar>
            <w:vAlign w:val="center"/>
            <w:hideMark/>
          </w:tcPr>
          <w:p w14:paraId="4F330FF0" w14:textId="77777777" w:rsidR="001B4046" w:rsidRPr="001B4046" w:rsidRDefault="001B4046" w:rsidP="001B4046">
            <w:pPr>
              <w:jc w:val="center"/>
              <w:rPr>
                <w:color w:val="000000"/>
                <w:sz w:val="10"/>
                <w:szCs w:val="10"/>
              </w:rPr>
            </w:pPr>
            <w:r w:rsidRPr="001B4046">
              <w:rPr>
                <w:color w:val="000000"/>
                <w:sz w:val="10"/>
                <w:szCs w:val="10"/>
              </w:rPr>
              <w:t>4</w:t>
            </w:r>
          </w:p>
        </w:tc>
        <w:tc>
          <w:tcPr>
            <w:tcW w:w="91" w:type="pct"/>
            <w:shd w:val="clear" w:color="auto" w:fill="auto"/>
            <w:noWrap/>
            <w:tcMar>
              <w:left w:w="28" w:type="dxa"/>
              <w:right w:w="28" w:type="dxa"/>
            </w:tcMar>
            <w:vAlign w:val="center"/>
            <w:hideMark/>
          </w:tcPr>
          <w:p w14:paraId="74F75C4D" w14:textId="77777777" w:rsidR="001B4046" w:rsidRPr="001B4046" w:rsidRDefault="001B4046" w:rsidP="001B4046">
            <w:pPr>
              <w:jc w:val="center"/>
              <w:rPr>
                <w:color w:val="000000"/>
                <w:sz w:val="10"/>
                <w:szCs w:val="10"/>
              </w:rPr>
            </w:pPr>
            <w:r w:rsidRPr="001B4046">
              <w:rPr>
                <w:color w:val="000000"/>
                <w:sz w:val="10"/>
                <w:szCs w:val="10"/>
              </w:rPr>
              <w:t>5</w:t>
            </w:r>
          </w:p>
        </w:tc>
        <w:tc>
          <w:tcPr>
            <w:tcW w:w="147" w:type="pct"/>
            <w:shd w:val="clear" w:color="auto" w:fill="auto"/>
            <w:noWrap/>
            <w:tcMar>
              <w:left w:w="28" w:type="dxa"/>
              <w:right w:w="28" w:type="dxa"/>
            </w:tcMar>
            <w:vAlign w:val="center"/>
            <w:hideMark/>
          </w:tcPr>
          <w:p w14:paraId="509CE850" w14:textId="77777777" w:rsidR="001B4046" w:rsidRPr="001B4046" w:rsidRDefault="001B4046" w:rsidP="001B4046">
            <w:pPr>
              <w:jc w:val="center"/>
              <w:rPr>
                <w:color w:val="000000"/>
                <w:sz w:val="10"/>
                <w:szCs w:val="10"/>
              </w:rPr>
            </w:pPr>
            <w:r w:rsidRPr="001B4046">
              <w:rPr>
                <w:color w:val="000000"/>
                <w:sz w:val="10"/>
                <w:szCs w:val="10"/>
              </w:rPr>
              <w:t>6</w:t>
            </w:r>
          </w:p>
        </w:tc>
        <w:tc>
          <w:tcPr>
            <w:tcW w:w="106" w:type="pct"/>
            <w:shd w:val="clear" w:color="auto" w:fill="auto"/>
            <w:noWrap/>
            <w:tcMar>
              <w:left w:w="28" w:type="dxa"/>
              <w:right w:w="28" w:type="dxa"/>
            </w:tcMar>
            <w:vAlign w:val="center"/>
            <w:hideMark/>
          </w:tcPr>
          <w:p w14:paraId="2E892619" w14:textId="77777777" w:rsidR="001B4046" w:rsidRPr="001B4046" w:rsidRDefault="001B4046" w:rsidP="001B4046">
            <w:pPr>
              <w:jc w:val="center"/>
              <w:rPr>
                <w:color w:val="000000"/>
                <w:sz w:val="10"/>
                <w:szCs w:val="10"/>
              </w:rPr>
            </w:pPr>
            <w:r w:rsidRPr="001B4046">
              <w:rPr>
                <w:color w:val="000000"/>
                <w:sz w:val="10"/>
                <w:szCs w:val="10"/>
              </w:rPr>
              <w:t>7</w:t>
            </w:r>
          </w:p>
        </w:tc>
        <w:tc>
          <w:tcPr>
            <w:tcW w:w="59" w:type="pct"/>
            <w:shd w:val="clear" w:color="auto" w:fill="auto"/>
            <w:noWrap/>
            <w:tcMar>
              <w:left w:w="28" w:type="dxa"/>
              <w:right w:w="28" w:type="dxa"/>
            </w:tcMar>
            <w:vAlign w:val="center"/>
            <w:hideMark/>
          </w:tcPr>
          <w:p w14:paraId="5E87492C" w14:textId="77777777" w:rsidR="001B4046" w:rsidRPr="001B4046" w:rsidRDefault="001B4046" w:rsidP="001B4046">
            <w:pPr>
              <w:jc w:val="center"/>
              <w:rPr>
                <w:color w:val="000000"/>
                <w:sz w:val="10"/>
                <w:szCs w:val="10"/>
              </w:rPr>
            </w:pPr>
            <w:r w:rsidRPr="001B4046">
              <w:rPr>
                <w:color w:val="000000"/>
                <w:sz w:val="10"/>
                <w:szCs w:val="10"/>
              </w:rPr>
              <w:t>8</w:t>
            </w:r>
          </w:p>
        </w:tc>
        <w:tc>
          <w:tcPr>
            <w:tcW w:w="59" w:type="pct"/>
            <w:shd w:val="clear" w:color="auto" w:fill="auto"/>
            <w:noWrap/>
            <w:tcMar>
              <w:left w:w="28" w:type="dxa"/>
              <w:right w:w="28" w:type="dxa"/>
            </w:tcMar>
            <w:vAlign w:val="center"/>
            <w:hideMark/>
          </w:tcPr>
          <w:p w14:paraId="070F10C1" w14:textId="77777777" w:rsidR="001B4046" w:rsidRPr="001B4046" w:rsidRDefault="001B4046" w:rsidP="001B4046">
            <w:pPr>
              <w:jc w:val="center"/>
              <w:rPr>
                <w:color w:val="000000"/>
                <w:sz w:val="10"/>
                <w:szCs w:val="10"/>
              </w:rPr>
            </w:pPr>
            <w:r w:rsidRPr="001B4046">
              <w:rPr>
                <w:color w:val="000000"/>
                <w:sz w:val="10"/>
                <w:szCs w:val="10"/>
              </w:rPr>
              <w:t>9</w:t>
            </w:r>
          </w:p>
        </w:tc>
        <w:tc>
          <w:tcPr>
            <w:tcW w:w="59" w:type="pct"/>
            <w:shd w:val="clear" w:color="auto" w:fill="auto"/>
            <w:noWrap/>
            <w:tcMar>
              <w:left w:w="28" w:type="dxa"/>
              <w:right w:w="28" w:type="dxa"/>
            </w:tcMar>
            <w:vAlign w:val="center"/>
            <w:hideMark/>
          </w:tcPr>
          <w:p w14:paraId="68026193" w14:textId="77777777" w:rsidR="001B4046" w:rsidRPr="001B4046" w:rsidRDefault="001B4046" w:rsidP="001B4046">
            <w:pPr>
              <w:jc w:val="center"/>
              <w:rPr>
                <w:color w:val="000000"/>
                <w:sz w:val="10"/>
                <w:szCs w:val="10"/>
              </w:rPr>
            </w:pPr>
            <w:r w:rsidRPr="001B4046">
              <w:rPr>
                <w:color w:val="000000"/>
                <w:sz w:val="10"/>
                <w:szCs w:val="10"/>
              </w:rPr>
              <w:t>10</w:t>
            </w:r>
          </w:p>
        </w:tc>
        <w:tc>
          <w:tcPr>
            <w:tcW w:w="60" w:type="pct"/>
            <w:shd w:val="clear" w:color="auto" w:fill="auto"/>
            <w:noWrap/>
            <w:tcMar>
              <w:left w:w="28" w:type="dxa"/>
              <w:right w:w="28" w:type="dxa"/>
            </w:tcMar>
            <w:vAlign w:val="center"/>
            <w:hideMark/>
          </w:tcPr>
          <w:p w14:paraId="3E663DB6" w14:textId="77777777" w:rsidR="001B4046" w:rsidRPr="001B4046" w:rsidRDefault="001B4046" w:rsidP="001B4046">
            <w:pPr>
              <w:jc w:val="center"/>
              <w:rPr>
                <w:color w:val="000000"/>
                <w:sz w:val="10"/>
                <w:szCs w:val="10"/>
              </w:rPr>
            </w:pPr>
            <w:r w:rsidRPr="001B4046">
              <w:rPr>
                <w:color w:val="000000"/>
                <w:sz w:val="10"/>
                <w:szCs w:val="10"/>
              </w:rPr>
              <w:t>11</w:t>
            </w:r>
          </w:p>
        </w:tc>
        <w:tc>
          <w:tcPr>
            <w:tcW w:w="91" w:type="pct"/>
            <w:shd w:val="clear" w:color="auto" w:fill="auto"/>
            <w:noWrap/>
            <w:tcMar>
              <w:left w:w="28" w:type="dxa"/>
              <w:right w:w="28" w:type="dxa"/>
            </w:tcMar>
            <w:vAlign w:val="center"/>
            <w:hideMark/>
          </w:tcPr>
          <w:p w14:paraId="735A4BE0" w14:textId="77777777" w:rsidR="001B4046" w:rsidRPr="001B4046" w:rsidRDefault="001B4046" w:rsidP="001B4046">
            <w:pPr>
              <w:jc w:val="center"/>
              <w:rPr>
                <w:color w:val="000000"/>
                <w:sz w:val="10"/>
                <w:szCs w:val="10"/>
              </w:rPr>
            </w:pPr>
            <w:r w:rsidRPr="001B4046">
              <w:rPr>
                <w:color w:val="000000"/>
                <w:sz w:val="10"/>
                <w:szCs w:val="10"/>
              </w:rPr>
              <w:t>12</w:t>
            </w:r>
          </w:p>
        </w:tc>
        <w:tc>
          <w:tcPr>
            <w:tcW w:w="119" w:type="pct"/>
            <w:shd w:val="clear" w:color="auto" w:fill="auto"/>
            <w:noWrap/>
            <w:tcMar>
              <w:left w:w="28" w:type="dxa"/>
              <w:right w:w="28" w:type="dxa"/>
            </w:tcMar>
            <w:vAlign w:val="center"/>
            <w:hideMark/>
          </w:tcPr>
          <w:p w14:paraId="6A1DCBA1" w14:textId="77777777" w:rsidR="001B4046" w:rsidRPr="001B4046" w:rsidRDefault="001B4046" w:rsidP="001B4046">
            <w:pPr>
              <w:jc w:val="center"/>
              <w:rPr>
                <w:color w:val="000000"/>
                <w:sz w:val="10"/>
                <w:szCs w:val="10"/>
              </w:rPr>
            </w:pPr>
            <w:r w:rsidRPr="001B4046">
              <w:rPr>
                <w:color w:val="000000"/>
                <w:sz w:val="10"/>
                <w:szCs w:val="10"/>
              </w:rPr>
              <w:t>13</w:t>
            </w:r>
          </w:p>
        </w:tc>
        <w:tc>
          <w:tcPr>
            <w:tcW w:w="104" w:type="pct"/>
            <w:shd w:val="clear" w:color="auto" w:fill="auto"/>
            <w:noWrap/>
            <w:tcMar>
              <w:left w:w="28" w:type="dxa"/>
              <w:right w:w="28" w:type="dxa"/>
            </w:tcMar>
            <w:vAlign w:val="center"/>
            <w:hideMark/>
          </w:tcPr>
          <w:p w14:paraId="1419D80D" w14:textId="77777777" w:rsidR="001B4046" w:rsidRPr="001B4046" w:rsidRDefault="001B4046" w:rsidP="001B4046">
            <w:pPr>
              <w:jc w:val="center"/>
              <w:rPr>
                <w:color w:val="000000"/>
                <w:sz w:val="10"/>
                <w:szCs w:val="10"/>
              </w:rPr>
            </w:pPr>
            <w:r w:rsidRPr="001B4046">
              <w:rPr>
                <w:color w:val="000000"/>
                <w:sz w:val="10"/>
                <w:szCs w:val="10"/>
              </w:rPr>
              <w:t>14</w:t>
            </w:r>
          </w:p>
        </w:tc>
        <w:tc>
          <w:tcPr>
            <w:tcW w:w="59" w:type="pct"/>
            <w:shd w:val="clear" w:color="auto" w:fill="auto"/>
            <w:noWrap/>
            <w:tcMar>
              <w:left w:w="28" w:type="dxa"/>
              <w:right w:w="28" w:type="dxa"/>
            </w:tcMar>
            <w:vAlign w:val="center"/>
            <w:hideMark/>
          </w:tcPr>
          <w:p w14:paraId="3E82282A" w14:textId="77777777" w:rsidR="001B4046" w:rsidRPr="001B4046" w:rsidRDefault="001B4046" w:rsidP="001B4046">
            <w:pPr>
              <w:jc w:val="center"/>
              <w:rPr>
                <w:color w:val="000000"/>
                <w:sz w:val="10"/>
                <w:szCs w:val="10"/>
              </w:rPr>
            </w:pPr>
            <w:r w:rsidRPr="001B4046">
              <w:rPr>
                <w:color w:val="000000"/>
                <w:sz w:val="10"/>
                <w:szCs w:val="10"/>
              </w:rPr>
              <w:t>15</w:t>
            </w:r>
          </w:p>
        </w:tc>
        <w:tc>
          <w:tcPr>
            <w:tcW w:w="59" w:type="pct"/>
            <w:shd w:val="clear" w:color="auto" w:fill="auto"/>
            <w:noWrap/>
            <w:tcMar>
              <w:left w:w="28" w:type="dxa"/>
              <w:right w:w="28" w:type="dxa"/>
            </w:tcMar>
            <w:vAlign w:val="center"/>
            <w:hideMark/>
          </w:tcPr>
          <w:p w14:paraId="224BAB00" w14:textId="77777777" w:rsidR="001B4046" w:rsidRPr="001B4046" w:rsidRDefault="001B4046" w:rsidP="001B4046">
            <w:pPr>
              <w:jc w:val="center"/>
              <w:rPr>
                <w:color w:val="000000"/>
                <w:sz w:val="10"/>
                <w:szCs w:val="10"/>
              </w:rPr>
            </w:pPr>
            <w:r w:rsidRPr="001B4046">
              <w:rPr>
                <w:color w:val="000000"/>
                <w:sz w:val="10"/>
                <w:szCs w:val="10"/>
              </w:rPr>
              <w:t>16</w:t>
            </w:r>
          </w:p>
        </w:tc>
        <w:tc>
          <w:tcPr>
            <w:tcW w:w="59" w:type="pct"/>
            <w:shd w:val="clear" w:color="auto" w:fill="auto"/>
            <w:noWrap/>
            <w:tcMar>
              <w:left w:w="28" w:type="dxa"/>
              <w:right w:w="28" w:type="dxa"/>
            </w:tcMar>
            <w:vAlign w:val="center"/>
            <w:hideMark/>
          </w:tcPr>
          <w:p w14:paraId="4BEBED60" w14:textId="77777777" w:rsidR="001B4046" w:rsidRPr="001B4046" w:rsidRDefault="001B4046" w:rsidP="001B4046">
            <w:pPr>
              <w:jc w:val="center"/>
              <w:rPr>
                <w:color w:val="000000"/>
                <w:sz w:val="10"/>
                <w:szCs w:val="10"/>
              </w:rPr>
            </w:pPr>
            <w:r w:rsidRPr="001B4046">
              <w:rPr>
                <w:color w:val="000000"/>
                <w:sz w:val="10"/>
                <w:szCs w:val="10"/>
              </w:rPr>
              <w:t>17</w:t>
            </w:r>
          </w:p>
        </w:tc>
        <w:tc>
          <w:tcPr>
            <w:tcW w:w="59" w:type="pct"/>
            <w:shd w:val="clear" w:color="auto" w:fill="auto"/>
            <w:noWrap/>
            <w:tcMar>
              <w:left w:w="28" w:type="dxa"/>
              <w:right w:w="28" w:type="dxa"/>
            </w:tcMar>
            <w:vAlign w:val="center"/>
            <w:hideMark/>
          </w:tcPr>
          <w:p w14:paraId="34FE5591" w14:textId="77777777" w:rsidR="001B4046" w:rsidRPr="001B4046" w:rsidRDefault="001B4046" w:rsidP="001B4046">
            <w:pPr>
              <w:jc w:val="center"/>
              <w:rPr>
                <w:color w:val="000000"/>
                <w:sz w:val="10"/>
                <w:szCs w:val="10"/>
              </w:rPr>
            </w:pPr>
            <w:r w:rsidRPr="001B4046">
              <w:rPr>
                <w:color w:val="000000"/>
                <w:sz w:val="10"/>
                <w:szCs w:val="10"/>
              </w:rPr>
              <w:t>18</w:t>
            </w:r>
          </w:p>
        </w:tc>
        <w:tc>
          <w:tcPr>
            <w:tcW w:w="91" w:type="pct"/>
            <w:shd w:val="clear" w:color="auto" w:fill="auto"/>
            <w:noWrap/>
            <w:tcMar>
              <w:left w:w="28" w:type="dxa"/>
              <w:right w:w="28" w:type="dxa"/>
            </w:tcMar>
            <w:vAlign w:val="center"/>
            <w:hideMark/>
          </w:tcPr>
          <w:p w14:paraId="1C255F6A" w14:textId="77777777" w:rsidR="001B4046" w:rsidRPr="001B4046" w:rsidRDefault="001B4046" w:rsidP="001B4046">
            <w:pPr>
              <w:jc w:val="center"/>
              <w:rPr>
                <w:color w:val="000000"/>
                <w:sz w:val="10"/>
                <w:szCs w:val="10"/>
              </w:rPr>
            </w:pPr>
            <w:r w:rsidRPr="001B4046">
              <w:rPr>
                <w:color w:val="000000"/>
                <w:sz w:val="10"/>
                <w:szCs w:val="10"/>
              </w:rPr>
              <w:t>19</w:t>
            </w:r>
          </w:p>
        </w:tc>
        <w:tc>
          <w:tcPr>
            <w:tcW w:w="119" w:type="pct"/>
            <w:shd w:val="clear" w:color="auto" w:fill="auto"/>
            <w:noWrap/>
            <w:tcMar>
              <w:left w:w="28" w:type="dxa"/>
              <w:right w:w="28" w:type="dxa"/>
            </w:tcMar>
            <w:vAlign w:val="center"/>
            <w:hideMark/>
          </w:tcPr>
          <w:p w14:paraId="60CA20C6" w14:textId="77777777" w:rsidR="001B4046" w:rsidRPr="001B4046" w:rsidRDefault="001B4046" w:rsidP="001B4046">
            <w:pPr>
              <w:jc w:val="center"/>
              <w:rPr>
                <w:color w:val="000000"/>
                <w:sz w:val="10"/>
                <w:szCs w:val="10"/>
              </w:rPr>
            </w:pPr>
            <w:r w:rsidRPr="001B4046">
              <w:rPr>
                <w:color w:val="000000"/>
                <w:sz w:val="10"/>
                <w:szCs w:val="10"/>
              </w:rPr>
              <w:t>20</w:t>
            </w:r>
          </w:p>
        </w:tc>
        <w:tc>
          <w:tcPr>
            <w:tcW w:w="59" w:type="pct"/>
            <w:shd w:val="clear" w:color="auto" w:fill="auto"/>
            <w:noWrap/>
            <w:tcMar>
              <w:left w:w="28" w:type="dxa"/>
              <w:right w:w="28" w:type="dxa"/>
            </w:tcMar>
            <w:vAlign w:val="center"/>
            <w:hideMark/>
          </w:tcPr>
          <w:p w14:paraId="45583FC5" w14:textId="77777777" w:rsidR="001B4046" w:rsidRPr="001B4046" w:rsidRDefault="001B4046" w:rsidP="001B4046">
            <w:pPr>
              <w:jc w:val="center"/>
              <w:rPr>
                <w:color w:val="000000"/>
                <w:sz w:val="10"/>
                <w:szCs w:val="10"/>
              </w:rPr>
            </w:pPr>
            <w:r w:rsidRPr="001B4046">
              <w:rPr>
                <w:color w:val="000000"/>
                <w:sz w:val="10"/>
                <w:szCs w:val="10"/>
              </w:rPr>
              <w:t>21</w:t>
            </w:r>
          </w:p>
        </w:tc>
        <w:tc>
          <w:tcPr>
            <w:tcW w:w="59" w:type="pct"/>
            <w:shd w:val="clear" w:color="auto" w:fill="auto"/>
            <w:noWrap/>
            <w:tcMar>
              <w:left w:w="28" w:type="dxa"/>
              <w:right w:w="28" w:type="dxa"/>
            </w:tcMar>
            <w:vAlign w:val="center"/>
            <w:hideMark/>
          </w:tcPr>
          <w:p w14:paraId="65933B5C" w14:textId="77777777" w:rsidR="001B4046" w:rsidRPr="001B4046" w:rsidRDefault="001B4046" w:rsidP="001B4046">
            <w:pPr>
              <w:jc w:val="center"/>
              <w:rPr>
                <w:color w:val="000000"/>
                <w:sz w:val="10"/>
                <w:szCs w:val="10"/>
              </w:rPr>
            </w:pPr>
            <w:r w:rsidRPr="001B4046">
              <w:rPr>
                <w:color w:val="000000"/>
                <w:sz w:val="10"/>
                <w:szCs w:val="10"/>
              </w:rPr>
              <w:t>22</w:t>
            </w:r>
          </w:p>
        </w:tc>
        <w:tc>
          <w:tcPr>
            <w:tcW w:w="59" w:type="pct"/>
            <w:shd w:val="clear" w:color="auto" w:fill="auto"/>
            <w:noWrap/>
            <w:tcMar>
              <w:left w:w="28" w:type="dxa"/>
              <w:right w:w="28" w:type="dxa"/>
            </w:tcMar>
            <w:vAlign w:val="center"/>
            <w:hideMark/>
          </w:tcPr>
          <w:p w14:paraId="5C592D9C" w14:textId="77777777" w:rsidR="001B4046" w:rsidRPr="001B4046" w:rsidRDefault="001B4046" w:rsidP="001B4046">
            <w:pPr>
              <w:jc w:val="center"/>
              <w:rPr>
                <w:color w:val="000000"/>
                <w:sz w:val="10"/>
                <w:szCs w:val="10"/>
              </w:rPr>
            </w:pPr>
            <w:r w:rsidRPr="001B4046">
              <w:rPr>
                <w:color w:val="000000"/>
                <w:sz w:val="10"/>
                <w:szCs w:val="10"/>
              </w:rPr>
              <w:t>23</w:t>
            </w:r>
          </w:p>
        </w:tc>
        <w:tc>
          <w:tcPr>
            <w:tcW w:w="59" w:type="pct"/>
            <w:shd w:val="clear" w:color="auto" w:fill="auto"/>
            <w:noWrap/>
            <w:tcMar>
              <w:left w:w="28" w:type="dxa"/>
              <w:right w:w="28" w:type="dxa"/>
            </w:tcMar>
            <w:vAlign w:val="center"/>
            <w:hideMark/>
          </w:tcPr>
          <w:p w14:paraId="643796CE" w14:textId="77777777" w:rsidR="001B4046" w:rsidRPr="001B4046" w:rsidRDefault="001B4046" w:rsidP="001B4046">
            <w:pPr>
              <w:jc w:val="center"/>
              <w:rPr>
                <w:color w:val="000000"/>
                <w:sz w:val="10"/>
                <w:szCs w:val="10"/>
              </w:rPr>
            </w:pPr>
            <w:r w:rsidRPr="001B4046">
              <w:rPr>
                <w:color w:val="000000"/>
                <w:sz w:val="10"/>
                <w:szCs w:val="10"/>
              </w:rPr>
              <w:t>24</w:t>
            </w:r>
          </w:p>
        </w:tc>
        <w:tc>
          <w:tcPr>
            <w:tcW w:w="60" w:type="pct"/>
            <w:shd w:val="clear" w:color="auto" w:fill="auto"/>
            <w:noWrap/>
            <w:tcMar>
              <w:left w:w="28" w:type="dxa"/>
              <w:right w:w="28" w:type="dxa"/>
            </w:tcMar>
            <w:vAlign w:val="center"/>
            <w:hideMark/>
          </w:tcPr>
          <w:p w14:paraId="43A15492" w14:textId="77777777" w:rsidR="001B4046" w:rsidRPr="001B4046" w:rsidRDefault="001B4046" w:rsidP="001B4046">
            <w:pPr>
              <w:jc w:val="center"/>
              <w:rPr>
                <w:color w:val="000000"/>
                <w:sz w:val="10"/>
                <w:szCs w:val="10"/>
              </w:rPr>
            </w:pPr>
            <w:r w:rsidRPr="001B4046">
              <w:rPr>
                <w:color w:val="000000"/>
                <w:sz w:val="10"/>
                <w:szCs w:val="10"/>
              </w:rPr>
              <w:t>25</w:t>
            </w:r>
          </w:p>
        </w:tc>
        <w:tc>
          <w:tcPr>
            <w:tcW w:w="91" w:type="pct"/>
            <w:shd w:val="clear" w:color="auto" w:fill="auto"/>
            <w:noWrap/>
            <w:tcMar>
              <w:left w:w="28" w:type="dxa"/>
              <w:right w:w="28" w:type="dxa"/>
            </w:tcMar>
            <w:vAlign w:val="center"/>
            <w:hideMark/>
          </w:tcPr>
          <w:p w14:paraId="1F3648EC" w14:textId="77777777" w:rsidR="001B4046" w:rsidRPr="001B4046" w:rsidRDefault="001B4046" w:rsidP="001B4046">
            <w:pPr>
              <w:jc w:val="center"/>
              <w:rPr>
                <w:color w:val="000000"/>
                <w:sz w:val="10"/>
                <w:szCs w:val="10"/>
              </w:rPr>
            </w:pPr>
            <w:r w:rsidRPr="001B4046">
              <w:rPr>
                <w:color w:val="000000"/>
                <w:sz w:val="10"/>
                <w:szCs w:val="10"/>
              </w:rPr>
              <w:t>26</w:t>
            </w:r>
          </w:p>
        </w:tc>
        <w:tc>
          <w:tcPr>
            <w:tcW w:w="119" w:type="pct"/>
            <w:shd w:val="clear" w:color="auto" w:fill="auto"/>
            <w:noWrap/>
            <w:tcMar>
              <w:left w:w="28" w:type="dxa"/>
              <w:right w:w="28" w:type="dxa"/>
            </w:tcMar>
            <w:vAlign w:val="center"/>
            <w:hideMark/>
          </w:tcPr>
          <w:p w14:paraId="00983E16" w14:textId="77777777" w:rsidR="001B4046" w:rsidRPr="001B4046" w:rsidRDefault="001B4046" w:rsidP="001B4046">
            <w:pPr>
              <w:jc w:val="center"/>
              <w:rPr>
                <w:color w:val="000000"/>
                <w:sz w:val="10"/>
                <w:szCs w:val="10"/>
              </w:rPr>
            </w:pPr>
            <w:r w:rsidRPr="001B4046">
              <w:rPr>
                <w:color w:val="000000"/>
                <w:sz w:val="10"/>
                <w:szCs w:val="10"/>
              </w:rPr>
              <w:t>27</w:t>
            </w:r>
          </w:p>
        </w:tc>
        <w:tc>
          <w:tcPr>
            <w:tcW w:w="59" w:type="pct"/>
            <w:shd w:val="clear" w:color="auto" w:fill="auto"/>
            <w:noWrap/>
            <w:tcMar>
              <w:left w:w="28" w:type="dxa"/>
              <w:right w:w="28" w:type="dxa"/>
            </w:tcMar>
            <w:vAlign w:val="center"/>
            <w:hideMark/>
          </w:tcPr>
          <w:p w14:paraId="6B9275E1" w14:textId="77777777" w:rsidR="001B4046" w:rsidRPr="001B4046" w:rsidRDefault="001B4046" w:rsidP="001B4046">
            <w:pPr>
              <w:jc w:val="center"/>
              <w:rPr>
                <w:color w:val="000000"/>
                <w:sz w:val="10"/>
                <w:szCs w:val="10"/>
              </w:rPr>
            </w:pPr>
            <w:r w:rsidRPr="001B4046">
              <w:rPr>
                <w:color w:val="000000"/>
                <w:sz w:val="10"/>
                <w:szCs w:val="10"/>
              </w:rPr>
              <w:t>28</w:t>
            </w:r>
          </w:p>
        </w:tc>
        <w:tc>
          <w:tcPr>
            <w:tcW w:w="59" w:type="pct"/>
            <w:shd w:val="clear" w:color="auto" w:fill="auto"/>
            <w:noWrap/>
            <w:tcMar>
              <w:left w:w="28" w:type="dxa"/>
              <w:right w:w="28" w:type="dxa"/>
            </w:tcMar>
            <w:vAlign w:val="center"/>
            <w:hideMark/>
          </w:tcPr>
          <w:p w14:paraId="6CC1392A" w14:textId="77777777" w:rsidR="001B4046" w:rsidRPr="001B4046" w:rsidRDefault="001B4046" w:rsidP="001B4046">
            <w:pPr>
              <w:jc w:val="center"/>
              <w:rPr>
                <w:color w:val="000000"/>
                <w:sz w:val="10"/>
                <w:szCs w:val="10"/>
              </w:rPr>
            </w:pPr>
            <w:r w:rsidRPr="001B4046">
              <w:rPr>
                <w:color w:val="000000"/>
                <w:sz w:val="10"/>
                <w:szCs w:val="10"/>
              </w:rPr>
              <w:t>29</w:t>
            </w:r>
          </w:p>
        </w:tc>
        <w:tc>
          <w:tcPr>
            <w:tcW w:w="59" w:type="pct"/>
            <w:shd w:val="clear" w:color="auto" w:fill="auto"/>
            <w:noWrap/>
            <w:tcMar>
              <w:left w:w="28" w:type="dxa"/>
              <w:right w:w="28" w:type="dxa"/>
            </w:tcMar>
            <w:vAlign w:val="center"/>
            <w:hideMark/>
          </w:tcPr>
          <w:p w14:paraId="4BBAF260" w14:textId="77777777" w:rsidR="001B4046" w:rsidRPr="001B4046" w:rsidRDefault="001B4046" w:rsidP="001B4046">
            <w:pPr>
              <w:jc w:val="center"/>
              <w:rPr>
                <w:color w:val="000000"/>
                <w:sz w:val="10"/>
                <w:szCs w:val="10"/>
              </w:rPr>
            </w:pPr>
            <w:r w:rsidRPr="001B4046">
              <w:rPr>
                <w:color w:val="000000"/>
                <w:sz w:val="10"/>
                <w:szCs w:val="10"/>
              </w:rPr>
              <w:t>30</w:t>
            </w:r>
          </w:p>
        </w:tc>
        <w:tc>
          <w:tcPr>
            <w:tcW w:w="59" w:type="pct"/>
            <w:shd w:val="clear" w:color="auto" w:fill="auto"/>
            <w:noWrap/>
            <w:tcMar>
              <w:left w:w="28" w:type="dxa"/>
              <w:right w:w="28" w:type="dxa"/>
            </w:tcMar>
            <w:vAlign w:val="center"/>
            <w:hideMark/>
          </w:tcPr>
          <w:p w14:paraId="5DF118ED" w14:textId="77777777" w:rsidR="001B4046" w:rsidRPr="001B4046" w:rsidRDefault="001B4046" w:rsidP="001B4046">
            <w:pPr>
              <w:jc w:val="center"/>
              <w:rPr>
                <w:color w:val="000000"/>
                <w:sz w:val="10"/>
                <w:szCs w:val="10"/>
              </w:rPr>
            </w:pPr>
            <w:r w:rsidRPr="001B4046">
              <w:rPr>
                <w:color w:val="000000"/>
                <w:sz w:val="10"/>
                <w:szCs w:val="10"/>
              </w:rPr>
              <w:t>31</w:t>
            </w:r>
          </w:p>
        </w:tc>
        <w:tc>
          <w:tcPr>
            <w:tcW w:w="60" w:type="pct"/>
            <w:shd w:val="clear" w:color="auto" w:fill="auto"/>
            <w:noWrap/>
            <w:tcMar>
              <w:left w:w="28" w:type="dxa"/>
              <w:right w:w="28" w:type="dxa"/>
            </w:tcMar>
            <w:vAlign w:val="center"/>
            <w:hideMark/>
          </w:tcPr>
          <w:p w14:paraId="055623F4" w14:textId="77777777" w:rsidR="001B4046" w:rsidRPr="001B4046" w:rsidRDefault="001B4046" w:rsidP="001B4046">
            <w:pPr>
              <w:jc w:val="center"/>
              <w:rPr>
                <w:color w:val="000000"/>
                <w:sz w:val="10"/>
                <w:szCs w:val="10"/>
              </w:rPr>
            </w:pPr>
            <w:r w:rsidRPr="001B4046">
              <w:rPr>
                <w:color w:val="000000"/>
                <w:sz w:val="10"/>
                <w:szCs w:val="10"/>
              </w:rPr>
              <w:t>32</w:t>
            </w:r>
          </w:p>
        </w:tc>
        <w:tc>
          <w:tcPr>
            <w:tcW w:w="91" w:type="pct"/>
            <w:shd w:val="clear" w:color="auto" w:fill="auto"/>
            <w:noWrap/>
            <w:tcMar>
              <w:left w:w="28" w:type="dxa"/>
              <w:right w:w="28" w:type="dxa"/>
            </w:tcMar>
            <w:vAlign w:val="center"/>
            <w:hideMark/>
          </w:tcPr>
          <w:p w14:paraId="54ADF1AD" w14:textId="77777777" w:rsidR="001B4046" w:rsidRPr="001B4046" w:rsidRDefault="001B4046" w:rsidP="001B4046">
            <w:pPr>
              <w:jc w:val="center"/>
              <w:rPr>
                <w:color w:val="000000"/>
                <w:sz w:val="10"/>
                <w:szCs w:val="10"/>
              </w:rPr>
            </w:pPr>
            <w:r w:rsidRPr="001B4046">
              <w:rPr>
                <w:color w:val="000000"/>
                <w:sz w:val="10"/>
                <w:szCs w:val="10"/>
              </w:rPr>
              <w:t>33</w:t>
            </w:r>
          </w:p>
        </w:tc>
        <w:tc>
          <w:tcPr>
            <w:tcW w:w="128" w:type="pct"/>
            <w:shd w:val="clear" w:color="auto" w:fill="auto"/>
            <w:noWrap/>
            <w:tcMar>
              <w:left w:w="28" w:type="dxa"/>
              <w:right w:w="28" w:type="dxa"/>
            </w:tcMar>
            <w:vAlign w:val="center"/>
            <w:hideMark/>
          </w:tcPr>
          <w:p w14:paraId="301D4FDE" w14:textId="77777777" w:rsidR="001B4046" w:rsidRPr="001B4046" w:rsidRDefault="001B4046" w:rsidP="001B4046">
            <w:pPr>
              <w:jc w:val="center"/>
              <w:rPr>
                <w:color w:val="000000"/>
                <w:sz w:val="10"/>
                <w:szCs w:val="10"/>
              </w:rPr>
            </w:pPr>
            <w:r w:rsidRPr="001B4046">
              <w:rPr>
                <w:color w:val="000000"/>
                <w:sz w:val="10"/>
                <w:szCs w:val="10"/>
              </w:rPr>
              <w:t>34</w:t>
            </w:r>
          </w:p>
        </w:tc>
        <w:tc>
          <w:tcPr>
            <w:tcW w:w="65" w:type="pct"/>
            <w:shd w:val="clear" w:color="auto" w:fill="auto"/>
            <w:noWrap/>
            <w:tcMar>
              <w:left w:w="28" w:type="dxa"/>
              <w:right w:w="28" w:type="dxa"/>
            </w:tcMar>
            <w:vAlign w:val="center"/>
            <w:hideMark/>
          </w:tcPr>
          <w:p w14:paraId="6F8DBF34" w14:textId="77777777" w:rsidR="001B4046" w:rsidRPr="001B4046" w:rsidRDefault="001B4046" w:rsidP="001B4046">
            <w:pPr>
              <w:jc w:val="center"/>
              <w:rPr>
                <w:color w:val="000000"/>
                <w:sz w:val="10"/>
                <w:szCs w:val="10"/>
              </w:rPr>
            </w:pPr>
            <w:r w:rsidRPr="001B4046">
              <w:rPr>
                <w:color w:val="000000"/>
                <w:sz w:val="10"/>
                <w:szCs w:val="10"/>
              </w:rPr>
              <w:t>35</w:t>
            </w:r>
          </w:p>
        </w:tc>
        <w:tc>
          <w:tcPr>
            <w:tcW w:w="65" w:type="pct"/>
            <w:shd w:val="clear" w:color="auto" w:fill="auto"/>
            <w:noWrap/>
            <w:tcMar>
              <w:left w:w="28" w:type="dxa"/>
              <w:right w:w="28" w:type="dxa"/>
            </w:tcMar>
            <w:vAlign w:val="center"/>
            <w:hideMark/>
          </w:tcPr>
          <w:p w14:paraId="2BED19A4" w14:textId="77777777" w:rsidR="001B4046" w:rsidRPr="001B4046" w:rsidRDefault="001B4046" w:rsidP="001B4046">
            <w:pPr>
              <w:jc w:val="center"/>
              <w:rPr>
                <w:color w:val="000000"/>
                <w:sz w:val="10"/>
                <w:szCs w:val="10"/>
              </w:rPr>
            </w:pPr>
            <w:r w:rsidRPr="001B4046">
              <w:rPr>
                <w:color w:val="000000"/>
                <w:sz w:val="10"/>
                <w:szCs w:val="10"/>
              </w:rPr>
              <w:t>36</w:t>
            </w:r>
          </w:p>
        </w:tc>
        <w:tc>
          <w:tcPr>
            <w:tcW w:w="66" w:type="pct"/>
            <w:shd w:val="clear" w:color="auto" w:fill="auto"/>
            <w:noWrap/>
            <w:tcMar>
              <w:left w:w="28" w:type="dxa"/>
              <w:right w:w="28" w:type="dxa"/>
            </w:tcMar>
            <w:vAlign w:val="center"/>
            <w:hideMark/>
          </w:tcPr>
          <w:p w14:paraId="41FD63D9" w14:textId="77777777" w:rsidR="001B4046" w:rsidRPr="001B4046" w:rsidRDefault="001B4046" w:rsidP="001B4046">
            <w:pPr>
              <w:jc w:val="center"/>
              <w:rPr>
                <w:color w:val="000000"/>
                <w:sz w:val="10"/>
                <w:szCs w:val="10"/>
              </w:rPr>
            </w:pPr>
            <w:r w:rsidRPr="001B4046">
              <w:rPr>
                <w:color w:val="000000"/>
                <w:sz w:val="10"/>
                <w:szCs w:val="10"/>
              </w:rPr>
              <w:t>37</w:t>
            </w:r>
          </w:p>
        </w:tc>
        <w:tc>
          <w:tcPr>
            <w:tcW w:w="66" w:type="pct"/>
            <w:shd w:val="clear" w:color="auto" w:fill="auto"/>
            <w:noWrap/>
            <w:tcMar>
              <w:left w:w="28" w:type="dxa"/>
              <w:right w:w="28" w:type="dxa"/>
            </w:tcMar>
            <w:vAlign w:val="center"/>
            <w:hideMark/>
          </w:tcPr>
          <w:p w14:paraId="30EC494F" w14:textId="77777777" w:rsidR="001B4046" w:rsidRPr="001B4046" w:rsidRDefault="001B4046" w:rsidP="001B4046">
            <w:pPr>
              <w:jc w:val="center"/>
              <w:rPr>
                <w:color w:val="000000"/>
                <w:sz w:val="10"/>
                <w:szCs w:val="10"/>
              </w:rPr>
            </w:pPr>
            <w:r w:rsidRPr="001B4046">
              <w:rPr>
                <w:color w:val="000000"/>
                <w:sz w:val="10"/>
                <w:szCs w:val="10"/>
              </w:rPr>
              <w:t>38</w:t>
            </w:r>
          </w:p>
        </w:tc>
        <w:tc>
          <w:tcPr>
            <w:tcW w:w="109" w:type="pct"/>
            <w:shd w:val="clear" w:color="auto" w:fill="auto"/>
            <w:noWrap/>
            <w:tcMar>
              <w:left w:w="28" w:type="dxa"/>
              <w:right w:w="28" w:type="dxa"/>
            </w:tcMar>
            <w:vAlign w:val="center"/>
            <w:hideMark/>
          </w:tcPr>
          <w:p w14:paraId="73C52E7E" w14:textId="77777777" w:rsidR="001B4046" w:rsidRPr="001B4046" w:rsidRDefault="001B4046" w:rsidP="001B4046">
            <w:pPr>
              <w:jc w:val="center"/>
              <w:rPr>
                <w:color w:val="000000"/>
                <w:sz w:val="10"/>
                <w:szCs w:val="10"/>
              </w:rPr>
            </w:pPr>
            <w:r w:rsidRPr="001B4046">
              <w:rPr>
                <w:color w:val="000000"/>
                <w:sz w:val="10"/>
                <w:szCs w:val="10"/>
              </w:rPr>
              <w:t>39</w:t>
            </w:r>
          </w:p>
        </w:tc>
        <w:tc>
          <w:tcPr>
            <w:tcW w:w="244" w:type="pct"/>
            <w:shd w:val="clear" w:color="auto" w:fill="auto"/>
            <w:noWrap/>
            <w:tcMar>
              <w:left w:w="28" w:type="dxa"/>
              <w:right w:w="28" w:type="dxa"/>
            </w:tcMar>
            <w:vAlign w:val="center"/>
            <w:hideMark/>
          </w:tcPr>
          <w:p w14:paraId="6E958CF5" w14:textId="77777777" w:rsidR="001B4046" w:rsidRPr="001B4046" w:rsidRDefault="001B4046" w:rsidP="001B4046">
            <w:pPr>
              <w:jc w:val="center"/>
              <w:rPr>
                <w:color w:val="000000"/>
                <w:sz w:val="10"/>
                <w:szCs w:val="10"/>
              </w:rPr>
            </w:pPr>
            <w:r w:rsidRPr="001B4046">
              <w:rPr>
                <w:color w:val="000000"/>
                <w:sz w:val="10"/>
                <w:szCs w:val="10"/>
              </w:rPr>
              <w:t>40</w:t>
            </w:r>
          </w:p>
        </w:tc>
        <w:tc>
          <w:tcPr>
            <w:tcW w:w="219" w:type="pct"/>
            <w:shd w:val="clear" w:color="auto" w:fill="auto"/>
            <w:noWrap/>
            <w:tcMar>
              <w:left w:w="28" w:type="dxa"/>
              <w:right w:w="28" w:type="dxa"/>
            </w:tcMar>
            <w:vAlign w:val="center"/>
            <w:hideMark/>
          </w:tcPr>
          <w:p w14:paraId="7A4D9680" w14:textId="77777777" w:rsidR="001B4046" w:rsidRPr="001B4046" w:rsidRDefault="001B4046" w:rsidP="001B4046">
            <w:pPr>
              <w:jc w:val="center"/>
              <w:rPr>
                <w:color w:val="000000"/>
                <w:sz w:val="10"/>
                <w:szCs w:val="10"/>
              </w:rPr>
            </w:pPr>
            <w:r w:rsidRPr="001B4046">
              <w:rPr>
                <w:color w:val="000000"/>
                <w:sz w:val="10"/>
                <w:szCs w:val="10"/>
              </w:rPr>
              <w:t>41</w:t>
            </w:r>
          </w:p>
        </w:tc>
        <w:tc>
          <w:tcPr>
            <w:tcW w:w="104" w:type="pct"/>
            <w:shd w:val="clear" w:color="auto" w:fill="auto"/>
            <w:noWrap/>
            <w:tcMar>
              <w:left w:w="28" w:type="dxa"/>
              <w:right w:w="28" w:type="dxa"/>
            </w:tcMar>
            <w:vAlign w:val="center"/>
            <w:hideMark/>
          </w:tcPr>
          <w:p w14:paraId="0D93A450" w14:textId="77777777" w:rsidR="001B4046" w:rsidRPr="001B4046" w:rsidRDefault="001B4046" w:rsidP="001B4046">
            <w:pPr>
              <w:jc w:val="center"/>
              <w:rPr>
                <w:color w:val="000000"/>
                <w:sz w:val="10"/>
                <w:szCs w:val="10"/>
              </w:rPr>
            </w:pPr>
            <w:r w:rsidRPr="001B4046">
              <w:rPr>
                <w:color w:val="000000"/>
                <w:sz w:val="10"/>
                <w:szCs w:val="10"/>
              </w:rPr>
              <w:t>42</w:t>
            </w:r>
          </w:p>
        </w:tc>
        <w:tc>
          <w:tcPr>
            <w:tcW w:w="59" w:type="pct"/>
            <w:shd w:val="clear" w:color="auto" w:fill="auto"/>
            <w:noWrap/>
            <w:tcMar>
              <w:left w:w="28" w:type="dxa"/>
              <w:right w:w="28" w:type="dxa"/>
            </w:tcMar>
            <w:vAlign w:val="center"/>
            <w:hideMark/>
          </w:tcPr>
          <w:p w14:paraId="7413559E" w14:textId="77777777" w:rsidR="001B4046" w:rsidRPr="001B4046" w:rsidRDefault="001B4046" w:rsidP="001B4046">
            <w:pPr>
              <w:jc w:val="center"/>
              <w:rPr>
                <w:color w:val="000000"/>
                <w:sz w:val="10"/>
                <w:szCs w:val="10"/>
              </w:rPr>
            </w:pPr>
            <w:r w:rsidRPr="001B4046">
              <w:rPr>
                <w:color w:val="000000"/>
                <w:sz w:val="10"/>
                <w:szCs w:val="10"/>
              </w:rPr>
              <w:t>43</w:t>
            </w:r>
          </w:p>
        </w:tc>
        <w:tc>
          <w:tcPr>
            <w:tcW w:w="59" w:type="pct"/>
            <w:shd w:val="clear" w:color="auto" w:fill="auto"/>
            <w:noWrap/>
            <w:tcMar>
              <w:left w:w="28" w:type="dxa"/>
              <w:right w:w="28" w:type="dxa"/>
            </w:tcMar>
            <w:vAlign w:val="center"/>
            <w:hideMark/>
          </w:tcPr>
          <w:p w14:paraId="24C89652" w14:textId="77777777" w:rsidR="001B4046" w:rsidRPr="001B4046" w:rsidRDefault="001B4046" w:rsidP="001B4046">
            <w:pPr>
              <w:jc w:val="center"/>
              <w:rPr>
                <w:color w:val="000000"/>
                <w:sz w:val="10"/>
                <w:szCs w:val="10"/>
              </w:rPr>
            </w:pPr>
            <w:r w:rsidRPr="001B4046">
              <w:rPr>
                <w:color w:val="000000"/>
                <w:sz w:val="10"/>
                <w:szCs w:val="10"/>
              </w:rPr>
              <w:t>44</w:t>
            </w:r>
          </w:p>
        </w:tc>
        <w:tc>
          <w:tcPr>
            <w:tcW w:w="59" w:type="pct"/>
            <w:shd w:val="clear" w:color="auto" w:fill="auto"/>
            <w:noWrap/>
            <w:tcMar>
              <w:left w:w="28" w:type="dxa"/>
              <w:right w:w="28" w:type="dxa"/>
            </w:tcMar>
            <w:vAlign w:val="center"/>
            <w:hideMark/>
          </w:tcPr>
          <w:p w14:paraId="3E3B8E72" w14:textId="77777777" w:rsidR="001B4046" w:rsidRPr="001B4046" w:rsidRDefault="001B4046" w:rsidP="001B4046">
            <w:pPr>
              <w:jc w:val="center"/>
              <w:rPr>
                <w:color w:val="000000"/>
                <w:sz w:val="10"/>
                <w:szCs w:val="10"/>
              </w:rPr>
            </w:pPr>
            <w:r w:rsidRPr="001B4046">
              <w:rPr>
                <w:color w:val="000000"/>
                <w:sz w:val="10"/>
                <w:szCs w:val="10"/>
              </w:rPr>
              <w:t>45</w:t>
            </w:r>
          </w:p>
        </w:tc>
        <w:tc>
          <w:tcPr>
            <w:tcW w:w="59" w:type="pct"/>
            <w:shd w:val="clear" w:color="auto" w:fill="auto"/>
            <w:noWrap/>
            <w:tcMar>
              <w:left w:w="28" w:type="dxa"/>
              <w:right w:w="28" w:type="dxa"/>
            </w:tcMar>
            <w:vAlign w:val="center"/>
            <w:hideMark/>
          </w:tcPr>
          <w:p w14:paraId="0DD49045" w14:textId="77777777" w:rsidR="001B4046" w:rsidRPr="001B4046" w:rsidRDefault="001B4046" w:rsidP="001B4046">
            <w:pPr>
              <w:jc w:val="center"/>
              <w:rPr>
                <w:color w:val="000000"/>
                <w:sz w:val="10"/>
                <w:szCs w:val="10"/>
              </w:rPr>
            </w:pPr>
            <w:r w:rsidRPr="001B4046">
              <w:rPr>
                <w:color w:val="000000"/>
                <w:sz w:val="10"/>
                <w:szCs w:val="10"/>
              </w:rPr>
              <w:t>46</w:t>
            </w:r>
          </w:p>
        </w:tc>
      </w:tr>
      <w:tr w:rsidR="001B4046" w:rsidRPr="001B4046" w14:paraId="69D76766" w14:textId="77777777" w:rsidTr="00496FEE">
        <w:trPr>
          <w:trHeight w:val="20"/>
          <w:jc w:val="center"/>
        </w:trPr>
        <w:tc>
          <w:tcPr>
            <w:tcW w:w="139" w:type="pct"/>
            <w:shd w:val="clear" w:color="auto" w:fill="auto"/>
            <w:tcMar>
              <w:left w:w="28" w:type="dxa"/>
              <w:right w:w="28" w:type="dxa"/>
            </w:tcMar>
            <w:vAlign w:val="center"/>
            <w:hideMark/>
          </w:tcPr>
          <w:p w14:paraId="1AFFF7D7" w14:textId="77777777" w:rsidR="001B4046" w:rsidRPr="001B4046" w:rsidRDefault="001B4046" w:rsidP="001B4046">
            <w:pPr>
              <w:jc w:val="center"/>
              <w:rPr>
                <w:sz w:val="10"/>
                <w:szCs w:val="10"/>
              </w:rPr>
            </w:pPr>
            <w:r w:rsidRPr="001B4046">
              <w:rPr>
                <w:sz w:val="10"/>
                <w:szCs w:val="10"/>
              </w:rPr>
              <w:t> </w:t>
            </w:r>
            <w:r w:rsidRPr="001B4046">
              <w:rPr>
                <w:sz w:val="10"/>
                <w:szCs w:val="10"/>
                <w:lang w:val="en-US"/>
              </w:rPr>
              <w:t>0</w:t>
            </w:r>
          </w:p>
        </w:tc>
        <w:tc>
          <w:tcPr>
            <w:tcW w:w="746" w:type="pct"/>
            <w:shd w:val="clear" w:color="auto" w:fill="auto"/>
            <w:tcMar>
              <w:left w:w="28" w:type="dxa"/>
              <w:right w:w="28" w:type="dxa"/>
            </w:tcMar>
            <w:vAlign w:val="center"/>
            <w:hideMark/>
          </w:tcPr>
          <w:p w14:paraId="68D3ABAD" w14:textId="77777777" w:rsidR="001B4046" w:rsidRPr="001B4046" w:rsidRDefault="001B4046" w:rsidP="001B4046">
            <w:pPr>
              <w:rPr>
                <w:sz w:val="10"/>
                <w:szCs w:val="10"/>
              </w:rPr>
            </w:pPr>
            <w:r w:rsidRPr="001B4046">
              <w:rPr>
                <w:sz w:val="10"/>
                <w:szCs w:val="10"/>
              </w:rPr>
              <w:t>ВСЕГО по инвестиционной программе, в том числе:</w:t>
            </w:r>
          </w:p>
        </w:tc>
        <w:tc>
          <w:tcPr>
            <w:tcW w:w="258" w:type="pct"/>
            <w:shd w:val="clear" w:color="auto" w:fill="auto"/>
            <w:noWrap/>
            <w:tcMar>
              <w:left w:w="28" w:type="dxa"/>
              <w:right w:w="28" w:type="dxa"/>
            </w:tcMar>
            <w:vAlign w:val="center"/>
            <w:hideMark/>
          </w:tcPr>
          <w:p w14:paraId="1B6DEB02" w14:textId="77777777" w:rsidR="001B4046" w:rsidRPr="001B4046" w:rsidRDefault="001B4046" w:rsidP="001B4046">
            <w:pPr>
              <w:jc w:val="center"/>
              <w:rPr>
                <w:color w:val="000000"/>
                <w:sz w:val="10"/>
                <w:szCs w:val="10"/>
              </w:rPr>
            </w:pPr>
            <w:r w:rsidRPr="001B4046">
              <w:rPr>
                <w:sz w:val="10"/>
                <w:szCs w:val="10"/>
              </w:rPr>
              <w:t>Г</w:t>
            </w:r>
          </w:p>
        </w:tc>
        <w:tc>
          <w:tcPr>
            <w:tcW w:w="323" w:type="pct"/>
            <w:shd w:val="clear" w:color="auto" w:fill="auto"/>
            <w:tcMar>
              <w:left w:w="28" w:type="dxa"/>
              <w:right w:w="28" w:type="dxa"/>
            </w:tcMar>
            <w:vAlign w:val="center"/>
            <w:hideMark/>
          </w:tcPr>
          <w:p w14:paraId="62DD796D" w14:textId="77777777" w:rsidR="001B4046" w:rsidRPr="001B4046" w:rsidRDefault="001B4046" w:rsidP="001B4046">
            <w:pPr>
              <w:jc w:val="center"/>
              <w:rPr>
                <w:color w:val="000000"/>
                <w:sz w:val="10"/>
                <w:szCs w:val="10"/>
              </w:rPr>
            </w:pPr>
            <w:r w:rsidRPr="001B4046">
              <w:rPr>
                <w:bCs/>
                <w:color w:val="000000"/>
                <w:sz w:val="10"/>
                <w:szCs w:val="10"/>
              </w:rPr>
              <w:t xml:space="preserve">  1 324,690   </w:t>
            </w:r>
          </w:p>
        </w:tc>
        <w:tc>
          <w:tcPr>
            <w:tcW w:w="91" w:type="pct"/>
            <w:shd w:val="clear" w:color="auto" w:fill="auto"/>
            <w:tcMar>
              <w:left w:w="28" w:type="dxa"/>
              <w:right w:w="28" w:type="dxa"/>
            </w:tcMar>
            <w:vAlign w:val="center"/>
            <w:hideMark/>
          </w:tcPr>
          <w:p w14:paraId="6588324C"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hideMark/>
          </w:tcPr>
          <w:p w14:paraId="34FE766F" w14:textId="77777777" w:rsidR="001B4046" w:rsidRPr="001B4046" w:rsidRDefault="001B4046" w:rsidP="001B4046">
            <w:pPr>
              <w:jc w:val="center"/>
              <w:rPr>
                <w:color w:val="000000"/>
                <w:sz w:val="10"/>
                <w:szCs w:val="10"/>
              </w:rPr>
            </w:pPr>
            <w:r w:rsidRPr="001B4046">
              <w:rPr>
                <w:bCs/>
                <w:color w:val="000000"/>
                <w:sz w:val="10"/>
                <w:szCs w:val="10"/>
              </w:rPr>
              <w:t>146,719</w:t>
            </w:r>
          </w:p>
        </w:tc>
        <w:tc>
          <w:tcPr>
            <w:tcW w:w="106" w:type="pct"/>
            <w:shd w:val="clear" w:color="auto" w:fill="auto"/>
            <w:tcMar>
              <w:left w:w="28" w:type="dxa"/>
              <w:right w:w="28" w:type="dxa"/>
            </w:tcMar>
            <w:vAlign w:val="center"/>
            <w:hideMark/>
          </w:tcPr>
          <w:p w14:paraId="21125E96" w14:textId="77777777" w:rsidR="001B4046" w:rsidRPr="001B4046" w:rsidRDefault="001B4046" w:rsidP="001B4046">
            <w:pPr>
              <w:jc w:val="center"/>
              <w:rPr>
                <w:color w:val="000000"/>
                <w:sz w:val="10"/>
                <w:szCs w:val="10"/>
              </w:rPr>
            </w:pPr>
            <w:r w:rsidRPr="001B4046">
              <w:rPr>
                <w:bCs/>
                <w:color w:val="000000"/>
                <w:sz w:val="10"/>
                <w:szCs w:val="10"/>
              </w:rPr>
              <w:t>80,000</w:t>
            </w:r>
          </w:p>
        </w:tc>
        <w:tc>
          <w:tcPr>
            <w:tcW w:w="59" w:type="pct"/>
            <w:shd w:val="clear" w:color="auto" w:fill="auto"/>
            <w:tcMar>
              <w:left w:w="28" w:type="dxa"/>
              <w:right w:w="28" w:type="dxa"/>
            </w:tcMar>
            <w:vAlign w:val="center"/>
            <w:hideMark/>
          </w:tcPr>
          <w:p w14:paraId="58C3674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B5EC16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D2E4A62"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53E873C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17ADB15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7D7A3F75" w14:textId="77777777" w:rsidR="001B4046" w:rsidRPr="001B4046" w:rsidRDefault="001B4046" w:rsidP="001B4046">
            <w:pPr>
              <w:jc w:val="center"/>
              <w:rPr>
                <w:color w:val="000000"/>
                <w:sz w:val="10"/>
                <w:szCs w:val="10"/>
              </w:rPr>
            </w:pPr>
            <w:r w:rsidRPr="001B4046">
              <w:rPr>
                <w:bCs/>
                <w:color w:val="000000"/>
                <w:sz w:val="10"/>
                <w:szCs w:val="10"/>
              </w:rPr>
              <w:t>240,302</w:t>
            </w:r>
          </w:p>
        </w:tc>
        <w:tc>
          <w:tcPr>
            <w:tcW w:w="104" w:type="pct"/>
            <w:shd w:val="clear" w:color="auto" w:fill="auto"/>
            <w:tcMar>
              <w:left w:w="28" w:type="dxa"/>
              <w:right w:w="28" w:type="dxa"/>
            </w:tcMar>
            <w:vAlign w:val="center"/>
            <w:hideMark/>
          </w:tcPr>
          <w:p w14:paraId="55E16350" w14:textId="77777777" w:rsidR="001B4046" w:rsidRPr="001B4046" w:rsidRDefault="001B4046" w:rsidP="001B4046">
            <w:pPr>
              <w:jc w:val="center"/>
              <w:rPr>
                <w:color w:val="000000"/>
                <w:sz w:val="10"/>
                <w:szCs w:val="10"/>
              </w:rPr>
            </w:pPr>
            <w:r w:rsidRPr="001B4046">
              <w:rPr>
                <w:bCs/>
                <w:color w:val="000000"/>
                <w:sz w:val="10"/>
                <w:szCs w:val="10"/>
              </w:rPr>
              <w:t>16,000</w:t>
            </w:r>
          </w:p>
        </w:tc>
        <w:tc>
          <w:tcPr>
            <w:tcW w:w="59" w:type="pct"/>
            <w:shd w:val="clear" w:color="auto" w:fill="auto"/>
            <w:tcMar>
              <w:left w:w="28" w:type="dxa"/>
              <w:right w:w="28" w:type="dxa"/>
            </w:tcMar>
            <w:vAlign w:val="center"/>
            <w:hideMark/>
          </w:tcPr>
          <w:p w14:paraId="42ABDEF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6964B1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ECC115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5C1275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6E0F296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56B4CE87" w14:textId="77777777" w:rsidR="001B4046" w:rsidRPr="001B4046" w:rsidRDefault="001B4046" w:rsidP="001B4046">
            <w:pPr>
              <w:jc w:val="center"/>
              <w:rPr>
                <w:color w:val="000000"/>
                <w:sz w:val="10"/>
                <w:szCs w:val="10"/>
              </w:rPr>
            </w:pPr>
            <w:r w:rsidRPr="001B4046">
              <w:rPr>
                <w:bCs/>
                <w:color w:val="000000"/>
                <w:sz w:val="10"/>
                <w:szCs w:val="10"/>
              </w:rPr>
              <w:t>284,718</w:t>
            </w:r>
          </w:p>
        </w:tc>
        <w:tc>
          <w:tcPr>
            <w:tcW w:w="59" w:type="pct"/>
            <w:shd w:val="clear" w:color="auto" w:fill="auto"/>
            <w:tcMar>
              <w:left w:w="28" w:type="dxa"/>
              <w:right w:w="28" w:type="dxa"/>
            </w:tcMar>
            <w:vAlign w:val="center"/>
            <w:hideMark/>
          </w:tcPr>
          <w:p w14:paraId="7163F72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30E1C9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F6AA88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9D08302"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7F3ECBA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27179D09"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4FF03451" w14:textId="77777777" w:rsidR="001B4046" w:rsidRPr="001B4046" w:rsidRDefault="001B4046" w:rsidP="001B4046">
            <w:pPr>
              <w:jc w:val="center"/>
              <w:rPr>
                <w:color w:val="000000"/>
                <w:sz w:val="10"/>
                <w:szCs w:val="10"/>
              </w:rPr>
            </w:pPr>
            <w:r w:rsidRPr="001B4046">
              <w:rPr>
                <w:bCs/>
                <w:color w:val="000000"/>
                <w:sz w:val="10"/>
                <w:szCs w:val="10"/>
              </w:rPr>
              <w:t>304,699</w:t>
            </w:r>
          </w:p>
        </w:tc>
        <w:tc>
          <w:tcPr>
            <w:tcW w:w="59" w:type="pct"/>
            <w:shd w:val="clear" w:color="auto" w:fill="auto"/>
            <w:tcMar>
              <w:left w:w="28" w:type="dxa"/>
              <w:right w:w="28" w:type="dxa"/>
            </w:tcMar>
            <w:vAlign w:val="center"/>
            <w:hideMark/>
          </w:tcPr>
          <w:p w14:paraId="4D13DD4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E1D663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8E7B31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BCD272F"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5864FCA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353D96EB"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hideMark/>
          </w:tcPr>
          <w:p w14:paraId="16D37FB4" w14:textId="77777777" w:rsidR="001B4046" w:rsidRPr="001B4046" w:rsidRDefault="001B4046" w:rsidP="001B4046">
            <w:pPr>
              <w:jc w:val="center"/>
              <w:rPr>
                <w:color w:val="000000"/>
                <w:sz w:val="10"/>
                <w:szCs w:val="10"/>
              </w:rPr>
            </w:pPr>
            <w:r w:rsidRPr="001B4046">
              <w:rPr>
                <w:bCs/>
                <w:color w:val="000000"/>
                <w:sz w:val="10"/>
                <w:szCs w:val="10"/>
              </w:rPr>
              <w:t>309,796</w:t>
            </w:r>
          </w:p>
        </w:tc>
        <w:tc>
          <w:tcPr>
            <w:tcW w:w="65" w:type="pct"/>
            <w:shd w:val="clear" w:color="auto" w:fill="auto"/>
            <w:tcMar>
              <w:left w:w="28" w:type="dxa"/>
              <w:right w:w="28" w:type="dxa"/>
            </w:tcMar>
            <w:vAlign w:val="center"/>
            <w:hideMark/>
          </w:tcPr>
          <w:p w14:paraId="4AD6D70F"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hideMark/>
          </w:tcPr>
          <w:p w14:paraId="2F053CE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76FE5DAE"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175CCE68"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hideMark/>
          </w:tcPr>
          <w:p w14:paraId="5E67185D"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hideMark/>
          </w:tcPr>
          <w:p w14:paraId="341E848C"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hideMark/>
          </w:tcPr>
          <w:p w14:paraId="11CFC3C2" w14:textId="77777777" w:rsidR="001B4046" w:rsidRPr="001B4046" w:rsidRDefault="001B4046" w:rsidP="001B4046">
            <w:pPr>
              <w:jc w:val="center"/>
              <w:rPr>
                <w:color w:val="000000"/>
                <w:sz w:val="10"/>
                <w:szCs w:val="10"/>
              </w:rPr>
            </w:pPr>
            <w:r w:rsidRPr="001B4046">
              <w:rPr>
                <w:bCs/>
                <w:color w:val="000000"/>
                <w:sz w:val="10"/>
                <w:szCs w:val="10"/>
              </w:rPr>
              <w:t>1 286,234</w:t>
            </w:r>
          </w:p>
        </w:tc>
        <w:tc>
          <w:tcPr>
            <w:tcW w:w="104" w:type="pct"/>
            <w:shd w:val="clear" w:color="auto" w:fill="auto"/>
            <w:tcMar>
              <w:left w:w="28" w:type="dxa"/>
              <w:right w:w="28" w:type="dxa"/>
            </w:tcMar>
            <w:vAlign w:val="center"/>
            <w:hideMark/>
          </w:tcPr>
          <w:p w14:paraId="6A95953B" w14:textId="77777777" w:rsidR="001B4046" w:rsidRPr="001B4046" w:rsidRDefault="001B4046" w:rsidP="001B4046">
            <w:pPr>
              <w:jc w:val="center"/>
              <w:rPr>
                <w:color w:val="000000"/>
                <w:sz w:val="10"/>
                <w:szCs w:val="10"/>
              </w:rPr>
            </w:pPr>
            <w:r w:rsidRPr="001B4046">
              <w:rPr>
                <w:bCs/>
                <w:color w:val="000000"/>
                <w:sz w:val="10"/>
                <w:szCs w:val="10"/>
              </w:rPr>
              <w:t>96,000</w:t>
            </w:r>
          </w:p>
        </w:tc>
        <w:tc>
          <w:tcPr>
            <w:tcW w:w="59" w:type="pct"/>
            <w:shd w:val="clear" w:color="auto" w:fill="auto"/>
            <w:tcMar>
              <w:left w:w="28" w:type="dxa"/>
              <w:right w:w="28" w:type="dxa"/>
            </w:tcMar>
            <w:vAlign w:val="center"/>
            <w:hideMark/>
          </w:tcPr>
          <w:p w14:paraId="078AFBA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79E451B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71FA77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468F6F9"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5D6DE31" w14:textId="77777777" w:rsidTr="00496FEE">
        <w:trPr>
          <w:trHeight w:val="20"/>
          <w:jc w:val="center"/>
        </w:trPr>
        <w:tc>
          <w:tcPr>
            <w:tcW w:w="139" w:type="pct"/>
            <w:shd w:val="clear" w:color="auto" w:fill="auto"/>
            <w:tcMar>
              <w:left w:w="28" w:type="dxa"/>
              <w:right w:w="28" w:type="dxa"/>
            </w:tcMar>
            <w:vAlign w:val="center"/>
            <w:hideMark/>
          </w:tcPr>
          <w:p w14:paraId="07A6B60F" w14:textId="77777777" w:rsidR="001B4046" w:rsidRPr="001B4046" w:rsidRDefault="001B4046" w:rsidP="001B4046">
            <w:pPr>
              <w:jc w:val="center"/>
              <w:rPr>
                <w:sz w:val="10"/>
                <w:szCs w:val="10"/>
              </w:rPr>
            </w:pPr>
            <w:r w:rsidRPr="001B4046">
              <w:rPr>
                <w:sz w:val="10"/>
                <w:szCs w:val="10"/>
                <w:lang w:val="en-US"/>
              </w:rPr>
              <w:t>0.1</w:t>
            </w:r>
          </w:p>
        </w:tc>
        <w:tc>
          <w:tcPr>
            <w:tcW w:w="746" w:type="pct"/>
            <w:shd w:val="clear" w:color="auto" w:fill="auto"/>
            <w:tcMar>
              <w:left w:w="28" w:type="dxa"/>
              <w:right w:w="28" w:type="dxa"/>
            </w:tcMar>
            <w:vAlign w:val="center"/>
            <w:hideMark/>
          </w:tcPr>
          <w:p w14:paraId="21A3168C" w14:textId="77777777" w:rsidR="001B4046" w:rsidRPr="001B4046" w:rsidRDefault="001B4046" w:rsidP="001B4046">
            <w:pPr>
              <w:rPr>
                <w:sz w:val="10"/>
                <w:szCs w:val="10"/>
              </w:rPr>
            </w:pPr>
            <w:r w:rsidRPr="001B4046">
              <w:rPr>
                <w:sz w:val="10"/>
                <w:szCs w:val="10"/>
              </w:rPr>
              <w:t>Технологическое присоединение, всего</w:t>
            </w:r>
          </w:p>
        </w:tc>
        <w:tc>
          <w:tcPr>
            <w:tcW w:w="258" w:type="pct"/>
            <w:shd w:val="clear" w:color="auto" w:fill="auto"/>
            <w:noWrap/>
            <w:tcMar>
              <w:left w:w="28" w:type="dxa"/>
              <w:right w:w="28" w:type="dxa"/>
            </w:tcMar>
            <w:vAlign w:val="center"/>
            <w:hideMark/>
          </w:tcPr>
          <w:p w14:paraId="08A4BC13" w14:textId="77777777" w:rsidR="001B4046" w:rsidRPr="001B4046" w:rsidRDefault="001B4046" w:rsidP="001B4046">
            <w:pPr>
              <w:jc w:val="center"/>
              <w:rPr>
                <w:color w:val="000000"/>
                <w:sz w:val="10"/>
                <w:szCs w:val="10"/>
              </w:rPr>
            </w:pPr>
            <w:r w:rsidRPr="001B4046">
              <w:rPr>
                <w:sz w:val="10"/>
                <w:szCs w:val="10"/>
              </w:rPr>
              <w:t>Г</w:t>
            </w:r>
          </w:p>
        </w:tc>
        <w:tc>
          <w:tcPr>
            <w:tcW w:w="323" w:type="pct"/>
            <w:shd w:val="clear" w:color="auto" w:fill="auto"/>
            <w:tcMar>
              <w:left w:w="28" w:type="dxa"/>
              <w:right w:w="28" w:type="dxa"/>
            </w:tcMar>
            <w:vAlign w:val="center"/>
            <w:hideMark/>
          </w:tcPr>
          <w:p w14:paraId="32CFD5C2" w14:textId="77777777" w:rsidR="001B4046" w:rsidRPr="001B4046" w:rsidRDefault="001B4046" w:rsidP="001B4046">
            <w:pPr>
              <w:jc w:val="center"/>
              <w:rPr>
                <w:color w:val="000000"/>
                <w:sz w:val="10"/>
                <w:szCs w:val="10"/>
                <w:lang w:val="en-US"/>
              </w:rPr>
            </w:pPr>
            <w:r w:rsidRPr="001B4046">
              <w:rPr>
                <w:bCs/>
                <w:color w:val="000000"/>
                <w:sz w:val="10"/>
                <w:szCs w:val="10"/>
              </w:rPr>
              <w:t xml:space="preserve">269,057 </w:t>
            </w:r>
          </w:p>
        </w:tc>
        <w:tc>
          <w:tcPr>
            <w:tcW w:w="91" w:type="pct"/>
            <w:shd w:val="clear" w:color="auto" w:fill="auto"/>
            <w:tcMar>
              <w:left w:w="28" w:type="dxa"/>
              <w:right w:w="28" w:type="dxa"/>
            </w:tcMar>
            <w:vAlign w:val="center"/>
            <w:hideMark/>
          </w:tcPr>
          <w:p w14:paraId="6A48376F"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hideMark/>
          </w:tcPr>
          <w:p w14:paraId="6F8393DC" w14:textId="77777777" w:rsidR="001B4046" w:rsidRPr="001B4046" w:rsidRDefault="001B4046" w:rsidP="001B4046">
            <w:pPr>
              <w:jc w:val="center"/>
              <w:rPr>
                <w:color w:val="000000"/>
                <w:sz w:val="10"/>
                <w:szCs w:val="10"/>
              </w:rPr>
            </w:pPr>
            <w:r w:rsidRPr="001B4046">
              <w:rPr>
                <w:bCs/>
                <w:color w:val="000000"/>
                <w:sz w:val="10"/>
                <w:szCs w:val="10"/>
              </w:rPr>
              <w:t>0,000</w:t>
            </w:r>
          </w:p>
        </w:tc>
        <w:tc>
          <w:tcPr>
            <w:tcW w:w="106" w:type="pct"/>
            <w:shd w:val="clear" w:color="auto" w:fill="auto"/>
            <w:tcMar>
              <w:left w:w="28" w:type="dxa"/>
              <w:right w:w="28" w:type="dxa"/>
            </w:tcMar>
            <w:vAlign w:val="center"/>
            <w:hideMark/>
          </w:tcPr>
          <w:p w14:paraId="25CC4666"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28B58B0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7A43CF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2C31E34"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226A884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6BFA1DD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7558E24E" w14:textId="77777777" w:rsidR="001B4046" w:rsidRPr="001B4046" w:rsidRDefault="001B4046" w:rsidP="001B4046">
            <w:pPr>
              <w:jc w:val="center"/>
              <w:rPr>
                <w:color w:val="000000"/>
                <w:sz w:val="10"/>
                <w:szCs w:val="10"/>
              </w:rPr>
            </w:pPr>
            <w:r w:rsidRPr="001B4046">
              <w:rPr>
                <w:bCs/>
                <w:color w:val="000000"/>
                <w:sz w:val="10"/>
                <w:szCs w:val="10"/>
              </w:rPr>
              <w:t>101,066</w:t>
            </w:r>
          </w:p>
        </w:tc>
        <w:tc>
          <w:tcPr>
            <w:tcW w:w="104" w:type="pct"/>
            <w:shd w:val="clear" w:color="auto" w:fill="auto"/>
            <w:tcMar>
              <w:left w:w="28" w:type="dxa"/>
              <w:right w:w="28" w:type="dxa"/>
            </w:tcMar>
            <w:vAlign w:val="center"/>
            <w:hideMark/>
          </w:tcPr>
          <w:p w14:paraId="6DEEB28F"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79450B4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8CDF82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0B6093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28D9340"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2C56BE2A"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16CA28C7" w14:textId="77777777" w:rsidR="001B4046" w:rsidRPr="001B4046" w:rsidRDefault="001B4046" w:rsidP="001B4046">
            <w:pPr>
              <w:jc w:val="center"/>
              <w:rPr>
                <w:color w:val="000000"/>
                <w:sz w:val="10"/>
                <w:szCs w:val="10"/>
              </w:rPr>
            </w:pPr>
            <w:r w:rsidRPr="001B4046">
              <w:rPr>
                <w:bCs/>
                <w:color w:val="000000"/>
                <w:sz w:val="10"/>
                <w:szCs w:val="10"/>
              </w:rPr>
              <w:t>113,862</w:t>
            </w:r>
          </w:p>
        </w:tc>
        <w:tc>
          <w:tcPr>
            <w:tcW w:w="59" w:type="pct"/>
            <w:shd w:val="clear" w:color="auto" w:fill="auto"/>
            <w:tcMar>
              <w:left w:w="28" w:type="dxa"/>
              <w:right w:w="28" w:type="dxa"/>
            </w:tcMar>
            <w:vAlign w:val="center"/>
            <w:hideMark/>
          </w:tcPr>
          <w:p w14:paraId="648B13C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68205E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528E4C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CDE78AC"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4DC81D0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110F48E7"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126C7CD8" w14:textId="77777777" w:rsidR="001B4046" w:rsidRPr="001B4046" w:rsidRDefault="001B4046" w:rsidP="001B4046">
            <w:pPr>
              <w:jc w:val="center"/>
              <w:rPr>
                <w:color w:val="000000"/>
                <w:sz w:val="10"/>
                <w:szCs w:val="10"/>
              </w:rPr>
            </w:pPr>
            <w:r w:rsidRPr="001B4046">
              <w:rPr>
                <w:bCs/>
                <w:color w:val="000000"/>
                <w:sz w:val="10"/>
                <w:szCs w:val="10"/>
              </w:rPr>
              <w:t>23,674</w:t>
            </w:r>
          </w:p>
        </w:tc>
        <w:tc>
          <w:tcPr>
            <w:tcW w:w="59" w:type="pct"/>
            <w:shd w:val="clear" w:color="auto" w:fill="auto"/>
            <w:tcMar>
              <w:left w:w="28" w:type="dxa"/>
              <w:right w:w="28" w:type="dxa"/>
            </w:tcMar>
            <w:vAlign w:val="center"/>
            <w:hideMark/>
          </w:tcPr>
          <w:p w14:paraId="66FE236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3EA1752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317EBE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7C1C02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3EF4893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46407A37"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hideMark/>
          </w:tcPr>
          <w:p w14:paraId="329D6028" w14:textId="77777777" w:rsidR="001B4046" w:rsidRPr="001B4046" w:rsidRDefault="001B4046" w:rsidP="001B4046">
            <w:pPr>
              <w:jc w:val="center"/>
              <w:rPr>
                <w:color w:val="000000"/>
                <w:sz w:val="10"/>
                <w:szCs w:val="10"/>
              </w:rPr>
            </w:pPr>
            <w:r w:rsidRPr="001B4046">
              <w:rPr>
                <w:bCs/>
                <w:color w:val="000000"/>
                <w:sz w:val="10"/>
                <w:szCs w:val="10"/>
              </w:rPr>
              <w:t>0,000</w:t>
            </w:r>
          </w:p>
        </w:tc>
        <w:tc>
          <w:tcPr>
            <w:tcW w:w="65" w:type="pct"/>
            <w:shd w:val="clear" w:color="auto" w:fill="auto"/>
            <w:tcMar>
              <w:left w:w="28" w:type="dxa"/>
              <w:right w:w="28" w:type="dxa"/>
            </w:tcMar>
            <w:vAlign w:val="center"/>
            <w:hideMark/>
          </w:tcPr>
          <w:p w14:paraId="5A7E9FA5"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hideMark/>
          </w:tcPr>
          <w:p w14:paraId="46BF50DC"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348DF28C"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449EAA8B"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hideMark/>
          </w:tcPr>
          <w:p w14:paraId="16016D7E"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hideMark/>
          </w:tcPr>
          <w:p w14:paraId="4FD229D4"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hideMark/>
          </w:tcPr>
          <w:p w14:paraId="4C9B868D" w14:textId="77777777" w:rsidR="001B4046" w:rsidRPr="001B4046" w:rsidRDefault="001B4046" w:rsidP="001B4046">
            <w:pPr>
              <w:jc w:val="center"/>
              <w:rPr>
                <w:color w:val="000000"/>
                <w:sz w:val="10"/>
                <w:szCs w:val="10"/>
              </w:rPr>
            </w:pPr>
            <w:r w:rsidRPr="001B4046">
              <w:rPr>
                <w:bCs/>
                <w:color w:val="000000"/>
                <w:sz w:val="10"/>
                <w:szCs w:val="10"/>
              </w:rPr>
              <w:t>238,602</w:t>
            </w:r>
          </w:p>
        </w:tc>
        <w:tc>
          <w:tcPr>
            <w:tcW w:w="104" w:type="pct"/>
            <w:shd w:val="clear" w:color="auto" w:fill="auto"/>
            <w:tcMar>
              <w:left w:w="28" w:type="dxa"/>
              <w:right w:w="28" w:type="dxa"/>
            </w:tcMar>
            <w:vAlign w:val="center"/>
            <w:hideMark/>
          </w:tcPr>
          <w:p w14:paraId="0585B594"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7593A6E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3C762E2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CD65AC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6654361"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08A8DF80" w14:textId="77777777" w:rsidTr="00496FEE">
        <w:trPr>
          <w:trHeight w:val="20"/>
          <w:jc w:val="center"/>
        </w:trPr>
        <w:tc>
          <w:tcPr>
            <w:tcW w:w="139" w:type="pct"/>
            <w:shd w:val="clear" w:color="auto" w:fill="auto"/>
            <w:tcMar>
              <w:left w:w="28" w:type="dxa"/>
              <w:right w:w="28" w:type="dxa"/>
            </w:tcMar>
            <w:vAlign w:val="center"/>
            <w:hideMark/>
          </w:tcPr>
          <w:p w14:paraId="2F16E49B" w14:textId="77777777" w:rsidR="001B4046" w:rsidRPr="001B4046" w:rsidRDefault="001B4046" w:rsidP="001B4046">
            <w:pPr>
              <w:jc w:val="center"/>
              <w:rPr>
                <w:sz w:val="10"/>
                <w:szCs w:val="10"/>
              </w:rPr>
            </w:pPr>
            <w:r w:rsidRPr="001B4046">
              <w:rPr>
                <w:sz w:val="10"/>
                <w:szCs w:val="10"/>
                <w:lang w:val="en-US"/>
              </w:rPr>
              <w:t>0.2</w:t>
            </w:r>
          </w:p>
        </w:tc>
        <w:tc>
          <w:tcPr>
            <w:tcW w:w="746" w:type="pct"/>
            <w:shd w:val="clear" w:color="auto" w:fill="auto"/>
            <w:tcMar>
              <w:left w:w="28" w:type="dxa"/>
              <w:right w:w="28" w:type="dxa"/>
            </w:tcMar>
            <w:vAlign w:val="center"/>
            <w:hideMark/>
          </w:tcPr>
          <w:p w14:paraId="1C4CC9E1"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всего</w:t>
            </w:r>
          </w:p>
        </w:tc>
        <w:tc>
          <w:tcPr>
            <w:tcW w:w="258" w:type="pct"/>
            <w:shd w:val="clear" w:color="auto" w:fill="auto"/>
            <w:noWrap/>
            <w:tcMar>
              <w:left w:w="28" w:type="dxa"/>
              <w:right w:w="28" w:type="dxa"/>
            </w:tcMar>
            <w:vAlign w:val="center"/>
            <w:hideMark/>
          </w:tcPr>
          <w:p w14:paraId="48E97FB9" w14:textId="77777777" w:rsidR="001B4046" w:rsidRPr="001B4046" w:rsidRDefault="001B4046" w:rsidP="001B4046">
            <w:pPr>
              <w:jc w:val="center"/>
              <w:rPr>
                <w:color w:val="000000"/>
                <w:sz w:val="10"/>
                <w:szCs w:val="10"/>
              </w:rPr>
            </w:pPr>
            <w:r w:rsidRPr="001B4046">
              <w:rPr>
                <w:sz w:val="10"/>
                <w:szCs w:val="10"/>
              </w:rPr>
              <w:t>Г</w:t>
            </w:r>
          </w:p>
        </w:tc>
        <w:tc>
          <w:tcPr>
            <w:tcW w:w="323" w:type="pct"/>
            <w:shd w:val="clear" w:color="auto" w:fill="auto"/>
            <w:tcMar>
              <w:left w:w="28" w:type="dxa"/>
              <w:right w:w="28" w:type="dxa"/>
            </w:tcMar>
            <w:vAlign w:val="center"/>
            <w:hideMark/>
          </w:tcPr>
          <w:p w14:paraId="40D5C4E2" w14:textId="77777777" w:rsidR="001B4046" w:rsidRPr="001B4046" w:rsidRDefault="001B4046" w:rsidP="001B4046">
            <w:pPr>
              <w:jc w:val="center"/>
              <w:rPr>
                <w:color w:val="000000"/>
                <w:sz w:val="10"/>
                <w:szCs w:val="10"/>
                <w:lang w:val="en-US"/>
              </w:rPr>
            </w:pPr>
            <w:r w:rsidRPr="001B4046">
              <w:rPr>
                <w:bCs/>
                <w:color w:val="000000"/>
                <w:sz w:val="10"/>
                <w:szCs w:val="10"/>
              </w:rPr>
              <w:t xml:space="preserve">1 023,727 </w:t>
            </w:r>
          </w:p>
        </w:tc>
        <w:tc>
          <w:tcPr>
            <w:tcW w:w="91" w:type="pct"/>
            <w:shd w:val="clear" w:color="auto" w:fill="auto"/>
            <w:tcMar>
              <w:left w:w="28" w:type="dxa"/>
              <w:right w:w="28" w:type="dxa"/>
            </w:tcMar>
            <w:vAlign w:val="center"/>
            <w:hideMark/>
          </w:tcPr>
          <w:p w14:paraId="63EEE26C"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hideMark/>
          </w:tcPr>
          <w:p w14:paraId="5E713EA5" w14:textId="77777777" w:rsidR="001B4046" w:rsidRPr="001B4046" w:rsidRDefault="001B4046" w:rsidP="001B4046">
            <w:pPr>
              <w:jc w:val="center"/>
              <w:rPr>
                <w:color w:val="000000"/>
                <w:sz w:val="10"/>
                <w:szCs w:val="10"/>
              </w:rPr>
            </w:pPr>
            <w:r w:rsidRPr="001B4046">
              <w:rPr>
                <w:bCs/>
                <w:color w:val="000000"/>
                <w:sz w:val="10"/>
                <w:szCs w:val="10"/>
              </w:rPr>
              <w:t>140,665</w:t>
            </w:r>
          </w:p>
        </w:tc>
        <w:tc>
          <w:tcPr>
            <w:tcW w:w="106" w:type="pct"/>
            <w:shd w:val="clear" w:color="auto" w:fill="auto"/>
            <w:tcMar>
              <w:left w:w="28" w:type="dxa"/>
              <w:right w:w="28" w:type="dxa"/>
            </w:tcMar>
            <w:vAlign w:val="center"/>
            <w:hideMark/>
          </w:tcPr>
          <w:p w14:paraId="397D31FC" w14:textId="77777777" w:rsidR="001B4046" w:rsidRPr="001B4046" w:rsidRDefault="001B4046" w:rsidP="001B4046">
            <w:pPr>
              <w:jc w:val="center"/>
              <w:rPr>
                <w:color w:val="000000"/>
                <w:sz w:val="10"/>
                <w:szCs w:val="10"/>
              </w:rPr>
            </w:pPr>
            <w:r w:rsidRPr="001B4046">
              <w:rPr>
                <w:bCs/>
                <w:color w:val="000000"/>
                <w:sz w:val="10"/>
                <w:szCs w:val="10"/>
              </w:rPr>
              <w:t>80,000</w:t>
            </w:r>
          </w:p>
        </w:tc>
        <w:tc>
          <w:tcPr>
            <w:tcW w:w="59" w:type="pct"/>
            <w:shd w:val="clear" w:color="auto" w:fill="auto"/>
            <w:tcMar>
              <w:left w:w="28" w:type="dxa"/>
              <w:right w:w="28" w:type="dxa"/>
            </w:tcMar>
            <w:vAlign w:val="center"/>
            <w:hideMark/>
          </w:tcPr>
          <w:p w14:paraId="12F3558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C260D9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7AE42DFF"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1EC58F2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1C121E18"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7E193E68" w14:textId="77777777" w:rsidR="001B4046" w:rsidRPr="001B4046" w:rsidRDefault="001B4046" w:rsidP="001B4046">
            <w:pPr>
              <w:jc w:val="center"/>
              <w:rPr>
                <w:color w:val="000000"/>
                <w:sz w:val="10"/>
                <w:szCs w:val="10"/>
              </w:rPr>
            </w:pPr>
            <w:r w:rsidRPr="001B4046">
              <w:rPr>
                <w:bCs/>
                <w:color w:val="000000"/>
                <w:sz w:val="10"/>
                <w:szCs w:val="10"/>
              </w:rPr>
              <w:t>134,482</w:t>
            </w:r>
          </w:p>
        </w:tc>
        <w:tc>
          <w:tcPr>
            <w:tcW w:w="104" w:type="pct"/>
            <w:shd w:val="clear" w:color="auto" w:fill="auto"/>
            <w:tcMar>
              <w:left w:w="28" w:type="dxa"/>
              <w:right w:w="28" w:type="dxa"/>
            </w:tcMar>
            <w:vAlign w:val="center"/>
            <w:hideMark/>
          </w:tcPr>
          <w:p w14:paraId="297C04C2" w14:textId="77777777" w:rsidR="001B4046" w:rsidRPr="001B4046" w:rsidRDefault="001B4046" w:rsidP="001B4046">
            <w:pPr>
              <w:jc w:val="center"/>
              <w:rPr>
                <w:color w:val="000000"/>
                <w:sz w:val="10"/>
                <w:szCs w:val="10"/>
              </w:rPr>
            </w:pPr>
            <w:r w:rsidRPr="001B4046">
              <w:rPr>
                <w:bCs/>
                <w:color w:val="000000"/>
                <w:sz w:val="10"/>
                <w:szCs w:val="10"/>
              </w:rPr>
              <w:t>16,000</w:t>
            </w:r>
          </w:p>
        </w:tc>
        <w:tc>
          <w:tcPr>
            <w:tcW w:w="59" w:type="pct"/>
            <w:shd w:val="clear" w:color="auto" w:fill="auto"/>
            <w:tcMar>
              <w:left w:w="28" w:type="dxa"/>
              <w:right w:w="28" w:type="dxa"/>
            </w:tcMar>
            <w:vAlign w:val="center"/>
            <w:hideMark/>
          </w:tcPr>
          <w:p w14:paraId="15CF4C6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CB2377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C07F28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7F10F40"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45E2BFD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26E5D69F" w14:textId="77777777" w:rsidR="001B4046" w:rsidRPr="001B4046" w:rsidRDefault="001B4046" w:rsidP="001B4046">
            <w:pPr>
              <w:jc w:val="center"/>
              <w:rPr>
                <w:color w:val="000000"/>
                <w:sz w:val="10"/>
                <w:szCs w:val="10"/>
              </w:rPr>
            </w:pPr>
            <w:r w:rsidRPr="001B4046">
              <w:rPr>
                <w:bCs/>
                <w:color w:val="000000"/>
                <w:sz w:val="10"/>
                <w:szCs w:val="10"/>
              </w:rPr>
              <w:t>164,468</w:t>
            </w:r>
          </w:p>
        </w:tc>
        <w:tc>
          <w:tcPr>
            <w:tcW w:w="59" w:type="pct"/>
            <w:shd w:val="clear" w:color="auto" w:fill="auto"/>
            <w:tcMar>
              <w:left w:w="28" w:type="dxa"/>
              <w:right w:w="28" w:type="dxa"/>
            </w:tcMar>
            <w:vAlign w:val="center"/>
            <w:hideMark/>
          </w:tcPr>
          <w:p w14:paraId="5A676AD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C7B05E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69E97E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D358395"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7905B3B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6ACD0D82"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578C28BD" w14:textId="77777777" w:rsidR="001B4046" w:rsidRPr="001B4046" w:rsidRDefault="001B4046" w:rsidP="001B4046">
            <w:pPr>
              <w:jc w:val="center"/>
              <w:rPr>
                <w:color w:val="000000"/>
                <w:sz w:val="10"/>
                <w:szCs w:val="10"/>
              </w:rPr>
            </w:pPr>
            <w:r w:rsidRPr="001B4046">
              <w:rPr>
                <w:bCs/>
                <w:color w:val="000000"/>
                <w:sz w:val="10"/>
                <w:szCs w:val="10"/>
              </w:rPr>
              <w:t>274,481</w:t>
            </w:r>
          </w:p>
        </w:tc>
        <w:tc>
          <w:tcPr>
            <w:tcW w:w="59" w:type="pct"/>
            <w:shd w:val="clear" w:color="auto" w:fill="auto"/>
            <w:tcMar>
              <w:left w:w="28" w:type="dxa"/>
              <w:right w:w="28" w:type="dxa"/>
            </w:tcMar>
            <w:vAlign w:val="center"/>
            <w:hideMark/>
          </w:tcPr>
          <w:p w14:paraId="3703C5E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6CB462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F4FBC0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0EC7125"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59BD58CE"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5004B1CC"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hideMark/>
          </w:tcPr>
          <w:p w14:paraId="5F25CC94" w14:textId="77777777" w:rsidR="001B4046" w:rsidRPr="001B4046" w:rsidRDefault="001B4046" w:rsidP="001B4046">
            <w:pPr>
              <w:jc w:val="center"/>
              <w:rPr>
                <w:color w:val="000000"/>
                <w:sz w:val="10"/>
                <w:szCs w:val="10"/>
              </w:rPr>
            </w:pPr>
            <w:r w:rsidRPr="001B4046">
              <w:rPr>
                <w:bCs/>
                <w:color w:val="000000"/>
                <w:sz w:val="10"/>
                <w:szCs w:val="10"/>
              </w:rPr>
              <w:t>301,631</w:t>
            </w:r>
          </w:p>
        </w:tc>
        <w:tc>
          <w:tcPr>
            <w:tcW w:w="65" w:type="pct"/>
            <w:shd w:val="clear" w:color="auto" w:fill="auto"/>
            <w:tcMar>
              <w:left w:w="28" w:type="dxa"/>
              <w:right w:w="28" w:type="dxa"/>
            </w:tcMar>
            <w:vAlign w:val="center"/>
            <w:hideMark/>
          </w:tcPr>
          <w:p w14:paraId="48263211"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hideMark/>
          </w:tcPr>
          <w:p w14:paraId="7C5B8A04"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5ECAC57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24067CEA"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hideMark/>
          </w:tcPr>
          <w:p w14:paraId="27F2DB33"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hideMark/>
          </w:tcPr>
          <w:p w14:paraId="2AD0043A"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hideMark/>
          </w:tcPr>
          <w:p w14:paraId="093EF09A" w14:textId="77777777" w:rsidR="001B4046" w:rsidRPr="001B4046" w:rsidRDefault="001B4046" w:rsidP="001B4046">
            <w:pPr>
              <w:jc w:val="center"/>
              <w:rPr>
                <w:color w:val="000000"/>
                <w:sz w:val="10"/>
                <w:szCs w:val="10"/>
              </w:rPr>
            </w:pPr>
            <w:r w:rsidRPr="001B4046">
              <w:rPr>
                <w:bCs/>
                <w:color w:val="000000"/>
                <w:sz w:val="10"/>
                <w:szCs w:val="10"/>
              </w:rPr>
              <w:t>1 015,728</w:t>
            </w:r>
          </w:p>
        </w:tc>
        <w:tc>
          <w:tcPr>
            <w:tcW w:w="104" w:type="pct"/>
            <w:shd w:val="clear" w:color="auto" w:fill="auto"/>
            <w:tcMar>
              <w:left w:w="28" w:type="dxa"/>
              <w:right w:w="28" w:type="dxa"/>
            </w:tcMar>
            <w:vAlign w:val="center"/>
            <w:hideMark/>
          </w:tcPr>
          <w:p w14:paraId="4EA0FB04" w14:textId="77777777" w:rsidR="001B4046" w:rsidRPr="001B4046" w:rsidRDefault="001B4046" w:rsidP="001B4046">
            <w:pPr>
              <w:jc w:val="center"/>
              <w:rPr>
                <w:color w:val="000000"/>
                <w:sz w:val="10"/>
                <w:szCs w:val="10"/>
              </w:rPr>
            </w:pPr>
            <w:r w:rsidRPr="001B4046">
              <w:rPr>
                <w:bCs/>
                <w:color w:val="000000"/>
                <w:sz w:val="10"/>
                <w:szCs w:val="10"/>
              </w:rPr>
              <w:t>96,000</w:t>
            </w:r>
          </w:p>
        </w:tc>
        <w:tc>
          <w:tcPr>
            <w:tcW w:w="59" w:type="pct"/>
            <w:shd w:val="clear" w:color="auto" w:fill="auto"/>
            <w:tcMar>
              <w:left w:w="28" w:type="dxa"/>
              <w:right w:w="28" w:type="dxa"/>
            </w:tcMar>
            <w:vAlign w:val="center"/>
            <w:hideMark/>
          </w:tcPr>
          <w:p w14:paraId="10CAB5B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BA9676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3CF17A7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6F32396"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182543C" w14:textId="77777777" w:rsidTr="00496FEE">
        <w:trPr>
          <w:trHeight w:val="20"/>
          <w:jc w:val="center"/>
        </w:trPr>
        <w:tc>
          <w:tcPr>
            <w:tcW w:w="139" w:type="pct"/>
            <w:shd w:val="clear" w:color="auto" w:fill="auto"/>
            <w:tcMar>
              <w:left w:w="28" w:type="dxa"/>
              <w:right w:w="28" w:type="dxa"/>
            </w:tcMar>
            <w:vAlign w:val="center"/>
            <w:hideMark/>
          </w:tcPr>
          <w:p w14:paraId="5192F935" w14:textId="77777777" w:rsidR="001B4046" w:rsidRPr="001B4046" w:rsidRDefault="001B4046" w:rsidP="001B4046">
            <w:pPr>
              <w:jc w:val="center"/>
              <w:rPr>
                <w:sz w:val="10"/>
                <w:szCs w:val="10"/>
              </w:rPr>
            </w:pPr>
            <w:r w:rsidRPr="001B4046">
              <w:rPr>
                <w:sz w:val="10"/>
                <w:szCs w:val="10"/>
                <w:lang w:val="en-US"/>
              </w:rPr>
              <w:t>0.3</w:t>
            </w:r>
          </w:p>
        </w:tc>
        <w:tc>
          <w:tcPr>
            <w:tcW w:w="746" w:type="pct"/>
            <w:shd w:val="clear" w:color="auto" w:fill="auto"/>
            <w:tcMar>
              <w:left w:w="28" w:type="dxa"/>
              <w:right w:w="28" w:type="dxa"/>
            </w:tcMar>
            <w:vAlign w:val="center"/>
            <w:hideMark/>
          </w:tcPr>
          <w:p w14:paraId="0E6F3994" w14:textId="77777777" w:rsidR="001B4046" w:rsidRPr="001B4046" w:rsidRDefault="001B4046" w:rsidP="001B4046">
            <w:pPr>
              <w:rPr>
                <w:sz w:val="10"/>
                <w:szCs w:val="10"/>
              </w:rPr>
            </w:pPr>
            <w:r w:rsidRPr="001B4046">
              <w:rPr>
                <w:sz w:val="10"/>
                <w:szCs w:val="10"/>
              </w:rPr>
              <w:t>Инвестиционные проекты, реализация которых обуславливается схемами и программами перспективного развития электроэнергетики, всего</w:t>
            </w:r>
          </w:p>
        </w:tc>
        <w:tc>
          <w:tcPr>
            <w:tcW w:w="258" w:type="pct"/>
            <w:shd w:val="clear" w:color="auto" w:fill="auto"/>
            <w:noWrap/>
            <w:tcMar>
              <w:left w:w="28" w:type="dxa"/>
              <w:right w:w="28" w:type="dxa"/>
            </w:tcMar>
            <w:vAlign w:val="center"/>
            <w:hideMark/>
          </w:tcPr>
          <w:p w14:paraId="5C0095A4" w14:textId="77777777" w:rsidR="001B4046" w:rsidRPr="001B4046" w:rsidRDefault="001B4046" w:rsidP="001B4046">
            <w:pPr>
              <w:jc w:val="center"/>
              <w:rPr>
                <w:color w:val="000000"/>
                <w:sz w:val="10"/>
                <w:szCs w:val="10"/>
              </w:rPr>
            </w:pPr>
            <w:r w:rsidRPr="001B4046">
              <w:rPr>
                <w:sz w:val="10"/>
                <w:szCs w:val="10"/>
              </w:rPr>
              <w:t>Г</w:t>
            </w:r>
          </w:p>
        </w:tc>
        <w:tc>
          <w:tcPr>
            <w:tcW w:w="323" w:type="pct"/>
            <w:shd w:val="clear" w:color="auto" w:fill="auto"/>
            <w:tcMar>
              <w:left w:w="28" w:type="dxa"/>
              <w:right w:w="28" w:type="dxa"/>
            </w:tcMar>
            <w:vAlign w:val="center"/>
            <w:hideMark/>
          </w:tcPr>
          <w:p w14:paraId="1D799B3B" w14:textId="77777777" w:rsidR="001B4046" w:rsidRPr="001B4046" w:rsidRDefault="001B4046" w:rsidP="001B4046">
            <w:pPr>
              <w:jc w:val="center"/>
              <w:rPr>
                <w:color w:val="000000"/>
                <w:sz w:val="10"/>
                <w:szCs w:val="10"/>
                <w:lang w:val="en-US"/>
              </w:rPr>
            </w:pPr>
            <w:r w:rsidRPr="001B4046">
              <w:rPr>
                <w:bCs/>
                <w:color w:val="000000"/>
                <w:sz w:val="10"/>
                <w:szCs w:val="10"/>
              </w:rPr>
              <w:t xml:space="preserve">0,000 </w:t>
            </w:r>
          </w:p>
        </w:tc>
        <w:tc>
          <w:tcPr>
            <w:tcW w:w="91" w:type="pct"/>
            <w:shd w:val="clear" w:color="auto" w:fill="auto"/>
            <w:tcMar>
              <w:left w:w="28" w:type="dxa"/>
              <w:right w:w="28" w:type="dxa"/>
            </w:tcMar>
            <w:vAlign w:val="center"/>
            <w:hideMark/>
          </w:tcPr>
          <w:p w14:paraId="5D44FA6D"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hideMark/>
          </w:tcPr>
          <w:p w14:paraId="3A481931" w14:textId="77777777" w:rsidR="001B4046" w:rsidRPr="001B4046" w:rsidRDefault="001B4046" w:rsidP="001B4046">
            <w:pPr>
              <w:jc w:val="center"/>
              <w:rPr>
                <w:color w:val="000000"/>
                <w:sz w:val="10"/>
                <w:szCs w:val="10"/>
              </w:rPr>
            </w:pPr>
            <w:r w:rsidRPr="001B4046">
              <w:rPr>
                <w:bCs/>
                <w:color w:val="000000"/>
                <w:sz w:val="10"/>
                <w:szCs w:val="10"/>
              </w:rPr>
              <w:t>0,000</w:t>
            </w:r>
          </w:p>
        </w:tc>
        <w:tc>
          <w:tcPr>
            <w:tcW w:w="106" w:type="pct"/>
            <w:shd w:val="clear" w:color="auto" w:fill="auto"/>
            <w:tcMar>
              <w:left w:w="28" w:type="dxa"/>
              <w:right w:w="28" w:type="dxa"/>
            </w:tcMar>
            <w:vAlign w:val="center"/>
            <w:hideMark/>
          </w:tcPr>
          <w:p w14:paraId="7AFB2E5C"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112E7D2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3F84133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8E1FAD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206136D1"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4C80BD8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01F4AAF6" w14:textId="77777777" w:rsidR="001B4046" w:rsidRPr="001B4046" w:rsidRDefault="001B4046" w:rsidP="001B4046">
            <w:pPr>
              <w:jc w:val="center"/>
              <w:rPr>
                <w:color w:val="000000"/>
                <w:sz w:val="10"/>
                <w:szCs w:val="10"/>
              </w:rPr>
            </w:pPr>
            <w:r w:rsidRPr="001B4046">
              <w:rPr>
                <w:bCs/>
                <w:color w:val="000000"/>
                <w:sz w:val="10"/>
                <w:szCs w:val="10"/>
              </w:rPr>
              <w:t>0,000</w:t>
            </w:r>
          </w:p>
        </w:tc>
        <w:tc>
          <w:tcPr>
            <w:tcW w:w="104" w:type="pct"/>
            <w:shd w:val="clear" w:color="auto" w:fill="auto"/>
            <w:tcMar>
              <w:left w:w="28" w:type="dxa"/>
              <w:right w:w="28" w:type="dxa"/>
            </w:tcMar>
            <w:vAlign w:val="center"/>
            <w:hideMark/>
          </w:tcPr>
          <w:p w14:paraId="224F3F97"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55473B6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8BDD99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6508E0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B649FA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4E4D4A44"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0626FDEE"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20E8442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98BDBA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576215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FEA86C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5341A7F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18D635A8"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6CD52FF7"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499E10F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FFCAAE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B35CA2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998BFF0"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0408338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49ACA31F"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hideMark/>
          </w:tcPr>
          <w:p w14:paraId="7EFAAC22" w14:textId="77777777" w:rsidR="001B4046" w:rsidRPr="001B4046" w:rsidRDefault="001B4046" w:rsidP="001B4046">
            <w:pPr>
              <w:jc w:val="center"/>
              <w:rPr>
                <w:color w:val="000000"/>
                <w:sz w:val="10"/>
                <w:szCs w:val="10"/>
              </w:rPr>
            </w:pPr>
            <w:r w:rsidRPr="001B4046">
              <w:rPr>
                <w:bCs/>
                <w:color w:val="000000"/>
                <w:sz w:val="10"/>
                <w:szCs w:val="10"/>
              </w:rPr>
              <w:t>0,000</w:t>
            </w:r>
          </w:p>
        </w:tc>
        <w:tc>
          <w:tcPr>
            <w:tcW w:w="65" w:type="pct"/>
            <w:shd w:val="clear" w:color="auto" w:fill="auto"/>
            <w:tcMar>
              <w:left w:w="28" w:type="dxa"/>
              <w:right w:w="28" w:type="dxa"/>
            </w:tcMar>
            <w:vAlign w:val="center"/>
            <w:hideMark/>
          </w:tcPr>
          <w:p w14:paraId="71AA8651"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hideMark/>
          </w:tcPr>
          <w:p w14:paraId="35EFB5E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48224F16"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6740D59B"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hideMark/>
          </w:tcPr>
          <w:p w14:paraId="3D4F9A9D"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hideMark/>
          </w:tcPr>
          <w:p w14:paraId="31EB43D1"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hideMark/>
          </w:tcPr>
          <w:p w14:paraId="2995670B" w14:textId="77777777" w:rsidR="001B4046" w:rsidRPr="001B4046" w:rsidRDefault="001B4046" w:rsidP="001B4046">
            <w:pPr>
              <w:jc w:val="center"/>
              <w:rPr>
                <w:color w:val="000000"/>
                <w:sz w:val="10"/>
                <w:szCs w:val="10"/>
              </w:rPr>
            </w:pPr>
            <w:r w:rsidRPr="001B4046">
              <w:rPr>
                <w:bCs/>
                <w:color w:val="000000"/>
                <w:sz w:val="10"/>
                <w:szCs w:val="10"/>
              </w:rPr>
              <w:t>0,000</w:t>
            </w:r>
          </w:p>
        </w:tc>
        <w:tc>
          <w:tcPr>
            <w:tcW w:w="104" w:type="pct"/>
            <w:shd w:val="clear" w:color="auto" w:fill="auto"/>
            <w:tcMar>
              <w:left w:w="28" w:type="dxa"/>
              <w:right w:w="28" w:type="dxa"/>
            </w:tcMar>
            <w:vAlign w:val="center"/>
            <w:hideMark/>
          </w:tcPr>
          <w:p w14:paraId="639EDAB9"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6039E13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781FE6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109A62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A394114"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F7D88ED" w14:textId="77777777" w:rsidTr="00496FEE">
        <w:trPr>
          <w:trHeight w:val="20"/>
          <w:jc w:val="center"/>
        </w:trPr>
        <w:tc>
          <w:tcPr>
            <w:tcW w:w="139" w:type="pct"/>
            <w:shd w:val="clear" w:color="auto" w:fill="auto"/>
            <w:tcMar>
              <w:left w:w="28" w:type="dxa"/>
              <w:right w:w="28" w:type="dxa"/>
            </w:tcMar>
            <w:vAlign w:val="center"/>
            <w:hideMark/>
          </w:tcPr>
          <w:p w14:paraId="2FE675F0" w14:textId="77777777" w:rsidR="001B4046" w:rsidRPr="001B4046" w:rsidRDefault="001B4046" w:rsidP="001B4046">
            <w:pPr>
              <w:jc w:val="center"/>
              <w:rPr>
                <w:sz w:val="10"/>
                <w:szCs w:val="10"/>
              </w:rPr>
            </w:pPr>
            <w:r w:rsidRPr="001B4046">
              <w:rPr>
                <w:sz w:val="10"/>
                <w:szCs w:val="10"/>
                <w:lang w:val="en-US"/>
              </w:rPr>
              <w:t>0.4</w:t>
            </w:r>
          </w:p>
        </w:tc>
        <w:tc>
          <w:tcPr>
            <w:tcW w:w="746" w:type="pct"/>
            <w:shd w:val="clear" w:color="auto" w:fill="auto"/>
            <w:tcMar>
              <w:left w:w="28" w:type="dxa"/>
              <w:right w:w="28" w:type="dxa"/>
            </w:tcMar>
            <w:vAlign w:val="center"/>
            <w:hideMark/>
          </w:tcPr>
          <w:p w14:paraId="374740A5" w14:textId="77777777" w:rsidR="001B4046" w:rsidRPr="001B4046" w:rsidRDefault="001B4046" w:rsidP="001B4046">
            <w:pPr>
              <w:rPr>
                <w:sz w:val="10"/>
                <w:szCs w:val="10"/>
              </w:rPr>
            </w:pPr>
            <w:r w:rsidRPr="001B4046">
              <w:rPr>
                <w:sz w:val="10"/>
                <w:szCs w:val="10"/>
              </w:rPr>
              <w:t>Прочее новое строительство объектов электросетевого хозяйства, всего</w:t>
            </w:r>
          </w:p>
        </w:tc>
        <w:tc>
          <w:tcPr>
            <w:tcW w:w="258" w:type="pct"/>
            <w:shd w:val="clear" w:color="auto" w:fill="auto"/>
            <w:noWrap/>
            <w:tcMar>
              <w:left w:w="28" w:type="dxa"/>
              <w:right w:w="28" w:type="dxa"/>
            </w:tcMar>
            <w:vAlign w:val="center"/>
            <w:hideMark/>
          </w:tcPr>
          <w:p w14:paraId="4387C638" w14:textId="77777777" w:rsidR="001B4046" w:rsidRPr="001B4046" w:rsidRDefault="001B4046" w:rsidP="001B4046">
            <w:pPr>
              <w:jc w:val="center"/>
              <w:rPr>
                <w:color w:val="000000"/>
                <w:sz w:val="10"/>
                <w:szCs w:val="10"/>
              </w:rPr>
            </w:pPr>
            <w:r w:rsidRPr="001B4046">
              <w:rPr>
                <w:sz w:val="10"/>
                <w:szCs w:val="10"/>
              </w:rPr>
              <w:t>Г</w:t>
            </w:r>
          </w:p>
        </w:tc>
        <w:tc>
          <w:tcPr>
            <w:tcW w:w="323" w:type="pct"/>
            <w:shd w:val="clear" w:color="auto" w:fill="auto"/>
            <w:tcMar>
              <w:left w:w="28" w:type="dxa"/>
              <w:right w:w="28" w:type="dxa"/>
            </w:tcMar>
            <w:vAlign w:val="center"/>
            <w:hideMark/>
          </w:tcPr>
          <w:p w14:paraId="4ACC28BC" w14:textId="77777777" w:rsidR="001B4046" w:rsidRPr="001B4046" w:rsidRDefault="001B4046" w:rsidP="001B4046">
            <w:pPr>
              <w:jc w:val="center"/>
              <w:rPr>
                <w:color w:val="000000"/>
                <w:sz w:val="10"/>
                <w:szCs w:val="10"/>
                <w:lang w:val="en-US"/>
              </w:rPr>
            </w:pPr>
            <w:r w:rsidRPr="001B4046">
              <w:rPr>
                <w:bCs/>
                <w:color w:val="000000"/>
                <w:sz w:val="10"/>
                <w:szCs w:val="10"/>
              </w:rPr>
              <w:t xml:space="preserve">0,000 </w:t>
            </w:r>
          </w:p>
        </w:tc>
        <w:tc>
          <w:tcPr>
            <w:tcW w:w="91" w:type="pct"/>
            <w:shd w:val="clear" w:color="auto" w:fill="auto"/>
            <w:tcMar>
              <w:left w:w="28" w:type="dxa"/>
              <w:right w:w="28" w:type="dxa"/>
            </w:tcMar>
            <w:vAlign w:val="center"/>
            <w:hideMark/>
          </w:tcPr>
          <w:p w14:paraId="15439EB3"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hideMark/>
          </w:tcPr>
          <w:p w14:paraId="5E2BE9CE" w14:textId="77777777" w:rsidR="001B4046" w:rsidRPr="001B4046" w:rsidRDefault="001B4046" w:rsidP="001B4046">
            <w:pPr>
              <w:jc w:val="center"/>
              <w:rPr>
                <w:color w:val="000000"/>
                <w:sz w:val="10"/>
                <w:szCs w:val="10"/>
              </w:rPr>
            </w:pPr>
            <w:r w:rsidRPr="001B4046">
              <w:rPr>
                <w:bCs/>
                <w:color w:val="000000"/>
                <w:sz w:val="10"/>
                <w:szCs w:val="10"/>
              </w:rPr>
              <w:t>0,000</w:t>
            </w:r>
          </w:p>
        </w:tc>
        <w:tc>
          <w:tcPr>
            <w:tcW w:w="106" w:type="pct"/>
            <w:shd w:val="clear" w:color="auto" w:fill="auto"/>
            <w:tcMar>
              <w:left w:w="28" w:type="dxa"/>
              <w:right w:w="28" w:type="dxa"/>
            </w:tcMar>
            <w:vAlign w:val="center"/>
            <w:hideMark/>
          </w:tcPr>
          <w:p w14:paraId="55B56731"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2B44971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1655AD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85A01B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20013BC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6A5FF6C8"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7E8B4DE7" w14:textId="77777777" w:rsidR="001B4046" w:rsidRPr="001B4046" w:rsidRDefault="001B4046" w:rsidP="001B4046">
            <w:pPr>
              <w:jc w:val="center"/>
              <w:rPr>
                <w:color w:val="000000"/>
                <w:sz w:val="10"/>
                <w:szCs w:val="10"/>
              </w:rPr>
            </w:pPr>
            <w:r w:rsidRPr="001B4046">
              <w:rPr>
                <w:bCs/>
                <w:color w:val="000000"/>
                <w:sz w:val="10"/>
                <w:szCs w:val="10"/>
              </w:rPr>
              <w:t>0,000</w:t>
            </w:r>
          </w:p>
        </w:tc>
        <w:tc>
          <w:tcPr>
            <w:tcW w:w="104" w:type="pct"/>
            <w:shd w:val="clear" w:color="auto" w:fill="auto"/>
            <w:tcMar>
              <w:left w:w="28" w:type="dxa"/>
              <w:right w:w="28" w:type="dxa"/>
            </w:tcMar>
            <w:vAlign w:val="center"/>
            <w:hideMark/>
          </w:tcPr>
          <w:p w14:paraId="41388703"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30A04DB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0D328B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FCE0B9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EA047A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15EA6FD2"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5DD09923"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268FC95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752C624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2C31CC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234CA9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4E4D3F8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048ADFC2"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5EB6D46A"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26FFD68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3FD5C1B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675B76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D09415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171D2B9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551DBFC8"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hideMark/>
          </w:tcPr>
          <w:p w14:paraId="71532E86" w14:textId="77777777" w:rsidR="001B4046" w:rsidRPr="001B4046" w:rsidRDefault="001B4046" w:rsidP="001B4046">
            <w:pPr>
              <w:jc w:val="center"/>
              <w:rPr>
                <w:color w:val="000000"/>
                <w:sz w:val="10"/>
                <w:szCs w:val="10"/>
              </w:rPr>
            </w:pPr>
            <w:r w:rsidRPr="001B4046">
              <w:rPr>
                <w:bCs/>
                <w:color w:val="000000"/>
                <w:sz w:val="10"/>
                <w:szCs w:val="10"/>
              </w:rPr>
              <w:t>0,000</w:t>
            </w:r>
          </w:p>
        </w:tc>
        <w:tc>
          <w:tcPr>
            <w:tcW w:w="65" w:type="pct"/>
            <w:shd w:val="clear" w:color="auto" w:fill="auto"/>
            <w:tcMar>
              <w:left w:w="28" w:type="dxa"/>
              <w:right w:w="28" w:type="dxa"/>
            </w:tcMar>
            <w:vAlign w:val="center"/>
            <w:hideMark/>
          </w:tcPr>
          <w:p w14:paraId="1F2CC6D7"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hideMark/>
          </w:tcPr>
          <w:p w14:paraId="13D4D8D6"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678F3C1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7D0140F4"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hideMark/>
          </w:tcPr>
          <w:p w14:paraId="3425C17C"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hideMark/>
          </w:tcPr>
          <w:p w14:paraId="277C7ACE"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hideMark/>
          </w:tcPr>
          <w:p w14:paraId="6D7FF29F" w14:textId="77777777" w:rsidR="001B4046" w:rsidRPr="001B4046" w:rsidRDefault="001B4046" w:rsidP="001B4046">
            <w:pPr>
              <w:jc w:val="center"/>
              <w:rPr>
                <w:color w:val="000000"/>
                <w:sz w:val="10"/>
                <w:szCs w:val="10"/>
              </w:rPr>
            </w:pPr>
            <w:r w:rsidRPr="001B4046">
              <w:rPr>
                <w:bCs/>
                <w:color w:val="000000"/>
                <w:sz w:val="10"/>
                <w:szCs w:val="10"/>
              </w:rPr>
              <w:t>0,000</w:t>
            </w:r>
          </w:p>
        </w:tc>
        <w:tc>
          <w:tcPr>
            <w:tcW w:w="104" w:type="pct"/>
            <w:shd w:val="clear" w:color="auto" w:fill="auto"/>
            <w:tcMar>
              <w:left w:w="28" w:type="dxa"/>
              <w:right w:w="28" w:type="dxa"/>
            </w:tcMar>
            <w:vAlign w:val="center"/>
            <w:hideMark/>
          </w:tcPr>
          <w:p w14:paraId="608BAA08"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6906E0E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7EDE7C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CE0FD6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E654E67"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59DDAA8" w14:textId="77777777" w:rsidTr="00496FEE">
        <w:trPr>
          <w:trHeight w:val="270"/>
          <w:jc w:val="center"/>
        </w:trPr>
        <w:tc>
          <w:tcPr>
            <w:tcW w:w="139" w:type="pct"/>
            <w:shd w:val="clear" w:color="auto" w:fill="auto"/>
            <w:tcMar>
              <w:left w:w="28" w:type="dxa"/>
              <w:right w:w="28" w:type="dxa"/>
            </w:tcMar>
            <w:vAlign w:val="center"/>
            <w:hideMark/>
          </w:tcPr>
          <w:p w14:paraId="0DFADF31" w14:textId="77777777" w:rsidR="001B4046" w:rsidRPr="001B4046" w:rsidRDefault="001B4046" w:rsidP="001B4046">
            <w:pPr>
              <w:jc w:val="center"/>
              <w:rPr>
                <w:sz w:val="10"/>
                <w:szCs w:val="10"/>
              </w:rPr>
            </w:pPr>
            <w:r w:rsidRPr="001B4046">
              <w:rPr>
                <w:sz w:val="10"/>
                <w:szCs w:val="10"/>
                <w:lang w:val="en-US"/>
              </w:rPr>
              <w:t>0.5</w:t>
            </w:r>
          </w:p>
        </w:tc>
        <w:tc>
          <w:tcPr>
            <w:tcW w:w="746" w:type="pct"/>
            <w:shd w:val="clear" w:color="auto" w:fill="auto"/>
            <w:tcMar>
              <w:left w:w="28" w:type="dxa"/>
              <w:right w:w="28" w:type="dxa"/>
            </w:tcMar>
            <w:vAlign w:val="center"/>
            <w:hideMark/>
          </w:tcPr>
          <w:p w14:paraId="6C510E46" w14:textId="77777777" w:rsidR="001B4046" w:rsidRPr="001B4046" w:rsidRDefault="001B4046" w:rsidP="001B4046">
            <w:pPr>
              <w:rPr>
                <w:sz w:val="10"/>
                <w:szCs w:val="10"/>
              </w:rPr>
            </w:pPr>
            <w:r w:rsidRPr="001B4046">
              <w:rPr>
                <w:sz w:val="10"/>
                <w:szCs w:val="10"/>
              </w:rPr>
              <w:t>Покупка земельных участков для целей реализации инвестиционных проектов, всего</w:t>
            </w:r>
          </w:p>
        </w:tc>
        <w:tc>
          <w:tcPr>
            <w:tcW w:w="258" w:type="pct"/>
            <w:shd w:val="clear" w:color="auto" w:fill="auto"/>
            <w:tcMar>
              <w:left w:w="28" w:type="dxa"/>
              <w:right w:w="28" w:type="dxa"/>
            </w:tcMar>
            <w:vAlign w:val="center"/>
            <w:hideMark/>
          </w:tcPr>
          <w:p w14:paraId="7C9D8B76" w14:textId="77777777" w:rsidR="001B4046" w:rsidRPr="001B4046" w:rsidRDefault="001B4046" w:rsidP="001B4046">
            <w:pPr>
              <w:jc w:val="center"/>
              <w:rPr>
                <w:sz w:val="10"/>
                <w:szCs w:val="10"/>
              </w:rPr>
            </w:pPr>
            <w:r w:rsidRPr="001B4046">
              <w:rPr>
                <w:sz w:val="10"/>
                <w:szCs w:val="10"/>
              </w:rPr>
              <w:t>Г</w:t>
            </w:r>
          </w:p>
        </w:tc>
        <w:tc>
          <w:tcPr>
            <w:tcW w:w="323" w:type="pct"/>
            <w:shd w:val="clear" w:color="auto" w:fill="auto"/>
            <w:tcMar>
              <w:left w:w="28" w:type="dxa"/>
              <w:right w:w="28" w:type="dxa"/>
            </w:tcMar>
            <w:vAlign w:val="center"/>
            <w:hideMark/>
          </w:tcPr>
          <w:p w14:paraId="42FC2DC5" w14:textId="77777777" w:rsidR="001B4046" w:rsidRPr="001B4046" w:rsidRDefault="001B4046" w:rsidP="001B4046">
            <w:pPr>
              <w:jc w:val="center"/>
              <w:rPr>
                <w:sz w:val="10"/>
                <w:szCs w:val="10"/>
              </w:rPr>
            </w:pPr>
            <w:r w:rsidRPr="001B4046">
              <w:rPr>
                <w:bCs/>
                <w:color w:val="000000"/>
                <w:sz w:val="10"/>
                <w:szCs w:val="10"/>
              </w:rPr>
              <w:t xml:space="preserve">0,000 </w:t>
            </w:r>
          </w:p>
        </w:tc>
        <w:tc>
          <w:tcPr>
            <w:tcW w:w="91" w:type="pct"/>
            <w:shd w:val="clear" w:color="auto" w:fill="auto"/>
            <w:tcMar>
              <w:left w:w="28" w:type="dxa"/>
              <w:right w:w="28" w:type="dxa"/>
            </w:tcMar>
            <w:vAlign w:val="center"/>
            <w:hideMark/>
          </w:tcPr>
          <w:p w14:paraId="5F74BACD"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hideMark/>
          </w:tcPr>
          <w:p w14:paraId="1C2F3B51" w14:textId="77777777" w:rsidR="001B4046" w:rsidRPr="001B4046" w:rsidRDefault="001B4046" w:rsidP="001B4046">
            <w:pPr>
              <w:jc w:val="center"/>
              <w:rPr>
                <w:sz w:val="10"/>
                <w:szCs w:val="10"/>
              </w:rPr>
            </w:pPr>
            <w:r w:rsidRPr="001B4046">
              <w:rPr>
                <w:bCs/>
                <w:color w:val="000000"/>
                <w:sz w:val="10"/>
                <w:szCs w:val="10"/>
              </w:rPr>
              <w:t>0,000</w:t>
            </w:r>
          </w:p>
        </w:tc>
        <w:tc>
          <w:tcPr>
            <w:tcW w:w="106" w:type="pct"/>
            <w:shd w:val="clear" w:color="auto" w:fill="auto"/>
            <w:tcMar>
              <w:left w:w="28" w:type="dxa"/>
              <w:right w:w="28" w:type="dxa"/>
            </w:tcMar>
            <w:vAlign w:val="center"/>
            <w:hideMark/>
          </w:tcPr>
          <w:p w14:paraId="5B035B08"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2AC81C1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9EB9F6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3F4F6A4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64AD8F5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71610379"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31CF375D" w14:textId="77777777" w:rsidR="001B4046" w:rsidRPr="001B4046" w:rsidRDefault="001B4046" w:rsidP="001B4046">
            <w:pPr>
              <w:jc w:val="center"/>
              <w:rPr>
                <w:sz w:val="10"/>
                <w:szCs w:val="10"/>
              </w:rPr>
            </w:pPr>
            <w:r w:rsidRPr="001B4046">
              <w:rPr>
                <w:bCs/>
                <w:color w:val="000000"/>
                <w:sz w:val="10"/>
                <w:szCs w:val="10"/>
              </w:rPr>
              <w:t>0,000</w:t>
            </w:r>
          </w:p>
        </w:tc>
        <w:tc>
          <w:tcPr>
            <w:tcW w:w="104" w:type="pct"/>
            <w:shd w:val="clear" w:color="auto" w:fill="auto"/>
            <w:tcMar>
              <w:left w:w="28" w:type="dxa"/>
              <w:right w:w="28" w:type="dxa"/>
            </w:tcMar>
            <w:vAlign w:val="center"/>
            <w:hideMark/>
          </w:tcPr>
          <w:p w14:paraId="758BAEBE"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0ABBA59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BCB469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05F574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4A3615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0ADACCDC"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06F1BD83"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02FFF6C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30ABD06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A6675D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7C32D44"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75AC6F1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732E494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51BD072C"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5BC9049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9C2EEE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652DA2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38898CF"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6A5B1A5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440E269D"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hideMark/>
          </w:tcPr>
          <w:p w14:paraId="6DEC38E9" w14:textId="77777777" w:rsidR="001B4046" w:rsidRPr="001B4046" w:rsidRDefault="001B4046" w:rsidP="001B4046">
            <w:pPr>
              <w:jc w:val="center"/>
              <w:rPr>
                <w:sz w:val="10"/>
                <w:szCs w:val="10"/>
              </w:rPr>
            </w:pPr>
            <w:r w:rsidRPr="001B4046">
              <w:rPr>
                <w:bCs/>
                <w:color w:val="000000"/>
                <w:sz w:val="10"/>
                <w:szCs w:val="10"/>
              </w:rPr>
              <w:t>0,000</w:t>
            </w:r>
          </w:p>
        </w:tc>
        <w:tc>
          <w:tcPr>
            <w:tcW w:w="65" w:type="pct"/>
            <w:shd w:val="clear" w:color="auto" w:fill="auto"/>
            <w:tcMar>
              <w:left w:w="28" w:type="dxa"/>
              <w:right w:w="28" w:type="dxa"/>
            </w:tcMar>
            <w:vAlign w:val="center"/>
            <w:hideMark/>
          </w:tcPr>
          <w:p w14:paraId="1A5047B8"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hideMark/>
          </w:tcPr>
          <w:p w14:paraId="14DC281A"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5CFB2125"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29336F05"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hideMark/>
          </w:tcPr>
          <w:p w14:paraId="3536DFD8"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hideMark/>
          </w:tcPr>
          <w:p w14:paraId="153630D2"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hideMark/>
          </w:tcPr>
          <w:p w14:paraId="5AFBA97A" w14:textId="77777777" w:rsidR="001B4046" w:rsidRPr="001B4046" w:rsidRDefault="001B4046" w:rsidP="001B4046">
            <w:pPr>
              <w:jc w:val="center"/>
              <w:rPr>
                <w:sz w:val="10"/>
                <w:szCs w:val="10"/>
              </w:rPr>
            </w:pPr>
            <w:r w:rsidRPr="001B4046">
              <w:rPr>
                <w:bCs/>
                <w:color w:val="000000"/>
                <w:sz w:val="10"/>
                <w:szCs w:val="10"/>
              </w:rPr>
              <w:t>0,000</w:t>
            </w:r>
          </w:p>
        </w:tc>
        <w:tc>
          <w:tcPr>
            <w:tcW w:w="104" w:type="pct"/>
            <w:shd w:val="clear" w:color="auto" w:fill="auto"/>
            <w:tcMar>
              <w:left w:w="28" w:type="dxa"/>
              <w:right w:w="28" w:type="dxa"/>
            </w:tcMar>
            <w:vAlign w:val="center"/>
            <w:hideMark/>
          </w:tcPr>
          <w:p w14:paraId="03A18836"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66F33FC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CE1BB8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AE44A3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300ED56"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3CDE50A" w14:textId="77777777" w:rsidTr="00496FEE">
        <w:trPr>
          <w:trHeight w:val="273"/>
          <w:jc w:val="center"/>
        </w:trPr>
        <w:tc>
          <w:tcPr>
            <w:tcW w:w="139" w:type="pct"/>
            <w:shd w:val="clear" w:color="auto" w:fill="auto"/>
            <w:tcMar>
              <w:left w:w="28" w:type="dxa"/>
              <w:right w:w="28" w:type="dxa"/>
            </w:tcMar>
            <w:vAlign w:val="center"/>
            <w:hideMark/>
          </w:tcPr>
          <w:p w14:paraId="63DA0D69" w14:textId="77777777" w:rsidR="001B4046" w:rsidRPr="001B4046" w:rsidRDefault="001B4046" w:rsidP="001B4046">
            <w:pPr>
              <w:jc w:val="center"/>
              <w:rPr>
                <w:sz w:val="10"/>
                <w:szCs w:val="10"/>
              </w:rPr>
            </w:pPr>
            <w:r w:rsidRPr="001B4046">
              <w:rPr>
                <w:sz w:val="10"/>
                <w:szCs w:val="10"/>
                <w:lang w:val="en-US"/>
              </w:rPr>
              <w:t>0.6</w:t>
            </w:r>
          </w:p>
        </w:tc>
        <w:tc>
          <w:tcPr>
            <w:tcW w:w="746" w:type="pct"/>
            <w:shd w:val="clear" w:color="auto" w:fill="auto"/>
            <w:tcMar>
              <w:left w:w="28" w:type="dxa"/>
              <w:right w:w="28" w:type="dxa"/>
            </w:tcMar>
            <w:vAlign w:val="center"/>
            <w:hideMark/>
          </w:tcPr>
          <w:p w14:paraId="3F415FB1" w14:textId="77777777" w:rsidR="001B4046" w:rsidRPr="001B4046" w:rsidRDefault="001B4046" w:rsidP="001B4046">
            <w:pPr>
              <w:rPr>
                <w:sz w:val="10"/>
                <w:szCs w:val="10"/>
              </w:rPr>
            </w:pPr>
            <w:r w:rsidRPr="001B4046">
              <w:rPr>
                <w:sz w:val="10"/>
                <w:szCs w:val="10"/>
              </w:rPr>
              <w:t>Прочие инвестиционные проекты, всего</w:t>
            </w:r>
          </w:p>
        </w:tc>
        <w:tc>
          <w:tcPr>
            <w:tcW w:w="258" w:type="pct"/>
            <w:shd w:val="clear" w:color="auto" w:fill="auto"/>
            <w:tcMar>
              <w:left w:w="28" w:type="dxa"/>
              <w:right w:w="28" w:type="dxa"/>
            </w:tcMar>
            <w:vAlign w:val="center"/>
            <w:hideMark/>
          </w:tcPr>
          <w:p w14:paraId="4A00EE61" w14:textId="77777777" w:rsidR="001B4046" w:rsidRPr="001B4046" w:rsidRDefault="001B4046" w:rsidP="001B4046">
            <w:pPr>
              <w:jc w:val="center"/>
              <w:rPr>
                <w:sz w:val="10"/>
                <w:szCs w:val="10"/>
              </w:rPr>
            </w:pPr>
            <w:r w:rsidRPr="001B4046">
              <w:rPr>
                <w:sz w:val="10"/>
                <w:szCs w:val="10"/>
              </w:rPr>
              <w:t>Г</w:t>
            </w:r>
          </w:p>
        </w:tc>
        <w:tc>
          <w:tcPr>
            <w:tcW w:w="323" w:type="pct"/>
            <w:shd w:val="clear" w:color="auto" w:fill="auto"/>
            <w:tcMar>
              <w:left w:w="28" w:type="dxa"/>
              <w:right w:w="28" w:type="dxa"/>
            </w:tcMar>
            <w:vAlign w:val="center"/>
            <w:hideMark/>
          </w:tcPr>
          <w:p w14:paraId="20C5DA5A" w14:textId="77777777" w:rsidR="001B4046" w:rsidRPr="001B4046" w:rsidRDefault="001B4046" w:rsidP="001B4046">
            <w:pPr>
              <w:jc w:val="center"/>
              <w:rPr>
                <w:sz w:val="10"/>
                <w:szCs w:val="10"/>
              </w:rPr>
            </w:pPr>
            <w:r w:rsidRPr="001B4046">
              <w:rPr>
                <w:bCs/>
                <w:color w:val="000000"/>
                <w:sz w:val="10"/>
                <w:szCs w:val="10"/>
              </w:rPr>
              <w:t xml:space="preserve">  31,906   </w:t>
            </w:r>
          </w:p>
        </w:tc>
        <w:tc>
          <w:tcPr>
            <w:tcW w:w="91" w:type="pct"/>
            <w:shd w:val="clear" w:color="auto" w:fill="auto"/>
            <w:tcMar>
              <w:left w:w="28" w:type="dxa"/>
              <w:right w:w="28" w:type="dxa"/>
            </w:tcMar>
            <w:vAlign w:val="center"/>
            <w:hideMark/>
          </w:tcPr>
          <w:p w14:paraId="615683BD"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hideMark/>
          </w:tcPr>
          <w:p w14:paraId="4F08C9B8" w14:textId="77777777" w:rsidR="001B4046" w:rsidRPr="001B4046" w:rsidRDefault="001B4046" w:rsidP="001B4046">
            <w:pPr>
              <w:jc w:val="center"/>
              <w:rPr>
                <w:color w:val="000000"/>
                <w:sz w:val="10"/>
                <w:szCs w:val="10"/>
              </w:rPr>
            </w:pPr>
            <w:r w:rsidRPr="001B4046">
              <w:rPr>
                <w:bCs/>
                <w:color w:val="000000"/>
                <w:sz w:val="10"/>
                <w:szCs w:val="10"/>
              </w:rPr>
              <w:t>6,053</w:t>
            </w:r>
          </w:p>
        </w:tc>
        <w:tc>
          <w:tcPr>
            <w:tcW w:w="106" w:type="pct"/>
            <w:shd w:val="clear" w:color="auto" w:fill="auto"/>
            <w:tcMar>
              <w:left w:w="28" w:type="dxa"/>
              <w:right w:w="28" w:type="dxa"/>
            </w:tcMar>
            <w:vAlign w:val="center"/>
            <w:hideMark/>
          </w:tcPr>
          <w:p w14:paraId="1F2F6C71"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795FE14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E530DE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34A3DE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523583A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6A09B654"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11A4989F" w14:textId="77777777" w:rsidR="001B4046" w:rsidRPr="001B4046" w:rsidRDefault="001B4046" w:rsidP="001B4046">
            <w:pPr>
              <w:jc w:val="center"/>
              <w:rPr>
                <w:sz w:val="10"/>
                <w:szCs w:val="10"/>
              </w:rPr>
            </w:pPr>
            <w:r w:rsidRPr="001B4046">
              <w:rPr>
                <w:bCs/>
                <w:color w:val="000000"/>
                <w:sz w:val="10"/>
                <w:szCs w:val="10"/>
              </w:rPr>
              <w:t>4,754</w:t>
            </w:r>
          </w:p>
        </w:tc>
        <w:tc>
          <w:tcPr>
            <w:tcW w:w="104" w:type="pct"/>
            <w:shd w:val="clear" w:color="auto" w:fill="auto"/>
            <w:tcMar>
              <w:left w:w="28" w:type="dxa"/>
              <w:right w:w="28" w:type="dxa"/>
            </w:tcMar>
            <w:vAlign w:val="center"/>
            <w:hideMark/>
          </w:tcPr>
          <w:p w14:paraId="727FD903"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2DB52C5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A73074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9EC254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35F353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768954B2"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0D832914" w14:textId="77777777" w:rsidR="001B4046" w:rsidRPr="001B4046" w:rsidRDefault="001B4046" w:rsidP="001B4046">
            <w:pPr>
              <w:jc w:val="center"/>
              <w:rPr>
                <w:sz w:val="10"/>
                <w:szCs w:val="10"/>
              </w:rPr>
            </w:pPr>
            <w:r w:rsidRPr="001B4046">
              <w:rPr>
                <w:bCs/>
                <w:color w:val="000000"/>
                <w:sz w:val="10"/>
                <w:szCs w:val="10"/>
              </w:rPr>
              <w:t>6,389</w:t>
            </w:r>
          </w:p>
        </w:tc>
        <w:tc>
          <w:tcPr>
            <w:tcW w:w="59" w:type="pct"/>
            <w:shd w:val="clear" w:color="auto" w:fill="auto"/>
            <w:tcMar>
              <w:left w:w="28" w:type="dxa"/>
              <w:right w:w="28" w:type="dxa"/>
            </w:tcMar>
            <w:vAlign w:val="center"/>
            <w:hideMark/>
          </w:tcPr>
          <w:p w14:paraId="7BCB93D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BF3AC6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E2A74E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DD31783"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4639B76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2F3E012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78BFE081" w14:textId="77777777" w:rsidR="001B4046" w:rsidRPr="001B4046" w:rsidRDefault="001B4046" w:rsidP="001B4046">
            <w:pPr>
              <w:jc w:val="center"/>
              <w:rPr>
                <w:sz w:val="10"/>
                <w:szCs w:val="10"/>
              </w:rPr>
            </w:pPr>
            <w:r w:rsidRPr="001B4046">
              <w:rPr>
                <w:bCs/>
                <w:color w:val="000000"/>
                <w:sz w:val="10"/>
                <w:szCs w:val="10"/>
              </w:rPr>
              <w:t>6,544</w:t>
            </w:r>
          </w:p>
        </w:tc>
        <w:tc>
          <w:tcPr>
            <w:tcW w:w="59" w:type="pct"/>
            <w:shd w:val="clear" w:color="auto" w:fill="auto"/>
            <w:tcMar>
              <w:left w:w="28" w:type="dxa"/>
              <w:right w:w="28" w:type="dxa"/>
            </w:tcMar>
            <w:vAlign w:val="center"/>
            <w:hideMark/>
          </w:tcPr>
          <w:p w14:paraId="7414A7C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77655E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71C9CD6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5D94CB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5C601AB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6DED8DFC"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hideMark/>
          </w:tcPr>
          <w:p w14:paraId="4D6CDC88" w14:textId="77777777" w:rsidR="001B4046" w:rsidRPr="001B4046" w:rsidRDefault="001B4046" w:rsidP="001B4046">
            <w:pPr>
              <w:jc w:val="center"/>
              <w:rPr>
                <w:sz w:val="10"/>
                <w:szCs w:val="10"/>
              </w:rPr>
            </w:pPr>
            <w:r w:rsidRPr="001B4046">
              <w:rPr>
                <w:bCs/>
                <w:color w:val="000000"/>
                <w:sz w:val="10"/>
                <w:szCs w:val="10"/>
              </w:rPr>
              <w:t>8,165</w:t>
            </w:r>
          </w:p>
        </w:tc>
        <w:tc>
          <w:tcPr>
            <w:tcW w:w="65" w:type="pct"/>
            <w:shd w:val="clear" w:color="auto" w:fill="auto"/>
            <w:tcMar>
              <w:left w:w="28" w:type="dxa"/>
              <w:right w:w="28" w:type="dxa"/>
            </w:tcMar>
            <w:vAlign w:val="center"/>
            <w:hideMark/>
          </w:tcPr>
          <w:p w14:paraId="64551B1B"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hideMark/>
          </w:tcPr>
          <w:p w14:paraId="2FFDC283"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351BDE0D"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092276FC"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hideMark/>
          </w:tcPr>
          <w:p w14:paraId="0A3B685C"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hideMark/>
          </w:tcPr>
          <w:p w14:paraId="241F377D"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hideMark/>
          </w:tcPr>
          <w:p w14:paraId="5CA07460" w14:textId="77777777" w:rsidR="001B4046" w:rsidRPr="001B4046" w:rsidRDefault="001B4046" w:rsidP="001B4046">
            <w:pPr>
              <w:jc w:val="center"/>
              <w:rPr>
                <w:sz w:val="10"/>
                <w:szCs w:val="10"/>
              </w:rPr>
            </w:pPr>
            <w:r w:rsidRPr="001B4046">
              <w:rPr>
                <w:bCs/>
                <w:color w:val="000000"/>
                <w:sz w:val="10"/>
                <w:szCs w:val="10"/>
              </w:rPr>
              <w:t>31,905</w:t>
            </w:r>
          </w:p>
        </w:tc>
        <w:tc>
          <w:tcPr>
            <w:tcW w:w="104" w:type="pct"/>
            <w:shd w:val="clear" w:color="auto" w:fill="auto"/>
            <w:tcMar>
              <w:left w:w="28" w:type="dxa"/>
              <w:right w:w="28" w:type="dxa"/>
            </w:tcMar>
            <w:vAlign w:val="center"/>
            <w:hideMark/>
          </w:tcPr>
          <w:p w14:paraId="129D6909"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3BD32FC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FDD816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FBADDA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ED74710"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07FF8FA3" w14:textId="77777777" w:rsidTr="00496FEE">
        <w:trPr>
          <w:trHeight w:val="136"/>
          <w:jc w:val="center"/>
        </w:trPr>
        <w:tc>
          <w:tcPr>
            <w:tcW w:w="139" w:type="pct"/>
            <w:shd w:val="clear" w:color="auto" w:fill="auto"/>
            <w:tcMar>
              <w:left w:w="28" w:type="dxa"/>
              <w:right w:w="28" w:type="dxa"/>
            </w:tcMar>
            <w:vAlign w:val="center"/>
            <w:hideMark/>
          </w:tcPr>
          <w:p w14:paraId="4CD87B43" w14:textId="77777777" w:rsidR="001B4046" w:rsidRPr="001B4046" w:rsidRDefault="001B4046" w:rsidP="001B4046">
            <w:pPr>
              <w:jc w:val="center"/>
              <w:rPr>
                <w:sz w:val="10"/>
                <w:szCs w:val="10"/>
              </w:rPr>
            </w:pPr>
            <w:r w:rsidRPr="001B4046">
              <w:rPr>
                <w:sz w:val="10"/>
                <w:szCs w:val="10"/>
                <w:lang w:val="en-US"/>
              </w:rPr>
              <w:t>1</w:t>
            </w:r>
          </w:p>
        </w:tc>
        <w:tc>
          <w:tcPr>
            <w:tcW w:w="746" w:type="pct"/>
            <w:shd w:val="clear" w:color="auto" w:fill="auto"/>
            <w:tcMar>
              <w:left w:w="28" w:type="dxa"/>
              <w:right w:w="28" w:type="dxa"/>
            </w:tcMar>
            <w:vAlign w:val="center"/>
            <w:hideMark/>
          </w:tcPr>
          <w:p w14:paraId="27FD8FE2" w14:textId="77777777" w:rsidR="001B4046" w:rsidRPr="001B4046" w:rsidRDefault="001B4046" w:rsidP="001B4046">
            <w:pPr>
              <w:rPr>
                <w:sz w:val="10"/>
                <w:szCs w:val="10"/>
              </w:rPr>
            </w:pPr>
            <w:r w:rsidRPr="001B4046">
              <w:rPr>
                <w:sz w:val="10"/>
                <w:szCs w:val="10"/>
              </w:rPr>
              <w:t>Кемеровская область</w:t>
            </w:r>
          </w:p>
        </w:tc>
        <w:tc>
          <w:tcPr>
            <w:tcW w:w="258" w:type="pct"/>
            <w:shd w:val="clear" w:color="auto" w:fill="auto"/>
            <w:tcMar>
              <w:left w:w="28" w:type="dxa"/>
              <w:right w:w="28" w:type="dxa"/>
            </w:tcMar>
            <w:vAlign w:val="center"/>
            <w:hideMark/>
          </w:tcPr>
          <w:p w14:paraId="4585A313" w14:textId="77777777" w:rsidR="001B4046" w:rsidRPr="001B4046" w:rsidRDefault="001B4046" w:rsidP="001B4046">
            <w:pPr>
              <w:jc w:val="center"/>
              <w:rPr>
                <w:sz w:val="10"/>
                <w:szCs w:val="10"/>
              </w:rPr>
            </w:pPr>
            <w:r w:rsidRPr="001B4046">
              <w:rPr>
                <w:color w:val="000000"/>
                <w:sz w:val="10"/>
                <w:szCs w:val="10"/>
              </w:rPr>
              <w:t>Г</w:t>
            </w:r>
          </w:p>
        </w:tc>
        <w:tc>
          <w:tcPr>
            <w:tcW w:w="323" w:type="pct"/>
            <w:shd w:val="clear" w:color="auto" w:fill="auto"/>
            <w:tcMar>
              <w:left w:w="28" w:type="dxa"/>
              <w:right w:w="28" w:type="dxa"/>
            </w:tcMar>
            <w:vAlign w:val="center"/>
            <w:hideMark/>
          </w:tcPr>
          <w:p w14:paraId="32CDDECE" w14:textId="77777777" w:rsidR="001B4046" w:rsidRPr="001B4046" w:rsidRDefault="001B4046" w:rsidP="001B4046">
            <w:pPr>
              <w:jc w:val="center"/>
              <w:rPr>
                <w:sz w:val="10"/>
                <w:szCs w:val="10"/>
              </w:rPr>
            </w:pPr>
            <w:r w:rsidRPr="001B4046">
              <w:rPr>
                <w:bCs/>
                <w:color w:val="000000"/>
                <w:sz w:val="10"/>
                <w:szCs w:val="10"/>
              </w:rPr>
              <w:t> </w:t>
            </w:r>
          </w:p>
        </w:tc>
        <w:tc>
          <w:tcPr>
            <w:tcW w:w="91" w:type="pct"/>
            <w:shd w:val="clear" w:color="auto" w:fill="auto"/>
            <w:tcMar>
              <w:left w:w="28" w:type="dxa"/>
              <w:right w:w="28" w:type="dxa"/>
            </w:tcMar>
            <w:vAlign w:val="center"/>
            <w:hideMark/>
          </w:tcPr>
          <w:p w14:paraId="1EE94294"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hideMark/>
          </w:tcPr>
          <w:p w14:paraId="75ABF504" w14:textId="77777777" w:rsidR="001B4046" w:rsidRPr="001B4046" w:rsidRDefault="001B4046" w:rsidP="001B4046">
            <w:pPr>
              <w:jc w:val="center"/>
              <w:rPr>
                <w:color w:val="000000"/>
                <w:sz w:val="10"/>
                <w:szCs w:val="10"/>
              </w:rPr>
            </w:pPr>
            <w:r w:rsidRPr="001B4046">
              <w:rPr>
                <w:bCs/>
                <w:color w:val="000000"/>
                <w:sz w:val="10"/>
                <w:szCs w:val="10"/>
              </w:rPr>
              <w:t>146,719</w:t>
            </w:r>
          </w:p>
        </w:tc>
        <w:tc>
          <w:tcPr>
            <w:tcW w:w="106" w:type="pct"/>
            <w:shd w:val="clear" w:color="auto" w:fill="auto"/>
            <w:tcMar>
              <w:left w:w="28" w:type="dxa"/>
              <w:right w:w="28" w:type="dxa"/>
            </w:tcMar>
            <w:vAlign w:val="center"/>
            <w:hideMark/>
          </w:tcPr>
          <w:p w14:paraId="60E37EB5" w14:textId="77777777" w:rsidR="001B4046" w:rsidRPr="001B4046" w:rsidRDefault="001B4046" w:rsidP="001B4046">
            <w:pPr>
              <w:jc w:val="center"/>
              <w:rPr>
                <w:color w:val="000000"/>
                <w:sz w:val="10"/>
                <w:szCs w:val="10"/>
              </w:rPr>
            </w:pPr>
            <w:r w:rsidRPr="001B4046">
              <w:rPr>
                <w:bCs/>
                <w:color w:val="000000"/>
                <w:sz w:val="10"/>
                <w:szCs w:val="10"/>
              </w:rPr>
              <w:t>80,000</w:t>
            </w:r>
          </w:p>
        </w:tc>
        <w:tc>
          <w:tcPr>
            <w:tcW w:w="59" w:type="pct"/>
            <w:shd w:val="clear" w:color="auto" w:fill="auto"/>
            <w:tcMar>
              <w:left w:w="28" w:type="dxa"/>
              <w:right w:w="28" w:type="dxa"/>
            </w:tcMar>
            <w:vAlign w:val="center"/>
            <w:hideMark/>
          </w:tcPr>
          <w:p w14:paraId="1280C11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707C794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7246790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149DFDB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0C1A951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72D7789C" w14:textId="77777777" w:rsidR="001B4046" w:rsidRPr="001B4046" w:rsidRDefault="001B4046" w:rsidP="001B4046">
            <w:pPr>
              <w:jc w:val="center"/>
              <w:rPr>
                <w:sz w:val="10"/>
                <w:szCs w:val="10"/>
              </w:rPr>
            </w:pPr>
            <w:r w:rsidRPr="001B4046">
              <w:rPr>
                <w:bCs/>
                <w:color w:val="000000"/>
                <w:sz w:val="10"/>
                <w:szCs w:val="10"/>
              </w:rPr>
              <w:t>240,302</w:t>
            </w:r>
          </w:p>
        </w:tc>
        <w:tc>
          <w:tcPr>
            <w:tcW w:w="104" w:type="pct"/>
            <w:shd w:val="clear" w:color="auto" w:fill="auto"/>
            <w:tcMar>
              <w:left w:w="28" w:type="dxa"/>
              <w:right w:w="28" w:type="dxa"/>
            </w:tcMar>
            <w:vAlign w:val="center"/>
            <w:hideMark/>
          </w:tcPr>
          <w:p w14:paraId="4F3AFB45" w14:textId="77777777" w:rsidR="001B4046" w:rsidRPr="001B4046" w:rsidRDefault="001B4046" w:rsidP="001B4046">
            <w:pPr>
              <w:jc w:val="center"/>
              <w:rPr>
                <w:sz w:val="10"/>
                <w:szCs w:val="10"/>
              </w:rPr>
            </w:pPr>
            <w:r w:rsidRPr="001B4046">
              <w:rPr>
                <w:bCs/>
                <w:color w:val="000000"/>
                <w:sz w:val="10"/>
                <w:szCs w:val="10"/>
              </w:rPr>
              <w:t>16,000</w:t>
            </w:r>
          </w:p>
        </w:tc>
        <w:tc>
          <w:tcPr>
            <w:tcW w:w="59" w:type="pct"/>
            <w:shd w:val="clear" w:color="auto" w:fill="auto"/>
            <w:tcMar>
              <w:left w:w="28" w:type="dxa"/>
              <w:right w:w="28" w:type="dxa"/>
            </w:tcMar>
            <w:vAlign w:val="center"/>
            <w:hideMark/>
          </w:tcPr>
          <w:p w14:paraId="24C676F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CCF711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D33885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D02D9A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2164F0B4"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3872E7CF" w14:textId="77777777" w:rsidR="001B4046" w:rsidRPr="001B4046" w:rsidRDefault="001B4046" w:rsidP="001B4046">
            <w:pPr>
              <w:jc w:val="center"/>
              <w:rPr>
                <w:sz w:val="10"/>
                <w:szCs w:val="10"/>
              </w:rPr>
            </w:pPr>
            <w:r w:rsidRPr="001B4046">
              <w:rPr>
                <w:bCs/>
                <w:color w:val="000000"/>
                <w:sz w:val="10"/>
                <w:szCs w:val="10"/>
              </w:rPr>
              <w:t>284,718</w:t>
            </w:r>
          </w:p>
        </w:tc>
        <w:tc>
          <w:tcPr>
            <w:tcW w:w="59" w:type="pct"/>
            <w:shd w:val="clear" w:color="auto" w:fill="auto"/>
            <w:tcMar>
              <w:left w:w="28" w:type="dxa"/>
              <w:right w:w="28" w:type="dxa"/>
            </w:tcMar>
            <w:vAlign w:val="center"/>
            <w:hideMark/>
          </w:tcPr>
          <w:p w14:paraId="2B33AF7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78DE413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178B98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F72C5F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41215E9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38376FC2"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41C748FB" w14:textId="77777777" w:rsidR="001B4046" w:rsidRPr="001B4046" w:rsidRDefault="001B4046" w:rsidP="001B4046">
            <w:pPr>
              <w:jc w:val="center"/>
              <w:rPr>
                <w:sz w:val="10"/>
                <w:szCs w:val="10"/>
              </w:rPr>
            </w:pPr>
            <w:r w:rsidRPr="001B4046">
              <w:rPr>
                <w:bCs/>
                <w:color w:val="000000"/>
                <w:sz w:val="10"/>
                <w:szCs w:val="10"/>
              </w:rPr>
              <w:t>304,699</w:t>
            </w:r>
          </w:p>
        </w:tc>
        <w:tc>
          <w:tcPr>
            <w:tcW w:w="59" w:type="pct"/>
            <w:shd w:val="clear" w:color="auto" w:fill="auto"/>
            <w:tcMar>
              <w:left w:w="28" w:type="dxa"/>
              <w:right w:w="28" w:type="dxa"/>
            </w:tcMar>
            <w:vAlign w:val="center"/>
            <w:hideMark/>
          </w:tcPr>
          <w:p w14:paraId="1547A76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78EE6C5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DC02A5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0251D82"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2AE9A5D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608D24D8"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hideMark/>
          </w:tcPr>
          <w:p w14:paraId="21CB499D" w14:textId="77777777" w:rsidR="001B4046" w:rsidRPr="001B4046" w:rsidRDefault="001B4046" w:rsidP="001B4046">
            <w:pPr>
              <w:jc w:val="center"/>
              <w:rPr>
                <w:sz w:val="10"/>
                <w:szCs w:val="10"/>
              </w:rPr>
            </w:pPr>
            <w:r w:rsidRPr="001B4046">
              <w:rPr>
                <w:bCs/>
                <w:color w:val="000000"/>
                <w:sz w:val="10"/>
                <w:szCs w:val="10"/>
              </w:rPr>
              <w:t>309,796</w:t>
            </w:r>
          </w:p>
        </w:tc>
        <w:tc>
          <w:tcPr>
            <w:tcW w:w="65" w:type="pct"/>
            <w:shd w:val="clear" w:color="auto" w:fill="auto"/>
            <w:tcMar>
              <w:left w:w="28" w:type="dxa"/>
              <w:right w:w="28" w:type="dxa"/>
            </w:tcMar>
            <w:vAlign w:val="center"/>
            <w:hideMark/>
          </w:tcPr>
          <w:p w14:paraId="0ED3C908"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hideMark/>
          </w:tcPr>
          <w:p w14:paraId="6DD3E5D6"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752529D7"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2DC31AE9"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hideMark/>
          </w:tcPr>
          <w:p w14:paraId="30EC3596"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hideMark/>
          </w:tcPr>
          <w:p w14:paraId="70D08645"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hideMark/>
          </w:tcPr>
          <w:p w14:paraId="0ABBE98D" w14:textId="77777777" w:rsidR="001B4046" w:rsidRPr="001B4046" w:rsidRDefault="001B4046" w:rsidP="001B4046">
            <w:pPr>
              <w:jc w:val="center"/>
              <w:rPr>
                <w:sz w:val="10"/>
                <w:szCs w:val="10"/>
              </w:rPr>
            </w:pPr>
            <w:r w:rsidRPr="001B4046">
              <w:rPr>
                <w:bCs/>
                <w:color w:val="000000"/>
                <w:sz w:val="10"/>
                <w:szCs w:val="10"/>
              </w:rPr>
              <w:t>1 286,234</w:t>
            </w:r>
          </w:p>
        </w:tc>
        <w:tc>
          <w:tcPr>
            <w:tcW w:w="104" w:type="pct"/>
            <w:shd w:val="clear" w:color="auto" w:fill="auto"/>
            <w:tcMar>
              <w:left w:w="28" w:type="dxa"/>
              <w:right w:w="28" w:type="dxa"/>
            </w:tcMar>
            <w:vAlign w:val="center"/>
            <w:hideMark/>
          </w:tcPr>
          <w:p w14:paraId="65FB69A9" w14:textId="77777777" w:rsidR="001B4046" w:rsidRPr="001B4046" w:rsidRDefault="001B4046" w:rsidP="001B4046">
            <w:pPr>
              <w:jc w:val="center"/>
              <w:rPr>
                <w:sz w:val="10"/>
                <w:szCs w:val="10"/>
              </w:rPr>
            </w:pPr>
            <w:r w:rsidRPr="001B4046">
              <w:rPr>
                <w:bCs/>
                <w:color w:val="000000"/>
                <w:sz w:val="10"/>
                <w:szCs w:val="10"/>
              </w:rPr>
              <w:t>96,000</w:t>
            </w:r>
          </w:p>
        </w:tc>
        <w:tc>
          <w:tcPr>
            <w:tcW w:w="59" w:type="pct"/>
            <w:shd w:val="clear" w:color="auto" w:fill="auto"/>
            <w:tcMar>
              <w:left w:w="28" w:type="dxa"/>
              <w:right w:w="28" w:type="dxa"/>
            </w:tcMar>
            <w:vAlign w:val="center"/>
            <w:hideMark/>
          </w:tcPr>
          <w:p w14:paraId="7911755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DD0BCD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3BE868C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E0885BD"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841BF98" w14:textId="77777777" w:rsidTr="00496FEE">
        <w:trPr>
          <w:trHeight w:val="280"/>
          <w:jc w:val="center"/>
        </w:trPr>
        <w:tc>
          <w:tcPr>
            <w:tcW w:w="139" w:type="pct"/>
            <w:shd w:val="clear" w:color="auto" w:fill="auto"/>
            <w:tcMar>
              <w:left w:w="28" w:type="dxa"/>
              <w:right w:w="28" w:type="dxa"/>
            </w:tcMar>
            <w:vAlign w:val="center"/>
            <w:hideMark/>
          </w:tcPr>
          <w:p w14:paraId="723609DF" w14:textId="77777777" w:rsidR="001B4046" w:rsidRPr="001B4046" w:rsidRDefault="001B4046" w:rsidP="001B4046">
            <w:pPr>
              <w:jc w:val="center"/>
              <w:rPr>
                <w:sz w:val="10"/>
                <w:szCs w:val="10"/>
              </w:rPr>
            </w:pPr>
            <w:r w:rsidRPr="001B4046">
              <w:rPr>
                <w:sz w:val="10"/>
                <w:szCs w:val="10"/>
              </w:rPr>
              <w:t>1.1</w:t>
            </w:r>
          </w:p>
        </w:tc>
        <w:tc>
          <w:tcPr>
            <w:tcW w:w="746" w:type="pct"/>
            <w:shd w:val="clear" w:color="auto" w:fill="auto"/>
            <w:tcMar>
              <w:left w:w="28" w:type="dxa"/>
              <w:right w:w="28" w:type="dxa"/>
            </w:tcMar>
            <w:vAlign w:val="center"/>
            <w:hideMark/>
          </w:tcPr>
          <w:p w14:paraId="1E25AFEB" w14:textId="77777777" w:rsidR="001B4046" w:rsidRPr="001B4046" w:rsidRDefault="001B4046" w:rsidP="001B4046">
            <w:pPr>
              <w:rPr>
                <w:sz w:val="10"/>
                <w:szCs w:val="10"/>
              </w:rPr>
            </w:pPr>
            <w:r w:rsidRPr="001B4046">
              <w:rPr>
                <w:sz w:val="10"/>
                <w:szCs w:val="10"/>
              </w:rPr>
              <w:t>Технологическое присоединение, всего, в том числе:</w:t>
            </w:r>
          </w:p>
        </w:tc>
        <w:tc>
          <w:tcPr>
            <w:tcW w:w="258" w:type="pct"/>
            <w:shd w:val="clear" w:color="auto" w:fill="auto"/>
            <w:tcMar>
              <w:left w:w="28" w:type="dxa"/>
              <w:right w:w="28" w:type="dxa"/>
            </w:tcMar>
            <w:vAlign w:val="center"/>
            <w:hideMark/>
          </w:tcPr>
          <w:p w14:paraId="26DA803F" w14:textId="77777777" w:rsidR="001B4046" w:rsidRPr="001B4046" w:rsidRDefault="001B4046" w:rsidP="001B4046">
            <w:pPr>
              <w:jc w:val="center"/>
              <w:rPr>
                <w:sz w:val="10"/>
                <w:szCs w:val="10"/>
              </w:rPr>
            </w:pPr>
            <w:r w:rsidRPr="001B4046">
              <w:rPr>
                <w:sz w:val="10"/>
                <w:szCs w:val="10"/>
              </w:rPr>
              <w:t>Г</w:t>
            </w:r>
          </w:p>
        </w:tc>
        <w:tc>
          <w:tcPr>
            <w:tcW w:w="323" w:type="pct"/>
            <w:shd w:val="clear" w:color="auto" w:fill="auto"/>
            <w:tcMar>
              <w:left w:w="28" w:type="dxa"/>
              <w:right w:w="28" w:type="dxa"/>
            </w:tcMar>
            <w:vAlign w:val="center"/>
            <w:hideMark/>
          </w:tcPr>
          <w:p w14:paraId="2776BB5E" w14:textId="77777777" w:rsidR="001B4046" w:rsidRPr="001B4046" w:rsidRDefault="001B4046" w:rsidP="001B4046">
            <w:pPr>
              <w:jc w:val="center"/>
              <w:rPr>
                <w:sz w:val="10"/>
                <w:szCs w:val="10"/>
              </w:rPr>
            </w:pPr>
            <w:r w:rsidRPr="001B4046">
              <w:rPr>
                <w:bCs/>
                <w:color w:val="000000"/>
                <w:sz w:val="10"/>
                <w:szCs w:val="10"/>
              </w:rPr>
              <w:t xml:space="preserve">269,057 </w:t>
            </w:r>
          </w:p>
        </w:tc>
        <w:tc>
          <w:tcPr>
            <w:tcW w:w="91" w:type="pct"/>
            <w:shd w:val="clear" w:color="auto" w:fill="auto"/>
            <w:tcMar>
              <w:left w:w="28" w:type="dxa"/>
              <w:right w:w="28" w:type="dxa"/>
            </w:tcMar>
            <w:vAlign w:val="center"/>
            <w:hideMark/>
          </w:tcPr>
          <w:p w14:paraId="10FECDC2" w14:textId="77777777" w:rsidR="001B4046" w:rsidRPr="001B4046" w:rsidRDefault="001B4046" w:rsidP="001B4046">
            <w:pPr>
              <w:jc w:val="center"/>
              <w:rPr>
                <w:color w:val="000000"/>
                <w:sz w:val="10"/>
                <w:szCs w:val="10"/>
              </w:rPr>
            </w:pPr>
            <w:r w:rsidRPr="001B4046">
              <w:rPr>
                <w:bCs/>
                <w:color w:val="000000"/>
                <w:sz w:val="10"/>
                <w:szCs w:val="10"/>
              </w:rPr>
              <w:t>нд</w:t>
            </w:r>
          </w:p>
        </w:tc>
        <w:tc>
          <w:tcPr>
            <w:tcW w:w="147" w:type="pct"/>
            <w:shd w:val="clear" w:color="auto" w:fill="auto"/>
            <w:tcMar>
              <w:left w:w="28" w:type="dxa"/>
              <w:right w:w="28" w:type="dxa"/>
            </w:tcMar>
            <w:vAlign w:val="center"/>
            <w:hideMark/>
          </w:tcPr>
          <w:p w14:paraId="1A283F54" w14:textId="77777777" w:rsidR="001B4046" w:rsidRPr="001B4046" w:rsidRDefault="001B4046" w:rsidP="001B4046">
            <w:pPr>
              <w:jc w:val="center"/>
              <w:rPr>
                <w:color w:val="000000"/>
                <w:sz w:val="10"/>
                <w:szCs w:val="10"/>
              </w:rPr>
            </w:pPr>
            <w:r w:rsidRPr="001B4046">
              <w:rPr>
                <w:bCs/>
                <w:color w:val="000000"/>
                <w:sz w:val="10"/>
                <w:szCs w:val="10"/>
              </w:rPr>
              <w:t>0,000</w:t>
            </w:r>
          </w:p>
        </w:tc>
        <w:tc>
          <w:tcPr>
            <w:tcW w:w="106" w:type="pct"/>
            <w:shd w:val="clear" w:color="auto" w:fill="auto"/>
            <w:tcMar>
              <w:left w:w="28" w:type="dxa"/>
              <w:right w:w="28" w:type="dxa"/>
            </w:tcMar>
            <w:vAlign w:val="center"/>
            <w:hideMark/>
          </w:tcPr>
          <w:p w14:paraId="151247AB"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79542FE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DBEA76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62814D3"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4AB39B4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675998BC"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7345543D" w14:textId="77777777" w:rsidR="001B4046" w:rsidRPr="001B4046" w:rsidRDefault="001B4046" w:rsidP="001B4046">
            <w:pPr>
              <w:jc w:val="center"/>
              <w:rPr>
                <w:sz w:val="10"/>
                <w:szCs w:val="10"/>
              </w:rPr>
            </w:pPr>
            <w:r w:rsidRPr="001B4046">
              <w:rPr>
                <w:bCs/>
                <w:color w:val="000000"/>
                <w:sz w:val="10"/>
                <w:szCs w:val="10"/>
              </w:rPr>
              <w:t>101,066</w:t>
            </w:r>
          </w:p>
        </w:tc>
        <w:tc>
          <w:tcPr>
            <w:tcW w:w="104" w:type="pct"/>
            <w:shd w:val="clear" w:color="auto" w:fill="auto"/>
            <w:tcMar>
              <w:left w:w="28" w:type="dxa"/>
              <w:right w:w="28" w:type="dxa"/>
            </w:tcMar>
            <w:vAlign w:val="center"/>
            <w:hideMark/>
          </w:tcPr>
          <w:p w14:paraId="45BD903C"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1453332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6DF15F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75AB60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7E05990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37CBCE99"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20C19A93" w14:textId="77777777" w:rsidR="001B4046" w:rsidRPr="001B4046" w:rsidRDefault="001B4046" w:rsidP="001B4046">
            <w:pPr>
              <w:jc w:val="center"/>
              <w:rPr>
                <w:color w:val="000000"/>
                <w:sz w:val="10"/>
                <w:szCs w:val="10"/>
              </w:rPr>
            </w:pPr>
            <w:r w:rsidRPr="001B4046">
              <w:rPr>
                <w:bCs/>
                <w:color w:val="000000"/>
                <w:sz w:val="10"/>
                <w:szCs w:val="10"/>
              </w:rPr>
              <w:t>113,862</w:t>
            </w:r>
          </w:p>
        </w:tc>
        <w:tc>
          <w:tcPr>
            <w:tcW w:w="59" w:type="pct"/>
            <w:shd w:val="clear" w:color="auto" w:fill="auto"/>
            <w:tcMar>
              <w:left w:w="28" w:type="dxa"/>
              <w:right w:w="28" w:type="dxa"/>
            </w:tcMar>
            <w:vAlign w:val="center"/>
            <w:hideMark/>
          </w:tcPr>
          <w:p w14:paraId="3E53CED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30322AD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FA1C70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C5C4FD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0C70138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42AAA1EC"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2712C030" w14:textId="77777777" w:rsidR="001B4046" w:rsidRPr="001B4046" w:rsidRDefault="001B4046" w:rsidP="001B4046">
            <w:pPr>
              <w:jc w:val="center"/>
              <w:rPr>
                <w:sz w:val="10"/>
                <w:szCs w:val="10"/>
              </w:rPr>
            </w:pPr>
            <w:r w:rsidRPr="001B4046">
              <w:rPr>
                <w:bCs/>
                <w:color w:val="000000"/>
                <w:sz w:val="10"/>
                <w:szCs w:val="10"/>
              </w:rPr>
              <w:t>23,674</w:t>
            </w:r>
          </w:p>
        </w:tc>
        <w:tc>
          <w:tcPr>
            <w:tcW w:w="59" w:type="pct"/>
            <w:shd w:val="clear" w:color="auto" w:fill="auto"/>
            <w:tcMar>
              <w:left w:w="28" w:type="dxa"/>
              <w:right w:w="28" w:type="dxa"/>
            </w:tcMar>
            <w:vAlign w:val="center"/>
            <w:hideMark/>
          </w:tcPr>
          <w:p w14:paraId="1563C90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3023F85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EFB29E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348345E8"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2B1D97B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29533249"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hideMark/>
          </w:tcPr>
          <w:p w14:paraId="77BCE153" w14:textId="77777777" w:rsidR="001B4046" w:rsidRPr="001B4046" w:rsidRDefault="001B4046" w:rsidP="001B4046">
            <w:pPr>
              <w:jc w:val="center"/>
              <w:rPr>
                <w:sz w:val="10"/>
                <w:szCs w:val="10"/>
              </w:rPr>
            </w:pPr>
            <w:r w:rsidRPr="001B4046">
              <w:rPr>
                <w:bCs/>
                <w:color w:val="000000"/>
                <w:sz w:val="10"/>
                <w:szCs w:val="10"/>
              </w:rPr>
              <w:t>0,000</w:t>
            </w:r>
          </w:p>
        </w:tc>
        <w:tc>
          <w:tcPr>
            <w:tcW w:w="65" w:type="pct"/>
            <w:shd w:val="clear" w:color="auto" w:fill="auto"/>
            <w:tcMar>
              <w:left w:w="28" w:type="dxa"/>
              <w:right w:w="28" w:type="dxa"/>
            </w:tcMar>
            <w:vAlign w:val="center"/>
            <w:hideMark/>
          </w:tcPr>
          <w:p w14:paraId="241D1FF2"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hideMark/>
          </w:tcPr>
          <w:p w14:paraId="0C5F44E2"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3DE24DE5"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2DD32215"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hideMark/>
          </w:tcPr>
          <w:p w14:paraId="17CF5BF1"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hideMark/>
          </w:tcPr>
          <w:p w14:paraId="0906FE00"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hideMark/>
          </w:tcPr>
          <w:p w14:paraId="6C4B0A7B" w14:textId="77777777" w:rsidR="001B4046" w:rsidRPr="001B4046" w:rsidRDefault="001B4046" w:rsidP="001B4046">
            <w:pPr>
              <w:jc w:val="center"/>
              <w:rPr>
                <w:sz w:val="10"/>
                <w:szCs w:val="10"/>
              </w:rPr>
            </w:pPr>
            <w:r w:rsidRPr="001B4046">
              <w:rPr>
                <w:bCs/>
                <w:color w:val="000000"/>
                <w:sz w:val="10"/>
                <w:szCs w:val="10"/>
              </w:rPr>
              <w:t>238,602</w:t>
            </w:r>
          </w:p>
        </w:tc>
        <w:tc>
          <w:tcPr>
            <w:tcW w:w="104" w:type="pct"/>
            <w:shd w:val="clear" w:color="auto" w:fill="auto"/>
            <w:tcMar>
              <w:left w:w="28" w:type="dxa"/>
              <w:right w:w="28" w:type="dxa"/>
            </w:tcMar>
            <w:vAlign w:val="center"/>
            <w:hideMark/>
          </w:tcPr>
          <w:p w14:paraId="15DE11A3"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035764E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AC768E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F0F73F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6EE026EA"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092D47DD" w14:textId="77777777" w:rsidTr="00496FEE">
        <w:trPr>
          <w:trHeight w:val="281"/>
          <w:jc w:val="center"/>
        </w:trPr>
        <w:tc>
          <w:tcPr>
            <w:tcW w:w="139" w:type="pct"/>
            <w:shd w:val="clear" w:color="auto" w:fill="auto"/>
            <w:tcMar>
              <w:left w:w="28" w:type="dxa"/>
              <w:right w:w="28" w:type="dxa"/>
            </w:tcMar>
            <w:vAlign w:val="center"/>
            <w:hideMark/>
          </w:tcPr>
          <w:p w14:paraId="7D5FE2F0" w14:textId="77777777" w:rsidR="001B4046" w:rsidRPr="001B4046" w:rsidRDefault="001B4046" w:rsidP="001B4046">
            <w:pPr>
              <w:jc w:val="center"/>
              <w:rPr>
                <w:sz w:val="10"/>
                <w:szCs w:val="10"/>
              </w:rPr>
            </w:pPr>
            <w:r w:rsidRPr="001B4046">
              <w:rPr>
                <w:sz w:val="10"/>
                <w:szCs w:val="10"/>
              </w:rPr>
              <w:t>1.1.2</w:t>
            </w:r>
          </w:p>
        </w:tc>
        <w:tc>
          <w:tcPr>
            <w:tcW w:w="746" w:type="pct"/>
            <w:shd w:val="clear" w:color="auto" w:fill="auto"/>
            <w:tcMar>
              <w:left w:w="28" w:type="dxa"/>
              <w:right w:w="28" w:type="dxa"/>
            </w:tcMar>
            <w:vAlign w:val="center"/>
            <w:hideMark/>
          </w:tcPr>
          <w:p w14:paraId="6291FE48" w14:textId="77777777" w:rsidR="001B4046" w:rsidRPr="001B4046" w:rsidRDefault="001B4046" w:rsidP="001B4046">
            <w:pPr>
              <w:rPr>
                <w:sz w:val="10"/>
                <w:szCs w:val="10"/>
              </w:rPr>
            </w:pPr>
            <w:r w:rsidRPr="001B4046">
              <w:rPr>
                <w:sz w:val="10"/>
                <w:szCs w:val="10"/>
              </w:rPr>
              <w:t>Технологическое присоединение объектов электросетевого хозяйства, всего, в том числе:</w:t>
            </w:r>
          </w:p>
        </w:tc>
        <w:tc>
          <w:tcPr>
            <w:tcW w:w="258" w:type="pct"/>
            <w:shd w:val="clear" w:color="auto" w:fill="auto"/>
            <w:tcMar>
              <w:left w:w="28" w:type="dxa"/>
              <w:right w:w="28" w:type="dxa"/>
            </w:tcMar>
            <w:vAlign w:val="center"/>
            <w:hideMark/>
          </w:tcPr>
          <w:p w14:paraId="15D4FBFB" w14:textId="77777777" w:rsidR="001B4046" w:rsidRPr="001B4046" w:rsidRDefault="001B4046" w:rsidP="001B4046">
            <w:pPr>
              <w:jc w:val="center"/>
              <w:rPr>
                <w:sz w:val="10"/>
                <w:szCs w:val="10"/>
              </w:rPr>
            </w:pPr>
            <w:r w:rsidRPr="001B4046">
              <w:rPr>
                <w:bCs/>
                <w:sz w:val="10"/>
                <w:szCs w:val="10"/>
              </w:rPr>
              <w:t>Г</w:t>
            </w:r>
          </w:p>
        </w:tc>
        <w:tc>
          <w:tcPr>
            <w:tcW w:w="323" w:type="pct"/>
            <w:shd w:val="clear" w:color="auto" w:fill="auto"/>
            <w:tcMar>
              <w:left w:w="28" w:type="dxa"/>
              <w:right w:w="28" w:type="dxa"/>
            </w:tcMar>
            <w:vAlign w:val="center"/>
            <w:hideMark/>
          </w:tcPr>
          <w:p w14:paraId="26D38E46" w14:textId="77777777" w:rsidR="001B4046" w:rsidRPr="001B4046" w:rsidRDefault="001B4046" w:rsidP="001B4046">
            <w:pPr>
              <w:jc w:val="center"/>
              <w:rPr>
                <w:sz w:val="10"/>
                <w:szCs w:val="10"/>
              </w:rPr>
            </w:pPr>
            <w:r w:rsidRPr="001B4046">
              <w:rPr>
                <w:bCs/>
                <w:color w:val="000000"/>
                <w:sz w:val="10"/>
                <w:szCs w:val="10"/>
              </w:rPr>
              <w:t xml:space="preserve">  131,537   </w:t>
            </w:r>
          </w:p>
        </w:tc>
        <w:tc>
          <w:tcPr>
            <w:tcW w:w="91" w:type="pct"/>
            <w:shd w:val="clear" w:color="auto" w:fill="auto"/>
            <w:tcMar>
              <w:left w:w="28" w:type="dxa"/>
              <w:right w:w="28" w:type="dxa"/>
            </w:tcMar>
            <w:vAlign w:val="center"/>
            <w:hideMark/>
          </w:tcPr>
          <w:p w14:paraId="1D05CEDA" w14:textId="77777777" w:rsidR="001B4046" w:rsidRPr="001B4046" w:rsidRDefault="001B4046" w:rsidP="001B4046">
            <w:pPr>
              <w:jc w:val="center"/>
              <w:rPr>
                <w:color w:val="000000"/>
                <w:sz w:val="10"/>
                <w:szCs w:val="10"/>
              </w:rPr>
            </w:pPr>
            <w:r w:rsidRPr="001B4046">
              <w:rPr>
                <w:bCs/>
                <w:color w:val="000000"/>
                <w:sz w:val="10"/>
                <w:szCs w:val="10"/>
              </w:rPr>
              <w:t>нд</w:t>
            </w:r>
          </w:p>
        </w:tc>
        <w:tc>
          <w:tcPr>
            <w:tcW w:w="147" w:type="pct"/>
            <w:shd w:val="clear" w:color="auto" w:fill="auto"/>
            <w:tcMar>
              <w:left w:w="28" w:type="dxa"/>
              <w:right w:w="28" w:type="dxa"/>
            </w:tcMar>
            <w:vAlign w:val="center"/>
            <w:hideMark/>
          </w:tcPr>
          <w:p w14:paraId="02DD3640" w14:textId="77777777" w:rsidR="001B4046" w:rsidRPr="001B4046" w:rsidRDefault="001B4046" w:rsidP="001B4046">
            <w:pPr>
              <w:jc w:val="center"/>
              <w:rPr>
                <w:color w:val="000000"/>
                <w:sz w:val="10"/>
                <w:szCs w:val="10"/>
              </w:rPr>
            </w:pPr>
            <w:r w:rsidRPr="001B4046">
              <w:rPr>
                <w:bCs/>
                <w:color w:val="000000"/>
                <w:sz w:val="10"/>
                <w:szCs w:val="10"/>
              </w:rPr>
              <w:t>0,000</w:t>
            </w:r>
          </w:p>
        </w:tc>
        <w:tc>
          <w:tcPr>
            <w:tcW w:w="106" w:type="pct"/>
            <w:shd w:val="clear" w:color="auto" w:fill="auto"/>
            <w:tcMar>
              <w:left w:w="28" w:type="dxa"/>
              <w:right w:w="28" w:type="dxa"/>
            </w:tcMar>
            <w:vAlign w:val="center"/>
            <w:hideMark/>
          </w:tcPr>
          <w:p w14:paraId="7B76D970"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198093A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74AC4E4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144860A"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0CD6EB9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2C192EB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5D22E08D" w14:textId="77777777" w:rsidR="001B4046" w:rsidRPr="001B4046" w:rsidRDefault="001B4046" w:rsidP="001B4046">
            <w:pPr>
              <w:jc w:val="center"/>
              <w:rPr>
                <w:sz w:val="10"/>
                <w:szCs w:val="10"/>
              </w:rPr>
            </w:pPr>
            <w:r w:rsidRPr="001B4046">
              <w:rPr>
                <w:bCs/>
                <w:color w:val="000000"/>
                <w:sz w:val="10"/>
                <w:szCs w:val="10"/>
              </w:rPr>
              <w:t>101,066</w:t>
            </w:r>
          </w:p>
        </w:tc>
        <w:tc>
          <w:tcPr>
            <w:tcW w:w="104" w:type="pct"/>
            <w:shd w:val="clear" w:color="auto" w:fill="auto"/>
            <w:tcMar>
              <w:left w:w="28" w:type="dxa"/>
              <w:right w:w="28" w:type="dxa"/>
            </w:tcMar>
            <w:vAlign w:val="center"/>
            <w:hideMark/>
          </w:tcPr>
          <w:p w14:paraId="1E0D5D89"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01CA223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28F82D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169AD99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D9AF0F1"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4C1A1B07"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208BAE57" w14:textId="77777777" w:rsidR="001B4046" w:rsidRPr="001B4046" w:rsidRDefault="001B4046" w:rsidP="001B4046">
            <w:pPr>
              <w:jc w:val="center"/>
              <w:rPr>
                <w:sz w:val="10"/>
                <w:szCs w:val="10"/>
              </w:rPr>
            </w:pPr>
            <w:r w:rsidRPr="001B4046">
              <w:rPr>
                <w:bCs/>
                <w:color w:val="000000"/>
                <w:sz w:val="10"/>
                <w:szCs w:val="10"/>
              </w:rPr>
              <w:t>53,632</w:t>
            </w:r>
          </w:p>
        </w:tc>
        <w:tc>
          <w:tcPr>
            <w:tcW w:w="59" w:type="pct"/>
            <w:shd w:val="clear" w:color="auto" w:fill="auto"/>
            <w:tcMar>
              <w:left w:w="28" w:type="dxa"/>
              <w:right w:w="28" w:type="dxa"/>
            </w:tcMar>
            <w:vAlign w:val="center"/>
            <w:hideMark/>
          </w:tcPr>
          <w:p w14:paraId="29AC0E6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8B26F1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05CE37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068EBD0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2CF6478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7F22DEAA"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hideMark/>
          </w:tcPr>
          <w:p w14:paraId="77C52ADC"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620A2F5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3BC6C1F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530D1F9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3982AAE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hideMark/>
          </w:tcPr>
          <w:p w14:paraId="64E3CDE3"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hideMark/>
          </w:tcPr>
          <w:p w14:paraId="125E7979"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hideMark/>
          </w:tcPr>
          <w:p w14:paraId="4D66E209" w14:textId="77777777" w:rsidR="001B4046" w:rsidRPr="001B4046" w:rsidRDefault="001B4046" w:rsidP="001B4046">
            <w:pPr>
              <w:jc w:val="center"/>
              <w:rPr>
                <w:sz w:val="10"/>
                <w:szCs w:val="10"/>
              </w:rPr>
            </w:pPr>
            <w:r w:rsidRPr="001B4046">
              <w:rPr>
                <w:bCs/>
                <w:color w:val="000000"/>
                <w:sz w:val="10"/>
                <w:szCs w:val="10"/>
              </w:rPr>
              <w:t>0,000</w:t>
            </w:r>
          </w:p>
        </w:tc>
        <w:tc>
          <w:tcPr>
            <w:tcW w:w="65" w:type="pct"/>
            <w:shd w:val="clear" w:color="auto" w:fill="auto"/>
            <w:tcMar>
              <w:left w:w="28" w:type="dxa"/>
              <w:right w:w="28" w:type="dxa"/>
            </w:tcMar>
            <w:vAlign w:val="center"/>
            <w:hideMark/>
          </w:tcPr>
          <w:p w14:paraId="7EFA4D41"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hideMark/>
          </w:tcPr>
          <w:p w14:paraId="6372BC95"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43B997A4"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hideMark/>
          </w:tcPr>
          <w:p w14:paraId="41FB3D8E"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hideMark/>
          </w:tcPr>
          <w:p w14:paraId="5E75354B"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hideMark/>
          </w:tcPr>
          <w:p w14:paraId="518A6DBD"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hideMark/>
          </w:tcPr>
          <w:p w14:paraId="46A0D04A" w14:textId="77777777" w:rsidR="001B4046" w:rsidRPr="001B4046" w:rsidRDefault="001B4046" w:rsidP="001B4046">
            <w:pPr>
              <w:jc w:val="center"/>
              <w:rPr>
                <w:sz w:val="10"/>
                <w:szCs w:val="10"/>
              </w:rPr>
            </w:pPr>
            <w:r w:rsidRPr="001B4046">
              <w:rPr>
                <w:bCs/>
                <w:color w:val="000000"/>
                <w:sz w:val="10"/>
                <w:szCs w:val="10"/>
              </w:rPr>
              <w:t>154,698</w:t>
            </w:r>
          </w:p>
        </w:tc>
        <w:tc>
          <w:tcPr>
            <w:tcW w:w="104" w:type="pct"/>
            <w:shd w:val="clear" w:color="auto" w:fill="auto"/>
            <w:tcMar>
              <w:left w:w="28" w:type="dxa"/>
              <w:right w:w="28" w:type="dxa"/>
            </w:tcMar>
            <w:vAlign w:val="center"/>
            <w:hideMark/>
          </w:tcPr>
          <w:p w14:paraId="22637E8D"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hideMark/>
          </w:tcPr>
          <w:p w14:paraId="5DFAAEA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750A344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2385315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hideMark/>
          </w:tcPr>
          <w:p w14:paraId="47C26F1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F0DC043" w14:textId="77777777" w:rsidTr="00496FEE">
        <w:trPr>
          <w:trHeight w:val="155"/>
          <w:jc w:val="center"/>
        </w:trPr>
        <w:tc>
          <w:tcPr>
            <w:tcW w:w="139" w:type="pct"/>
            <w:shd w:val="clear" w:color="auto" w:fill="auto"/>
            <w:tcMar>
              <w:left w:w="28" w:type="dxa"/>
              <w:right w:w="28" w:type="dxa"/>
            </w:tcMar>
            <w:vAlign w:val="center"/>
          </w:tcPr>
          <w:p w14:paraId="292A8FBA" w14:textId="77777777" w:rsidR="001B4046" w:rsidRPr="001B4046" w:rsidRDefault="001B4046" w:rsidP="001B4046">
            <w:pPr>
              <w:jc w:val="center"/>
              <w:rPr>
                <w:sz w:val="10"/>
                <w:szCs w:val="10"/>
              </w:rPr>
            </w:pPr>
            <w:r w:rsidRPr="001B4046">
              <w:rPr>
                <w:sz w:val="10"/>
                <w:szCs w:val="10"/>
              </w:rPr>
              <w:t>1.1.2.1</w:t>
            </w:r>
          </w:p>
        </w:tc>
        <w:tc>
          <w:tcPr>
            <w:tcW w:w="746" w:type="pct"/>
            <w:shd w:val="clear" w:color="auto" w:fill="auto"/>
            <w:tcMar>
              <w:left w:w="28" w:type="dxa"/>
              <w:right w:w="28" w:type="dxa"/>
            </w:tcMar>
            <w:vAlign w:val="center"/>
          </w:tcPr>
          <w:p w14:paraId="60D88D03" w14:textId="77777777" w:rsidR="001B4046" w:rsidRPr="001B4046" w:rsidRDefault="001B4046" w:rsidP="001B4046">
            <w:pPr>
              <w:rPr>
                <w:sz w:val="10"/>
                <w:szCs w:val="10"/>
              </w:rPr>
            </w:pPr>
            <w:r w:rsidRPr="001B4046">
              <w:rPr>
                <w:sz w:val="10"/>
                <w:szCs w:val="10"/>
              </w:rPr>
              <w:t>Технологическое присоединение объектов электросетевого хозяйства, принадлежащих  иным сетевым организациям и иным лицам, всего, в том числе:</w:t>
            </w:r>
          </w:p>
        </w:tc>
        <w:tc>
          <w:tcPr>
            <w:tcW w:w="258" w:type="pct"/>
            <w:shd w:val="clear" w:color="auto" w:fill="auto"/>
            <w:tcMar>
              <w:left w:w="28" w:type="dxa"/>
              <w:right w:w="28" w:type="dxa"/>
            </w:tcMar>
            <w:vAlign w:val="center"/>
          </w:tcPr>
          <w:p w14:paraId="6EA6A000" w14:textId="77777777" w:rsidR="001B4046" w:rsidRPr="001B4046" w:rsidRDefault="001B4046" w:rsidP="001B4046">
            <w:pPr>
              <w:jc w:val="center"/>
              <w:rPr>
                <w:sz w:val="10"/>
                <w:szCs w:val="10"/>
              </w:rPr>
            </w:pPr>
            <w:r w:rsidRPr="001B4046">
              <w:rPr>
                <w:bCs/>
                <w:sz w:val="10"/>
                <w:szCs w:val="10"/>
              </w:rPr>
              <w:t>Г</w:t>
            </w:r>
          </w:p>
        </w:tc>
        <w:tc>
          <w:tcPr>
            <w:tcW w:w="323" w:type="pct"/>
            <w:shd w:val="clear" w:color="auto" w:fill="auto"/>
            <w:tcMar>
              <w:left w:w="28" w:type="dxa"/>
              <w:right w:w="28" w:type="dxa"/>
            </w:tcMar>
            <w:vAlign w:val="center"/>
          </w:tcPr>
          <w:p w14:paraId="09552022" w14:textId="77777777" w:rsidR="001B4046" w:rsidRPr="001B4046" w:rsidRDefault="001B4046" w:rsidP="001B4046">
            <w:pPr>
              <w:jc w:val="center"/>
              <w:rPr>
                <w:sz w:val="10"/>
                <w:szCs w:val="10"/>
              </w:rPr>
            </w:pPr>
            <w:r w:rsidRPr="001B4046">
              <w:rPr>
                <w:bCs/>
                <w:color w:val="000000"/>
                <w:sz w:val="10"/>
                <w:szCs w:val="10"/>
              </w:rPr>
              <w:t xml:space="preserve">  131,537   </w:t>
            </w:r>
          </w:p>
        </w:tc>
        <w:tc>
          <w:tcPr>
            <w:tcW w:w="91" w:type="pct"/>
            <w:shd w:val="clear" w:color="auto" w:fill="auto"/>
            <w:tcMar>
              <w:left w:w="28" w:type="dxa"/>
              <w:right w:w="28" w:type="dxa"/>
            </w:tcMar>
            <w:vAlign w:val="center"/>
          </w:tcPr>
          <w:p w14:paraId="21BE5CD8" w14:textId="77777777" w:rsidR="001B4046" w:rsidRPr="001B4046" w:rsidRDefault="001B4046" w:rsidP="001B4046">
            <w:pPr>
              <w:jc w:val="center"/>
              <w:rPr>
                <w:color w:val="000000"/>
                <w:sz w:val="10"/>
                <w:szCs w:val="10"/>
              </w:rPr>
            </w:pPr>
            <w:r w:rsidRPr="001B4046">
              <w:rPr>
                <w:bCs/>
                <w:color w:val="000000"/>
                <w:sz w:val="10"/>
                <w:szCs w:val="10"/>
              </w:rPr>
              <w:t>нд</w:t>
            </w:r>
          </w:p>
        </w:tc>
        <w:tc>
          <w:tcPr>
            <w:tcW w:w="147" w:type="pct"/>
            <w:shd w:val="clear" w:color="auto" w:fill="auto"/>
            <w:tcMar>
              <w:left w:w="28" w:type="dxa"/>
              <w:right w:w="28" w:type="dxa"/>
            </w:tcMar>
            <w:vAlign w:val="center"/>
          </w:tcPr>
          <w:p w14:paraId="1EFC8F8E" w14:textId="77777777" w:rsidR="001B4046" w:rsidRPr="001B4046" w:rsidRDefault="001B4046" w:rsidP="001B4046">
            <w:pPr>
              <w:jc w:val="center"/>
              <w:rPr>
                <w:color w:val="000000"/>
                <w:sz w:val="10"/>
                <w:szCs w:val="10"/>
              </w:rPr>
            </w:pPr>
            <w:r w:rsidRPr="001B4046">
              <w:rPr>
                <w:bCs/>
                <w:color w:val="000000"/>
                <w:sz w:val="10"/>
                <w:szCs w:val="10"/>
              </w:rPr>
              <w:t>0,000</w:t>
            </w:r>
          </w:p>
        </w:tc>
        <w:tc>
          <w:tcPr>
            <w:tcW w:w="106" w:type="pct"/>
            <w:shd w:val="clear" w:color="auto" w:fill="auto"/>
            <w:tcMar>
              <w:left w:w="28" w:type="dxa"/>
              <w:right w:w="28" w:type="dxa"/>
            </w:tcMar>
            <w:vAlign w:val="center"/>
          </w:tcPr>
          <w:p w14:paraId="5A1C0031"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tcPr>
          <w:p w14:paraId="7F404E2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10460F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0093310"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BF890E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9DCC312"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5344B19" w14:textId="77777777" w:rsidR="001B4046" w:rsidRPr="001B4046" w:rsidRDefault="001B4046" w:rsidP="001B4046">
            <w:pPr>
              <w:jc w:val="center"/>
              <w:rPr>
                <w:sz w:val="10"/>
                <w:szCs w:val="10"/>
              </w:rPr>
            </w:pPr>
            <w:r w:rsidRPr="001B4046">
              <w:rPr>
                <w:bCs/>
                <w:color w:val="000000"/>
                <w:sz w:val="10"/>
                <w:szCs w:val="10"/>
              </w:rPr>
              <w:t>101,066</w:t>
            </w:r>
          </w:p>
        </w:tc>
        <w:tc>
          <w:tcPr>
            <w:tcW w:w="104" w:type="pct"/>
            <w:shd w:val="clear" w:color="auto" w:fill="auto"/>
            <w:tcMar>
              <w:left w:w="28" w:type="dxa"/>
              <w:right w:w="28" w:type="dxa"/>
            </w:tcMar>
            <w:vAlign w:val="center"/>
          </w:tcPr>
          <w:p w14:paraId="7231FBCF"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tcPr>
          <w:p w14:paraId="02962C9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63A329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1B497F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837A56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9D1D1E9"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16EC1E5" w14:textId="77777777" w:rsidR="001B4046" w:rsidRPr="001B4046" w:rsidRDefault="001B4046" w:rsidP="001B4046">
            <w:pPr>
              <w:jc w:val="center"/>
              <w:rPr>
                <w:sz w:val="10"/>
                <w:szCs w:val="10"/>
              </w:rPr>
            </w:pPr>
            <w:r w:rsidRPr="001B4046">
              <w:rPr>
                <w:bCs/>
                <w:color w:val="000000"/>
                <w:sz w:val="10"/>
                <w:szCs w:val="10"/>
              </w:rPr>
              <w:t>53,632</w:t>
            </w:r>
          </w:p>
        </w:tc>
        <w:tc>
          <w:tcPr>
            <w:tcW w:w="59" w:type="pct"/>
            <w:shd w:val="clear" w:color="auto" w:fill="auto"/>
            <w:tcMar>
              <w:left w:w="28" w:type="dxa"/>
              <w:right w:w="28" w:type="dxa"/>
            </w:tcMar>
            <w:vAlign w:val="center"/>
          </w:tcPr>
          <w:p w14:paraId="0111376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C87094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37C2F6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E34623F"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AA9CD7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F3BFD6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1B7675F3"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tcPr>
          <w:p w14:paraId="2A97B0F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86CA45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AEA32D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5AD3EA5"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248FFE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58F2BF2"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2095BEA2" w14:textId="77777777" w:rsidR="001B4046" w:rsidRPr="001B4046" w:rsidRDefault="001B4046" w:rsidP="001B4046">
            <w:pPr>
              <w:jc w:val="center"/>
              <w:rPr>
                <w:sz w:val="10"/>
                <w:szCs w:val="10"/>
              </w:rPr>
            </w:pPr>
            <w:r w:rsidRPr="001B4046">
              <w:rPr>
                <w:bCs/>
                <w:color w:val="000000"/>
                <w:sz w:val="10"/>
                <w:szCs w:val="10"/>
              </w:rPr>
              <w:t>0,000</w:t>
            </w:r>
          </w:p>
        </w:tc>
        <w:tc>
          <w:tcPr>
            <w:tcW w:w="65" w:type="pct"/>
            <w:shd w:val="clear" w:color="auto" w:fill="auto"/>
            <w:tcMar>
              <w:left w:w="28" w:type="dxa"/>
              <w:right w:w="28" w:type="dxa"/>
            </w:tcMar>
            <w:vAlign w:val="center"/>
          </w:tcPr>
          <w:p w14:paraId="2BBEFD8E"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59120CF9"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248884E0"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245E45BE"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4FA63E9F"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37BD473C"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73628ABB" w14:textId="77777777" w:rsidR="001B4046" w:rsidRPr="001B4046" w:rsidRDefault="001B4046" w:rsidP="001B4046">
            <w:pPr>
              <w:jc w:val="center"/>
              <w:rPr>
                <w:sz w:val="10"/>
                <w:szCs w:val="10"/>
              </w:rPr>
            </w:pPr>
            <w:r w:rsidRPr="001B4046">
              <w:rPr>
                <w:bCs/>
                <w:color w:val="000000"/>
                <w:sz w:val="10"/>
                <w:szCs w:val="10"/>
              </w:rPr>
              <w:t>154,698</w:t>
            </w:r>
          </w:p>
        </w:tc>
        <w:tc>
          <w:tcPr>
            <w:tcW w:w="104" w:type="pct"/>
            <w:shd w:val="clear" w:color="auto" w:fill="auto"/>
            <w:tcMar>
              <w:left w:w="28" w:type="dxa"/>
              <w:right w:w="28" w:type="dxa"/>
            </w:tcMar>
            <w:vAlign w:val="center"/>
          </w:tcPr>
          <w:p w14:paraId="26712225"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tcPr>
          <w:p w14:paraId="5D37A2C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A6DAFF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D04B5F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8C52AF4"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F045D71" w14:textId="77777777" w:rsidTr="00496FEE">
        <w:trPr>
          <w:trHeight w:val="155"/>
          <w:jc w:val="center"/>
        </w:trPr>
        <w:tc>
          <w:tcPr>
            <w:tcW w:w="139" w:type="pct"/>
            <w:shd w:val="clear" w:color="auto" w:fill="auto"/>
            <w:tcMar>
              <w:left w:w="28" w:type="dxa"/>
              <w:right w:w="28" w:type="dxa"/>
            </w:tcMar>
            <w:vAlign w:val="center"/>
          </w:tcPr>
          <w:p w14:paraId="6D959A36" w14:textId="77777777" w:rsidR="001B4046" w:rsidRPr="001B4046" w:rsidRDefault="001B4046" w:rsidP="001B4046">
            <w:pPr>
              <w:jc w:val="center"/>
              <w:rPr>
                <w:sz w:val="10"/>
                <w:szCs w:val="10"/>
              </w:rPr>
            </w:pPr>
            <w:r w:rsidRPr="001B4046">
              <w:rPr>
                <w:sz w:val="10"/>
                <w:szCs w:val="10"/>
              </w:rPr>
              <w:t>1.1.2.1</w:t>
            </w:r>
          </w:p>
        </w:tc>
        <w:tc>
          <w:tcPr>
            <w:tcW w:w="746" w:type="pct"/>
            <w:shd w:val="clear" w:color="auto" w:fill="auto"/>
            <w:tcMar>
              <w:left w:w="28" w:type="dxa"/>
              <w:right w:w="28" w:type="dxa"/>
            </w:tcMar>
            <w:vAlign w:val="center"/>
          </w:tcPr>
          <w:p w14:paraId="1F49FB96" w14:textId="77777777" w:rsidR="001B4046" w:rsidRPr="001B4046" w:rsidRDefault="001B4046" w:rsidP="001B4046">
            <w:pPr>
              <w:rPr>
                <w:sz w:val="10"/>
                <w:szCs w:val="10"/>
              </w:rPr>
            </w:pPr>
            <w:r w:rsidRPr="001B4046">
              <w:rPr>
                <w:sz w:val="10"/>
                <w:szCs w:val="10"/>
              </w:rPr>
              <w:t>Реконструкция  ПС 6 кВ № 9 НКМК</w:t>
            </w:r>
          </w:p>
        </w:tc>
        <w:tc>
          <w:tcPr>
            <w:tcW w:w="258" w:type="pct"/>
            <w:shd w:val="clear" w:color="auto" w:fill="auto"/>
            <w:tcMar>
              <w:left w:w="28" w:type="dxa"/>
              <w:right w:w="28" w:type="dxa"/>
            </w:tcMar>
            <w:vAlign w:val="center"/>
          </w:tcPr>
          <w:p w14:paraId="7445679B" w14:textId="77777777" w:rsidR="001B4046" w:rsidRPr="001B4046" w:rsidRDefault="001B4046" w:rsidP="001B4046">
            <w:pPr>
              <w:jc w:val="center"/>
              <w:rPr>
                <w:sz w:val="10"/>
                <w:szCs w:val="10"/>
              </w:rPr>
            </w:pPr>
            <w:r w:rsidRPr="001B4046">
              <w:rPr>
                <w:sz w:val="10"/>
                <w:szCs w:val="10"/>
              </w:rPr>
              <w:t>J_ПС-9 НКМК</w:t>
            </w:r>
          </w:p>
        </w:tc>
        <w:tc>
          <w:tcPr>
            <w:tcW w:w="323" w:type="pct"/>
            <w:shd w:val="clear" w:color="auto" w:fill="auto"/>
            <w:tcMar>
              <w:left w:w="28" w:type="dxa"/>
              <w:right w:w="28" w:type="dxa"/>
            </w:tcMar>
            <w:vAlign w:val="center"/>
          </w:tcPr>
          <w:p w14:paraId="25A49567" w14:textId="77777777" w:rsidR="001B4046" w:rsidRPr="001B4046" w:rsidRDefault="001B4046" w:rsidP="001B4046">
            <w:pPr>
              <w:jc w:val="center"/>
              <w:rPr>
                <w:sz w:val="10"/>
                <w:szCs w:val="10"/>
              </w:rPr>
            </w:pPr>
            <w:r w:rsidRPr="001B4046">
              <w:rPr>
                <w:sz w:val="10"/>
                <w:szCs w:val="10"/>
              </w:rPr>
              <w:t xml:space="preserve">  131,537   </w:t>
            </w:r>
          </w:p>
        </w:tc>
        <w:tc>
          <w:tcPr>
            <w:tcW w:w="91" w:type="pct"/>
            <w:shd w:val="clear" w:color="auto" w:fill="auto"/>
            <w:tcMar>
              <w:left w:w="28" w:type="dxa"/>
              <w:right w:w="28" w:type="dxa"/>
            </w:tcMar>
            <w:vAlign w:val="center"/>
          </w:tcPr>
          <w:p w14:paraId="36046011"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60E6493C" w14:textId="77777777" w:rsidR="001B4046" w:rsidRPr="001B4046" w:rsidRDefault="001B4046" w:rsidP="001B4046">
            <w:pPr>
              <w:jc w:val="center"/>
              <w:rPr>
                <w:color w:val="000000"/>
                <w:sz w:val="10"/>
                <w:szCs w:val="10"/>
              </w:rPr>
            </w:pPr>
          </w:p>
        </w:tc>
        <w:tc>
          <w:tcPr>
            <w:tcW w:w="106" w:type="pct"/>
            <w:shd w:val="clear" w:color="auto" w:fill="auto"/>
            <w:tcMar>
              <w:left w:w="28" w:type="dxa"/>
              <w:right w:w="28" w:type="dxa"/>
            </w:tcMar>
            <w:vAlign w:val="center"/>
          </w:tcPr>
          <w:p w14:paraId="7D94738F"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322435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47D326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20340D5"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1DAF3A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7C3654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1E11336E" w14:textId="77777777" w:rsidR="001B4046" w:rsidRPr="001B4046" w:rsidRDefault="001B4046" w:rsidP="001B4046">
            <w:pPr>
              <w:jc w:val="center"/>
              <w:rPr>
                <w:sz w:val="10"/>
                <w:szCs w:val="10"/>
              </w:rPr>
            </w:pPr>
            <w:r w:rsidRPr="001B4046">
              <w:rPr>
                <w:sz w:val="10"/>
                <w:szCs w:val="10"/>
              </w:rPr>
              <w:t>101,066</w:t>
            </w:r>
          </w:p>
        </w:tc>
        <w:tc>
          <w:tcPr>
            <w:tcW w:w="104" w:type="pct"/>
            <w:shd w:val="clear" w:color="auto" w:fill="auto"/>
            <w:tcMar>
              <w:left w:w="28" w:type="dxa"/>
              <w:right w:w="28" w:type="dxa"/>
            </w:tcMar>
            <w:vAlign w:val="center"/>
          </w:tcPr>
          <w:p w14:paraId="14EEC653"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273B1CF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1D22BA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6E0B6C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5D0AA5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12482D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0BCF9EE" w14:textId="77777777" w:rsidR="001B4046" w:rsidRPr="001B4046" w:rsidRDefault="001B4046" w:rsidP="001B4046">
            <w:pPr>
              <w:jc w:val="center"/>
              <w:rPr>
                <w:sz w:val="10"/>
                <w:szCs w:val="10"/>
              </w:rPr>
            </w:pPr>
            <w:r w:rsidRPr="001B4046">
              <w:rPr>
                <w:sz w:val="10"/>
                <w:szCs w:val="10"/>
              </w:rPr>
              <w:t>53,632</w:t>
            </w:r>
          </w:p>
        </w:tc>
        <w:tc>
          <w:tcPr>
            <w:tcW w:w="59" w:type="pct"/>
            <w:shd w:val="clear" w:color="auto" w:fill="auto"/>
            <w:tcMar>
              <w:left w:w="28" w:type="dxa"/>
              <w:right w:w="28" w:type="dxa"/>
            </w:tcMar>
            <w:vAlign w:val="center"/>
          </w:tcPr>
          <w:p w14:paraId="0CCCE85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BFB2DE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E1BA80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60A744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A1BB02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3423C6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F154DDC"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5F58BB1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A0EA78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F3E43D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2BD0F08"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9F678C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F844017"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5F9B6501" w14:textId="77777777" w:rsidR="001B4046" w:rsidRPr="001B4046" w:rsidRDefault="001B4046" w:rsidP="001B4046">
            <w:pPr>
              <w:jc w:val="center"/>
              <w:rPr>
                <w:sz w:val="10"/>
                <w:szCs w:val="10"/>
              </w:rPr>
            </w:pPr>
            <w:r w:rsidRPr="001B4046">
              <w:rPr>
                <w:sz w:val="10"/>
                <w:szCs w:val="10"/>
              </w:rPr>
              <w:t>0,000</w:t>
            </w:r>
          </w:p>
        </w:tc>
        <w:tc>
          <w:tcPr>
            <w:tcW w:w="65" w:type="pct"/>
            <w:shd w:val="clear" w:color="auto" w:fill="auto"/>
            <w:tcMar>
              <w:left w:w="28" w:type="dxa"/>
              <w:right w:w="28" w:type="dxa"/>
            </w:tcMar>
            <w:vAlign w:val="center"/>
          </w:tcPr>
          <w:p w14:paraId="677ECF79"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06EA3552"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20C2E87"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861E38A"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2E62C73A"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1E81C85A"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73EFD4B9" w14:textId="77777777" w:rsidR="001B4046" w:rsidRPr="001B4046" w:rsidRDefault="001B4046" w:rsidP="001B4046">
            <w:pPr>
              <w:jc w:val="center"/>
              <w:rPr>
                <w:sz w:val="10"/>
                <w:szCs w:val="10"/>
              </w:rPr>
            </w:pPr>
            <w:r w:rsidRPr="001B4046">
              <w:rPr>
                <w:sz w:val="10"/>
                <w:szCs w:val="10"/>
              </w:rPr>
              <w:t>154,698</w:t>
            </w:r>
          </w:p>
        </w:tc>
        <w:tc>
          <w:tcPr>
            <w:tcW w:w="104" w:type="pct"/>
            <w:shd w:val="clear" w:color="auto" w:fill="auto"/>
            <w:tcMar>
              <w:left w:w="28" w:type="dxa"/>
              <w:right w:w="28" w:type="dxa"/>
            </w:tcMar>
            <w:vAlign w:val="center"/>
          </w:tcPr>
          <w:p w14:paraId="52C0A79B"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43EABC7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F4C6B2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1B6CBA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CAF600A"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4433561" w14:textId="77777777" w:rsidTr="00496FEE">
        <w:trPr>
          <w:trHeight w:val="155"/>
          <w:jc w:val="center"/>
        </w:trPr>
        <w:tc>
          <w:tcPr>
            <w:tcW w:w="139" w:type="pct"/>
            <w:shd w:val="clear" w:color="auto" w:fill="auto"/>
            <w:tcMar>
              <w:left w:w="28" w:type="dxa"/>
              <w:right w:w="28" w:type="dxa"/>
            </w:tcMar>
            <w:vAlign w:val="center"/>
          </w:tcPr>
          <w:p w14:paraId="05816AA2" w14:textId="77777777" w:rsidR="001B4046" w:rsidRPr="001B4046" w:rsidRDefault="001B4046" w:rsidP="001B4046">
            <w:pPr>
              <w:jc w:val="center"/>
              <w:rPr>
                <w:sz w:val="10"/>
                <w:szCs w:val="10"/>
              </w:rPr>
            </w:pPr>
            <w:r w:rsidRPr="001B4046">
              <w:rPr>
                <w:sz w:val="10"/>
                <w:szCs w:val="10"/>
              </w:rPr>
              <w:t>1.1.4</w:t>
            </w:r>
          </w:p>
        </w:tc>
        <w:tc>
          <w:tcPr>
            <w:tcW w:w="746" w:type="pct"/>
            <w:shd w:val="clear" w:color="auto" w:fill="auto"/>
            <w:tcMar>
              <w:left w:w="28" w:type="dxa"/>
              <w:right w:w="28" w:type="dxa"/>
            </w:tcMar>
            <w:vAlign w:val="center"/>
          </w:tcPr>
          <w:p w14:paraId="50E46D44" w14:textId="77777777" w:rsidR="001B4046" w:rsidRPr="001B4046" w:rsidRDefault="001B4046" w:rsidP="001B4046">
            <w:pPr>
              <w:rPr>
                <w:sz w:val="10"/>
                <w:szCs w:val="10"/>
              </w:rPr>
            </w:pPr>
            <w:r w:rsidRPr="001B4046">
              <w:rPr>
                <w:sz w:val="10"/>
                <w:szCs w:val="10"/>
              </w:rP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c>
          <w:tcPr>
            <w:tcW w:w="258" w:type="pct"/>
            <w:shd w:val="clear" w:color="auto" w:fill="auto"/>
            <w:tcMar>
              <w:left w:w="28" w:type="dxa"/>
              <w:right w:w="28" w:type="dxa"/>
            </w:tcMar>
            <w:vAlign w:val="center"/>
          </w:tcPr>
          <w:p w14:paraId="6640AE2E" w14:textId="77777777" w:rsidR="001B4046" w:rsidRPr="001B4046" w:rsidRDefault="001B4046" w:rsidP="001B4046">
            <w:pPr>
              <w:jc w:val="center"/>
              <w:rPr>
                <w:sz w:val="10"/>
                <w:szCs w:val="10"/>
              </w:rPr>
            </w:pPr>
            <w:r w:rsidRPr="001B4046">
              <w:rPr>
                <w:bCs/>
                <w:sz w:val="10"/>
                <w:szCs w:val="10"/>
              </w:rPr>
              <w:t>Г</w:t>
            </w:r>
          </w:p>
        </w:tc>
        <w:tc>
          <w:tcPr>
            <w:tcW w:w="323" w:type="pct"/>
            <w:shd w:val="clear" w:color="auto" w:fill="auto"/>
            <w:tcMar>
              <w:left w:w="28" w:type="dxa"/>
              <w:right w:w="28" w:type="dxa"/>
            </w:tcMar>
            <w:vAlign w:val="center"/>
          </w:tcPr>
          <w:p w14:paraId="5A670ACD" w14:textId="77777777" w:rsidR="001B4046" w:rsidRPr="001B4046" w:rsidRDefault="001B4046" w:rsidP="001B4046">
            <w:pPr>
              <w:jc w:val="center"/>
              <w:rPr>
                <w:sz w:val="10"/>
                <w:szCs w:val="10"/>
              </w:rPr>
            </w:pPr>
            <w:r w:rsidRPr="001B4046">
              <w:rPr>
                <w:bCs/>
                <w:color w:val="000000"/>
                <w:sz w:val="10"/>
                <w:szCs w:val="10"/>
              </w:rPr>
              <w:t xml:space="preserve">  137,520   </w:t>
            </w:r>
          </w:p>
        </w:tc>
        <w:tc>
          <w:tcPr>
            <w:tcW w:w="91" w:type="pct"/>
            <w:shd w:val="clear" w:color="auto" w:fill="auto"/>
            <w:tcMar>
              <w:left w:w="28" w:type="dxa"/>
              <w:right w:w="28" w:type="dxa"/>
            </w:tcMar>
            <w:vAlign w:val="center"/>
          </w:tcPr>
          <w:p w14:paraId="3E16507C" w14:textId="77777777" w:rsidR="001B4046" w:rsidRPr="001B4046" w:rsidRDefault="001B4046" w:rsidP="001B4046">
            <w:pPr>
              <w:jc w:val="center"/>
              <w:rPr>
                <w:color w:val="000000"/>
                <w:sz w:val="10"/>
                <w:szCs w:val="10"/>
              </w:rPr>
            </w:pPr>
            <w:r w:rsidRPr="001B4046">
              <w:rPr>
                <w:bCs/>
                <w:color w:val="000000"/>
                <w:sz w:val="10"/>
                <w:szCs w:val="10"/>
              </w:rPr>
              <w:t>нд</w:t>
            </w:r>
          </w:p>
        </w:tc>
        <w:tc>
          <w:tcPr>
            <w:tcW w:w="147" w:type="pct"/>
            <w:shd w:val="clear" w:color="auto" w:fill="auto"/>
            <w:tcMar>
              <w:left w:w="28" w:type="dxa"/>
              <w:right w:w="28" w:type="dxa"/>
            </w:tcMar>
            <w:vAlign w:val="center"/>
          </w:tcPr>
          <w:p w14:paraId="791A821B" w14:textId="77777777" w:rsidR="001B4046" w:rsidRPr="001B4046" w:rsidRDefault="001B4046" w:rsidP="001B4046">
            <w:pPr>
              <w:jc w:val="center"/>
              <w:rPr>
                <w:color w:val="000000"/>
                <w:sz w:val="10"/>
                <w:szCs w:val="10"/>
              </w:rPr>
            </w:pPr>
            <w:r w:rsidRPr="001B4046">
              <w:rPr>
                <w:bCs/>
                <w:color w:val="000000"/>
                <w:sz w:val="10"/>
                <w:szCs w:val="10"/>
              </w:rPr>
              <w:t>0,000</w:t>
            </w:r>
          </w:p>
        </w:tc>
        <w:tc>
          <w:tcPr>
            <w:tcW w:w="106" w:type="pct"/>
            <w:shd w:val="clear" w:color="auto" w:fill="auto"/>
            <w:tcMar>
              <w:left w:w="28" w:type="dxa"/>
              <w:right w:w="28" w:type="dxa"/>
            </w:tcMar>
            <w:vAlign w:val="center"/>
          </w:tcPr>
          <w:p w14:paraId="08FE3694"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tcPr>
          <w:p w14:paraId="1B808D7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DC066A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92DD1C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DD5AE5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98DFA6E"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6CCF1B4" w14:textId="77777777" w:rsidR="001B4046" w:rsidRPr="001B4046" w:rsidRDefault="001B4046" w:rsidP="001B4046">
            <w:pPr>
              <w:jc w:val="center"/>
              <w:rPr>
                <w:sz w:val="10"/>
                <w:szCs w:val="10"/>
              </w:rPr>
            </w:pPr>
            <w:r w:rsidRPr="001B4046">
              <w:rPr>
                <w:bCs/>
                <w:color w:val="000000"/>
                <w:sz w:val="10"/>
                <w:szCs w:val="10"/>
              </w:rPr>
              <w:t>0,000</w:t>
            </w:r>
          </w:p>
        </w:tc>
        <w:tc>
          <w:tcPr>
            <w:tcW w:w="104" w:type="pct"/>
            <w:shd w:val="clear" w:color="auto" w:fill="auto"/>
            <w:tcMar>
              <w:left w:w="28" w:type="dxa"/>
              <w:right w:w="28" w:type="dxa"/>
            </w:tcMar>
            <w:vAlign w:val="center"/>
          </w:tcPr>
          <w:p w14:paraId="1F615285"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tcPr>
          <w:p w14:paraId="73A780C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C03F83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F55DFC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C77672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BBD3F6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6360C09" w14:textId="77777777" w:rsidR="001B4046" w:rsidRPr="001B4046" w:rsidRDefault="001B4046" w:rsidP="001B4046">
            <w:pPr>
              <w:jc w:val="center"/>
              <w:rPr>
                <w:sz w:val="10"/>
                <w:szCs w:val="10"/>
              </w:rPr>
            </w:pPr>
            <w:r w:rsidRPr="001B4046">
              <w:rPr>
                <w:bCs/>
                <w:color w:val="000000"/>
                <w:sz w:val="10"/>
                <w:szCs w:val="10"/>
              </w:rPr>
              <w:t>60,230</w:t>
            </w:r>
          </w:p>
        </w:tc>
        <w:tc>
          <w:tcPr>
            <w:tcW w:w="59" w:type="pct"/>
            <w:shd w:val="clear" w:color="auto" w:fill="auto"/>
            <w:tcMar>
              <w:left w:w="28" w:type="dxa"/>
              <w:right w:w="28" w:type="dxa"/>
            </w:tcMar>
            <w:vAlign w:val="center"/>
          </w:tcPr>
          <w:p w14:paraId="7278A95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A05099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E4D5B9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8BF8E1E"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7BBDBB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CE87B2E"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DCA780A" w14:textId="77777777" w:rsidR="001B4046" w:rsidRPr="001B4046" w:rsidRDefault="001B4046" w:rsidP="001B4046">
            <w:pPr>
              <w:jc w:val="center"/>
              <w:rPr>
                <w:sz w:val="10"/>
                <w:szCs w:val="10"/>
              </w:rPr>
            </w:pPr>
            <w:r w:rsidRPr="001B4046">
              <w:rPr>
                <w:bCs/>
                <w:color w:val="000000"/>
                <w:sz w:val="10"/>
                <w:szCs w:val="10"/>
              </w:rPr>
              <w:t>23,674</w:t>
            </w:r>
          </w:p>
        </w:tc>
        <w:tc>
          <w:tcPr>
            <w:tcW w:w="59" w:type="pct"/>
            <w:shd w:val="clear" w:color="auto" w:fill="auto"/>
            <w:tcMar>
              <w:left w:w="28" w:type="dxa"/>
              <w:right w:w="28" w:type="dxa"/>
            </w:tcMar>
            <w:vAlign w:val="center"/>
          </w:tcPr>
          <w:p w14:paraId="1B6BF9C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85A924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5AA63B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4C14178"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4F9837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33460A4"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4B6C3E35" w14:textId="77777777" w:rsidR="001B4046" w:rsidRPr="001B4046" w:rsidRDefault="001B4046" w:rsidP="001B4046">
            <w:pPr>
              <w:jc w:val="center"/>
              <w:rPr>
                <w:sz w:val="10"/>
                <w:szCs w:val="10"/>
              </w:rPr>
            </w:pPr>
            <w:r w:rsidRPr="001B4046">
              <w:rPr>
                <w:bCs/>
                <w:color w:val="000000"/>
                <w:sz w:val="10"/>
                <w:szCs w:val="10"/>
              </w:rPr>
              <w:t>0,000</w:t>
            </w:r>
          </w:p>
        </w:tc>
        <w:tc>
          <w:tcPr>
            <w:tcW w:w="65" w:type="pct"/>
            <w:shd w:val="clear" w:color="auto" w:fill="auto"/>
            <w:tcMar>
              <w:left w:w="28" w:type="dxa"/>
              <w:right w:w="28" w:type="dxa"/>
            </w:tcMar>
            <w:vAlign w:val="center"/>
          </w:tcPr>
          <w:p w14:paraId="129B4DCD"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6B045D14"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2173BD8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703AC838"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1A2006EE"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59B6923B"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4C14BCFF" w14:textId="77777777" w:rsidR="001B4046" w:rsidRPr="001B4046" w:rsidRDefault="001B4046" w:rsidP="001B4046">
            <w:pPr>
              <w:jc w:val="center"/>
              <w:rPr>
                <w:sz w:val="10"/>
                <w:szCs w:val="10"/>
              </w:rPr>
            </w:pPr>
            <w:r w:rsidRPr="001B4046">
              <w:rPr>
                <w:bCs/>
                <w:color w:val="000000"/>
                <w:sz w:val="10"/>
                <w:szCs w:val="10"/>
              </w:rPr>
              <w:t>83,903</w:t>
            </w:r>
          </w:p>
        </w:tc>
        <w:tc>
          <w:tcPr>
            <w:tcW w:w="104" w:type="pct"/>
            <w:shd w:val="clear" w:color="auto" w:fill="auto"/>
            <w:tcMar>
              <w:left w:w="28" w:type="dxa"/>
              <w:right w:w="28" w:type="dxa"/>
            </w:tcMar>
            <w:vAlign w:val="center"/>
          </w:tcPr>
          <w:p w14:paraId="52A35B20"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tcPr>
          <w:p w14:paraId="5FEBC85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370C8A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8CDB65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6D8BFCF"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52D6E84" w14:textId="77777777" w:rsidTr="00496FEE">
        <w:trPr>
          <w:trHeight w:val="155"/>
          <w:jc w:val="center"/>
        </w:trPr>
        <w:tc>
          <w:tcPr>
            <w:tcW w:w="139" w:type="pct"/>
            <w:shd w:val="clear" w:color="auto" w:fill="auto"/>
            <w:tcMar>
              <w:left w:w="28" w:type="dxa"/>
              <w:right w:w="28" w:type="dxa"/>
            </w:tcMar>
            <w:vAlign w:val="center"/>
          </w:tcPr>
          <w:p w14:paraId="71638128" w14:textId="77777777" w:rsidR="001B4046" w:rsidRPr="001B4046" w:rsidRDefault="001B4046" w:rsidP="001B4046">
            <w:pPr>
              <w:jc w:val="center"/>
              <w:rPr>
                <w:sz w:val="10"/>
                <w:szCs w:val="10"/>
              </w:rPr>
            </w:pPr>
            <w:r w:rsidRPr="001B4046">
              <w:rPr>
                <w:sz w:val="10"/>
                <w:szCs w:val="10"/>
              </w:rPr>
              <w:t>1.1.4.1</w:t>
            </w:r>
          </w:p>
        </w:tc>
        <w:tc>
          <w:tcPr>
            <w:tcW w:w="746" w:type="pct"/>
            <w:shd w:val="clear" w:color="auto" w:fill="auto"/>
            <w:tcMar>
              <w:left w:w="28" w:type="dxa"/>
              <w:right w:w="28" w:type="dxa"/>
            </w:tcMar>
            <w:vAlign w:val="center"/>
          </w:tcPr>
          <w:p w14:paraId="115EE135" w14:textId="77777777" w:rsidR="001B4046" w:rsidRPr="001B4046" w:rsidRDefault="001B4046" w:rsidP="001B4046">
            <w:pPr>
              <w:rPr>
                <w:sz w:val="10"/>
                <w:szCs w:val="10"/>
              </w:rPr>
            </w:pPr>
            <w:r w:rsidRPr="001B4046">
              <w:rPr>
                <w:sz w:val="10"/>
                <w:szCs w:val="10"/>
              </w:rPr>
              <w:t>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c>
          <w:tcPr>
            <w:tcW w:w="258" w:type="pct"/>
            <w:shd w:val="clear" w:color="auto" w:fill="auto"/>
            <w:tcMar>
              <w:left w:w="28" w:type="dxa"/>
              <w:right w:w="28" w:type="dxa"/>
            </w:tcMar>
            <w:vAlign w:val="center"/>
          </w:tcPr>
          <w:p w14:paraId="7FF26386" w14:textId="77777777" w:rsidR="001B4046" w:rsidRPr="001B4046" w:rsidRDefault="001B4046" w:rsidP="001B4046">
            <w:pPr>
              <w:jc w:val="center"/>
              <w:rPr>
                <w:sz w:val="10"/>
                <w:szCs w:val="10"/>
              </w:rPr>
            </w:pPr>
            <w:r w:rsidRPr="001B4046">
              <w:rPr>
                <w:bCs/>
                <w:sz w:val="10"/>
                <w:szCs w:val="10"/>
              </w:rPr>
              <w:t>Г</w:t>
            </w:r>
          </w:p>
        </w:tc>
        <w:tc>
          <w:tcPr>
            <w:tcW w:w="323" w:type="pct"/>
            <w:shd w:val="clear" w:color="auto" w:fill="auto"/>
            <w:tcMar>
              <w:left w:w="28" w:type="dxa"/>
              <w:right w:w="28" w:type="dxa"/>
            </w:tcMar>
            <w:vAlign w:val="center"/>
          </w:tcPr>
          <w:p w14:paraId="10E11181" w14:textId="77777777" w:rsidR="001B4046" w:rsidRPr="001B4046" w:rsidRDefault="001B4046" w:rsidP="001B4046">
            <w:pPr>
              <w:jc w:val="center"/>
              <w:rPr>
                <w:sz w:val="10"/>
                <w:szCs w:val="10"/>
              </w:rPr>
            </w:pPr>
            <w:r w:rsidRPr="001B4046">
              <w:rPr>
                <w:bCs/>
                <w:color w:val="000000"/>
                <w:sz w:val="10"/>
                <w:szCs w:val="10"/>
              </w:rPr>
              <w:t xml:space="preserve">  137,520   </w:t>
            </w:r>
          </w:p>
        </w:tc>
        <w:tc>
          <w:tcPr>
            <w:tcW w:w="91" w:type="pct"/>
            <w:shd w:val="clear" w:color="auto" w:fill="auto"/>
            <w:tcMar>
              <w:left w:w="28" w:type="dxa"/>
              <w:right w:w="28" w:type="dxa"/>
            </w:tcMar>
            <w:vAlign w:val="center"/>
          </w:tcPr>
          <w:p w14:paraId="2569453A" w14:textId="77777777" w:rsidR="001B4046" w:rsidRPr="001B4046" w:rsidRDefault="001B4046" w:rsidP="001B4046">
            <w:pPr>
              <w:jc w:val="center"/>
              <w:rPr>
                <w:color w:val="000000"/>
                <w:sz w:val="10"/>
                <w:szCs w:val="10"/>
              </w:rPr>
            </w:pPr>
            <w:r w:rsidRPr="001B4046">
              <w:rPr>
                <w:bCs/>
                <w:color w:val="000000"/>
                <w:sz w:val="10"/>
                <w:szCs w:val="10"/>
              </w:rPr>
              <w:t>нд</w:t>
            </w:r>
          </w:p>
        </w:tc>
        <w:tc>
          <w:tcPr>
            <w:tcW w:w="147" w:type="pct"/>
            <w:shd w:val="clear" w:color="auto" w:fill="auto"/>
            <w:tcMar>
              <w:left w:w="28" w:type="dxa"/>
              <w:right w:w="28" w:type="dxa"/>
            </w:tcMar>
            <w:vAlign w:val="center"/>
          </w:tcPr>
          <w:p w14:paraId="529180DC" w14:textId="77777777" w:rsidR="001B4046" w:rsidRPr="001B4046" w:rsidRDefault="001B4046" w:rsidP="001B4046">
            <w:pPr>
              <w:jc w:val="center"/>
              <w:rPr>
                <w:color w:val="000000"/>
                <w:sz w:val="10"/>
                <w:szCs w:val="10"/>
              </w:rPr>
            </w:pPr>
            <w:r w:rsidRPr="001B4046">
              <w:rPr>
                <w:bCs/>
                <w:color w:val="000000"/>
                <w:sz w:val="10"/>
                <w:szCs w:val="10"/>
              </w:rPr>
              <w:t>0,000</w:t>
            </w:r>
          </w:p>
        </w:tc>
        <w:tc>
          <w:tcPr>
            <w:tcW w:w="106" w:type="pct"/>
            <w:shd w:val="clear" w:color="auto" w:fill="auto"/>
            <w:tcMar>
              <w:left w:w="28" w:type="dxa"/>
              <w:right w:w="28" w:type="dxa"/>
            </w:tcMar>
            <w:vAlign w:val="center"/>
          </w:tcPr>
          <w:p w14:paraId="33095A01" w14:textId="77777777" w:rsidR="001B4046" w:rsidRPr="001B4046" w:rsidRDefault="001B4046" w:rsidP="001B4046">
            <w:pPr>
              <w:jc w:val="center"/>
              <w:rPr>
                <w:color w:val="000000"/>
                <w:sz w:val="10"/>
                <w:szCs w:val="10"/>
              </w:rPr>
            </w:pPr>
            <w:r w:rsidRPr="001B4046">
              <w:rPr>
                <w:bCs/>
                <w:color w:val="000000"/>
                <w:sz w:val="10"/>
                <w:szCs w:val="10"/>
              </w:rPr>
              <w:t>0,000</w:t>
            </w:r>
          </w:p>
        </w:tc>
        <w:tc>
          <w:tcPr>
            <w:tcW w:w="59" w:type="pct"/>
            <w:shd w:val="clear" w:color="auto" w:fill="auto"/>
            <w:tcMar>
              <w:left w:w="28" w:type="dxa"/>
              <w:right w:w="28" w:type="dxa"/>
            </w:tcMar>
            <w:vAlign w:val="center"/>
          </w:tcPr>
          <w:p w14:paraId="08CEA94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B4135F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FBFA2B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5D20EA3"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68859FC"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7F0D90F" w14:textId="77777777" w:rsidR="001B4046" w:rsidRPr="001B4046" w:rsidRDefault="001B4046" w:rsidP="001B4046">
            <w:pPr>
              <w:jc w:val="center"/>
              <w:rPr>
                <w:sz w:val="10"/>
                <w:szCs w:val="10"/>
              </w:rPr>
            </w:pPr>
            <w:r w:rsidRPr="001B4046">
              <w:rPr>
                <w:bCs/>
                <w:color w:val="000000"/>
                <w:sz w:val="10"/>
                <w:szCs w:val="10"/>
              </w:rPr>
              <w:t>0,000</w:t>
            </w:r>
          </w:p>
        </w:tc>
        <w:tc>
          <w:tcPr>
            <w:tcW w:w="104" w:type="pct"/>
            <w:shd w:val="clear" w:color="auto" w:fill="auto"/>
            <w:tcMar>
              <w:left w:w="28" w:type="dxa"/>
              <w:right w:w="28" w:type="dxa"/>
            </w:tcMar>
            <w:vAlign w:val="center"/>
          </w:tcPr>
          <w:p w14:paraId="4DC3FD59"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tcPr>
          <w:p w14:paraId="72DB248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C166AF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313ABF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4B8780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3E1437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3E6ECEC" w14:textId="77777777" w:rsidR="001B4046" w:rsidRPr="001B4046" w:rsidRDefault="001B4046" w:rsidP="001B4046">
            <w:pPr>
              <w:jc w:val="center"/>
              <w:rPr>
                <w:sz w:val="10"/>
                <w:szCs w:val="10"/>
              </w:rPr>
            </w:pPr>
            <w:r w:rsidRPr="001B4046">
              <w:rPr>
                <w:bCs/>
                <w:color w:val="000000"/>
                <w:sz w:val="10"/>
                <w:szCs w:val="10"/>
              </w:rPr>
              <w:t>60,230</w:t>
            </w:r>
          </w:p>
        </w:tc>
        <w:tc>
          <w:tcPr>
            <w:tcW w:w="59" w:type="pct"/>
            <w:shd w:val="clear" w:color="auto" w:fill="auto"/>
            <w:tcMar>
              <w:left w:w="28" w:type="dxa"/>
              <w:right w:w="28" w:type="dxa"/>
            </w:tcMar>
            <w:vAlign w:val="center"/>
          </w:tcPr>
          <w:p w14:paraId="2D1C03C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6C9042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8B0AAA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C908144"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EBC066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E4EDBF7"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25942D5" w14:textId="77777777" w:rsidR="001B4046" w:rsidRPr="001B4046" w:rsidRDefault="001B4046" w:rsidP="001B4046">
            <w:pPr>
              <w:jc w:val="center"/>
              <w:rPr>
                <w:sz w:val="10"/>
                <w:szCs w:val="10"/>
              </w:rPr>
            </w:pPr>
            <w:r w:rsidRPr="001B4046">
              <w:rPr>
                <w:bCs/>
                <w:color w:val="000000"/>
                <w:sz w:val="10"/>
                <w:szCs w:val="10"/>
              </w:rPr>
              <w:t>23,674</w:t>
            </w:r>
          </w:p>
        </w:tc>
        <w:tc>
          <w:tcPr>
            <w:tcW w:w="59" w:type="pct"/>
            <w:shd w:val="clear" w:color="auto" w:fill="auto"/>
            <w:tcMar>
              <w:left w:w="28" w:type="dxa"/>
              <w:right w:w="28" w:type="dxa"/>
            </w:tcMar>
            <w:vAlign w:val="center"/>
          </w:tcPr>
          <w:p w14:paraId="4565D6B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EEC306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609E98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550176F"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C9FFD3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0C2764F"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7F417F2D" w14:textId="77777777" w:rsidR="001B4046" w:rsidRPr="001B4046" w:rsidRDefault="001B4046" w:rsidP="001B4046">
            <w:pPr>
              <w:jc w:val="center"/>
              <w:rPr>
                <w:sz w:val="10"/>
                <w:szCs w:val="10"/>
              </w:rPr>
            </w:pPr>
            <w:r w:rsidRPr="001B4046">
              <w:rPr>
                <w:bCs/>
                <w:color w:val="000000"/>
                <w:sz w:val="10"/>
                <w:szCs w:val="10"/>
              </w:rPr>
              <w:t>0,000</w:t>
            </w:r>
          </w:p>
        </w:tc>
        <w:tc>
          <w:tcPr>
            <w:tcW w:w="65" w:type="pct"/>
            <w:shd w:val="clear" w:color="auto" w:fill="auto"/>
            <w:tcMar>
              <w:left w:w="28" w:type="dxa"/>
              <w:right w:w="28" w:type="dxa"/>
            </w:tcMar>
            <w:vAlign w:val="center"/>
          </w:tcPr>
          <w:p w14:paraId="0EB8D052"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631C8DB6"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59757A99"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AED269D"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46EEFF25"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59BF0B6D"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11263E66" w14:textId="77777777" w:rsidR="001B4046" w:rsidRPr="001B4046" w:rsidRDefault="001B4046" w:rsidP="001B4046">
            <w:pPr>
              <w:jc w:val="center"/>
              <w:rPr>
                <w:sz w:val="10"/>
                <w:szCs w:val="10"/>
              </w:rPr>
            </w:pPr>
            <w:r w:rsidRPr="001B4046">
              <w:rPr>
                <w:bCs/>
                <w:color w:val="000000"/>
                <w:sz w:val="10"/>
                <w:szCs w:val="10"/>
              </w:rPr>
              <w:t>83,903</w:t>
            </w:r>
          </w:p>
        </w:tc>
        <w:tc>
          <w:tcPr>
            <w:tcW w:w="104" w:type="pct"/>
            <w:shd w:val="clear" w:color="auto" w:fill="auto"/>
            <w:tcMar>
              <w:left w:w="28" w:type="dxa"/>
              <w:right w:w="28" w:type="dxa"/>
            </w:tcMar>
            <w:vAlign w:val="center"/>
          </w:tcPr>
          <w:p w14:paraId="033494D1" w14:textId="77777777" w:rsidR="001B4046" w:rsidRPr="001B4046" w:rsidRDefault="001B4046" w:rsidP="001B4046">
            <w:pPr>
              <w:jc w:val="center"/>
              <w:rPr>
                <w:sz w:val="10"/>
                <w:szCs w:val="10"/>
              </w:rPr>
            </w:pPr>
            <w:r w:rsidRPr="001B4046">
              <w:rPr>
                <w:bCs/>
                <w:color w:val="000000"/>
                <w:sz w:val="10"/>
                <w:szCs w:val="10"/>
              </w:rPr>
              <w:t>0,000</w:t>
            </w:r>
          </w:p>
        </w:tc>
        <w:tc>
          <w:tcPr>
            <w:tcW w:w="59" w:type="pct"/>
            <w:shd w:val="clear" w:color="auto" w:fill="auto"/>
            <w:tcMar>
              <w:left w:w="28" w:type="dxa"/>
              <w:right w:w="28" w:type="dxa"/>
            </w:tcMar>
            <w:vAlign w:val="center"/>
          </w:tcPr>
          <w:p w14:paraId="133DCD8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5025EF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70290B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8775611"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FC513F2" w14:textId="77777777" w:rsidTr="00496FEE">
        <w:trPr>
          <w:trHeight w:val="155"/>
          <w:jc w:val="center"/>
        </w:trPr>
        <w:tc>
          <w:tcPr>
            <w:tcW w:w="139" w:type="pct"/>
            <w:shd w:val="clear" w:color="auto" w:fill="auto"/>
            <w:tcMar>
              <w:left w:w="28" w:type="dxa"/>
              <w:right w:w="28" w:type="dxa"/>
            </w:tcMar>
            <w:vAlign w:val="center"/>
          </w:tcPr>
          <w:p w14:paraId="1AF59B77" w14:textId="77777777" w:rsidR="001B4046" w:rsidRPr="001B4046" w:rsidRDefault="001B4046" w:rsidP="001B4046">
            <w:pPr>
              <w:jc w:val="center"/>
              <w:rPr>
                <w:sz w:val="10"/>
                <w:szCs w:val="10"/>
              </w:rPr>
            </w:pPr>
            <w:r w:rsidRPr="001B4046">
              <w:rPr>
                <w:sz w:val="10"/>
                <w:szCs w:val="10"/>
              </w:rPr>
              <w:t>1.1.4.1</w:t>
            </w:r>
          </w:p>
        </w:tc>
        <w:tc>
          <w:tcPr>
            <w:tcW w:w="746" w:type="pct"/>
            <w:shd w:val="clear" w:color="auto" w:fill="auto"/>
            <w:tcMar>
              <w:left w:w="28" w:type="dxa"/>
              <w:right w:w="28" w:type="dxa"/>
            </w:tcMar>
            <w:vAlign w:val="center"/>
          </w:tcPr>
          <w:p w14:paraId="5B59F214" w14:textId="77777777" w:rsidR="001B4046" w:rsidRPr="001B4046" w:rsidRDefault="001B4046" w:rsidP="001B4046">
            <w:pPr>
              <w:rPr>
                <w:sz w:val="10"/>
                <w:szCs w:val="10"/>
              </w:rPr>
            </w:pPr>
            <w:r w:rsidRPr="001B4046">
              <w:rPr>
                <w:sz w:val="10"/>
                <w:szCs w:val="10"/>
              </w:rPr>
              <w:t xml:space="preserve">Строительство нового РП-6 кВ и кабельной эстакады 6 кВ </w:t>
            </w:r>
          </w:p>
        </w:tc>
        <w:tc>
          <w:tcPr>
            <w:tcW w:w="258" w:type="pct"/>
            <w:shd w:val="clear" w:color="auto" w:fill="auto"/>
            <w:tcMar>
              <w:left w:w="28" w:type="dxa"/>
              <w:right w:w="28" w:type="dxa"/>
            </w:tcMar>
            <w:vAlign w:val="center"/>
          </w:tcPr>
          <w:p w14:paraId="24A8DEE8" w14:textId="77777777" w:rsidR="001B4046" w:rsidRPr="001B4046" w:rsidRDefault="001B4046" w:rsidP="001B4046">
            <w:pPr>
              <w:jc w:val="center"/>
              <w:rPr>
                <w:sz w:val="10"/>
                <w:szCs w:val="10"/>
              </w:rPr>
            </w:pPr>
            <w:r w:rsidRPr="001B4046">
              <w:rPr>
                <w:sz w:val="10"/>
                <w:szCs w:val="10"/>
              </w:rPr>
              <w:t>J_ОП-3 НКМК</w:t>
            </w:r>
          </w:p>
        </w:tc>
        <w:tc>
          <w:tcPr>
            <w:tcW w:w="323" w:type="pct"/>
            <w:shd w:val="clear" w:color="auto" w:fill="auto"/>
            <w:tcMar>
              <w:left w:w="28" w:type="dxa"/>
              <w:right w:w="28" w:type="dxa"/>
            </w:tcMar>
            <w:vAlign w:val="center"/>
          </w:tcPr>
          <w:p w14:paraId="7D7C247F" w14:textId="77777777" w:rsidR="001B4046" w:rsidRPr="001B4046" w:rsidRDefault="001B4046" w:rsidP="001B4046">
            <w:pPr>
              <w:jc w:val="center"/>
              <w:rPr>
                <w:sz w:val="10"/>
                <w:szCs w:val="10"/>
              </w:rPr>
            </w:pPr>
            <w:r w:rsidRPr="001B4046">
              <w:rPr>
                <w:sz w:val="10"/>
                <w:szCs w:val="10"/>
              </w:rPr>
              <w:t xml:space="preserve">  137,520   </w:t>
            </w:r>
          </w:p>
        </w:tc>
        <w:tc>
          <w:tcPr>
            <w:tcW w:w="91" w:type="pct"/>
            <w:shd w:val="clear" w:color="auto" w:fill="auto"/>
            <w:tcMar>
              <w:left w:w="28" w:type="dxa"/>
              <w:right w:w="28" w:type="dxa"/>
            </w:tcMar>
            <w:vAlign w:val="center"/>
          </w:tcPr>
          <w:p w14:paraId="1E912183"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40BF5E5B" w14:textId="77777777" w:rsidR="001B4046" w:rsidRPr="001B4046" w:rsidRDefault="001B4046" w:rsidP="001B4046">
            <w:pPr>
              <w:jc w:val="center"/>
              <w:rPr>
                <w:color w:val="000000"/>
                <w:sz w:val="10"/>
                <w:szCs w:val="10"/>
              </w:rPr>
            </w:pPr>
            <w:r w:rsidRPr="001B4046">
              <w:rPr>
                <w:sz w:val="10"/>
                <w:szCs w:val="10"/>
              </w:rPr>
              <w:t>0,000</w:t>
            </w:r>
          </w:p>
        </w:tc>
        <w:tc>
          <w:tcPr>
            <w:tcW w:w="106" w:type="pct"/>
            <w:shd w:val="clear" w:color="auto" w:fill="auto"/>
            <w:tcMar>
              <w:left w:w="28" w:type="dxa"/>
              <w:right w:w="28" w:type="dxa"/>
            </w:tcMar>
            <w:vAlign w:val="center"/>
          </w:tcPr>
          <w:p w14:paraId="089392A4"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206D5F4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EED7F3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8351E18"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8D0476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94FF53C"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B7FEF31"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4607EFF6"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398D7CF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3FF1BD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CDAFAD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7D5E2B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3688EB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D387180" w14:textId="77777777" w:rsidR="001B4046" w:rsidRPr="001B4046" w:rsidRDefault="001B4046" w:rsidP="001B4046">
            <w:pPr>
              <w:jc w:val="center"/>
              <w:rPr>
                <w:sz w:val="10"/>
                <w:szCs w:val="10"/>
              </w:rPr>
            </w:pPr>
            <w:r w:rsidRPr="001B4046">
              <w:rPr>
                <w:sz w:val="10"/>
                <w:szCs w:val="10"/>
              </w:rPr>
              <w:t>60,230</w:t>
            </w:r>
          </w:p>
        </w:tc>
        <w:tc>
          <w:tcPr>
            <w:tcW w:w="59" w:type="pct"/>
            <w:shd w:val="clear" w:color="auto" w:fill="auto"/>
            <w:tcMar>
              <w:left w:w="28" w:type="dxa"/>
              <w:right w:w="28" w:type="dxa"/>
            </w:tcMar>
            <w:vAlign w:val="center"/>
          </w:tcPr>
          <w:p w14:paraId="296725F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5289FA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2813CC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3059535"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839CFD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CE77725"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6D2B2EF" w14:textId="77777777" w:rsidR="001B4046" w:rsidRPr="001B4046" w:rsidRDefault="001B4046" w:rsidP="001B4046">
            <w:pPr>
              <w:jc w:val="center"/>
              <w:rPr>
                <w:sz w:val="10"/>
                <w:szCs w:val="10"/>
              </w:rPr>
            </w:pPr>
            <w:r w:rsidRPr="001B4046">
              <w:rPr>
                <w:sz w:val="10"/>
                <w:szCs w:val="10"/>
              </w:rPr>
              <w:t>23,674</w:t>
            </w:r>
          </w:p>
        </w:tc>
        <w:tc>
          <w:tcPr>
            <w:tcW w:w="59" w:type="pct"/>
            <w:shd w:val="clear" w:color="auto" w:fill="auto"/>
            <w:tcMar>
              <w:left w:w="28" w:type="dxa"/>
              <w:right w:w="28" w:type="dxa"/>
            </w:tcMar>
            <w:vAlign w:val="center"/>
          </w:tcPr>
          <w:p w14:paraId="3C277BA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1BE8C2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6149F8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0379C5C"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0764B5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53615BD"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76ECBD29" w14:textId="77777777" w:rsidR="001B4046" w:rsidRPr="001B4046" w:rsidRDefault="001B4046" w:rsidP="001B4046">
            <w:pPr>
              <w:jc w:val="center"/>
              <w:rPr>
                <w:sz w:val="10"/>
                <w:szCs w:val="10"/>
              </w:rPr>
            </w:pPr>
            <w:r w:rsidRPr="001B4046">
              <w:rPr>
                <w:sz w:val="10"/>
                <w:szCs w:val="10"/>
              </w:rPr>
              <w:t>0,000</w:t>
            </w:r>
          </w:p>
        </w:tc>
        <w:tc>
          <w:tcPr>
            <w:tcW w:w="65" w:type="pct"/>
            <w:shd w:val="clear" w:color="auto" w:fill="auto"/>
            <w:tcMar>
              <w:left w:w="28" w:type="dxa"/>
              <w:right w:w="28" w:type="dxa"/>
            </w:tcMar>
            <w:vAlign w:val="center"/>
          </w:tcPr>
          <w:p w14:paraId="7321D55D"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74033A35"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3ADCF2F9"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49620DB4"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51B484A9"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1552322C"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D5B6F3F" w14:textId="77777777" w:rsidR="001B4046" w:rsidRPr="001B4046" w:rsidRDefault="001B4046" w:rsidP="001B4046">
            <w:pPr>
              <w:jc w:val="center"/>
              <w:rPr>
                <w:sz w:val="10"/>
                <w:szCs w:val="10"/>
              </w:rPr>
            </w:pPr>
            <w:r w:rsidRPr="001B4046">
              <w:rPr>
                <w:sz w:val="10"/>
                <w:szCs w:val="10"/>
              </w:rPr>
              <w:t>83,903</w:t>
            </w:r>
          </w:p>
        </w:tc>
        <w:tc>
          <w:tcPr>
            <w:tcW w:w="104" w:type="pct"/>
            <w:shd w:val="clear" w:color="auto" w:fill="auto"/>
            <w:tcMar>
              <w:left w:w="28" w:type="dxa"/>
              <w:right w:w="28" w:type="dxa"/>
            </w:tcMar>
            <w:vAlign w:val="center"/>
          </w:tcPr>
          <w:p w14:paraId="07C76C47"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08918F9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33EB61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7DBDA6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856AA03"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E5814C1" w14:textId="77777777" w:rsidTr="00496FEE">
        <w:trPr>
          <w:trHeight w:val="155"/>
          <w:jc w:val="center"/>
        </w:trPr>
        <w:tc>
          <w:tcPr>
            <w:tcW w:w="139" w:type="pct"/>
            <w:shd w:val="clear" w:color="auto" w:fill="auto"/>
            <w:tcMar>
              <w:left w:w="28" w:type="dxa"/>
              <w:right w:w="28" w:type="dxa"/>
            </w:tcMar>
            <w:vAlign w:val="center"/>
          </w:tcPr>
          <w:p w14:paraId="769B2977" w14:textId="77777777" w:rsidR="001B4046" w:rsidRPr="001B4046" w:rsidRDefault="001B4046" w:rsidP="001B4046">
            <w:pPr>
              <w:jc w:val="center"/>
              <w:rPr>
                <w:sz w:val="10"/>
                <w:szCs w:val="10"/>
              </w:rPr>
            </w:pPr>
            <w:r w:rsidRPr="001B4046">
              <w:rPr>
                <w:sz w:val="10"/>
                <w:szCs w:val="10"/>
              </w:rPr>
              <w:t>1.2</w:t>
            </w:r>
          </w:p>
        </w:tc>
        <w:tc>
          <w:tcPr>
            <w:tcW w:w="746" w:type="pct"/>
            <w:shd w:val="clear" w:color="auto" w:fill="auto"/>
            <w:tcMar>
              <w:left w:w="28" w:type="dxa"/>
              <w:right w:w="28" w:type="dxa"/>
            </w:tcMar>
            <w:vAlign w:val="center"/>
          </w:tcPr>
          <w:p w14:paraId="3992B27E"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всего, в том числе:</w:t>
            </w:r>
          </w:p>
        </w:tc>
        <w:tc>
          <w:tcPr>
            <w:tcW w:w="258" w:type="pct"/>
            <w:shd w:val="clear" w:color="auto" w:fill="auto"/>
            <w:tcMar>
              <w:left w:w="28" w:type="dxa"/>
              <w:right w:w="28" w:type="dxa"/>
            </w:tcMar>
            <w:vAlign w:val="center"/>
          </w:tcPr>
          <w:p w14:paraId="4BD653C7" w14:textId="77777777" w:rsidR="001B4046" w:rsidRPr="001B4046" w:rsidRDefault="001B4046" w:rsidP="001B4046">
            <w:pPr>
              <w:jc w:val="center"/>
              <w:rPr>
                <w:sz w:val="10"/>
                <w:szCs w:val="10"/>
              </w:rPr>
            </w:pPr>
            <w:r w:rsidRPr="001B4046">
              <w:rPr>
                <w:color w:val="000000"/>
                <w:sz w:val="10"/>
                <w:szCs w:val="10"/>
              </w:rPr>
              <w:t>Г</w:t>
            </w:r>
          </w:p>
        </w:tc>
        <w:tc>
          <w:tcPr>
            <w:tcW w:w="323" w:type="pct"/>
            <w:shd w:val="clear" w:color="auto" w:fill="auto"/>
            <w:tcMar>
              <w:left w:w="28" w:type="dxa"/>
              <w:right w:w="28" w:type="dxa"/>
            </w:tcMar>
            <w:vAlign w:val="center"/>
          </w:tcPr>
          <w:p w14:paraId="7858E87C" w14:textId="77777777" w:rsidR="001B4046" w:rsidRPr="001B4046" w:rsidRDefault="001B4046" w:rsidP="001B4046">
            <w:pPr>
              <w:jc w:val="center"/>
              <w:rPr>
                <w:sz w:val="10"/>
                <w:szCs w:val="10"/>
              </w:rPr>
            </w:pPr>
            <w:r w:rsidRPr="001B4046">
              <w:rPr>
                <w:bCs/>
                <w:color w:val="000000"/>
                <w:sz w:val="10"/>
                <w:szCs w:val="10"/>
              </w:rPr>
              <w:t xml:space="preserve">  1 023,727   </w:t>
            </w:r>
          </w:p>
        </w:tc>
        <w:tc>
          <w:tcPr>
            <w:tcW w:w="91" w:type="pct"/>
            <w:shd w:val="clear" w:color="auto" w:fill="auto"/>
            <w:tcMar>
              <w:left w:w="28" w:type="dxa"/>
              <w:right w:w="28" w:type="dxa"/>
            </w:tcMar>
            <w:vAlign w:val="center"/>
          </w:tcPr>
          <w:p w14:paraId="05DBCC2B"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5C344F7B" w14:textId="77777777" w:rsidR="001B4046" w:rsidRPr="001B4046" w:rsidRDefault="001B4046" w:rsidP="001B4046">
            <w:pPr>
              <w:jc w:val="center"/>
              <w:rPr>
                <w:color w:val="000000"/>
                <w:sz w:val="10"/>
                <w:szCs w:val="10"/>
              </w:rPr>
            </w:pPr>
            <w:r w:rsidRPr="001B4046">
              <w:rPr>
                <w:bCs/>
                <w:color w:val="000000"/>
                <w:sz w:val="10"/>
                <w:szCs w:val="10"/>
              </w:rPr>
              <w:t>140,665</w:t>
            </w:r>
          </w:p>
        </w:tc>
        <w:tc>
          <w:tcPr>
            <w:tcW w:w="106" w:type="pct"/>
            <w:shd w:val="clear" w:color="auto" w:fill="auto"/>
            <w:tcMar>
              <w:left w:w="28" w:type="dxa"/>
              <w:right w:w="28" w:type="dxa"/>
            </w:tcMar>
            <w:vAlign w:val="center"/>
          </w:tcPr>
          <w:p w14:paraId="5DDA14EC" w14:textId="77777777" w:rsidR="001B4046" w:rsidRPr="001B4046" w:rsidRDefault="001B4046" w:rsidP="001B4046">
            <w:pPr>
              <w:jc w:val="center"/>
              <w:rPr>
                <w:color w:val="000000"/>
                <w:sz w:val="10"/>
                <w:szCs w:val="10"/>
              </w:rPr>
            </w:pPr>
            <w:r w:rsidRPr="001B4046">
              <w:rPr>
                <w:bCs/>
                <w:color w:val="000000"/>
                <w:sz w:val="10"/>
                <w:szCs w:val="10"/>
              </w:rPr>
              <w:t>80,000</w:t>
            </w:r>
          </w:p>
        </w:tc>
        <w:tc>
          <w:tcPr>
            <w:tcW w:w="59" w:type="pct"/>
            <w:shd w:val="clear" w:color="auto" w:fill="auto"/>
            <w:tcMar>
              <w:left w:w="28" w:type="dxa"/>
              <w:right w:w="28" w:type="dxa"/>
            </w:tcMar>
            <w:vAlign w:val="center"/>
          </w:tcPr>
          <w:p w14:paraId="1261898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2E5300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D7009F4"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E3AC32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F5ED17E"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397AC82" w14:textId="77777777" w:rsidR="001B4046" w:rsidRPr="001B4046" w:rsidRDefault="001B4046" w:rsidP="001B4046">
            <w:pPr>
              <w:jc w:val="center"/>
              <w:rPr>
                <w:sz w:val="10"/>
                <w:szCs w:val="10"/>
              </w:rPr>
            </w:pPr>
            <w:r w:rsidRPr="001B4046">
              <w:rPr>
                <w:bCs/>
                <w:color w:val="000000"/>
                <w:sz w:val="10"/>
                <w:szCs w:val="10"/>
              </w:rPr>
              <w:t>134,482</w:t>
            </w:r>
          </w:p>
        </w:tc>
        <w:tc>
          <w:tcPr>
            <w:tcW w:w="104" w:type="pct"/>
            <w:shd w:val="clear" w:color="auto" w:fill="auto"/>
            <w:tcMar>
              <w:left w:w="28" w:type="dxa"/>
              <w:right w:w="28" w:type="dxa"/>
            </w:tcMar>
            <w:vAlign w:val="center"/>
          </w:tcPr>
          <w:p w14:paraId="4CC1D9FB" w14:textId="77777777" w:rsidR="001B4046" w:rsidRPr="001B4046" w:rsidRDefault="001B4046" w:rsidP="001B4046">
            <w:pPr>
              <w:jc w:val="center"/>
              <w:rPr>
                <w:sz w:val="10"/>
                <w:szCs w:val="10"/>
              </w:rPr>
            </w:pPr>
            <w:r w:rsidRPr="001B4046">
              <w:rPr>
                <w:bCs/>
                <w:color w:val="000000"/>
                <w:sz w:val="10"/>
                <w:szCs w:val="10"/>
              </w:rPr>
              <w:t>16,000</w:t>
            </w:r>
          </w:p>
        </w:tc>
        <w:tc>
          <w:tcPr>
            <w:tcW w:w="59" w:type="pct"/>
            <w:shd w:val="clear" w:color="auto" w:fill="auto"/>
            <w:tcMar>
              <w:left w:w="28" w:type="dxa"/>
              <w:right w:w="28" w:type="dxa"/>
            </w:tcMar>
            <w:vAlign w:val="center"/>
          </w:tcPr>
          <w:p w14:paraId="43D45B7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4C5793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6C7E10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D11F17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46A179C"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518954A" w14:textId="77777777" w:rsidR="001B4046" w:rsidRPr="001B4046" w:rsidRDefault="001B4046" w:rsidP="001B4046">
            <w:pPr>
              <w:jc w:val="center"/>
              <w:rPr>
                <w:sz w:val="10"/>
                <w:szCs w:val="10"/>
              </w:rPr>
            </w:pPr>
            <w:r w:rsidRPr="001B4046">
              <w:rPr>
                <w:bCs/>
                <w:color w:val="000000"/>
                <w:sz w:val="10"/>
                <w:szCs w:val="10"/>
              </w:rPr>
              <w:t>164,468</w:t>
            </w:r>
          </w:p>
        </w:tc>
        <w:tc>
          <w:tcPr>
            <w:tcW w:w="59" w:type="pct"/>
            <w:shd w:val="clear" w:color="auto" w:fill="auto"/>
            <w:tcMar>
              <w:left w:w="28" w:type="dxa"/>
              <w:right w:w="28" w:type="dxa"/>
            </w:tcMar>
            <w:vAlign w:val="center"/>
          </w:tcPr>
          <w:p w14:paraId="1B23F4A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D6D6A0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98A8E8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38B8D8A"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BC1CA90"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484D19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668D762" w14:textId="77777777" w:rsidR="001B4046" w:rsidRPr="001B4046" w:rsidRDefault="001B4046" w:rsidP="001B4046">
            <w:pPr>
              <w:jc w:val="center"/>
              <w:rPr>
                <w:sz w:val="10"/>
                <w:szCs w:val="10"/>
              </w:rPr>
            </w:pPr>
            <w:r w:rsidRPr="001B4046">
              <w:rPr>
                <w:bCs/>
                <w:color w:val="000000"/>
                <w:sz w:val="10"/>
                <w:szCs w:val="10"/>
              </w:rPr>
              <w:t>274,481</w:t>
            </w:r>
          </w:p>
        </w:tc>
        <w:tc>
          <w:tcPr>
            <w:tcW w:w="59" w:type="pct"/>
            <w:shd w:val="clear" w:color="auto" w:fill="auto"/>
            <w:tcMar>
              <w:left w:w="28" w:type="dxa"/>
              <w:right w:w="28" w:type="dxa"/>
            </w:tcMar>
            <w:vAlign w:val="center"/>
          </w:tcPr>
          <w:p w14:paraId="6F1BA26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232B83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ED1EBA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6492435"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EFEB8E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D076F58"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01477A7C" w14:textId="77777777" w:rsidR="001B4046" w:rsidRPr="001B4046" w:rsidRDefault="001B4046" w:rsidP="001B4046">
            <w:pPr>
              <w:jc w:val="center"/>
              <w:rPr>
                <w:sz w:val="10"/>
                <w:szCs w:val="10"/>
              </w:rPr>
            </w:pPr>
            <w:r w:rsidRPr="001B4046">
              <w:rPr>
                <w:bCs/>
                <w:color w:val="000000"/>
                <w:sz w:val="10"/>
                <w:szCs w:val="10"/>
              </w:rPr>
              <w:t>301,631</w:t>
            </w:r>
          </w:p>
        </w:tc>
        <w:tc>
          <w:tcPr>
            <w:tcW w:w="65" w:type="pct"/>
            <w:shd w:val="clear" w:color="auto" w:fill="auto"/>
            <w:tcMar>
              <w:left w:w="28" w:type="dxa"/>
              <w:right w:w="28" w:type="dxa"/>
            </w:tcMar>
            <w:vAlign w:val="center"/>
          </w:tcPr>
          <w:p w14:paraId="2E328FA9"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64BE0B1A"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9BCDF70"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DD4BEEE"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35AD71E0"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59F667CE"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5CF923F9" w14:textId="77777777" w:rsidR="001B4046" w:rsidRPr="001B4046" w:rsidRDefault="001B4046" w:rsidP="001B4046">
            <w:pPr>
              <w:jc w:val="center"/>
              <w:rPr>
                <w:sz w:val="10"/>
                <w:szCs w:val="10"/>
              </w:rPr>
            </w:pPr>
            <w:r w:rsidRPr="001B4046">
              <w:rPr>
                <w:bCs/>
                <w:color w:val="000000"/>
                <w:sz w:val="10"/>
                <w:szCs w:val="10"/>
              </w:rPr>
              <w:t>1 015,728</w:t>
            </w:r>
          </w:p>
        </w:tc>
        <w:tc>
          <w:tcPr>
            <w:tcW w:w="104" w:type="pct"/>
            <w:shd w:val="clear" w:color="auto" w:fill="auto"/>
            <w:tcMar>
              <w:left w:w="28" w:type="dxa"/>
              <w:right w:w="28" w:type="dxa"/>
            </w:tcMar>
            <w:vAlign w:val="center"/>
          </w:tcPr>
          <w:p w14:paraId="5CE5F500" w14:textId="77777777" w:rsidR="001B4046" w:rsidRPr="001B4046" w:rsidRDefault="001B4046" w:rsidP="001B4046">
            <w:pPr>
              <w:jc w:val="center"/>
              <w:rPr>
                <w:sz w:val="10"/>
                <w:szCs w:val="10"/>
              </w:rPr>
            </w:pPr>
            <w:r w:rsidRPr="001B4046">
              <w:rPr>
                <w:bCs/>
                <w:color w:val="000000"/>
                <w:sz w:val="10"/>
                <w:szCs w:val="10"/>
              </w:rPr>
              <w:t>96,000</w:t>
            </w:r>
          </w:p>
        </w:tc>
        <w:tc>
          <w:tcPr>
            <w:tcW w:w="59" w:type="pct"/>
            <w:shd w:val="clear" w:color="auto" w:fill="auto"/>
            <w:tcMar>
              <w:left w:w="28" w:type="dxa"/>
              <w:right w:w="28" w:type="dxa"/>
            </w:tcMar>
            <w:vAlign w:val="center"/>
          </w:tcPr>
          <w:p w14:paraId="7CF4F04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BB256C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3B8676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46413C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2AD7680" w14:textId="77777777" w:rsidTr="00496FEE">
        <w:trPr>
          <w:trHeight w:val="155"/>
          <w:jc w:val="center"/>
        </w:trPr>
        <w:tc>
          <w:tcPr>
            <w:tcW w:w="139" w:type="pct"/>
            <w:shd w:val="clear" w:color="auto" w:fill="auto"/>
            <w:tcMar>
              <w:left w:w="28" w:type="dxa"/>
              <w:right w:w="28" w:type="dxa"/>
            </w:tcMar>
            <w:vAlign w:val="center"/>
          </w:tcPr>
          <w:p w14:paraId="1421314B" w14:textId="77777777" w:rsidR="001B4046" w:rsidRPr="001B4046" w:rsidRDefault="001B4046" w:rsidP="001B4046">
            <w:pPr>
              <w:jc w:val="center"/>
              <w:rPr>
                <w:sz w:val="10"/>
                <w:szCs w:val="10"/>
              </w:rPr>
            </w:pPr>
            <w:r w:rsidRPr="001B4046">
              <w:rPr>
                <w:sz w:val="10"/>
                <w:szCs w:val="10"/>
              </w:rPr>
              <w:lastRenderedPageBreak/>
              <w:t>1.2.1</w:t>
            </w:r>
          </w:p>
        </w:tc>
        <w:tc>
          <w:tcPr>
            <w:tcW w:w="746" w:type="pct"/>
            <w:shd w:val="clear" w:color="auto" w:fill="auto"/>
            <w:tcMar>
              <w:left w:w="28" w:type="dxa"/>
              <w:right w:w="28" w:type="dxa"/>
            </w:tcMar>
            <w:vAlign w:val="center"/>
          </w:tcPr>
          <w:p w14:paraId="586CC36A"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трансформаторных и иных подстанций, распределительных пунктов, всего, в том числе:</w:t>
            </w:r>
          </w:p>
        </w:tc>
        <w:tc>
          <w:tcPr>
            <w:tcW w:w="258" w:type="pct"/>
            <w:shd w:val="clear" w:color="auto" w:fill="auto"/>
            <w:tcMar>
              <w:left w:w="28" w:type="dxa"/>
              <w:right w:w="28" w:type="dxa"/>
            </w:tcMar>
            <w:vAlign w:val="center"/>
          </w:tcPr>
          <w:p w14:paraId="5F91AA0C" w14:textId="77777777" w:rsidR="001B4046" w:rsidRPr="001B4046" w:rsidRDefault="001B4046" w:rsidP="001B4046">
            <w:pPr>
              <w:jc w:val="center"/>
              <w:rPr>
                <w:sz w:val="10"/>
                <w:szCs w:val="10"/>
              </w:rPr>
            </w:pPr>
            <w:r w:rsidRPr="001B4046">
              <w:rPr>
                <w:color w:val="000000"/>
                <w:sz w:val="10"/>
                <w:szCs w:val="10"/>
              </w:rPr>
              <w:t>Г</w:t>
            </w:r>
          </w:p>
        </w:tc>
        <w:tc>
          <w:tcPr>
            <w:tcW w:w="323" w:type="pct"/>
            <w:shd w:val="clear" w:color="auto" w:fill="auto"/>
            <w:tcMar>
              <w:left w:w="28" w:type="dxa"/>
              <w:right w:w="28" w:type="dxa"/>
            </w:tcMar>
            <w:vAlign w:val="center"/>
          </w:tcPr>
          <w:p w14:paraId="723587D1" w14:textId="77777777" w:rsidR="001B4046" w:rsidRPr="001B4046" w:rsidRDefault="001B4046" w:rsidP="001B4046">
            <w:pPr>
              <w:jc w:val="center"/>
              <w:rPr>
                <w:sz w:val="10"/>
                <w:szCs w:val="10"/>
              </w:rPr>
            </w:pPr>
            <w:r w:rsidRPr="001B4046">
              <w:rPr>
                <w:bCs/>
                <w:color w:val="000000"/>
                <w:sz w:val="10"/>
                <w:szCs w:val="10"/>
              </w:rPr>
              <w:t xml:space="preserve">  949,707   </w:t>
            </w:r>
          </w:p>
        </w:tc>
        <w:tc>
          <w:tcPr>
            <w:tcW w:w="91" w:type="pct"/>
            <w:shd w:val="clear" w:color="auto" w:fill="auto"/>
            <w:tcMar>
              <w:left w:w="28" w:type="dxa"/>
              <w:right w:w="28" w:type="dxa"/>
            </w:tcMar>
            <w:vAlign w:val="center"/>
          </w:tcPr>
          <w:p w14:paraId="0AA847A1"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74D091C6" w14:textId="77777777" w:rsidR="001B4046" w:rsidRPr="001B4046" w:rsidRDefault="001B4046" w:rsidP="001B4046">
            <w:pPr>
              <w:jc w:val="center"/>
              <w:rPr>
                <w:color w:val="000000"/>
                <w:sz w:val="10"/>
                <w:szCs w:val="10"/>
              </w:rPr>
            </w:pPr>
            <w:r w:rsidRPr="001B4046">
              <w:rPr>
                <w:bCs/>
                <w:color w:val="000000"/>
                <w:sz w:val="10"/>
                <w:szCs w:val="10"/>
              </w:rPr>
              <w:t>140,665</w:t>
            </w:r>
          </w:p>
        </w:tc>
        <w:tc>
          <w:tcPr>
            <w:tcW w:w="106" w:type="pct"/>
            <w:shd w:val="clear" w:color="auto" w:fill="auto"/>
            <w:tcMar>
              <w:left w:w="28" w:type="dxa"/>
              <w:right w:w="28" w:type="dxa"/>
            </w:tcMar>
            <w:vAlign w:val="center"/>
          </w:tcPr>
          <w:p w14:paraId="0075522B" w14:textId="77777777" w:rsidR="001B4046" w:rsidRPr="001B4046" w:rsidRDefault="001B4046" w:rsidP="001B4046">
            <w:pPr>
              <w:jc w:val="center"/>
              <w:rPr>
                <w:color w:val="000000"/>
                <w:sz w:val="10"/>
                <w:szCs w:val="10"/>
              </w:rPr>
            </w:pPr>
            <w:r w:rsidRPr="001B4046">
              <w:rPr>
                <w:bCs/>
                <w:color w:val="000000"/>
                <w:sz w:val="10"/>
                <w:szCs w:val="10"/>
              </w:rPr>
              <w:t>80,000</w:t>
            </w:r>
          </w:p>
        </w:tc>
        <w:tc>
          <w:tcPr>
            <w:tcW w:w="59" w:type="pct"/>
            <w:shd w:val="clear" w:color="auto" w:fill="auto"/>
            <w:tcMar>
              <w:left w:w="28" w:type="dxa"/>
              <w:right w:w="28" w:type="dxa"/>
            </w:tcMar>
            <w:vAlign w:val="center"/>
          </w:tcPr>
          <w:p w14:paraId="2FDDEB3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F94EA7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EF445B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C2260CE"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DE89FF2"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04CC9FA" w14:textId="77777777" w:rsidR="001B4046" w:rsidRPr="001B4046" w:rsidRDefault="001B4046" w:rsidP="001B4046">
            <w:pPr>
              <w:jc w:val="center"/>
              <w:rPr>
                <w:sz w:val="10"/>
                <w:szCs w:val="10"/>
              </w:rPr>
            </w:pPr>
            <w:r w:rsidRPr="001B4046">
              <w:rPr>
                <w:bCs/>
                <w:color w:val="000000"/>
                <w:sz w:val="10"/>
                <w:szCs w:val="10"/>
              </w:rPr>
              <w:t>125,518</w:t>
            </w:r>
          </w:p>
        </w:tc>
        <w:tc>
          <w:tcPr>
            <w:tcW w:w="104" w:type="pct"/>
            <w:shd w:val="clear" w:color="auto" w:fill="auto"/>
            <w:tcMar>
              <w:left w:w="28" w:type="dxa"/>
              <w:right w:w="28" w:type="dxa"/>
            </w:tcMar>
            <w:vAlign w:val="center"/>
          </w:tcPr>
          <w:p w14:paraId="0CED451B" w14:textId="77777777" w:rsidR="001B4046" w:rsidRPr="001B4046" w:rsidRDefault="001B4046" w:rsidP="001B4046">
            <w:pPr>
              <w:jc w:val="center"/>
              <w:rPr>
                <w:sz w:val="10"/>
                <w:szCs w:val="10"/>
              </w:rPr>
            </w:pPr>
            <w:r w:rsidRPr="001B4046">
              <w:rPr>
                <w:bCs/>
                <w:color w:val="000000"/>
                <w:sz w:val="10"/>
                <w:szCs w:val="10"/>
              </w:rPr>
              <w:t>16,000</w:t>
            </w:r>
          </w:p>
        </w:tc>
        <w:tc>
          <w:tcPr>
            <w:tcW w:w="59" w:type="pct"/>
            <w:shd w:val="clear" w:color="auto" w:fill="auto"/>
            <w:tcMar>
              <w:left w:w="28" w:type="dxa"/>
              <w:right w:w="28" w:type="dxa"/>
            </w:tcMar>
            <w:vAlign w:val="center"/>
          </w:tcPr>
          <w:p w14:paraId="0580C2A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7B829B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F25B31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454501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1929C2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07CD39E" w14:textId="77777777" w:rsidR="001B4046" w:rsidRPr="001B4046" w:rsidRDefault="001B4046" w:rsidP="001B4046">
            <w:pPr>
              <w:jc w:val="center"/>
              <w:rPr>
                <w:sz w:val="10"/>
                <w:szCs w:val="10"/>
              </w:rPr>
            </w:pPr>
            <w:r w:rsidRPr="001B4046">
              <w:rPr>
                <w:bCs/>
                <w:color w:val="000000"/>
                <w:sz w:val="10"/>
                <w:szCs w:val="10"/>
              </w:rPr>
              <w:t>155,146</w:t>
            </w:r>
          </w:p>
        </w:tc>
        <w:tc>
          <w:tcPr>
            <w:tcW w:w="59" w:type="pct"/>
            <w:shd w:val="clear" w:color="auto" w:fill="auto"/>
            <w:tcMar>
              <w:left w:w="28" w:type="dxa"/>
              <w:right w:w="28" w:type="dxa"/>
            </w:tcMar>
            <w:vAlign w:val="center"/>
          </w:tcPr>
          <w:p w14:paraId="3FCF134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622DA6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220FB2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64F01CC"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004BCA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0C6902A"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4C955CE5" w14:textId="77777777" w:rsidR="001B4046" w:rsidRPr="001B4046" w:rsidRDefault="001B4046" w:rsidP="001B4046">
            <w:pPr>
              <w:jc w:val="center"/>
              <w:rPr>
                <w:sz w:val="10"/>
                <w:szCs w:val="10"/>
              </w:rPr>
            </w:pPr>
            <w:r w:rsidRPr="001B4046">
              <w:rPr>
                <w:bCs/>
                <w:color w:val="000000"/>
                <w:sz w:val="10"/>
                <w:szCs w:val="10"/>
              </w:rPr>
              <w:t>228,829</w:t>
            </w:r>
          </w:p>
        </w:tc>
        <w:tc>
          <w:tcPr>
            <w:tcW w:w="59" w:type="pct"/>
            <w:shd w:val="clear" w:color="auto" w:fill="auto"/>
            <w:tcMar>
              <w:left w:w="28" w:type="dxa"/>
              <w:right w:w="28" w:type="dxa"/>
            </w:tcMar>
            <w:vAlign w:val="center"/>
          </w:tcPr>
          <w:p w14:paraId="19199B8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67057D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EE5DB9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3263AE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CAF4E5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C5E55E0"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1A11312B" w14:textId="77777777" w:rsidR="001B4046" w:rsidRPr="001B4046" w:rsidRDefault="001B4046" w:rsidP="001B4046">
            <w:pPr>
              <w:jc w:val="center"/>
              <w:rPr>
                <w:sz w:val="10"/>
                <w:szCs w:val="10"/>
              </w:rPr>
            </w:pPr>
            <w:r w:rsidRPr="001B4046">
              <w:rPr>
                <w:bCs/>
                <w:color w:val="000000"/>
                <w:sz w:val="10"/>
                <w:szCs w:val="10"/>
              </w:rPr>
              <w:t>291,549</w:t>
            </w:r>
          </w:p>
        </w:tc>
        <w:tc>
          <w:tcPr>
            <w:tcW w:w="65" w:type="pct"/>
            <w:shd w:val="clear" w:color="auto" w:fill="auto"/>
            <w:tcMar>
              <w:left w:w="28" w:type="dxa"/>
              <w:right w:w="28" w:type="dxa"/>
            </w:tcMar>
            <w:vAlign w:val="center"/>
          </w:tcPr>
          <w:p w14:paraId="2097FA57"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016BAC8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AC6977A"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4FADF465"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5F859A33"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23796E0C"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47F7BD5" w14:textId="77777777" w:rsidR="001B4046" w:rsidRPr="001B4046" w:rsidRDefault="001B4046" w:rsidP="001B4046">
            <w:pPr>
              <w:jc w:val="center"/>
              <w:rPr>
                <w:sz w:val="10"/>
                <w:szCs w:val="10"/>
              </w:rPr>
            </w:pPr>
            <w:r w:rsidRPr="001B4046">
              <w:rPr>
                <w:bCs/>
                <w:color w:val="000000"/>
                <w:sz w:val="10"/>
                <w:szCs w:val="10"/>
              </w:rPr>
              <w:t>941,707</w:t>
            </w:r>
          </w:p>
        </w:tc>
        <w:tc>
          <w:tcPr>
            <w:tcW w:w="104" w:type="pct"/>
            <w:shd w:val="clear" w:color="auto" w:fill="auto"/>
            <w:tcMar>
              <w:left w:w="28" w:type="dxa"/>
              <w:right w:w="28" w:type="dxa"/>
            </w:tcMar>
            <w:vAlign w:val="center"/>
          </w:tcPr>
          <w:p w14:paraId="29BE5A12" w14:textId="77777777" w:rsidR="001B4046" w:rsidRPr="001B4046" w:rsidRDefault="001B4046" w:rsidP="001B4046">
            <w:pPr>
              <w:jc w:val="center"/>
              <w:rPr>
                <w:sz w:val="10"/>
                <w:szCs w:val="10"/>
              </w:rPr>
            </w:pPr>
            <w:r w:rsidRPr="001B4046">
              <w:rPr>
                <w:bCs/>
                <w:color w:val="000000"/>
                <w:sz w:val="10"/>
                <w:szCs w:val="10"/>
              </w:rPr>
              <w:t>96,000</w:t>
            </w:r>
          </w:p>
        </w:tc>
        <w:tc>
          <w:tcPr>
            <w:tcW w:w="59" w:type="pct"/>
            <w:shd w:val="clear" w:color="auto" w:fill="auto"/>
            <w:tcMar>
              <w:left w:w="28" w:type="dxa"/>
              <w:right w:w="28" w:type="dxa"/>
            </w:tcMar>
            <w:vAlign w:val="center"/>
          </w:tcPr>
          <w:p w14:paraId="0692272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FF4C90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CCFE9E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F4E1CA3"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11EFF0E" w14:textId="77777777" w:rsidTr="00496FEE">
        <w:trPr>
          <w:trHeight w:val="155"/>
          <w:jc w:val="center"/>
        </w:trPr>
        <w:tc>
          <w:tcPr>
            <w:tcW w:w="139" w:type="pct"/>
            <w:shd w:val="clear" w:color="auto" w:fill="auto"/>
            <w:tcMar>
              <w:left w:w="28" w:type="dxa"/>
              <w:right w:w="28" w:type="dxa"/>
            </w:tcMar>
            <w:vAlign w:val="center"/>
          </w:tcPr>
          <w:p w14:paraId="33A7EBCF" w14:textId="77777777" w:rsidR="001B4046" w:rsidRPr="001B4046" w:rsidRDefault="001B4046" w:rsidP="001B4046">
            <w:pPr>
              <w:jc w:val="center"/>
              <w:rPr>
                <w:sz w:val="10"/>
                <w:szCs w:val="10"/>
              </w:rPr>
            </w:pPr>
            <w:r w:rsidRPr="001B4046">
              <w:rPr>
                <w:sz w:val="10"/>
                <w:szCs w:val="10"/>
              </w:rPr>
              <w:t>1.2.1.1</w:t>
            </w:r>
          </w:p>
        </w:tc>
        <w:tc>
          <w:tcPr>
            <w:tcW w:w="746" w:type="pct"/>
            <w:shd w:val="clear" w:color="auto" w:fill="auto"/>
            <w:tcMar>
              <w:left w:w="28" w:type="dxa"/>
              <w:right w:w="28" w:type="dxa"/>
            </w:tcMar>
            <w:vAlign w:val="center"/>
          </w:tcPr>
          <w:p w14:paraId="4C0E3FD6" w14:textId="77777777" w:rsidR="001B4046" w:rsidRPr="001B4046" w:rsidRDefault="001B4046" w:rsidP="001B4046">
            <w:pPr>
              <w:rPr>
                <w:sz w:val="10"/>
                <w:szCs w:val="10"/>
              </w:rPr>
            </w:pPr>
            <w:r w:rsidRPr="001B4046">
              <w:rPr>
                <w:sz w:val="10"/>
                <w:szCs w:val="10"/>
              </w:rPr>
              <w:t>Реконструкция трансформаторных и иных подстанций, всего, в том числе:</w:t>
            </w:r>
          </w:p>
        </w:tc>
        <w:tc>
          <w:tcPr>
            <w:tcW w:w="258" w:type="pct"/>
            <w:shd w:val="clear" w:color="auto" w:fill="auto"/>
            <w:tcMar>
              <w:left w:w="28" w:type="dxa"/>
              <w:right w:w="28" w:type="dxa"/>
            </w:tcMar>
            <w:vAlign w:val="center"/>
          </w:tcPr>
          <w:p w14:paraId="59B3D433" w14:textId="77777777" w:rsidR="001B4046" w:rsidRPr="001B4046" w:rsidRDefault="001B4046" w:rsidP="001B4046">
            <w:pPr>
              <w:jc w:val="center"/>
              <w:rPr>
                <w:sz w:val="10"/>
                <w:szCs w:val="10"/>
              </w:rPr>
            </w:pPr>
            <w:r w:rsidRPr="001B4046">
              <w:rPr>
                <w:color w:val="000000"/>
                <w:sz w:val="10"/>
                <w:szCs w:val="10"/>
              </w:rPr>
              <w:t>Г</w:t>
            </w:r>
          </w:p>
        </w:tc>
        <w:tc>
          <w:tcPr>
            <w:tcW w:w="323" w:type="pct"/>
            <w:shd w:val="clear" w:color="auto" w:fill="auto"/>
            <w:tcMar>
              <w:left w:w="28" w:type="dxa"/>
              <w:right w:w="28" w:type="dxa"/>
            </w:tcMar>
            <w:vAlign w:val="center"/>
          </w:tcPr>
          <w:p w14:paraId="62E09219" w14:textId="77777777" w:rsidR="001B4046" w:rsidRPr="001B4046" w:rsidRDefault="001B4046" w:rsidP="001B4046">
            <w:pPr>
              <w:jc w:val="center"/>
              <w:rPr>
                <w:sz w:val="10"/>
                <w:szCs w:val="10"/>
              </w:rPr>
            </w:pPr>
            <w:r w:rsidRPr="001B4046">
              <w:rPr>
                <w:bCs/>
                <w:color w:val="000000"/>
                <w:sz w:val="10"/>
                <w:szCs w:val="10"/>
              </w:rPr>
              <w:t xml:space="preserve">  949,707   </w:t>
            </w:r>
          </w:p>
        </w:tc>
        <w:tc>
          <w:tcPr>
            <w:tcW w:w="91" w:type="pct"/>
            <w:shd w:val="clear" w:color="auto" w:fill="auto"/>
            <w:tcMar>
              <w:left w:w="28" w:type="dxa"/>
              <w:right w:w="28" w:type="dxa"/>
            </w:tcMar>
            <w:vAlign w:val="center"/>
          </w:tcPr>
          <w:p w14:paraId="5C51C6A9"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483F2BB8" w14:textId="77777777" w:rsidR="001B4046" w:rsidRPr="001B4046" w:rsidRDefault="001B4046" w:rsidP="001B4046">
            <w:pPr>
              <w:jc w:val="center"/>
              <w:rPr>
                <w:color w:val="000000"/>
                <w:sz w:val="10"/>
                <w:szCs w:val="10"/>
              </w:rPr>
            </w:pPr>
            <w:r w:rsidRPr="001B4046">
              <w:rPr>
                <w:bCs/>
                <w:color w:val="000000"/>
                <w:sz w:val="10"/>
                <w:szCs w:val="10"/>
              </w:rPr>
              <w:t>140,665</w:t>
            </w:r>
          </w:p>
        </w:tc>
        <w:tc>
          <w:tcPr>
            <w:tcW w:w="106" w:type="pct"/>
            <w:shd w:val="clear" w:color="auto" w:fill="auto"/>
            <w:tcMar>
              <w:left w:w="28" w:type="dxa"/>
              <w:right w:w="28" w:type="dxa"/>
            </w:tcMar>
            <w:vAlign w:val="center"/>
          </w:tcPr>
          <w:p w14:paraId="3A7D0205" w14:textId="77777777" w:rsidR="001B4046" w:rsidRPr="001B4046" w:rsidRDefault="001B4046" w:rsidP="001B4046">
            <w:pPr>
              <w:jc w:val="center"/>
              <w:rPr>
                <w:color w:val="000000"/>
                <w:sz w:val="10"/>
                <w:szCs w:val="10"/>
              </w:rPr>
            </w:pPr>
            <w:r w:rsidRPr="001B4046">
              <w:rPr>
                <w:bCs/>
                <w:color w:val="000000"/>
                <w:sz w:val="10"/>
                <w:szCs w:val="10"/>
              </w:rPr>
              <w:t>80,000</w:t>
            </w:r>
          </w:p>
        </w:tc>
        <w:tc>
          <w:tcPr>
            <w:tcW w:w="59" w:type="pct"/>
            <w:shd w:val="clear" w:color="auto" w:fill="auto"/>
            <w:tcMar>
              <w:left w:w="28" w:type="dxa"/>
              <w:right w:w="28" w:type="dxa"/>
            </w:tcMar>
            <w:vAlign w:val="center"/>
          </w:tcPr>
          <w:p w14:paraId="68C33AE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4B8906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787C3DC"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E71BAF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C1E931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BFD8868" w14:textId="77777777" w:rsidR="001B4046" w:rsidRPr="001B4046" w:rsidRDefault="001B4046" w:rsidP="001B4046">
            <w:pPr>
              <w:jc w:val="center"/>
              <w:rPr>
                <w:sz w:val="10"/>
                <w:szCs w:val="10"/>
              </w:rPr>
            </w:pPr>
            <w:r w:rsidRPr="001B4046">
              <w:rPr>
                <w:bCs/>
                <w:color w:val="000000"/>
                <w:sz w:val="10"/>
                <w:szCs w:val="10"/>
              </w:rPr>
              <w:t>125,518</w:t>
            </w:r>
          </w:p>
        </w:tc>
        <w:tc>
          <w:tcPr>
            <w:tcW w:w="104" w:type="pct"/>
            <w:shd w:val="clear" w:color="auto" w:fill="auto"/>
            <w:tcMar>
              <w:left w:w="28" w:type="dxa"/>
              <w:right w:w="28" w:type="dxa"/>
            </w:tcMar>
            <w:vAlign w:val="center"/>
          </w:tcPr>
          <w:p w14:paraId="486700AE" w14:textId="77777777" w:rsidR="001B4046" w:rsidRPr="001B4046" w:rsidRDefault="001B4046" w:rsidP="001B4046">
            <w:pPr>
              <w:jc w:val="center"/>
              <w:rPr>
                <w:sz w:val="10"/>
                <w:szCs w:val="10"/>
              </w:rPr>
            </w:pPr>
            <w:r w:rsidRPr="001B4046">
              <w:rPr>
                <w:bCs/>
                <w:color w:val="000000"/>
                <w:sz w:val="10"/>
                <w:szCs w:val="10"/>
              </w:rPr>
              <w:t>16,000</w:t>
            </w:r>
          </w:p>
        </w:tc>
        <w:tc>
          <w:tcPr>
            <w:tcW w:w="59" w:type="pct"/>
            <w:shd w:val="clear" w:color="auto" w:fill="auto"/>
            <w:tcMar>
              <w:left w:w="28" w:type="dxa"/>
              <w:right w:w="28" w:type="dxa"/>
            </w:tcMar>
            <w:vAlign w:val="center"/>
          </w:tcPr>
          <w:p w14:paraId="3291F9A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522C7A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252C2B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C04A6E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984674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477BDE66" w14:textId="77777777" w:rsidR="001B4046" w:rsidRPr="001B4046" w:rsidRDefault="001B4046" w:rsidP="001B4046">
            <w:pPr>
              <w:jc w:val="center"/>
              <w:rPr>
                <w:sz w:val="10"/>
                <w:szCs w:val="10"/>
              </w:rPr>
            </w:pPr>
            <w:r w:rsidRPr="001B4046">
              <w:rPr>
                <w:bCs/>
                <w:color w:val="000000"/>
                <w:sz w:val="10"/>
                <w:szCs w:val="10"/>
              </w:rPr>
              <w:t>155,146</w:t>
            </w:r>
          </w:p>
        </w:tc>
        <w:tc>
          <w:tcPr>
            <w:tcW w:w="59" w:type="pct"/>
            <w:shd w:val="clear" w:color="auto" w:fill="auto"/>
            <w:tcMar>
              <w:left w:w="28" w:type="dxa"/>
              <w:right w:w="28" w:type="dxa"/>
            </w:tcMar>
            <w:vAlign w:val="center"/>
          </w:tcPr>
          <w:p w14:paraId="760FB85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41F877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89BEFE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14FB32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997F200"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52BAAF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74A8BB7" w14:textId="77777777" w:rsidR="001B4046" w:rsidRPr="001B4046" w:rsidRDefault="001B4046" w:rsidP="001B4046">
            <w:pPr>
              <w:jc w:val="center"/>
              <w:rPr>
                <w:sz w:val="10"/>
                <w:szCs w:val="10"/>
              </w:rPr>
            </w:pPr>
            <w:r w:rsidRPr="001B4046">
              <w:rPr>
                <w:bCs/>
                <w:color w:val="000000"/>
                <w:sz w:val="10"/>
                <w:szCs w:val="10"/>
              </w:rPr>
              <w:t>228,829</w:t>
            </w:r>
          </w:p>
        </w:tc>
        <w:tc>
          <w:tcPr>
            <w:tcW w:w="59" w:type="pct"/>
            <w:shd w:val="clear" w:color="auto" w:fill="auto"/>
            <w:tcMar>
              <w:left w:w="28" w:type="dxa"/>
              <w:right w:w="28" w:type="dxa"/>
            </w:tcMar>
            <w:vAlign w:val="center"/>
          </w:tcPr>
          <w:p w14:paraId="71DEB82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84AC33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73037A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FD3C24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9D0277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1877ACB"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157E80CF" w14:textId="77777777" w:rsidR="001B4046" w:rsidRPr="001B4046" w:rsidRDefault="001B4046" w:rsidP="001B4046">
            <w:pPr>
              <w:jc w:val="center"/>
              <w:rPr>
                <w:sz w:val="10"/>
                <w:szCs w:val="10"/>
              </w:rPr>
            </w:pPr>
            <w:r w:rsidRPr="001B4046">
              <w:rPr>
                <w:bCs/>
                <w:color w:val="000000"/>
                <w:sz w:val="10"/>
                <w:szCs w:val="10"/>
              </w:rPr>
              <w:t>291,549</w:t>
            </w:r>
          </w:p>
        </w:tc>
        <w:tc>
          <w:tcPr>
            <w:tcW w:w="65" w:type="pct"/>
            <w:shd w:val="clear" w:color="auto" w:fill="auto"/>
            <w:tcMar>
              <w:left w:w="28" w:type="dxa"/>
              <w:right w:w="28" w:type="dxa"/>
            </w:tcMar>
            <w:vAlign w:val="center"/>
          </w:tcPr>
          <w:p w14:paraId="31204E7B"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3F6F90E3"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361623E4"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A6BA9FD"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5F64FF50"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40A386F0"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5C7C8E16" w14:textId="77777777" w:rsidR="001B4046" w:rsidRPr="001B4046" w:rsidRDefault="001B4046" w:rsidP="001B4046">
            <w:pPr>
              <w:jc w:val="center"/>
              <w:rPr>
                <w:sz w:val="10"/>
                <w:szCs w:val="10"/>
              </w:rPr>
            </w:pPr>
            <w:r w:rsidRPr="001B4046">
              <w:rPr>
                <w:bCs/>
                <w:color w:val="000000"/>
                <w:sz w:val="10"/>
                <w:szCs w:val="10"/>
              </w:rPr>
              <w:t>941,707</w:t>
            </w:r>
          </w:p>
        </w:tc>
        <w:tc>
          <w:tcPr>
            <w:tcW w:w="104" w:type="pct"/>
            <w:shd w:val="clear" w:color="auto" w:fill="auto"/>
            <w:tcMar>
              <w:left w:w="28" w:type="dxa"/>
              <w:right w:w="28" w:type="dxa"/>
            </w:tcMar>
            <w:vAlign w:val="center"/>
          </w:tcPr>
          <w:p w14:paraId="3163C739" w14:textId="77777777" w:rsidR="001B4046" w:rsidRPr="001B4046" w:rsidRDefault="001B4046" w:rsidP="001B4046">
            <w:pPr>
              <w:jc w:val="center"/>
              <w:rPr>
                <w:sz w:val="10"/>
                <w:szCs w:val="10"/>
              </w:rPr>
            </w:pPr>
            <w:r w:rsidRPr="001B4046">
              <w:rPr>
                <w:bCs/>
                <w:color w:val="000000"/>
                <w:sz w:val="10"/>
                <w:szCs w:val="10"/>
              </w:rPr>
              <w:t>96,000</w:t>
            </w:r>
          </w:p>
        </w:tc>
        <w:tc>
          <w:tcPr>
            <w:tcW w:w="59" w:type="pct"/>
            <w:shd w:val="clear" w:color="auto" w:fill="auto"/>
            <w:tcMar>
              <w:left w:w="28" w:type="dxa"/>
              <w:right w:w="28" w:type="dxa"/>
            </w:tcMar>
            <w:vAlign w:val="center"/>
          </w:tcPr>
          <w:p w14:paraId="5BDE986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589277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9BCED9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FF33AAE"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AFBBE89" w14:textId="77777777" w:rsidTr="00496FEE">
        <w:trPr>
          <w:trHeight w:val="155"/>
          <w:jc w:val="center"/>
        </w:trPr>
        <w:tc>
          <w:tcPr>
            <w:tcW w:w="139" w:type="pct"/>
            <w:shd w:val="clear" w:color="auto" w:fill="auto"/>
            <w:tcMar>
              <w:left w:w="28" w:type="dxa"/>
              <w:right w:w="28" w:type="dxa"/>
            </w:tcMar>
          </w:tcPr>
          <w:p w14:paraId="6D2B6764" w14:textId="77777777" w:rsidR="001B4046" w:rsidRPr="001B4046" w:rsidRDefault="001B4046" w:rsidP="001B4046">
            <w:pPr>
              <w:jc w:val="center"/>
              <w:rPr>
                <w:sz w:val="10"/>
                <w:szCs w:val="10"/>
              </w:rPr>
            </w:pPr>
            <w:r w:rsidRPr="001B4046">
              <w:rPr>
                <w:sz w:val="10"/>
                <w:szCs w:val="10"/>
              </w:rPr>
              <w:t>1.2.1.1</w:t>
            </w:r>
          </w:p>
        </w:tc>
        <w:tc>
          <w:tcPr>
            <w:tcW w:w="746" w:type="pct"/>
            <w:shd w:val="clear" w:color="auto" w:fill="auto"/>
            <w:tcMar>
              <w:left w:w="28" w:type="dxa"/>
              <w:right w:w="28" w:type="dxa"/>
            </w:tcMar>
            <w:vAlign w:val="center"/>
          </w:tcPr>
          <w:p w14:paraId="352A6715" w14:textId="77777777" w:rsidR="001B4046" w:rsidRPr="001B4046" w:rsidRDefault="001B4046" w:rsidP="001B4046">
            <w:pPr>
              <w:rPr>
                <w:sz w:val="10"/>
                <w:szCs w:val="10"/>
              </w:rPr>
            </w:pPr>
            <w:r w:rsidRPr="001B4046">
              <w:rPr>
                <w:sz w:val="10"/>
                <w:szCs w:val="10"/>
              </w:rPr>
              <w:t>Реконструкция ПС 110/10 кВ ОП-4 ЗСМК</w:t>
            </w:r>
          </w:p>
        </w:tc>
        <w:tc>
          <w:tcPr>
            <w:tcW w:w="258" w:type="pct"/>
            <w:shd w:val="clear" w:color="auto" w:fill="auto"/>
            <w:tcMar>
              <w:left w:w="28" w:type="dxa"/>
              <w:right w:w="28" w:type="dxa"/>
            </w:tcMar>
            <w:vAlign w:val="center"/>
          </w:tcPr>
          <w:p w14:paraId="36C15EEE" w14:textId="77777777" w:rsidR="001B4046" w:rsidRPr="001B4046" w:rsidRDefault="001B4046" w:rsidP="001B4046">
            <w:pPr>
              <w:jc w:val="center"/>
              <w:rPr>
                <w:sz w:val="10"/>
                <w:szCs w:val="10"/>
              </w:rPr>
            </w:pPr>
            <w:r w:rsidRPr="001B4046">
              <w:rPr>
                <w:sz w:val="10"/>
                <w:szCs w:val="10"/>
              </w:rPr>
              <w:t>J_ОП-4 ЗСМК</w:t>
            </w:r>
          </w:p>
        </w:tc>
        <w:tc>
          <w:tcPr>
            <w:tcW w:w="323" w:type="pct"/>
            <w:shd w:val="clear" w:color="auto" w:fill="auto"/>
            <w:tcMar>
              <w:left w:w="28" w:type="dxa"/>
              <w:right w:w="28" w:type="dxa"/>
            </w:tcMar>
            <w:vAlign w:val="center"/>
          </w:tcPr>
          <w:p w14:paraId="3363A32F" w14:textId="77777777" w:rsidR="001B4046" w:rsidRPr="001B4046" w:rsidRDefault="001B4046" w:rsidP="001B4046">
            <w:pPr>
              <w:jc w:val="center"/>
              <w:rPr>
                <w:sz w:val="10"/>
                <w:szCs w:val="10"/>
              </w:rPr>
            </w:pPr>
            <w:r w:rsidRPr="001B4046">
              <w:rPr>
                <w:sz w:val="10"/>
                <w:szCs w:val="10"/>
              </w:rPr>
              <w:t xml:space="preserve">  152,956   </w:t>
            </w:r>
          </w:p>
        </w:tc>
        <w:tc>
          <w:tcPr>
            <w:tcW w:w="91" w:type="pct"/>
            <w:shd w:val="clear" w:color="auto" w:fill="auto"/>
            <w:tcMar>
              <w:left w:w="28" w:type="dxa"/>
              <w:right w:w="28" w:type="dxa"/>
            </w:tcMar>
            <w:vAlign w:val="center"/>
          </w:tcPr>
          <w:p w14:paraId="107809EF"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6821D0B7" w14:textId="77777777" w:rsidR="001B4046" w:rsidRPr="001B4046" w:rsidRDefault="001B4046" w:rsidP="001B4046">
            <w:pPr>
              <w:jc w:val="center"/>
              <w:rPr>
                <w:color w:val="000000"/>
                <w:sz w:val="10"/>
                <w:szCs w:val="10"/>
              </w:rPr>
            </w:pPr>
            <w:r w:rsidRPr="001B4046">
              <w:rPr>
                <w:sz w:val="10"/>
                <w:szCs w:val="10"/>
              </w:rPr>
              <w:t>140,665</w:t>
            </w:r>
          </w:p>
        </w:tc>
        <w:tc>
          <w:tcPr>
            <w:tcW w:w="106" w:type="pct"/>
            <w:shd w:val="clear" w:color="auto" w:fill="auto"/>
            <w:tcMar>
              <w:left w:w="28" w:type="dxa"/>
              <w:right w:w="28" w:type="dxa"/>
            </w:tcMar>
            <w:vAlign w:val="center"/>
          </w:tcPr>
          <w:p w14:paraId="7450F3D7" w14:textId="77777777" w:rsidR="001B4046" w:rsidRPr="001B4046" w:rsidRDefault="001B4046" w:rsidP="001B4046">
            <w:pPr>
              <w:jc w:val="center"/>
              <w:rPr>
                <w:color w:val="000000"/>
                <w:sz w:val="10"/>
                <w:szCs w:val="10"/>
              </w:rPr>
            </w:pPr>
            <w:r w:rsidRPr="001B4046">
              <w:rPr>
                <w:sz w:val="10"/>
                <w:szCs w:val="10"/>
              </w:rPr>
              <w:t>80,000</w:t>
            </w:r>
          </w:p>
        </w:tc>
        <w:tc>
          <w:tcPr>
            <w:tcW w:w="59" w:type="pct"/>
            <w:shd w:val="clear" w:color="auto" w:fill="auto"/>
            <w:tcMar>
              <w:left w:w="28" w:type="dxa"/>
              <w:right w:w="28" w:type="dxa"/>
            </w:tcMar>
            <w:vAlign w:val="center"/>
          </w:tcPr>
          <w:p w14:paraId="60A7668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114562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43AEB1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359BD0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4B5900E"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464531C"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27D533D6"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39326A5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E265E0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0F204E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FB26A3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AA142C1"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78AC0B3" w14:textId="77777777" w:rsidR="001B4046" w:rsidRPr="001B4046" w:rsidRDefault="001B4046" w:rsidP="001B4046">
            <w:pPr>
              <w:jc w:val="center"/>
              <w:rPr>
                <w:sz w:val="10"/>
                <w:szCs w:val="10"/>
              </w:rPr>
            </w:pPr>
            <w:r w:rsidRPr="001B4046">
              <w:rPr>
                <w:sz w:val="10"/>
                <w:szCs w:val="10"/>
              </w:rPr>
              <w:t>12,291</w:t>
            </w:r>
          </w:p>
        </w:tc>
        <w:tc>
          <w:tcPr>
            <w:tcW w:w="59" w:type="pct"/>
            <w:shd w:val="clear" w:color="auto" w:fill="auto"/>
            <w:tcMar>
              <w:left w:w="28" w:type="dxa"/>
              <w:right w:w="28" w:type="dxa"/>
            </w:tcMar>
            <w:vAlign w:val="center"/>
          </w:tcPr>
          <w:p w14:paraId="210F840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B488A5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8F0BD6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69E9ABE"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DA336B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9765C6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CC39A0E"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76FA059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0B5717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BCE7C3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B80BE7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517F61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34954F6"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7F4D0B19" w14:textId="77777777" w:rsidR="001B4046" w:rsidRPr="001B4046" w:rsidRDefault="001B4046" w:rsidP="001B4046">
            <w:pPr>
              <w:jc w:val="center"/>
              <w:rPr>
                <w:sz w:val="10"/>
                <w:szCs w:val="10"/>
              </w:rPr>
            </w:pPr>
            <w:r w:rsidRPr="001B4046">
              <w:rPr>
                <w:sz w:val="10"/>
                <w:szCs w:val="10"/>
              </w:rPr>
              <w:t>0,000</w:t>
            </w:r>
          </w:p>
        </w:tc>
        <w:tc>
          <w:tcPr>
            <w:tcW w:w="65" w:type="pct"/>
            <w:shd w:val="clear" w:color="auto" w:fill="auto"/>
            <w:tcMar>
              <w:left w:w="28" w:type="dxa"/>
              <w:right w:w="28" w:type="dxa"/>
            </w:tcMar>
            <w:vAlign w:val="center"/>
          </w:tcPr>
          <w:p w14:paraId="49AFC4F4"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77239CAE"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2C3EA976"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7AF7DD38"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11EEA6E1"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0B84D132"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15A1B46" w14:textId="77777777" w:rsidR="001B4046" w:rsidRPr="001B4046" w:rsidRDefault="001B4046" w:rsidP="001B4046">
            <w:pPr>
              <w:jc w:val="center"/>
              <w:rPr>
                <w:sz w:val="10"/>
                <w:szCs w:val="10"/>
              </w:rPr>
            </w:pPr>
            <w:r w:rsidRPr="001B4046">
              <w:rPr>
                <w:sz w:val="10"/>
                <w:szCs w:val="10"/>
              </w:rPr>
              <w:t>152,956</w:t>
            </w:r>
          </w:p>
        </w:tc>
        <w:tc>
          <w:tcPr>
            <w:tcW w:w="104" w:type="pct"/>
            <w:shd w:val="clear" w:color="auto" w:fill="auto"/>
            <w:tcMar>
              <w:left w:w="28" w:type="dxa"/>
              <w:right w:w="28" w:type="dxa"/>
            </w:tcMar>
            <w:vAlign w:val="center"/>
          </w:tcPr>
          <w:p w14:paraId="78D4F111" w14:textId="77777777" w:rsidR="001B4046" w:rsidRPr="001B4046" w:rsidRDefault="001B4046" w:rsidP="001B4046">
            <w:pPr>
              <w:jc w:val="center"/>
              <w:rPr>
                <w:sz w:val="10"/>
                <w:szCs w:val="10"/>
              </w:rPr>
            </w:pPr>
            <w:r w:rsidRPr="001B4046">
              <w:rPr>
                <w:sz w:val="10"/>
                <w:szCs w:val="10"/>
              </w:rPr>
              <w:t>80,000</w:t>
            </w:r>
          </w:p>
        </w:tc>
        <w:tc>
          <w:tcPr>
            <w:tcW w:w="59" w:type="pct"/>
            <w:shd w:val="clear" w:color="auto" w:fill="auto"/>
            <w:tcMar>
              <w:left w:w="28" w:type="dxa"/>
              <w:right w:w="28" w:type="dxa"/>
            </w:tcMar>
            <w:vAlign w:val="center"/>
          </w:tcPr>
          <w:p w14:paraId="1C31129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1A1E73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B301F1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024B334"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73380F8" w14:textId="77777777" w:rsidTr="00496FEE">
        <w:trPr>
          <w:trHeight w:val="155"/>
          <w:jc w:val="center"/>
        </w:trPr>
        <w:tc>
          <w:tcPr>
            <w:tcW w:w="139" w:type="pct"/>
            <w:shd w:val="clear" w:color="auto" w:fill="auto"/>
            <w:tcMar>
              <w:left w:w="28" w:type="dxa"/>
              <w:right w:w="28" w:type="dxa"/>
            </w:tcMar>
          </w:tcPr>
          <w:p w14:paraId="26C97626" w14:textId="77777777" w:rsidR="001B4046" w:rsidRPr="001B4046" w:rsidRDefault="001B4046" w:rsidP="001B4046">
            <w:pPr>
              <w:jc w:val="center"/>
              <w:rPr>
                <w:sz w:val="10"/>
                <w:szCs w:val="10"/>
              </w:rPr>
            </w:pPr>
            <w:r w:rsidRPr="001B4046">
              <w:rPr>
                <w:sz w:val="10"/>
                <w:szCs w:val="10"/>
              </w:rPr>
              <w:t>1.2.1.1</w:t>
            </w:r>
          </w:p>
        </w:tc>
        <w:tc>
          <w:tcPr>
            <w:tcW w:w="746" w:type="pct"/>
            <w:shd w:val="clear" w:color="auto" w:fill="auto"/>
            <w:tcMar>
              <w:left w:w="28" w:type="dxa"/>
              <w:right w:w="28" w:type="dxa"/>
            </w:tcMar>
            <w:vAlign w:val="center"/>
          </w:tcPr>
          <w:p w14:paraId="19C64455" w14:textId="77777777" w:rsidR="001B4046" w:rsidRPr="001B4046" w:rsidRDefault="001B4046" w:rsidP="001B4046">
            <w:pPr>
              <w:rPr>
                <w:sz w:val="10"/>
                <w:szCs w:val="10"/>
              </w:rPr>
            </w:pPr>
            <w:r w:rsidRPr="001B4046">
              <w:rPr>
                <w:sz w:val="10"/>
                <w:szCs w:val="10"/>
              </w:rPr>
              <w:t>Реконструкция ПС 110/6 кВ ОП-4 НКМК</w:t>
            </w:r>
          </w:p>
        </w:tc>
        <w:tc>
          <w:tcPr>
            <w:tcW w:w="258" w:type="pct"/>
            <w:shd w:val="clear" w:color="auto" w:fill="auto"/>
            <w:tcMar>
              <w:left w:w="28" w:type="dxa"/>
              <w:right w:w="28" w:type="dxa"/>
            </w:tcMar>
            <w:vAlign w:val="center"/>
          </w:tcPr>
          <w:p w14:paraId="66383104" w14:textId="77777777" w:rsidR="001B4046" w:rsidRPr="001B4046" w:rsidRDefault="001B4046" w:rsidP="001B4046">
            <w:pPr>
              <w:jc w:val="center"/>
              <w:rPr>
                <w:sz w:val="10"/>
                <w:szCs w:val="10"/>
              </w:rPr>
            </w:pPr>
            <w:r w:rsidRPr="001B4046">
              <w:rPr>
                <w:sz w:val="10"/>
                <w:szCs w:val="10"/>
              </w:rPr>
              <w:t>J_ ОП-4 НКМК</w:t>
            </w:r>
          </w:p>
        </w:tc>
        <w:tc>
          <w:tcPr>
            <w:tcW w:w="323" w:type="pct"/>
            <w:shd w:val="clear" w:color="auto" w:fill="auto"/>
            <w:tcMar>
              <w:left w:w="28" w:type="dxa"/>
              <w:right w:w="28" w:type="dxa"/>
            </w:tcMar>
            <w:vAlign w:val="center"/>
          </w:tcPr>
          <w:p w14:paraId="14BD52E1" w14:textId="77777777" w:rsidR="001B4046" w:rsidRPr="001B4046" w:rsidRDefault="001B4046" w:rsidP="001B4046">
            <w:pPr>
              <w:jc w:val="center"/>
              <w:rPr>
                <w:sz w:val="10"/>
                <w:szCs w:val="10"/>
              </w:rPr>
            </w:pPr>
            <w:r w:rsidRPr="001B4046">
              <w:rPr>
                <w:sz w:val="10"/>
                <w:szCs w:val="10"/>
              </w:rPr>
              <w:t xml:space="preserve">  33,450   </w:t>
            </w:r>
          </w:p>
        </w:tc>
        <w:tc>
          <w:tcPr>
            <w:tcW w:w="91" w:type="pct"/>
            <w:shd w:val="clear" w:color="auto" w:fill="auto"/>
            <w:tcMar>
              <w:left w:w="28" w:type="dxa"/>
              <w:right w:w="28" w:type="dxa"/>
            </w:tcMar>
            <w:vAlign w:val="center"/>
          </w:tcPr>
          <w:p w14:paraId="3E212ED8"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1A0EFBA6" w14:textId="77777777" w:rsidR="001B4046" w:rsidRPr="001B4046" w:rsidRDefault="001B4046" w:rsidP="001B4046">
            <w:pPr>
              <w:jc w:val="center"/>
              <w:rPr>
                <w:color w:val="000000"/>
                <w:sz w:val="10"/>
                <w:szCs w:val="10"/>
              </w:rPr>
            </w:pPr>
            <w:r w:rsidRPr="001B4046">
              <w:rPr>
                <w:sz w:val="10"/>
                <w:szCs w:val="10"/>
              </w:rPr>
              <w:t>0,000</w:t>
            </w:r>
          </w:p>
        </w:tc>
        <w:tc>
          <w:tcPr>
            <w:tcW w:w="106" w:type="pct"/>
            <w:shd w:val="clear" w:color="auto" w:fill="auto"/>
            <w:tcMar>
              <w:left w:w="28" w:type="dxa"/>
              <w:right w:w="28" w:type="dxa"/>
            </w:tcMar>
            <w:vAlign w:val="center"/>
          </w:tcPr>
          <w:p w14:paraId="4BD8C75A"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6649C7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CD25F3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D9C65E0"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3FD1D90"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063F95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660C118" w14:textId="77777777" w:rsidR="001B4046" w:rsidRPr="001B4046" w:rsidRDefault="001B4046" w:rsidP="001B4046">
            <w:pPr>
              <w:jc w:val="center"/>
              <w:rPr>
                <w:sz w:val="10"/>
                <w:szCs w:val="10"/>
              </w:rPr>
            </w:pPr>
            <w:r w:rsidRPr="001B4046">
              <w:rPr>
                <w:sz w:val="10"/>
                <w:szCs w:val="10"/>
              </w:rPr>
              <w:t>25,450</w:t>
            </w:r>
          </w:p>
        </w:tc>
        <w:tc>
          <w:tcPr>
            <w:tcW w:w="104" w:type="pct"/>
            <w:shd w:val="clear" w:color="auto" w:fill="auto"/>
            <w:tcMar>
              <w:left w:w="28" w:type="dxa"/>
              <w:right w:w="28" w:type="dxa"/>
            </w:tcMar>
            <w:vAlign w:val="center"/>
          </w:tcPr>
          <w:p w14:paraId="48DC6453"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4A019D3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AFA2C3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A7FFC6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B029F8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EAF135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1D872417"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6480548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A36C40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20A773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68B4CF2"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913B7F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484F5E4"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1BD9F509"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139A1F8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AB76B6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9A062E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8FFF862"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EE8C31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290E3A9"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0B7A7482" w14:textId="77777777" w:rsidR="001B4046" w:rsidRPr="001B4046" w:rsidRDefault="001B4046" w:rsidP="001B4046">
            <w:pPr>
              <w:jc w:val="center"/>
              <w:rPr>
                <w:sz w:val="10"/>
                <w:szCs w:val="10"/>
              </w:rPr>
            </w:pPr>
            <w:r w:rsidRPr="001B4046">
              <w:rPr>
                <w:sz w:val="10"/>
                <w:szCs w:val="10"/>
              </w:rPr>
              <w:t>0,000</w:t>
            </w:r>
          </w:p>
        </w:tc>
        <w:tc>
          <w:tcPr>
            <w:tcW w:w="65" w:type="pct"/>
            <w:shd w:val="clear" w:color="auto" w:fill="auto"/>
            <w:tcMar>
              <w:left w:w="28" w:type="dxa"/>
              <w:right w:w="28" w:type="dxa"/>
            </w:tcMar>
            <w:vAlign w:val="center"/>
          </w:tcPr>
          <w:p w14:paraId="73D455D9"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33EE66A0"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5BE3DBF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4F7A9CBF"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2DDC3B8E"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74E58D33"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2566DCD5" w14:textId="77777777" w:rsidR="001B4046" w:rsidRPr="001B4046" w:rsidRDefault="001B4046" w:rsidP="001B4046">
            <w:pPr>
              <w:jc w:val="center"/>
              <w:rPr>
                <w:sz w:val="10"/>
                <w:szCs w:val="10"/>
              </w:rPr>
            </w:pPr>
            <w:r w:rsidRPr="001B4046">
              <w:rPr>
                <w:sz w:val="10"/>
                <w:szCs w:val="10"/>
              </w:rPr>
              <w:t>25,450</w:t>
            </w:r>
          </w:p>
        </w:tc>
        <w:tc>
          <w:tcPr>
            <w:tcW w:w="104" w:type="pct"/>
            <w:shd w:val="clear" w:color="auto" w:fill="auto"/>
            <w:tcMar>
              <w:left w:w="28" w:type="dxa"/>
              <w:right w:w="28" w:type="dxa"/>
            </w:tcMar>
            <w:vAlign w:val="center"/>
          </w:tcPr>
          <w:p w14:paraId="7632A23B"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0F869CE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A3D4FD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D2D88E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6E91766"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9C27D42" w14:textId="77777777" w:rsidTr="00496FEE">
        <w:trPr>
          <w:trHeight w:val="155"/>
          <w:jc w:val="center"/>
        </w:trPr>
        <w:tc>
          <w:tcPr>
            <w:tcW w:w="139" w:type="pct"/>
            <w:shd w:val="clear" w:color="auto" w:fill="auto"/>
            <w:tcMar>
              <w:left w:w="28" w:type="dxa"/>
              <w:right w:w="28" w:type="dxa"/>
            </w:tcMar>
          </w:tcPr>
          <w:p w14:paraId="7DE7668F" w14:textId="77777777" w:rsidR="001B4046" w:rsidRPr="001B4046" w:rsidRDefault="001B4046" w:rsidP="001B4046">
            <w:pPr>
              <w:jc w:val="center"/>
              <w:rPr>
                <w:sz w:val="10"/>
                <w:szCs w:val="10"/>
              </w:rPr>
            </w:pPr>
            <w:r w:rsidRPr="001B4046">
              <w:rPr>
                <w:sz w:val="10"/>
                <w:szCs w:val="10"/>
              </w:rPr>
              <w:t>1.2.1.1</w:t>
            </w:r>
          </w:p>
        </w:tc>
        <w:tc>
          <w:tcPr>
            <w:tcW w:w="746" w:type="pct"/>
            <w:shd w:val="clear" w:color="auto" w:fill="auto"/>
            <w:tcMar>
              <w:left w:w="28" w:type="dxa"/>
              <w:right w:w="28" w:type="dxa"/>
            </w:tcMar>
            <w:vAlign w:val="center"/>
          </w:tcPr>
          <w:p w14:paraId="31566C31" w14:textId="77777777" w:rsidR="001B4046" w:rsidRPr="001B4046" w:rsidRDefault="001B4046" w:rsidP="001B4046">
            <w:pPr>
              <w:rPr>
                <w:sz w:val="10"/>
                <w:szCs w:val="10"/>
              </w:rPr>
            </w:pPr>
            <w:r w:rsidRPr="001B4046">
              <w:rPr>
                <w:sz w:val="10"/>
                <w:szCs w:val="10"/>
              </w:rPr>
              <w:t>Реконструкция ПС 110/10 кВ ОП-6 ЗСМК</w:t>
            </w:r>
          </w:p>
        </w:tc>
        <w:tc>
          <w:tcPr>
            <w:tcW w:w="258" w:type="pct"/>
            <w:shd w:val="clear" w:color="auto" w:fill="auto"/>
            <w:tcMar>
              <w:left w:w="28" w:type="dxa"/>
              <w:right w:w="28" w:type="dxa"/>
            </w:tcMar>
            <w:vAlign w:val="center"/>
          </w:tcPr>
          <w:p w14:paraId="5B817189" w14:textId="77777777" w:rsidR="001B4046" w:rsidRPr="001B4046" w:rsidRDefault="001B4046" w:rsidP="001B4046">
            <w:pPr>
              <w:jc w:val="center"/>
              <w:rPr>
                <w:color w:val="000000"/>
                <w:sz w:val="10"/>
                <w:szCs w:val="10"/>
              </w:rPr>
            </w:pPr>
            <w:r w:rsidRPr="001B4046">
              <w:rPr>
                <w:sz w:val="10"/>
                <w:szCs w:val="10"/>
              </w:rPr>
              <w:t xml:space="preserve">J_ОП-6 ЗСМК </w:t>
            </w:r>
          </w:p>
        </w:tc>
        <w:tc>
          <w:tcPr>
            <w:tcW w:w="323" w:type="pct"/>
            <w:shd w:val="clear" w:color="auto" w:fill="auto"/>
            <w:tcMar>
              <w:left w:w="28" w:type="dxa"/>
              <w:right w:w="28" w:type="dxa"/>
            </w:tcMar>
            <w:vAlign w:val="center"/>
          </w:tcPr>
          <w:p w14:paraId="0FED7787" w14:textId="77777777" w:rsidR="001B4046" w:rsidRPr="001B4046" w:rsidRDefault="001B4046" w:rsidP="001B4046">
            <w:pPr>
              <w:jc w:val="center"/>
              <w:rPr>
                <w:sz w:val="10"/>
                <w:szCs w:val="10"/>
              </w:rPr>
            </w:pPr>
            <w:r w:rsidRPr="001B4046">
              <w:rPr>
                <w:sz w:val="10"/>
                <w:szCs w:val="10"/>
              </w:rPr>
              <w:t xml:space="preserve">  100,068   </w:t>
            </w:r>
          </w:p>
        </w:tc>
        <w:tc>
          <w:tcPr>
            <w:tcW w:w="91" w:type="pct"/>
            <w:shd w:val="clear" w:color="auto" w:fill="auto"/>
            <w:tcMar>
              <w:left w:w="28" w:type="dxa"/>
              <w:right w:w="28" w:type="dxa"/>
            </w:tcMar>
            <w:vAlign w:val="center"/>
          </w:tcPr>
          <w:p w14:paraId="240F38F5"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7708CA58" w14:textId="77777777" w:rsidR="001B4046" w:rsidRPr="001B4046" w:rsidRDefault="001B4046" w:rsidP="001B4046">
            <w:pPr>
              <w:jc w:val="center"/>
              <w:rPr>
                <w:color w:val="000000"/>
                <w:sz w:val="10"/>
                <w:szCs w:val="10"/>
              </w:rPr>
            </w:pPr>
            <w:r w:rsidRPr="001B4046">
              <w:rPr>
                <w:sz w:val="10"/>
                <w:szCs w:val="10"/>
              </w:rPr>
              <w:t>0,000</w:t>
            </w:r>
          </w:p>
        </w:tc>
        <w:tc>
          <w:tcPr>
            <w:tcW w:w="106" w:type="pct"/>
            <w:shd w:val="clear" w:color="auto" w:fill="auto"/>
            <w:tcMar>
              <w:left w:w="28" w:type="dxa"/>
              <w:right w:w="28" w:type="dxa"/>
            </w:tcMar>
            <w:vAlign w:val="center"/>
          </w:tcPr>
          <w:p w14:paraId="27478CC7"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7EF07D0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AF9E52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FD951E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F27D613"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64C517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48DF50A0" w14:textId="77777777" w:rsidR="001B4046" w:rsidRPr="001B4046" w:rsidRDefault="001B4046" w:rsidP="001B4046">
            <w:pPr>
              <w:jc w:val="center"/>
              <w:rPr>
                <w:sz w:val="10"/>
                <w:szCs w:val="10"/>
              </w:rPr>
            </w:pPr>
            <w:r w:rsidRPr="001B4046">
              <w:rPr>
                <w:sz w:val="10"/>
                <w:szCs w:val="10"/>
              </w:rPr>
              <w:t>100,068</w:t>
            </w:r>
          </w:p>
        </w:tc>
        <w:tc>
          <w:tcPr>
            <w:tcW w:w="104" w:type="pct"/>
            <w:shd w:val="clear" w:color="auto" w:fill="auto"/>
            <w:tcMar>
              <w:left w:w="28" w:type="dxa"/>
              <w:right w:w="28" w:type="dxa"/>
            </w:tcMar>
            <w:vAlign w:val="center"/>
          </w:tcPr>
          <w:p w14:paraId="3A24DBA6" w14:textId="77777777" w:rsidR="001B4046" w:rsidRPr="001B4046" w:rsidRDefault="001B4046" w:rsidP="001B4046">
            <w:pPr>
              <w:jc w:val="center"/>
              <w:rPr>
                <w:sz w:val="10"/>
                <w:szCs w:val="10"/>
              </w:rPr>
            </w:pPr>
            <w:r w:rsidRPr="001B4046">
              <w:rPr>
                <w:sz w:val="10"/>
                <w:szCs w:val="10"/>
              </w:rPr>
              <w:t>16,000</w:t>
            </w:r>
          </w:p>
        </w:tc>
        <w:tc>
          <w:tcPr>
            <w:tcW w:w="59" w:type="pct"/>
            <w:shd w:val="clear" w:color="auto" w:fill="auto"/>
            <w:tcMar>
              <w:left w:w="28" w:type="dxa"/>
              <w:right w:w="28" w:type="dxa"/>
            </w:tcMar>
            <w:vAlign w:val="center"/>
          </w:tcPr>
          <w:p w14:paraId="330B3AC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0D9FAF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57CE0E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2CD6A6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D77621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7F9AA39"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00041F3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92DE73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10BA38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68CB654"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F3B70E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6675D8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67CF25E"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626ADB8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875EDD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F332D3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95AB9CE"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896BBF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9B70D43"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0E84A546"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11C5316B"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5505982F"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52AC1366"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2E70FF1B"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3FF77A7D"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1422D26C"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16EF37E1" w14:textId="77777777" w:rsidR="001B4046" w:rsidRPr="001B4046" w:rsidRDefault="001B4046" w:rsidP="001B4046">
            <w:pPr>
              <w:jc w:val="center"/>
              <w:rPr>
                <w:sz w:val="10"/>
                <w:szCs w:val="10"/>
              </w:rPr>
            </w:pPr>
            <w:r w:rsidRPr="001B4046">
              <w:rPr>
                <w:sz w:val="10"/>
                <w:szCs w:val="10"/>
              </w:rPr>
              <w:t>100,068</w:t>
            </w:r>
          </w:p>
        </w:tc>
        <w:tc>
          <w:tcPr>
            <w:tcW w:w="104" w:type="pct"/>
            <w:shd w:val="clear" w:color="auto" w:fill="auto"/>
            <w:tcMar>
              <w:left w:w="28" w:type="dxa"/>
              <w:right w:w="28" w:type="dxa"/>
            </w:tcMar>
            <w:vAlign w:val="center"/>
          </w:tcPr>
          <w:p w14:paraId="723F6084" w14:textId="77777777" w:rsidR="001B4046" w:rsidRPr="001B4046" w:rsidRDefault="001B4046" w:rsidP="001B4046">
            <w:pPr>
              <w:jc w:val="center"/>
              <w:rPr>
                <w:sz w:val="10"/>
                <w:szCs w:val="10"/>
              </w:rPr>
            </w:pPr>
            <w:r w:rsidRPr="001B4046">
              <w:rPr>
                <w:sz w:val="10"/>
                <w:szCs w:val="10"/>
              </w:rPr>
              <w:t>16,000</w:t>
            </w:r>
          </w:p>
        </w:tc>
        <w:tc>
          <w:tcPr>
            <w:tcW w:w="59" w:type="pct"/>
            <w:shd w:val="clear" w:color="auto" w:fill="auto"/>
            <w:tcMar>
              <w:left w:w="28" w:type="dxa"/>
              <w:right w:w="28" w:type="dxa"/>
            </w:tcMar>
            <w:vAlign w:val="center"/>
          </w:tcPr>
          <w:p w14:paraId="0466A77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133F98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1F8230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763C67D"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687843F" w14:textId="77777777" w:rsidTr="00496FEE">
        <w:trPr>
          <w:trHeight w:val="155"/>
          <w:jc w:val="center"/>
        </w:trPr>
        <w:tc>
          <w:tcPr>
            <w:tcW w:w="139" w:type="pct"/>
            <w:shd w:val="clear" w:color="auto" w:fill="auto"/>
            <w:tcMar>
              <w:left w:w="28" w:type="dxa"/>
              <w:right w:w="28" w:type="dxa"/>
            </w:tcMar>
          </w:tcPr>
          <w:p w14:paraId="254C0A45" w14:textId="77777777" w:rsidR="001B4046" w:rsidRPr="001B4046" w:rsidRDefault="001B4046" w:rsidP="001B4046">
            <w:pPr>
              <w:jc w:val="center"/>
              <w:rPr>
                <w:sz w:val="10"/>
                <w:szCs w:val="10"/>
              </w:rPr>
            </w:pPr>
            <w:r w:rsidRPr="001B4046">
              <w:rPr>
                <w:sz w:val="10"/>
                <w:szCs w:val="10"/>
              </w:rPr>
              <w:t>1.2.1.1</w:t>
            </w:r>
          </w:p>
        </w:tc>
        <w:tc>
          <w:tcPr>
            <w:tcW w:w="746" w:type="pct"/>
            <w:shd w:val="clear" w:color="auto" w:fill="auto"/>
            <w:tcMar>
              <w:left w:w="28" w:type="dxa"/>
              <w:right w:w="28" w:type="dxa"/>
            </w:tcMar>
            <w:vAlign w:val="center"/>
          </w:tcPr>
          <w:p w14:paraId="7132C2DE" w14:textId="77777777" w:rsidR="001B4046" w:rsidRPr="001B4046" w:rsidRDefault="001B4046" w:rsidP="001B4046">
            <w:pPr>
              <w:rPr>
                <w:sz w:val="10"/>
                <w:szCs w:val="10"/>
              </w:rPr>
            </w:pPr>
            <w:r w:rsidRPr="001B4046">
              <w:rPr>
                <w:sz w:val="10"/>
                <w:szCs w:val="10"/>
              </w:rPr>
              <w:t>Реконструкция ПС 110/6,6/6,3 кВ Есаульская-5</w:t>
            </w:r>
          </w:p>
        </w:tc>
        <w:tc>
          <w:tcPr>
            <w:tcW w:w="258" w:type="pct"/>
            <w:shd w:val="clear" w:color="auto" w:fill="auto"/>
            <w:tcMar>
              <w:left w:w="28" w:type="dxa"/>
              <w:right w:w="28" w:type="dxa"/>
            </w:tcMar>
            <w:vAlign w:val="center"/>
          </w:tcPr>
          <w:p w14:paraId="436ABBA1" w14:textId="77777777" w:rsidR="001B4046" w:rsidRPr="001B4046" w:rsidRDefault="001B4046" w:rsidP="001B4046">
            <w:pPr>
              <w:jc w:val="center"/>
              <w:rPr>
                <w:color w:val="000000"/>
                <w:sz w:val="10"/>
                <w:szCs w:val="10"/>
              </w:rPr>
            </w:pPr>
            <w:r w:rsidRPr="001B4046">
              <w:rPr>
                <w:sz w:val="10"/>
                <w:szCs w:val="10"/>
              </w:rPr>
              <w:t>J_Есаульская-5</w:t>
            </w:r>
          </w:p>
        </w:tc>
        <w:tc>
          <w:tcPr>
            <w:tcW w:w="323" w:type="pct"/>
            <w:shd w:val="clear" w:color="auto" w:fill="auto"/>
            <w:tcMar>
              <w:left w:w="28" w:type="dxa"/>
              <w:right w:w="28" w:type="dxa"/>
            </w:tcMar>
            <w:vAlign w:val="center"/>
          </w:tcPr>
          <w:p w14:paraId="70ACE86D" w14:textId="77777777" w:rsidR="001B4046" w:rsidRPr="001B4046" w:rsidRDefault="001B4046" w:rsidP="001B4046">
            <w:pPr>
              <w:jc w:val="center"/>
              <w:rPr>
                <w:sz w:val="10"/>
                <w:szCs w:val="10"/>
              </w:rPr>
            </w:pPr>
            <w:r w:rsidRPr="001B4046">
              <w:rPr>
                <w:sz w:val="10"/>
                <w:szCs w:val="10"/>
              </w:rPr>
              <w:t xml:space="preserve">  263,320   </w:t>
            </w:r>
          </w:p>
        </w:tc>
        <w:tc>
          <w:tcPr>
            <w:tcW w:w="91" w:type="pct"/>
            <w:shd w:val="clear" w:color="auto" w:fill="auto"/>
            <w:tcMar>
              <w:left w:w="28" w:type="dxa"/>
              <w:right w:w="28" w:type="dxa"/>
            </w:tcMar>
            <w:vAlign w:val="center"/>
          </w:tcPr>
          <w:p w14:paraId="345D8EBE"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0439CD4B" w14:textId="77777777" w:rsidR="001B4046" w:rsidRPr="001B4046" w:rsidRDefault="001B4046" w:rsidP="001B4046">
            <w:pPr>
              <w:jc w:val="center"/>
              <w:rPr>
                <w:color w:val="000000"/>
                <w:sz w:val="10"/>
                <w:szCs w:val="10"/>
              </w:rPr>
            </w:pPr>
            <w:r w:rsidRPr="001B4046">
              <w:rPr>
                <w:sz w:val="10"/>
                <w:szCs w:val="10"/>
              </w:rPr>
              <w:t>0,000</w:t>
            </w:r>
          </w:p>
        </w:tc>
        <w:tc>
          <w:tcPr>
            <w:tcW w:w="106" w:type="pct"/>
            <w:shd w:val="clear" w:color="auto" w:fill="auto"/>
            <w:tcMar>
              <w:left w:w="28" w:type="dxa"/>
              <w:right w:w="28" w:type="dxa"/>
            </w:tcMar>
            <w:vAlign w:val="center"/>
          </w:tcPr>
          <w:p w14:paraId="3885678D"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70E253A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5AF254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B36BE5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E30A80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BAB1CF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E83E6D4"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253B59D0"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70F151B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4D8821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103979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1DADFE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4CCAAA2"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ABB03A8"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2388392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C05169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A41342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27B12C4"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68BA51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6488267"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6BF5B3E" w14:textId="77777777" w:rsidR="001B4046" w:rsidRPr="001B4046" w:rsidRDefault="001B4046" w:rsidP="001B4046">
            <w:pPr>
              <w:jc w:val="center"/>
              <w:rPr>
                <w:color w:val="000000"/>
                <w:sz w:val="10"/>
                <w:szCs w:val="10"/>
              </w:rPr>
            </w:pPr>
            <w:r w:rsidRPr="001B4046">
              <w:rPr>
                <w:sz w:val="10"/>
                <w:szCs w:val="10"/>
              </w:rPr>
              <w:t>122,504</w:t>
            </w:r>
          </w:p>
        </w:tc>
        <w:tc>
          <w:tcPr>
            <w:tcW w:w="59" w:type="pct"/>
            <w:shd w:val="clear" w:color="auto" w:fill="auto"/>
            <w:tcMar>
              <w:left w:w="28" w:type="dxa"/>
              <w:right w:w="28" w:type="dxa"/>
            </w:tcMar>
            <w:vAlign w:val="center"/>
          </w:tcPr>
          <w:p w14:paraId="261C51B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777741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CAD0F9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63CC68A"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4996111"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B2DA735"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51749AE2" w14:textId="77777777" w:rsidR="001B4046" w:rsidRPr="001B4046" w:rsidRDefault="001B4046" w:rsidP="001B4046">
            <w:pPr>
              <w:jc w:val="center"/>
              <w:rPr>
                <w:color w:val="000000"/>
                <w:sz w:val="10"/>
                <w:szCs w:val="10"/>
              </w:rPr>
            </w:pPr>
            <w:r w:rsidRPr="001B4046">
              <w:rPr>
                <w:sz w:val="10"/>
                <w:szCs w:val="10"/>
              </w:rPr>
              <w:t>140,816</w:t>
            </w:r>
          </w:p>
        </w:tc>
        <w:tc>
          <w:tcPr>
            <w:tcW w:w="65" w:type="pct"/>
            <w:shd w:val="clear" w:color="auto" w:fill="auto"/>
            <w:tcMar>
              <w:left w:w="28" w:type="dxa"/>
              <w:right w:w="28" w:type="dxa"/>
            </w:tcMar>
            <w:vAlign w:val="center"/>
          </w:tcPr>
          <w:p w14:paraId="0166A90C"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5A6FD5C6"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F68F16A"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48021E56"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1452B73D"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444C6B83"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42C55DF3" w14:textId="77777777" w:rsidR="001B4046" w:rsidRPr="001B4046" w:rsidRDefault="001B4046" w:rsidP="001B4046">
            <w:pPr>
              <w:jc w:val="center"/>
              <w:rPr>
                <w:sz w:val="10"/>
                <w:szCs w:val="10"/>
              </w:rPr>
            </w:pPr>
            <w:r w:rsidRPr="001B4046">
              <w:rPr>
                <w:sz w:val="10"/>
                <w:szCs w:val="10"/>
              </w:rPr>
              <w:t>263,320</w:t>
            </w:r>
          </w:p>
        </w:tc>
        <w:tc>
          <w:tcPr>
            <w:tcW w:w="104" w:type="pct"/>
            <w:shd w:val="clear" w:color="auto" w:fill="auto"/>
            <w:tcMar>
              <w:left w:w="28" w:type="dxa"/>
              <w:right w:w="28" w:type="dxa"/>
            </w:tcMar>
            <w:vAlign w:val="center"/>
          </w:tcPr>
          <w:p w14:paraId="28B2198E"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538B341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E5AA94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71CEED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C03BD71"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22BC87B" w14:textId="77777777" w:rsidTr="00496FEE">
        <w:trPr>
          <w:trHeight w:val="155"/>
          <w:jc w:val="center"/>
        </w:trPr>
        <w:tc>
          <w:tcPr>
            <w:tcW w:w="139" w:type="pct"/>
            <w:shd w:val="clear" w:color="auto" w:fill="auto"/>
            <w:tcMar>
              <w:left w:w="28" w:type="dxa"/>
              <w:right w:w="28" w:type="dxa"/>
            </w:tcMar>
          </w:tcPr>
          <w:p w14:paraId="57E949D0" w14:textId="77777777" w:rsidR="001B4046" w:rsidRPr="001B4046" w:rsidRDefault="001B4046" w:rsidP="001B4046">
            <w:pPr>
              <w:jc w:val="center"/>
              <w:rPr>
                <w:sz w:val="10"/>
                <w:szCs w:val="10"/>
              </w:rPr>
            </w:pPr>
            <w:r w:rsidRPr="001B4046">
              <w:rPr>
                <w:sz w:val="10"/>
                <w:szCs w:val="10"/>
              </w:rPr>
              <w:t>1.2.1.1</w:t>
            </w:r>
          </w:p>
        </w:tc>
        <w:tc>
          <w:tcPr>
            <w:tcW w:w="746" w:type="pct"/>
            <w:shd w:val="clear" w:color="auto" w:fill="auto"/>
            <w:tcMar>
              <w:left w:w="28" w:type="dxa"/>
              <w:right w:w="28" w:type="dxa"/>
            </w:tcMar>
            <w:vAlign w:val="center"/>
          </w:tcPr>
          <w:p w14:paraId="2BC1A41A" w14:textId="77777777" w:rsidR="001B4046" w:rsidRPr="001B4046" w:rsidRDefault="001B4046" w:rsidP="001B4046">
            <w:pPr>
              <w:rPr>
                <w:sz w:val="10"/>
                <w:szCs w:val="10"/>
              </w:rPr>
            </w:pPr>
            <w:r w:rsidRPr="001B4046">
              <w:rPr>
                <w:sz w:val="10"/>
                <w:szCs w:val="10"/>
              </w:rPr>
              <w:t>Реконструкция ПС 110/6 кВ ОП-6 НКМК</w:t>
            </w:r>
          </w:p>
        </w:tc>
        <w:tc>
          <w:tcPr>
            <w:tcW w:w="258" w:type="pct"/>
            <w:shd w:val="clear" w:color="auto" w:fill="auto"/>
            <w:tcMar>
              <w:left w:w="28" w:type="dxa"/>
              <w:right w:w="28" w:type="dxa"/>
            </w:tcMar>
            <w:vAlign w:val="center"/>
          </w:tcPr>
          <w:p w14:paraId="3EC156BB" w14:textId="77777777" w:rsidR="001B4046" w:rsidRPr="001B4046" w:rsidRDefault="001B4046" w:rsidP="001B4046">
            <w:pPr>
              <w:jc w:val="center"/>
              <w:rPr>
                <w:color w:val="000000"/>
                <w:sz w:val="10"/>
                <w:szCs w:val="10"/>
              </w:rPr>
            </w:pPr>
            <w:r w:rsidRPr="001B4046">
              <w:rPr>
                <w:sz w:val="10"/>
                <w:szCs w:val="10"/>
              </w:rPr>
              <w:t>J_ОП-6 НКМК</w:t>
            </w:r>
          </w:p>
        </w:tc>
        <w:tc>
          <w:tcPr>
            <w:tcW w:w="323" w:type="pct"/>
            <w:shd w:val="clear" w:color="auto" w:fill="auto"/>
            <w:tcMar>
              <w:left w:w="28" w:type="dxa"/>
              <w:right w:w="28" w:type="dxa"/>
            </w:tcMar>
            <w:vAlign w:val="center"/>
          </w:tcPr>
          <w:p w14:paraId="1A29233F" w14:textId="77777777" w:rsidR="001B4046" w:rsidRPr="001B4046" w:rsidRDefault="001B4046" w:rsidP="001B4046">
            <w:pPr>
              <w:jc w:val="center"/>
              <w:rPr>
                <w:sz w:val="10"/>
                <w:szCs w:val="10"/>
              </w:rPr>
            </w:pPr>
            <w:r w:rsidRPr="001B4046">
              <w:rPr>
                <w:sz w:val="10"/>
                <w:szCs w:val="10"/>
              </w:rPr>
              <w:t xml:space="preserve">  257,058   </w:t>
            </w:r>
          </w:p>
        </w:tc>
        <w:tc>
          <w:tcPr>
            <w:tcW w:w="91" w:type="pct"/>
            <w:shd w:val="clear" w:color="auto" w:fill="auto"/>
            <w:tcMar>
              <w:left w:w="28" w:type="dxa"/>
              <w:right w:w="28" w:type="dxa"/>
            </w:tcMar>
            <w:vAlign w:val="center"/>
          </w:tcPr>
          <w:p w14:paraId="3739DD29"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41E64D5A" w14:textId="77777777" w:rsidR="001B4046" w:rsidRPr="001B4046" w:rsidRDefault="001B4046" w:rsidP="001B4046">
            <w:pPr>
              <w:jc w:val="center"/>
              <w:rPr>
                <w:color w:val="000000"/>
                <w:sz w:val="10"/>
                <w:szCs w:val="10"/>
              </w:rPr>
            </w:pPr>
            <w:r w:rsidRPr="001B4046">
              <w:rPr>
                <w:sz w:val="10"/>
                <w:szCs w:val="10"/>
              </w:rPr>
              <w:t>0,000</w:t>
            </w:r>
          </w:p>
        </w:tc>
        <w:tc>
          <w:tcPr>
            <w:tcW w:w="106" w:type="pct"/>
            <w:shd w:val="clear" w:color="auto" w:fill="auto"/>
            <w:tcMar>
              <w:left w:w="28" w:type="dxa"/>
              <w:right w:w="28" w:type="dxa"/>
            </w:tcMar>
            <w:vAlign w:val="center"/>
          </w:tcPr>
          <w:p w14:paraId="3B325F45"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167DB14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F07017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AD09BD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FF80830"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95ED501"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61E70B7"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78D6DECA"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662DE21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9469B9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4CBBB8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6E63BC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990266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A1CE59F"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1A2002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EED51C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16634A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8FFA97C"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315F5C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C81C2C1"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1919578F" w14:textId="77777777" w:rsidR="001B4046" w:rsidRPr="001B4046" w:rsidRDefault="001B4046" w:rsidP="001B4046">
            <w:pPr>
              <w:jc w:val="center"/>
              <w:rPr>
                <w:color w:val="000000"/>
                <w:sz w:val="10"/>
                <w:szCs w:val="10"/>
              </w:rPr>
            </w:pPr>
            <w:r w:rsidRPr="001B4046">
              <w:rPr>
                <w:sz w:val="10"/>
                <w:szCs w:val="10"/>
              </w:rPr>
              <w:t>106,325</w:t>
            </w:r>
          </w:p>
        </w:tc>
        <w:tc>
          <w:tcPr>
            <w:tcW w:w="59" w:type="pct"/>
            <w:shd w:val="clear" w:color="auto" w:fill="auto"/>
            <w:tcMar>
              <w:left w:w="28" w:type="dxa"/>
              <w:right w:w="28" w:type="dxa"/>
            </w:tcMar>
            <w:vAlign w:val="center"/>
          </w:tcPr>
          <w:p w14:paraId="7C40D3A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E048B2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F5C318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EE6309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FE2CB3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A9B36A7"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0F8C828E" w14:textId="77777777" w:rsidR="001B4046" w:rsidRPr="001B4046" w:rsidRDefault="001B4046" w:rsidP="001B4046">
            <w:pPr>
              <w:jc w:val="center"/>
              <w:rPr>
                <w:color w:val="000000"/>
                <w:sz w:val="10"/>
                <w:szCs w:val="10"/>
              </w:rPr>
            </w:pPr>
            <w:r w:rsidRPr="001B4046">
              <w:rPr>
                <w:sz w:val="10"/>
                <w:szCs w:val="10"/>
              </w:rPr>
              <w:t>150,733</w:t>
            </w:r>
          </w:p>
        </w:tc>
        <w:tc>
          <w:tcPr>
            <w:tcW w:w="65" w:type="pct"/>
            <w:shd w:val="clear" w:color="auto" w:fill="auto"/>
            <w:tcMar>
              <w:left w:w="28" w:type="dxa"/>
              <w:right w:w="28" w:type="dxa"/>
            </w:tcMar>
            <w:vAlign w:val="center"/>
          </w:tcPr>
          <w:p w14:paraId="1C794BEB"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74623109"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76002F16"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01B52E9"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3348681F"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7BCF3EEF"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58AE3E99" w14:textId="77777777" w:rsidR="001B4046" w:rsidRPr="001B4046" w:rsidRDefault="001B4046" w:rsidP="001B4046">
            <w:pPr>
              <w:jc w:val="center"/>
              <w:rPr>
                <w:sz w:val="10"/>
                <w:szCs w:val="10"/>
              </w:rPr>
            </w:pPr>
            <w:r w:rsidRPr="001B4046">
              <w:rPr>
                <w:sz w:val="10"/>
                <w:szCs w:val="10"/>
              </w:rPr>
              <w:t>257,058</w:t>
            </w:r>
          </w:p>
        </w:tc>
        <w:tc>
          <w:tcPr>
            <w:tcW w:w="104" w:type="pct"/>
            <w:shd w:val="clear" w:color="auto" w:fill="auto"/>
            <w:tcMar>
              <w:left w:w="28" w:type="dxa"/>
              <w:right w:w="28" w:type="dxa"/>
            </w:tcMar>
            <w:vAlign w:val="center"/>
          </w:tcPr>
          <w:p w14:paraId="2FA46374"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508813E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F6FAE8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A873A5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0D54E5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AFF81BF" w14:textId="77777777" w:rsidTr="00496FEE">
        <w:trPr>
          <w:trHeight w:val="155"/>
          <w:jc w:val="center"/>
        </w:trPr>
        <w:tc>
          <w:tcPr>
            <w:tcW w:w="139" w:type="pct"/>
            <w:shd w:val="clear" w:color="auto" w:fill="auto"/>
            <w:tcMar>
              <w:left w:w="28" w:type="dxa"/>
              <w:right w:w="28" w:type="dxa"/>
            </w:tcMar>
          </w:tcPr>
          <w:p w14:paraId="74B70533" w14:textId="77777777" w:rsidR="001B4046" w:rsidRPr="001B4046" w:rsidRDefault="001B4046" w:rsidP="001B4046">
            <w:pPr>
              <w:jc w:val="center"/>
              <w:rPr>
                <w:sz w:val="10"/>
                <w:szCs w:val="10"/>
              </w:rPr>
            </w:pPr>
            <w:r w:rsidRPr="001B4046">
              <w:rPr>
                <w:sz w:val="10"/>
                <w:szCs w:val="10"/>
              </w:rPr>
              <w:t>1.2.1.1</w:t>
            </w:r>
          </w:p>
        </w:tc>
        <w:tc>
          <w:tcPr>
            <w:tcW w:w="746" w:type="pct"/>
            <w:shd w:val="clear" w:color="auto" w:fill="auto"/>
            <w:tcMar>
              <w:left w:w="28" w:type="dxa"/>
              <w:right w:w="28" w:type="dxa"/>
            </w:tcMar>
            <w:vAlign w:val="center"/>
          </w:tcPr>
          <w:p w14:paraId="2C4F72A9" w14:textId="77777777" w:rsidR="001B4046" w:rsidRPr="001B4046" w:rsidRDefault="001B4046" w:rsidP="001B4046">
            <w:pPr>
              <w:rPr>
                <w:sz w:val="10"/>
                <w:szCs w:val="10"/>
              </w:rPr>
            </w:pPr>
            <w:r w:rsidRPr="001B4046">
              <w:rPr>
                <w:sz w:val="10"/>
                <w:szCs w:val="10"/>
              </w:rPr>
              <w:t>Реконструкция ПС 110/10 кВ ОП-3 ЗСМК</w:t>
            </w:r>
          </w:p>
        </w:tc>
        <w:tc>
          <w:tcPr>
            <w:tcW w:w="258" w:type="pct"/>
            <w:shd w:val="clear" w:color="auto" w:fill="auto"/>
            <w:tcMar>
              <w:left w:w="28" w:type="dxa"/>
              <w:right w:w="28" w:type="dxa"/>
            </w:tcMar>
            <w:vAlign w:val="center"/>
          </w:tcPr>
          <w:p w14:paraId="7EEE7E0E" w14:textId="77777777" w:rsidR="001B4046" w:rsidRPr="001B4046" w:rsidRDefault="001B4046" w:rsidP="001B4046">
            <w:pPr>
              <w:jc w:val="center"/>
              <w:rPr>
                <w:color w:val="000000"/>
                <w:sz w:val="10"/>
                <w:szCs w:val="10"/>
              </w:rPr>
            </w:pPr>
            <w:r w:rsidRPr="001B4046">
              <w:rPr>
                <w:sz w:val="10"/>
                <w:szCs w:val="10"/>
              </w:rPr>
              <w:t>J_ОП-3 ЗСМК</w:t>
            </w:r>
          </w:p>
        </w:tc>
        <w:tc>
          <w:tcPr>
            <w:tcW w:w="323" w:type="pct"/>
            <w:shd w:val="clear" w:color="auto" w:fill="auto"/>
            <w:tcMar>
              <w:left w:w="28" w:type="dxa"/>
              <w:right w:w="28" w:type="dxa"/>
            </w:tcMar>
            <w:vAlign w:val="center"/>
          </w:tcPr>
          <w:p w14:paraId="1E66D5ED" w14:textId="77777777" w:rsidR="001B4046" w:rsidRPr="001B4046" w:rsidRDefault="001B4046" w:rsidP="001B4046">
            <w:pPr>
              <w:jc w:val="center"/>
              <w:rPr>
                <w:sz w:val="10"/>
                <w:szCs w:val="10"/>
              </w:rPr>
            </w:pPr>
            <w:r w:rsidRPr="001B4046">
              <w:rPr>
                <w:sz w:val="10"/>
                <w:szCs w:val="10"/>
              </w:rPr>
              <w:t xml:space="preserve">  142,855   </w:t>
            </w:r>
          </w:p>
        </w:tc>
        <w:tc>
          <w:tcPr>
            <w:tcW w:w="91" w:type="pct"/>
            <w:shd w:val="clear" w:color="auto" w:fill="auto"/>
            <w:tcMar>
              <w:left w:w="28" w:type="dxa"/>
              <w:right w:w="28" w:type="dxa"/>
            </w:tcMar>
            <w:vAlign w:val="center"/>
          </w:tcPr>
          <w:p w14:paraId="6A299BDE"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594D8B62" w14:textId="77777777" w:rsidR="001B4046" w:rsidRPr="001B4046" w:rsidRDefault="001B4046" w:rsidP="001B4046">
            <w:pPr>
              <w:jc w:val="center"/>
              <w:rPr>
                <w:color w:val="000000"/>
                <w:sz w:val="10"/>
                <w:szCs w:val="10"/>
              </w:rPr>
            </w:pPr>
            <w:r w:rsidRPr="001B4046">
              <w:rPr>
                <w:sz w:val="10"/>
                <w:szCs w:val="10"/>
              </w:rPr>
              <w:t>0,000</w:t>
            </w:r>
          </w:p>
        </w:tc>
        <w:tc>
          <w:tcPr>
            <w:tcW w:w="106" w:type="pct"/>
            <w:shd w:val="clear" w:color="auto" w:fill="auto"/>
            <w:tcMar>
              <w:left w:w="28" w:type="dxa"/>
              <w:right w:w="28" w:type="dxa"/>
            </w:tcMar>
            <w:vAlign w:val="center"/>
          </w:tcPr>
          <w:p w14:paraId="0EE9127C"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1E76D76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03207F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A67A8F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5CA656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0A0C715"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3023FFA"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185D4160"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4CA1B46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292938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C339B0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2CE6F4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48F984A"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3D209C7" w14:textId="77777777" w:rsidR="001B4046" w:rsidRPr="001B4046" w:rsidRDefault="001B4046" w:rsidP="001B4046">
            <w:pPr>
              <w:jc w:val="center"/>
              <w:rPr>
                <w:color w:val="000000"/>
                <w:sz w:val="10"/>
                <w:szCs w:val="10"/>
              </w:rPr>
            </w:pPr>
            <w:r w:rsidRPr="001B4046">
              <w:rPr>
                <w:sz w:val="10"/>
                <w:szCs w:val="10"/>
              </w:rPr>
              <w:t>142,855</w:t>
            </w:r>
          </w:p>
        </w:tc>
        <w:tc>
          <w:tcPr>
            <w:tcW w:w="59" w:type="pct"/>
            <w:shd w:val="clear" w:color="auto" w:fill="auto"/>
            <w:tcMar>
              <w:left w:w="28" w:type="dxa"/>
              <w:right w:w="28" w:type="dxa"/>
            </w:tcMar>
            <w:vAlign w:val="center"/>
          </w:tcPr>
          <w:p w14:paraId="1BCDE84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555464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3762B7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76E895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6979411"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0181244"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681761F"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1F9D5EA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345EB0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C56B07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4BC3978"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3F5769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AD2D845"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45BF9400"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619DA209"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775E0B8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DED5F8F"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4677D43B"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7E15A8D5"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1FFAE592"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7745E4FB" w14:textId="77777777" w:rsidR="001B4046" w:rsidRPr="001B4046" w:rsidRDefault="001B4046" w:rsidP="001B4046">
            <w:pPr>
              <w:jc w:val="center"/>
              <w:rPr>
                <w:sz w:val="10"/>
                <w:szCs w:val="10"/>
              </w:rPr>
            </w:pPr>
            <w:r w:rsidRPr="001B4046">
              <w:rPr>
                <w:sz w:val="10"/>
                <w:szCs w:val="10"/>
              </w:rPr>
              <w:t>142,855</w:t>
            </w:r>
          </w:p>
        </w:tc>
        <w:tc>
          <w:tcPr>
            <w:tcW w:w="104" w:type="pct"/>
            <w:shd w:val="clear" w:color="auto" w:fill="auto"/>
            <w:tcMar>
              <w:left w:w="28" w:type="dxa"/>
              <w:right w:w="28" w:type="dxa"/>
            </w:tcMar>
            <w:vAlign w:val="center"/>
          </w:tcPr>
          <w:p w14:paraId="4F6E744F"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5B70CFB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1DE8C1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1B0D63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8172552"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CF55FD9" w14:textId="77777777" w:rsidTr="00496FEE">
        <w:trPr>
          <w:trHeight w:val="155"/>
          <w:jc w:val="center"/>
        </w:trPr>
        <w:tc>
          <w:tcPr>
            <w:tcW w:w="139" w:type="pct"/>
            <w:shd w:val="clear" w:color="auto" w:fill="auto"/>
            <w:tcMar>
              <w:left w:w="28" w:type="dxa"/>
              <w:right w:w="28" w:type="dxa"/>
            </w:tcMar>
            <w:vAlign w:val="center"/>
          </w:tcPr>
          <w:p w14:paraId="472156C0" w14:textId="77777777" w:rsidR="001B4046" w:rsidRPr="001B4046" w:rsidRDefault="001B4046" w:rsidP="001B4046">
            <w:pPr>
              <w:jc w:val="center"/>
              <w:rPr>
                <w:sz w:val="10"/>
                <w:szCs w:val="10"/>
              </w:rPr>
            </w:pPr>
            <w:r w:rsidRPr="001B4046">
              <w:rPr>
                <w:sz w:val="10"/>
                <w:szCs w:val="10"/>
              </w:rPr>
              <w:t>1.2.2</w:t>
            </w:r>
          </w:p>
        </w:tc>
        <w:tc>
          <w:tcPr>
            <w:tcW w:w="746" w:type="pct"/>
            <w:shd w:val="clear" w:color="auto" w:fill="auto"/>
            <w:tcMar>
              <w:left w:w="28" w:type="dxa"/>
              <w:right w:w="28" w:type="dxa"/>
            </w:tcMar>
            <w:vAlign w:val="center"/>
          </w:tcPr>
          <w:p w14:paraId="6509DFD6"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линий электропередачи, всего, в том числе:</w:t>
            </w:r>
          </w:p>
        </w:tc>
        <w:tc>
          <w:tcPr>
            <w:tcW w:w="258" w:type="pct"/>
            <w:shd w:val="clear" w:color="auto" w:fill="auto"/>
            <w:tcMar>
              <w:left w:w="28" w:type="dxa"/>
              <w:right w:w="28" w:type="dxa"/>
            </w:tcMar>
            <w:vAlign w:val="center"/>
          </w:tcPr>
          <w:p w14:paraId="46DCF7A6" w14:textId="77777777" w:rsidR="001B4046" w:rsidRPr="001B4046" w:rsidRDefault="001B4046" w:rsidP="001B4046">
            <w:pPr>
              <w:jc w:val="center"/>
              <w:rPr>
                <w:color w:val="000000"/>
                <w:sz w:val="10"/>
                <w:szCs w:val="10"/>
              </w:rPr>
            </w:pPr>
            <w:r w:rsidRPr="001B4046">
              <w:rPr>
                <w:sz w:val="10"/>
                <w:szCs w:val="10"/>
              </w:rPr>
              <w:t>Г</w:t>
            </w:r>
          </w:p>
        </w:tc>
        <w:tc>
          <w:tcPr>
            <w:tcW w:w="323" w:type="pct"/>
            <w:shd w:val="clear" w:color="auto" w:fill="auto"/>
            <w:tcMar>
              <w:left w:w="28" w:type="dxa"/>
              <w:right w:w="28" w:type="dxa"/>
            </w:tcMar>
            <w:vAlign w:val="center"/>
          </w:tcPr>
          <w:p w14:paraId="26156C27" w14:textId="77777777" w:rsidR="001B4046" w:rsidRPr="001B4046" w:rsidRDefault="001B4046" w:rsidP="001B4046">
            <w:pPr>
              <w:jc w:val="center"/>
              <w:rPr>
                <w:sz w:val="10"/>
                <w:szCs w:val="10"/>
              </w:rPr>
            </w:pPr>
            <w:r w:rsidRPr="001B4046">
              <w:rPr>
                <w:bCs/>
                <w:sz w:val="10"/>
                <w:szCs w:val="10"/>
              </w:rPr>
              <w:t xml:space="preserve">  35,957   </w:t>
            </w:r>
          </w:p>
        </w:tc>
        <w:tc>
          <w:tcPr>
            <w:tcW w:w="91" w:type="pct"/>
            <w:shd w:val="clear" w:color="auto" w:fill="auto"/>
            <w:tcMar>
              <w:left w:w="28" w:type="dxa"/>
              <w:right w:w="28" w:type="dxa"/>
            </w:tcMar>
            <w:vAlign w:val="center"/>
          </w:tcPr>
          <w:p w14:paraId="1EE2EDA2"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02C3350D" w14:textId="77777777" w:rsidR="001B4046" w:rsidRPr="001B4046" w:rsidRDefault="001B4046" w:rsidP="001B4046">
            <w:pPr>
              <w:jc w:val="center"/>
              <w:rPr>
                <w:color w:val="000000"/>
                <w:sz w:val="10"/>
                <w:szCs w:val="10"/>
              </w:rPr>
            </w:pPr>
            <w:r w:rsidRPr="001B4046">
              <w:rPr>
                <w:sz w:val="10"/>
                <w:szCs w:val="10"/>
              </w:rPr>
              <w:t>0,000</w:t>
            </w:r>
          </w:p>
        </w:tc>
        <w:tc>
          <w:tcPr>
            <w:tcW w:w="106" w:type="pct"/>
            <w:shd w:val="clear" w:color="auto" w:fill="auto"/>
            <w:tcMar>
              <w:left w:w="28" w:type="dxa"/>
              <w:right w:w="28" w:type="dxa"/>
            </w:tcMar>
            <w:vAlign w:val="center"/>
          </w:tcPr>
          <w:p w14:paraId="15D6D4FE"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6DB5E0A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5774E7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D0AEEB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774020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87F690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AED86F0"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455E8B04"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5707EC8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609A2E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ABA4F2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87C6F73"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8CC8384"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8DE38CB"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035956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2B2034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233EF9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D7A596D"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9C59CF0"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D228439"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0373ACE" w14:textId="77777777" w:rsidR="001B4046" w:rsidRPr="001B4046" w:rsidRDefault="001B4046" w:rsidP="001B4046">
            <w:pPr>
              <w:jc w:val="center"/>
              <w:rPr>
                <w:color w:val="000000"/>
                <w:sz w:val="10"/>
                <w:szCs w:val="10"/>
              </w:rPr>
            </w:pPr>
            <w:r w:rsidRPr="001B4046">
              <w:rPr>
                <w:bCs/>
                <w:sz w:val="10"/>
                <w:szCs w:val="10"/>
              </w:rPr>
              <w:t>35,957</w:t>
            </w:r>
          </w:p>
        </w:tc>
        <w:tc>
          <w:tcPr>
            <w:tcW w:w="59" w:type="pct"/>
            <w:shd w:val="clear" w:color="auto" w:fill="auto"/>
            <w:tcMar>
              <w:left w:w="28" w:type="dxa"/>
              <w:right w:w="28" w:type="dxa"/>
            </w:tcMar>
            <w:vAlign w:val="center"/>
          </w:tcPr>
          <w:p w14:paraId="61D797D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6EA383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27B043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45DD6AC"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F0167C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3F6AE88"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39927990"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434E6134"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30F3E434"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7867057"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B907E18"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114212F2"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2EDD988B"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631E30B" w14:textId="77777777" w:rsidR="001B4046" w:rsidRPr="001B4046" w:rsidRDefault="001B4046" w:rsidP="001B4046">
            <w:pPr>
              <w:jc w:val="center"/>
              <w:rPr>
                <w:sz w:val="10"/>
                <w:szCs w:val="10"/>
              </w:rPr>
            </w:pPr>
            <w:r w:rsidRPr="001B4046">
              <w:rPr>
                <w:bCs/>
                <w:sz w:val="10"/>
                <w:szCs w:val="10"/>
              </w:rPr>
              <w:t>35,957</w:t>
            </w:r>
          </w:p>
        </w:tc>
        <w:tc>
          <w:tcPr>
            <w:tcW w:w="104" w:type="pct"/>
            <w:shd w:val="clear" w:color="auto" w:fill="auto"/>
            <w:tcMar>
              <w:left w:w="28" w:type="dxa"/>
              <w:right w:w="28" w:type="dxa"/>
            </w:tcMar>
            <w:vAlign w:val="center"/>
          </w:tcPr>
          <w:p w14:paraId="42DFC89B"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1E1FB13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0DE225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4D8F0A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195DABD"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D05B551" w14:textId="77777777" w:rsidTr="00496FEE">
        <w:trPr>
          <w:trHeight w:val="155"/>
          <w:jc w:val="center"/>
        </w:trPr>
        <w:tc>
          <w:tcPr>
            <w:tcW w:w="139" w:type="pct"/>
            <w:shd w:val="clear" w:color="auto" w:fill="auto"/>
            <w:tcMar>
              <w:left w:w="28" w:type="dxa"/>
              <w:right w:w="28" w:type="dxa"/>
            </w:tcMar>
            <w:vAlign w:val="center"/>
          </w:tcPr>
          <w:p w14:paraId="4C6AE3D8" w14:textId="77777777" w:rsidR="001B4046" w:rsidRPr="001B4046" w:rsidRDefault="001B4046" w:rsidP="001B4046">
            <w:pPr>
              <w:jc w:val="center"/>
              <w:rPr>
                <w:sz w:val="10"/>
                <w:szCs w:val="10"/>
              </w:rPr>
            </w:pPr>
            <w:r w:rsidRPr="001B4046">
              <w:rPr>
                <w:sz w:val="10"/>
                <w:szCs w:val="10"/>
              </w:rPr>
              <w:t>1.2.2.1</w:t>
            </w:r>
          </w:p>
        </w:tc>
        <w:tc>
          <w:tcPr>
            <w:tcW w:w="746" w:type="pct"/>
            <w:shd w:val="clear" w:color="auto" w:fill="auto"/>
            <w:tcMar>
              <w:left w:w="28" w:type="dxa"/>
              <w:right w:w="28" w:type="dxa"/>
            </w:tcMar>
            <w:vAlign w:val="center"/>
          </w:tcPr>
          <w:p w14:paraId="3BB3B168" w14:textId="77777777" w:rsidR="001B4046" w:rsidRPr="001B4046" w:rsidRDefault="001B4046" w:rsidP="001B4046">
            <w:pPr>
              <w:rPr>
                <w:sz w:val="10"/>
                <w:szCs w:val="10"/>
              </w:rPr>
            </w:pPr>
            <w:r w:rsidRPr="001B4046">
              <w:rPr>
                <w:sz w:val="10"/>
                <w:szCs w:val="10"/>
              </w:rPr>
              <w:t>Реконструкция линий электропередачи всего, в том числе:</w:t>
            </w:r>
          </w:p>
        </w:tc>
        <w:tc>
          <w:tcPr>
            <w:tcW w:w="258" w:type="pct"/>
            <w:shd w:val="clear" w:color="auto" w:fill="auto"/>
            <w:tcMar>
              <w:left w:w="28" w:type="dxa"/>
              <w:right w:w="28" w:type="dxa"/>
            </w:tcMar>
            <w:vAlign w:val="center"/>
          </w:tcPr>
          <w:p w14:paraId="77A9B7BF" w14:textId="77777777" w:rsidR="001B4046" w:rsidRPr="001B4046" w:rsidRDefault="001B4046" w:rsidP="001B4046">
            <w:pPr>
              <w:jc w:val="center"/>
              <w:rPr>
                <w:color w:val="000000"/>
                <w:sz w:val="10"/>
                <w:szCs w:val="10"/>
              </w:rPr>
            </w:pPr>
            <w:r w:rsidRPr="001B4046">
              <w:rPr>
                <w:sz w:val="10"/>
                <w:szCs w:val="10"/>
              </w:rPr>
              <w:t>Г</w:t>
            </w:r>
          </w:p>
        </w:tc>
        <w:tc>
          <w:tcPr>
            <w:tcW w:w="323" w:type="pct"/>
            <w:shd w:val="clear" w:color="auto" w:fill="auto"/>
            <w:tcMar>
              <w:left w:w="28" w:type="dxa"/>
              <w:right w:w="28" w:type="dxa"/>
            </w:tcMar>
            <w:vAlign w:val="center"/>
          </w:tcPr>
          <w:p w14:paraId="44FB19D7" w14:textId="77777777" w:rsidR="001B4046" w:rsidRPr="001B4046" w:rsidRDefault="001B4046" w:rsidP="001B4046">
            <w:pPr>
              <w:jc w:val="center"/>
              <w:rPr>
                <w:sz w:val="10"/>
                <w:szCs w:val="10"/>
              </w:rPr>
            </w:pPr>
            <w:r w:rsidRPr="001B4046">
              <w:rPr>
                <w:bCs/>
                <w:sz w:val="10"/>
                <w:szCs w:val="10"/>
              </w:rPr>
              <w:t xml:space="preserve">  35,957   </w:t>
            </w:r>
          </w:p>
        </w:tc>
        <w:tc>
          <w:tcPr>
            <w:tcW w:w="91" w:type="pct"/>
            <w:shd w:val="clear" w:color="auto" w:fill="auto"/>
            <w:tcMar>
              <w:left w:w="28" w:type="dxa"/>
              <w:right w:w="28" w:type="dxa"/>
            </w:tcMar>
            <w:vAlign w:val="center"/>
          </w:tcPr>
          <w:p w14:paraId="701B25E5"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5C89A565" w14:textId="77777777" w:rsidR="001B4046" w:rsidRPr="001B4046" w:rsidRDefault="001B4046" w:rsidP="001B4046">
            <w:pPr>
              <w:jc w:val="center"/>
              <w:rPr>
                <w:color w:val="000000"/>
                <w:sz w:val="10"/>
                <w:szCs w:val="10"/>
              </w:rPr>
            </w:pPr>
            <w:r w:rsidRPr="001B4046">
              <w:rPr>
                <w:sz w:val="10"/>
                <w:szCs w:val="10"/>
              </w:rPr>
              <w:t>0,000</w:t>
            </w:r>
          </w:p>
        </w:tc>
        <w:tc>
          <w:tcPr>
            <w:tcW w:w="106" w:type="pct"/>
            <w:shd w:val="clear" w:color="auto" w:fill="auto"/>
            <w:tcMar>
              <w:left w:w="28" w:type="dxa"/>
              <w:right w:w="28" w:type="dxa"/>
            </w:tcMar>
            <w:vAlign w:val="center"/>
          </w:tcPr>
          <w:p w14:paraId="279B006A"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006BAB7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D9EB11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BFD125C"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6B5FF2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F0B648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431D2AB9"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50FCC935"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0CBFD37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620549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15944C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8B1253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EECB5E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4A0AFE03"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22BFA18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CA50CE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2ED486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40021C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41D11F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A46BA3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663DF58" w14:textId="77777777" w:rsidR="001B4046" w:rsidRPr="001B4046" w:rsidRDefault="001B4046" w:rsidP="001B4046">
            <w:pPr>
              <w:jc w:val="center"/>
              <w:rPr>
                <w:color w:val="000000"/>
                <w:sz w:val="10"/>
                <w:szCs w:val="10"/>
              </w:rPr>
            </w:pPr>
            <w:r w:rsidRPr="001B4046">
              <w:rPr>
                <w:bCs/>
                <w:sz w:val="10"/>
                <w:szCs w:val="10"/>
              </w:rPr>
              <w:t>35,957</w:t>
            </w:r>
          </w:p>
        </w:tc>
        <w:tc>
          <w:tcPr>
            <w:tcW w:w="59" w:type="pct"/>
            <w:shd w:val="clear" w:color="auto" w:fill="auto"/>
            <w:tcMar>
              <w:left w:w="28" w:type="dxa"/>
              <w:right w:w="28" w:type="dxa"/>
            </w:tcMar>
            <w:vAlign w:val="center"/>
          </w:tcPr>
          <w:p w14:paraId="707C38B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898A72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351B24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031143A"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5E1C50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1502364"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1A6A6D40"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7FEDF362"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669EED36"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79FF1F22"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4B5A587B"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64014DB5"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210F0F98"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59D5F0D7" w14:textId="77777777" w:rsidR="001B4046" w:rsidRPr="001B4046" w:rsidRDefault="001B4046" w:rsidP="001B4046">
            <w:pPr>
              <w:jc w:val="center"/>
              <w:rPr>
                <w:sz w:val="10"/>
                <w:szCs w:val="10"/>
              </w:rPr>
            </w:pPr>
            <w:r w:rsidRPr="001B4046">
              <w:rPr>
                <w:bCs/>
                <w:sz w:val="10"/>
                <w:szCs w:val="10"/>
              </w:rPr>
              <w:t>35,957</w:t>
            </w:r>
          </w:p>
        </w:tc>
        <w:tc>
          <w:tcPr>
            <w:tcW w:w="104" w:type="pct"/>
            <w:shd w:val="clear" w:color="auto" w:fill="auto"/>
            <w:tcMar>
              <w:left w:w="28" w:type="dxa"/>
              <w:right w:w="28" w:type="dxa"/>
            </w:tcMar>
            <w:vAlign w:val="center"/>
          </w:tcPr>
          <w:p w14:paraId="7F8551E7"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38A3F70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54918A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044306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3011EC2"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00D8043" w14:textId="77777777" w:rsidTr="00496FEE">
        <w:trPr>
          <w:trHeight w:val="155"/>
          <w:jc w:val="center"/>
        </w:trPr>
        <w:tc>
          <w:tcPr>
            <w:tcW w:w="139" w:type="pct"/>
            <w:shd w:val="clear" w:color="auto" w:fill="auto"/>
            <w:tcMar>
              <w:left w:w="28" w:type="dxa"/>
              <w:right w:w="28" w:type="dxa"/>
            </w:tcMar>
            <w:vAlign w:val="center"/>
          </w:tcPr>
          <w:p w14:paraId="6F09D125" w14:textId="77777777" w:rsidR="001B4046" w:rsidRPr="001B4046" w:rsidRDefault="001B4046" w:rsidP="001B4046">
            <w:pPr>
              <w:jc w:val="center"/>
              <w:rPr>
                <w:sz w:val="10"/>
                <w:szCs w:val="10"/>
              </w:rPr>
            </w:pPr>
            <w:r w:rsidRPr="001B4046">
              <w:rPr>
                <w:sz w:val="10"/>
                <w:szCs w:val="10"/>
              </w:rPr>
              <w:t>1.2.2.1</w:t>
            </w:r>
          </w:p>
        </w:tc>
        <w:tc>
          <w:tcPr>
            <w:tcW w:w="746" w:type="pct"/>
            <w:shd w:val="clear" w:color="auto" w:fill="auto"/>
            <w:tcMar>
              <w:left w:w="28" w:type="dxa"/>
              <w:right w:w="28" w:type="dxa"/>
            </w:tcMar>
            <w:vAlign w:val="center"/>
          </w:tcPr>
          <w:p w14:paraId="66A967C8" w14:textId="77777777" w:rsidR="001B4046" w:rsidRPr="001B4046" w:rsidRDefault="001B4046" w:rsidP="001B4046">
            <w:pPr>
              <w:rPr>
                <w:sz w:val="10"/>
                <w:szCs w:val="10"/>
              </w:rPr>
            </w:pPr>
            <w:r w:rsidRPr="001B4046">
              <w:rPr>
                <w:sz w:val="10"/>
                <w:szCs w:val="10"/>
              </w:rPr>
              <w:t>Строительство линии 35 кВ (2-я цепь) на ПС 35/6 кВ Шерегеш-3</w:t>
            </w:r>
          </w:p>
        </w:tc>
        <w:tc>
          <w:tcPr>
            <w:tcW w:w="258" w:type="pct"/>
            <w:shd w:val="clear" w:color="auto" w:fill="auto"/>
            <w:tcMar>
              <w:left w:w="28" w:type="dxa"/>
              <w:right w:w="28" w:type="dxa"/>
            </w:tcMar>
            <w:vAlign w:val="center"/>
          </w:tcPr>
          <w:p w14:paraId="0BFF60DD" w14:textId="77777777" w:rsidR="001B4046" w:rsidRPr="001B4046" w:rsidRDefault="001B4046" w:rsidP="001B4046">
            <w:pPr>
              <w:jc w:val="center"/>
              <w:rPr>
                <w:color w:val="000000"/>
                <w:sz w:val="10"/>
                <w:szCs w:val="10"/>
              </w:rPr>
            </w:pPr>
            <w:r w:rsidRPr="001B4046">
              <w:rPr>
                <w:sz w:val="10"/>
                <w:szCs w:val="10"/>
              </w:rPr>
              <w:t>J_Шерегеш-3</w:t>
            </w:r>
          </w:p>
        </w:tc>
        <w:tc>
          <w:tcPr>
            <w:tcW w:w="323" w:type="pct"/>
            <w:shd w:val="clear" w:color="auto" w:fill="auto"/>
            <w:tcMar>
              <w:left w:w="28" w:type="dxa"/>
              <w:right w:w="28" w:type="dxa"/>
            </w:tcMar>
            <w:vAlign w:val="center"/>
          </w:tcPr>
          <w:p w14:paraId="5F33C5C4" w14:textId="77777777" w:rsidR="001B4046" w:rsidRPr="001B4046" w:rsidRDefault="001B4046" w:rsidP="001B4046">
            <w:pPr>
              <w:jc w:val="center"/>
              <w:rPr>
                <w:sz w:val="10"/>
                <w:szCs w:val="10"/>
              </w:rPr>
            </w:pPr>
            <w:r w:rsidRPr="001B4046">
              <w:rPr>
                <w:sz w:val="10"/>
                <w:szCs w:val="10"/>
              </w:rPr>
              <w:t xml:space="preserve">  35,957   </w:t>
            </w:r>
          </w:p>
        </w:tc>
        <w:tc>
          <w:tcPr>
            <w:tcW w:w="91" w:type="pct"/>
            <w:shd w:val="clear" w:color="auto" w:fill="auto"/>
            <w:tcMar>
              <w:left w:w="28" w:type="dxa"/>
              <w:right w:w="28" w:type="dxa"/>
            </w:tcMar>
            <w:vAlign w:val="center"/>
          </w:tcPr>
          <w:p w14:paraId="6036D4FB"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329586CA" w14:textId="77777777" w:rsidR="001B4046" w:rsidRPr="001B4046" w:rsidRDefault="001B4046" w:rsidP="001B4046">
            <w:pPr>
              <w:jc w:val="center"/>
              <w:rPr>
                <w:color w:val="000000"/>
                <w:sz w:val="10"/>
                <w:szCs w:val="10"/>
              </w:rPr>
            </w:pPr>
            <w:r w:rsidRPr="001B4046">
              <w:rPr>
                <w:sz w:val="10"/>
                <w:szCs w:val="10"/>
              </w:rPr>
              <w:t>0,000</w:t>
            </w:r>
          </w:p>
        </w:tc>
        <w:tc>
          <w:tcPr>
            <w:tcW w:w="106" w:type="pct"/>
            <w:shd w:val="clear" w:color="auto" w:fill="auto"/>
            <w:tcMar>
              <w:left w:w="28" w:type="dxa"/>
              <w:right w:w="28" w:type="dxa"/>
            </w:tcMar>
            <w:vAlign w:val="center"/>
          </w:tcPr>
          <w:p w14:paraId="2D60B28C"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71AE836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EF4828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5413D9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2E529B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C7F2DF9"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6137C08"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548A0FD4"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4F8E187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94CC4D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128A73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FA33EB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4AA07F7"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A005097"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7920A41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44414A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2D8D56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37EE98C"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6D2445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B94F5C8"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CA5BF43" w14:textId="77777777" w:rsidR="001B4046" w:rsidRPr="001B4046" w:rsidRDefault="001B4046" w:rsidP="001B4046">
            <w:pPr>
              <w:jc w:val="center"/>
              <w:rPr>
                <w:color w:val="000000"/>
                <w:sz w:val="10"/>
                <w:szCs w:val="10"/>
              </w:rPr>
            </w:pPr>
            <w:r w:rsidRPr="001B4046">
              <w:rPr>
                <w:sz w:val="10"/>
                <w:szCs w:val="10"/>
              </w:rPr>
              <w:t>35,957</w:t>
            </w:r>
          </w:p>
        </w:tc>
        <w:tc>
          <w:tcPr>
            <w:tcW w:w="59" w:type="pct"/>
            <w:shd w:val="clear" w:color="auto" w:fill="auto"/>
            <w:tcMar>
              <w:left w:w="28" w:type="dxa"/>
              <w:right w:w="28" w:type="dxa"/>
            </w:tcMar>
            <w:vAlign w:val="center"/>
          </w:tcPr>
          <w:p w14:paraId="5DA763B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9A9B01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DD5FE5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58AECE8"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DAF34A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583E999"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00A560E3"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638290D2"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22FAB683"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73885F4"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E778443"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6A19AEAB"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764EB607"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44AA1790" w14:textId="77777777" w:rsidR="001B4046" w:rsidRPr="001B4046" w:rsidRDefault="001B4046" w:rsidP="001B4046">
            <w:pPr>
              <w:jc w:val="center"/>
              <w:rPr>
                <w:sz w:val="10"/>
                <w:szCs w:val="10"/>
              </w:rPr>
            </w:pPr>
            <w:r w:rsidRPr="001B4046">
              <w:rPr>
                <w:sz w:val="10"/>
                <w:szCs w:val="10"/>
              </w:rPr>
              <w:t>35,957</w:t>
            </w:r>
          </w:p>
        </w:tc>
        <w:tc>
          <w:tcPr>
            <w:tcW w:w="104" w:type="pct"/>
            <w:shd w:val="clear" w:color="auto" w:fill="auto"/>
            <w:tcMar>
              <w:left w:w="28" w:type="dxa"/>
              <w:right w:w="28" w:type="dxa"/>
            </w:tcMar>
            <w:vAlign w:val="center"/>
          </w:tcPr>
          <w:p w14:paraId="4C56D43E"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3A191BB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0487F4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848FF6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379BB27"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BCE7A72" w14:textId="77777777" w:rsidTr="00496FEE">
        <w:trPr>
          <w:trHeight w:val="155"/>
          <w:jc w:val="center"/>
        </w:trPr>
        <w:tc>
          <w:tcPr>
            <w:tcW w:w="139" w:type="pct"/>
            <w:shd w:val="clear" w:color="auto" w:fill="auto"/>
            <w:tcMar>
              <w:left w:w="28" w:type="dxa"/>
              <w:right w:w="28" w:type="dxa"/>
            </w:tcMar>
            <w:vAlign w:val="center"/>
          </w:tcPr>
          <w:p w14:paraId="60FE73EA" w14:textId="77777777" w:rsidR="001B4046" w:rsidRPr="001B4046" w:rsidRDefault="001B4046" w:rsidP="001B4046">
            <w:pPr>
              <w:jc w:val="center"/>
              <w:rPr>
                <w:sz w:val="10"/>
                <w:szCs w:val="10"/>
              </w:rPr>
            </w:pPr>
            <w:r w:rsidRPr="001B4046">
              <w:rPr>
                <w:sz w:val="10"/>
                <w:szCs w:val="10"/>
              </w:rPr>
              <w:t>1.2.4</w:t>
            </w:r>
          </w:p>
        </w:tc>
        <w:tc>
          <w:tcPr>
            <w:tcW w:w="746" w:type="pct"/>
            <w:shd w:val="clear" w:color="auto" w:fill="auto"/>
            <w:tcMar>
              <w:left w:w="28" w:type="dxa"/>
              <w:right w:w="28" w:type="dxa"/>
            </w:tcMar>
            <w:vAlign w:val="center"/>
          </w:tcPr>
          <w:p w14:paraId="1CB1AF3A"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прочих объектов основных средств, всего, в том числе:</w:t>
            </w:r>
          </w:p>
        </w:tc>
        <w:tc>
          <w:tcPr>
            <w:tcW w:w="258" w:type="pct"/>
            <w:shd w:val="clear" w:color="auto" w:fill="auto"/>
            <w:tcMar>
              <w:left w:w="28" w:type="dxa"/>
              <w:right w:w="28" w:type="dxa"/>
            </w:tcMar>
            <w:vAlign w:val="center"/>
          </w:tcPr>
          <w:p w14:paraId="679C0807" w14:textId="77777777" w:rsidR="001B4046" w:rsidRPr="001B4046" w:rsidRDefault="001B4046" w:rsidP="001B4046">
            <w:pPr>
              <w:jc w:val="center"/>
              <w:rPr>
                <w:color w:val="000000"/>
                <w:sz w:val="10"/>
                <w:szCs w:val="10"/>
              </w:rPr>
            </w:pPr>
            <w:r w:rsidRPr="001B4046">
              <w:rPr>
                <w:sz w:val="10"/>
                <w:szCs w:val="10"/>
              </w:rPr>
              <w:t>Г</w:t>
            </w:r>
          </w:p>
        </w:tc>
        <w:tc>
          <w:tcPr>
            <w:tcW w:w="323" w:type="pct"/>
            <w:shd w:val="clear" w:color="auto" w:fill="auto"/>
            <w:tcMar>
              <w:left w:w="28" w:type="dxa"/>
              <w:right w:w="28" w:type="dxa"/>
            </w:tcMar>
            <w:vAlign w:val="center"/>
          </w:tcPr>
          <w:p w14:paraId="67ECEB14" w14:textId="77777777" w:rsidR="001B4046" w:rsidRPr="001B4046" w:rsidRDefault="001B4046" w:rsidP="001B4046">
            <w:pPr>
              <w:jc w:val="center"/>
              <w:rPr>
                <w:sz w:val="10"/>
                <w:szCs w:val="10"/>
              </w:rPr>
            </w:pPr>
            <w:r w:rsidRPr="001B4046">
              <w:rPr>
                <w:bCs/>
                <w:sz w:val="10"/>
                <w:szCs w:val="10"/>
              </w:rPr>
              <w:t xml:space="preserve">  38,064   </w:t>
            </w:r>
          </w:p>
        </w:tc>
        <w:tc>
          <w:tcPr>
            <w:tcW w:w="91" w:type="pct"/>
            <w:shd w:val="clear" w:color="auto" w:fill="auto"/>
            <w:tcMar>
              <w:left w:w="28" w:type="dxa"/>
              <w:right w:w="28" w:type="dxa"/>
            </w:tcMar>
            <w:vAlign w:val="center"/>
          </w:tcPr>
          <w:p w14:paraId="070345BF"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23975DF2" w14:textId="77777777" w:rsidR="001B4046" w:rsidRPr="001B4046" w:rsidRDefault="001B4046" w:rsidP="001B4046">
            <w:pPr>
              <w:jc w:val="center"/>
              <w:rPr>
                <w:color w:val="000000"/>
                <w:sz w:val="10"/>
                <w:szCs w:val="10"/>
              </w:rPr>
            </w:pPr>
            <w:r w:rsidRPr="001B4046">
              <w:rPr>
                <w:sz w:val="10"/>
                <w:szCs w:val="10"/>
              </w:rPr>
              <w:t>0,000</w:t>
            </w:r>
          </w:p>
        </w:tc>
        <w:tc>
          <w:tcPr>
            <w:tcW w:w="106" w:type="pct"/>
            <w:shd w:val="clear" w:color="auto" w:fill="auto"/>
            <w:tcMar>
              <w:left w:w="28" w:type="dxa"/>
              <w:right w:w="28" w:type="dxa"/>
            </w:tcMar>
            <w:vAlign w:val="center"/>
          </w:tcPr>
          <w:p w14:paraId="00FBD12E"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794710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4C116E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E985670"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538DB4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14135C5"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DB88D87" w14:textId="77777777" w:rsidR="001B4046" w:rsidRPr="001B4046" w:rsidRDefault="001B4046" w:rsidP="001B4046">
            <w:pPr>
              <w:jc w:val="center"/>
              <w:rPr>
                <w:sz w:val="10"/>
                <w:szCs w:val="10"/>
              </w:rPr>
            </w:pPr>
            <w:r w:rsidRPr="001B4046">
              <w:rPr>
                <w:bCs/>
                <w:sz w:val="10"/>
                <w:szCs w:val="10"/>
              </w:rPr>
              <w:t>8,964</w:t>
            </w:r>
          </w:p>
        </w:tc>
        <w:tc>
          <w:tcPr>
            <w:tcW w:w="104" w:type="pct"/>
            <w:shd w:val="clear" w:color="auto" w:fill="auto"/>
            <w:tcMar>
              <w:left w:w="28" w:type="dxa"/>
              <w:right w:w="28" w:type="dxa"/>
            </w:tcMar>
            <w:vAlign w:val="center"/>
          </w:tcPr>
          <w:p w14:paraId="7C1A280A"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127F0A1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EB2AA9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747FA7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F6162C1"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6165BA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2C80CAE" w14:textId="77777777" w:rsidR="001B4046" w:rsidRPr="001B4046" w:rsidRDefault="001B4046" w:rsidP="001B4046">
            <w:pPr>
              <w:jc w:val="center"/>
              <w:rPr>
                <w:color w:val="000000"/>
                <w:sz w:val="10"/>
                <w:szCs w:val="10"/>
              </w:rPr>
            </w:pPr>
            <w:r w:rsidRPr="001B4046">
              <w:rPr>
                <w:bCs/>
                <w:sz w:val="10"/>
                <w:szCs w:val="10"/>
              </w:rPr>
              <w:t>9,322</w:t>
            </w:r>
          </w:p>
        </w:tc>
        <w:tc>
          <w:tcPr>
            <w:tcW w:w="59" w:type="pct"/>
            <w:shd w:val="clear" w:color="auto" w:fill="auto"/>
            <w:tcMar>
              <w:left w:w="28" w:type="dxa"/>
              <w:right w:w="28" w:type="dxa"/>
            </w:tcMar>
            <w:vAlign w:val="center"/>
          </w:tcPr>
          <w:p w14:paraId="7F9B73A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9B1DFD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7E3DCF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B9FF41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264482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C312801"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4D8A9C5" w14:textId="77777777" w:rsidR="001B4046" w:rsidRPr="001B4046" w:rsidRDefault="001B4046" w:rsidP="001B4046">
            <w:pPr>
              <w:jc w:val="center"/>
              <w:rPr>
                <w:color w:val="000000"/>
                <w:sz w:val="10"/>
                <w:szCs w:val="10"/>
              </w:rPr>
            </w:pPr>
            <w:r w:rsidRPr="001B4046">
              <w:rPr>
                <w:bCs/>
                <w:sz w:val="10"/>
                <w:szCs w:val="10"/>
              </w:rPr>
              <w:t>9,695</w:t>
            </w:r>
          </w:p>
        </w:tc>
        <w:tc>
          <w:tcPr>
            <w:tcW w:w="59" w:type="pct"/>
            <w:shd w:val="clear" w:color="auto" w:fill="auto"/>
            <w:tcMar>
              <w:left w:w="28" w:type="dxa"/>
              <w:right w:w="28" w:type="dxa"/>
            </w:tcMar>
            <w:vAlign w:val="center"/>
          </w:tcPr>
          <w:p w14:paraId="76F5CAB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E6E109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F7F497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133626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B52FE8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9FB7D94"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300D5166" w14:textId="77777777" w:rsidR="001B4046" w:rsidRPr="001B4046" w:rsidRDefault="001B4046" w:rsidP="001B4046">
            <w:pPr>
              <w:jc w:val="center"/>
              <w:rPr>
                <w:color w:val="000000"/>
                <w:sz w:val="10"/>
                <w:szCs w:val="10"/>
              </w:rPr>
            </w:pPr>
            <w:r w:rsidRPr="001B4046">
              <w:rPr>
                <w:bCs/>
                <w:sz w:val="10"/>
                <w:szCs w:val="10"/>
              </w:rPr>
              <w:t>10,083</w:t>
            </w:r>
          </w:p>
        </w:tc>
        <w:tc>
          <w:tcPr>
            <w:tcW w:w="65" w:type="pct"/>
            <w:shd w:val="clear" w:color="auto" w:fill="auto"/>
            <w:tcMar>
              <w:left w:w="28" w:type="dxa"/>
              <w:right w:w="28" w:type="dxa"/>
            </w:tcMar>
            <w:vAlign w:val="center"/>
          </w:tcPr>
          <w:p w14:paraId="09F881D9"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1D9A1E1D"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3C820A2D"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3CD350D"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52792E01"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0DE6C6FD"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696C9D97" w14:textId="77777777" w:rsidR="001B4046" w:rsidRPr="001B4046" w:rsidRDefault="001B4046" w:rsidP="001B4046">
            <w:pPr>
              <w:jc w:val="center"/>
              <w:rPr>
                <w:sz w:val="10"/>
                <w:szCs w:val="10"/>
              </w:rPr>
            </w:pPr>
            <w:r w:rsidRPr="001B4046">
              <w:rPr>
                <w:bCs/>
                <w:sz w:val="10"/>
                <w:szCs w:val="10"/>
              </w:rPr>
              <w:t>38,064</w:t>
            </w:r>
          </w:p>
        </w:tc>
        <w:tc>
          <w:tcPr>
            <w:tcW w:w="104" w:type="pct"/>
            <w:shd w:val="clear" w:color="auto" w:fill="auto"/>
            <w:tcMar>
              <w:left w:w="28" w:type="dxa"/>
              <w:right w:w="28" w:type="dxa"/>
            </w:tcMar>
            <w:vAlign w:val="center"/>
          </w:tcPr>
          <w:p w14:paraId="06E6A737"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59A9980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A3A6DC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E935E3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69135EC"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C2980BA" w14:textId="77777777" w:rsidTr="00496FEE">
        <w:trPr>
          <w:trHeight w:val="155"/>
          <w:jc w:val="center"/>
        </w:trPr>
        <w:tc>
          <w:tcPr>
            <w:tcW w:w="139" w:type="pct"/>
            <w:shd w:val="clear" w:color="auto" w:fill="auto"/>
            <w:tcMar>
              <w:left w:w="28" w:type="dxa"/>
              <w:right w:w="28" w:type="dxa"/>
            </w:tcMar>
            <w:vAlign w:val="center"/>
          </w:tcPr>
          <w:p w14:paraId="4B3C4DD7" w14:textId="77777777" w:rsidR="001B4046" w:rsidRPr="001B4046" w:rsidRDefault="001B4046" w:rsidP="001B4046">
            <w:pPr>
              <w:jc w:val="center"/>
              <w:rPr>
                <w:sz w:val="10"/>
                <w:szCs w:val="10"/>
              </w:rPr>
            </w:pPr>
            <w:r w:rsidRPr="001B4046">
              <w:rPr>
                <w:sz w:val="10"/>
                <w:szCs w:val="10"/>
              </w:rPr>
              <w:t>1.2.4.1</w:t>
            </w:r>
          </w:p>
        </w:tc>
        <w:tc>
          <w:tcPr>
            <w:tcW w:w="746" w:type="pct"/>
            <w:shd w:val="clear" w:color="auto" w:fill="auto"/>
            <w:tcMar>
              <w:left w:w="28" w:type="dxa"/>
              <w:right w:w="28" w:type="dxa"/>
            </w:tcMar>
            <w:vAlign w:val="center"/>
          </w:tcPr>
          <w:p w14:paraId="6383168E" w14:textId="77777777" w:rsidR="001B4046" w:rsidRPr="001B4046" w:rsidRDefault="001B4046" w:rsidP="001B4046">
            <w:pPr>
              <w:rPr>
                <w:sz w:val="10"/>
                <w:szCs w:val="10"/>
              </w:rPr>
            </w:pPr>
            <w:r w:rsidRPr="001B4046">
              <w:rPr>
                <w:sz w:val="10"/>
                <w:szCs w:val="10"/>
              </w:rPr>
              <w:t>Реконструкция прочих объектов основных средств, всего, в том числе:</w:t>
            </w:r>
          </w:p>
        </w:tc>
        <w:tc>
          <w:tcPr>
            <w:tcW w:w="258" w:type="pct"/>
            <w:shd w:val="clear" w:color="auto" w:fill="auto"/>
            <w:tcMar>
              <w:left w:w="28" w:type="dxa"/>
              <w:right w:w="28" w:type="dxa"/>
            </w:tcMar>
            <w:vAlign w:val="center"/>
          </w:tcPr>
          <w:p w14:paraId="3705438B" w14:textId="77777777" w:rsidR="001B4046" w:rsidRPr="001B4046" w:rsidRDefault="001B4046" w:rsidP="001B4046">
            <w:pPr>
              <w:jc w:val="center"/>
              <w:rPr>
                <w:color w:val="000000"/>
                <w:sz w:val="10"/>
                <w:szCs w:val="10"/>
              </w:rPr>
            </w:pPr>
            <w:r w:rsidRPr="001B4046">
              <w:rPr>
                <w:sz w:val="10"/>
                <w:szCs w:val="10"/>
              </w:rPr>
              <w:t>Г</w:t>
            </w:r>
          </w:p>
        </w:tc>
        <w:tc>
          <w:tcPr>
            <w:tcW w:w="323" w:type="pct"/>
            <w:shd w:val="clear" w:color="auto" w:fill="auto"/>
            <w:tcMar>
              <w:left w:w="28" w:type="dxa"/>
              <w:right w:w="28" w:type="dxa"/>
            </w:tcMar>
            <w:vAlign w:val="center"/>
          </w:tcPr>
          <w:p w14:paraId="5FFCEBEF" w14:textId="77777777" w:rsidR="001B4046" w:rsidRPr="001B4046" w:rsidRDefault="001B4046" w:rsidP="001B4046">
            <w:pPr>
              <w:jc w:val="center"/>
              <w:rPr>
                <w:sz w:val="10"/>
                <w:szCs w:val="10"/>
              </w:rPr>
            </w:pPr>
            <w:r w:rsidRPr="001B4046">
              <w:rPr>
                <w:bCs/>
                <w:sz w:val="10"/>
                <w:szCs w:val="10"/>
              </w:rPr>
              <w:t xml:space="preserve">  38,064   </w:t>
            </w:r>
          </w:p>
        </w:tc>
        <w:tc>
          <w:tcPr>
            <w:tcW w:w="91" w:type="pct"/>
            <w:shd w:val="clear" w:color="auto" w:fill="auto"/>
            <w:tcMar>
              <w:left w:w="28" w:type="dxa"/>
              <w:right w:w="28" w:type="dxa"/>
            </w:tcMar>
            <w:vAlign w:val="center"/>
          </w:tcPr>
          <w:p w14:paraId="04F411C2"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225A0277" w14:textId="77777777" w:rsidR="001B4046" w:rsidRPr="001B4046" w:rsidRDefault="001B4046" w:rsidP="001B4046">
            <w:pPr>
              <w:jc w:val="center"/>
              <w:rPr>
                <w:color w:val="000000"/>
                <w:sz w:val="10"/>
                <w:szCs w:val="10"/>
              </w:rPr>
            </w:pPr>
            <w:r w:rsidRPr="001B4046">
              <w:rPr>
                <w:sz w:val="10"/>
                <w:szCs w:val="10"/>
              </w:rPr>
              <w:t>0,000</w:t>
            </w:r>
          </w:p>
        </w:tc>
        <w:tc>
          <w:tcPr>
            <w:tcW w:w="106" w:type="pct"/>
            <w:shd w:val="clear" w:color="auto" w:fill="auto"/>
            <w:tcMar>
              <w:left w:w="28" w:type="dxa"/>
              <w:right w:w="28" w:type="dxa"/>
            </w:tcMar>
            <w:vAlign w:val="center"/>
          </w:tcPr>
          <w:p w14:paraId="721D518A"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69CE11D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18E745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111F948"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9952A8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A8D621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CFA1A60" w14:textId="77777777" w:rsidR="001B4046" w:rsidRPr="001B4046" w:rsidRDefault="001B4046" w:rsidP="001B4046">
            <w:pPr>
              <w:jc w:val="center"/>
              <w:rPr>
                <w:sz w:val="10"/>
                <w:szCs w:val="10"/>
              </w:rPr>
            </w:pPr>
            <w:r w:rsidRPr="001B4046">
              <w:rPr>
                <w:bCs/>
                <w:sz w:val="10"/>
                <w:szCs w:val="10"/>
              </w:rPr>
              <w:t>8,964</w:t>
            </w:r>
          </w:p>
        </w:tc>
        <w:tc>
          <w:tcPr>
            <w:tcW w:w="104" w:type="pct"/>
            <w:shd w:val="clear" w:color="auto" w:fill="auto"/>
            <w:tcMar>
              <w:left w:w="28" w:type="dxa"/>
              <w:right w:w="28" w:type="dxa"/>
            </w:tcMar>
            <w:vAlign w:val="center"/>
          </w:tcPr>
          <w:p w14:paraId="11D2A9EC"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59CD7C6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B2B5C8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98A903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3CABB7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3875E69"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B3DBE3B" w14:textId="77777777" w:rsidR="001B4046" w:rsidRPr="001B4046" w:rsidRDefault="001B4046" w:rsidP="001B4046">
            <w:pPr>
              <w:jc w:val="center"/>
              <w:rPr>
                <w:color w:val="000000"/>
                <w:sz w:val="10"/>
                <w:szCs w:val="10"/>
              </w:rPr>
            </w:pPr>
            <w:r w:rsidRPr="001B4046">
              <w:rPr>
                <w:bCs/>
                <w:sz w:val="10"/>
                <w:szCs w:val="10"/>
              </w:rPr>
              <w:t>9,322</w:t>
            </w:r>
          </w:p>
        </w:tc>
        <w:tc>
          <w:tcPr>
            <w:tcW w:w="59" w:type="pct"/>
            <w:shd w:val="clear" w:color="auto" w:fill="auto"/>
            <w:tcMar>
              <w:left w:w="28" w:type="dxa"/>
              <w:right w:w="28" w:type="dxa"/>
            </w:tcMar>
            <w:vAlign w:val="center"/>
          </w:tcPr>
          <w:p w14:paraId="3AB7C05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65A9A7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CE42D9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8B66880"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8D3E47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3F1A87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8D9A0C5" w14:textId="77777777" w:rsidR="001B4046" w:rsidRPr="001B4046" w:rsidRDefault="001B4046" w:rsidP="001B4046">
            <w:pPr>
              <w:jc w:val="center"/>
              <w:rPr>
                <w:color w:val="000000"/>
                <w:sz w:val="10"/>
                <w:szCs w:val="10"/>
              </w:rPr>
            </w:pPr>
            <w:r w:rsidRPr="001B4046">
              <w:rPr>
                <w:bCs/>
                <w:sz w:val="10"/>
                <w:szCs w:val="10"/>
              </w:rPr>
              <w:t>9,695</w:t>
            </w:r>
          </w:p>
        </w:tc>
        <w:tc>
          <w:tcPr>
            <w:tcW w:w="59" w:type="pct"/>
            <w:shd w:val="clear" w:color="auto" w:fill="auto"/>
            <w:tcMar>
              <w:left w:w="28" w:type="dxa"/>
              <w:right w:w="28" w:type="dxa"/>
            </w:tcMar>
            <w:vAlign w:val="center"/>
          </w:tcPr>
          <w:p w14:paraId="2FF98BD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376B4F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C0A076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7C9FA4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A93D1D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3E6AAC1"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7331930A" w14:textId="77777777" w:rsidR="001B4046" w:rsidRPr="001B4046" w:rsidRDefault="001B4046" w:rsidP="001B4046">
            <w:pPr>
              <w:jc w:val="center"/>
              <w:rPr>
                <w:color w:val="000000"/>
                <w:sz w:val="10"/>
                <w:szCs w:val="10"/>
              </w:rPr>
            </w:pPr>
            <w:r w:rsidRPr="001B4046">
              <w:rPr>
                <w:bCs/>
                <w:sz w:val="10"/>
                <w:szCs w:val="10"/>
              </w:rPr>
              <w:t>10,083</w:t>
            </w:r>
          </w:p>
        </w:tc>
        <w:tc>
          <w:tcPr>
            <w:tcW w:w="65" w:type="pct"/>
            <w:shd w:val="clear" w:color="auto" w:fill="auto"/>
            <w:tcMar>
              <w:left w:w="28" w:type="dxa"/>
              <w:right w:w="28" w:type="dxa"/>
            </w:tcMar>
            <w:vAlign w:val="center"/>
          </w:tcPr>
          <w:p w14:paraId="4FE2DA3F"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4CDB8737"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CDF2B24"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3886B59B"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22F1D79F"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32E9C036"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4C7F9C1A" w14:textId="77777777" w:rsidR="001B4046" w:rsidRPr="001B4046" w:rsidRDefault="001B4046" w:rsidP="001B4046">
            <w:pPr>
              <w:jc w:val="center"/>
              <w:rPr>
                <w:sz w:val="10"/>
                <w:szCs w:val="10"/>
              </w:rPr>
            </w:pPr>
            <w:r w:rsidRPr="001B4046">
              <w:rPr>
                <w:bCs/>
                <w:sz w:val="10"/>
                <w:szCs w:val="10"/>
              </w:rPr>
              <w:t>38,064</w:t>
            </w:r>
          </w:p>
        </w:tc>
        <w:tc>
          <w:tcPr>
            <w:tcW w:w="104" w:type="pct"/>
            <w:shd w:val="clear" w:color="auto" w:fill="auto"/>
            <w:tcMar>
              <w:left w:w="28" w:type="dxa"/>
              <w:right w:w="28" w:type="dxa"/>
            </w:tcMar>
            <w:vAlign w:val="center"/>
          </w:tcPr>
          <w:p w14:paraId="56946C08"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17015FE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AC8D11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50A7E0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E92ADFD"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F791925" w14:textId="77777777" w:rsidTr="00496FEE">
        <w:trPr>
          <w:trHeight w:val="155"/>
          <w:jc w:val="center"/>
        </w:trPr>
        <w:tc>
          <w:tcPr>
            <w:tcW w:w="139" w:type="pct"/>
            <w:shd w:val="clear" w:color="auto" w:fill="auto"/>
            <w:tcMar>
              <w:left w:w="28" w:type="dxa"/>
              <w:right w:w="28" w:type="dxa"/>
            </w:tcMar>
            <w:vAlign w:val="center"/>
          </w:tcPr>
          <w:p w14:paraId="6F3C33CA" w14:textId="77777777" w:rsidR="001B4046" w:rsidRPr="001B4046" w:rsidRDefault="001B4046" w:rsidP="001B4046">
            <w:pPr>
              <w:jc w:val="center"/>
              <w:rPr>
                <w:sz w:val="10"/>
                <w:szCs w:val="10"/>
              </w:rPr>
            </w:pPr>
            <w:r w:rsidRPr="001B4046">
              <w:rPr>
                <w:sz w:val="10"/>
                <w:szCs w:val="10"/>
              </w:rPr>
              <w:t>1.2.4.1</w:t>
            </w:r>
          </w:p>
        </w:tc>
        <w:tc>
          <w:tcPr>
            <w:tcW w:w="746" w:type="pct"/>
            <w:shd w:val="clear" w:color="auto" w:fill="auto"/>
            <w:tcMar>
              <w:left w:w="28" w:type="dxa"/>
              <w:right w:w="28" w:type="dxa"/>
            </w:tcMar>
            <w:vAlign w:val="center"/>
          </w:tcPr>
          <w:p w14:paraId="739BAC83" w14:textId="77777777" w:rsidR="001B4046" w:rsidRPr="001B4046" w:rsidRDefault="001B4046" w:rsidP="001B4046">
            <w:pPr>
              <w:rPr>
                <w:sz w:val="10"/>
                <w:szCs w:val="10"/>
              </w:rPr>
            </w:pPr>
            <w:r w:rsidRPr="001B4046">
              <w:rPr>
                <w:sz w:val="10"/>
                <w:szCs w:val="10"/>
              </w:rPr>
              <w:t xml:space="preserve">Реконструкция системы АИИС КУЭ </w:t>
            </w:r>
          </w:p>
        </w:tc>
        <w:tc>
          <w:tcPr>
            <w:tcW w:w="258" w:type="pct"/>
            <w:shd w:val="clear" w:color="auto" w:fill="auto"/>
            <w:tcMar>
              <w:left w:w="28" w:type="dxa"/>
              <w:right w:w="28" w:type="dxa"/>
            </w:tcMar>
            <w:vAlign w:val="center"/>
          </w:tcPr>
          <w:p w14:paraId="36361F97" w14:textId="77777777" w:rsidR="001B4046" w:rsidRPr="001B4046" w:rsidRDefault="001B4046" w:rsidP="001B4046">
            <w:pPr>
              <w:jc w:val="center"/>
              <w:rPr>
                <w:color w:val="000000"/>
                <w:sz w:val="10"/>
                <w:szCs w:val="10"/>
              </w:rPr>
            </w:pPr>
            <w:r w:rsidRPr="001B4046">
              <w:rPr>
                <w:sz w:val="10"/>
                <w:szCs w:val="10"/>
              </w:rPr>
              <w:t xml:space="preserve">J_АИИС КУЭ </w:t>
            </w:r>
          </w:p>
        </w:tc>
        <w:tc>
          <w:tcPr>
            <w:tcW w:w="323" w:type="pct"/>
            <w:shd w:val="clear" w:color="auto" w:fill="auto"/>
            <w:tcMar>
              <w:left w:w="28" w:type="dxa"/>
              <w:right w:w="28" w:type="dxa"/>
            </w:tcMar>
            <w:vAlign w:val="center"/>
          </w:tcPr>
          <w:p w14:paraId="5566C363" w14:textId="77777777" w:rsidR="001B4046" w:rsidRPr="001B4046" w:rsidRDefault="001B4046" w:rsidP="001B4046">
            <w:pPr>
              <w:jc w:val="center"/>
              <w:rPr>
                <w:sz w:val="10"/>
                <w:szCs w:val="10"/>
              </w:rPr>
            </w:pPr>
            <w:r w:rsidRPr="001B4046">
              <w:rPr>
                <w:sz w:val="10"/>
                <w:szCs w:val="10"/>
              </w:rPr>
              <w:t xml:space="preserve">  38,064   </w:t>
            </w:r>
          </w:p>
        </w:tc>
        <w:tc>
          <w:tcPr>
            <w:tcW w:w="91" w:type="pct"/>
            <w:shd w:val="clear" w:color="auto" w:fill="auto"/>
            <w:tcMar>
              <w:left w:w="28" w:type="dxa"/>
              <w:right w:w="28" w:type="dxa"/>
            </w:tcMar>
            <w:vAlign w:val="center"/>
          </w:tcPr>
          <w:p w14:paraId="62629D81" w14:textId="77777777" w:rsidR="001B4046" w:rsidRPr="001B4046" w:rsidRDefault="001B4046" w:rsidP="001B4046">
            <w:pPr>
              <w:jc w:val="center"/>
              <w:rPr>
                <w:color w:val="000000"/>
                <w:sz w:val="10"/>
                <w:szCs w:val="10"/>
              </w:rPr>
            </w:pPr>
            <w:r w:rsidRPr="001B4046">
              <w:rPr>
                <w:color w:val="000000"/>
                <w:sz w:val="10"/>
                <w:szCs w:val="10"/>
              </w:rPr>
              <w:t>нд</w:t>
            </w:r>
          </w:p>
        </w:tc>
        <w:tc>
          <w:tcPr>
            <w:tcW w:w="147" w:type="pct"/>
            <w:shd w:val="clear" w:color="auto" w:fill="auto"/>
            <w:tcMar>
              <w:left w:w="28" w:type="dxa"/>
              <w:right w:w="28" w:type="dxa"/>
            </w:tcMar>
            <w:vAlign w:val="center"/>
          </w:tcPr>
          <w:p w14:paraId="7C415752" w14:textId="77777777" w:rsidR="001B4046" w:rsidRPr="001B4046" w:rsidRDefault="001B4046" w:rsidP="001B4046">
            <w:pPr>
              <w:jc w:val="center"/>
              <w:rPr>
                <w:color w:val="000000"/>
                <w:sz w:val="10"/>
                <w:szCs w:val="10"/>
              </w:rPr>
            </w:pPr>
            <w:r w:rsidRPr="001B4046">
              <w:rPr>
                <w:sz w:val="10"/>
                <w:szCs w:val="10"/>
              </w:rPr>
              <w:t>0,000</w:t>
            </w:r>
          </w:p>
        </w:tc>
        <w:tc>
          <w:tcPr>
            <w:tcW w:w="106" w:type="pct"/>
            <w:shd w:val="clear" w:color="auto" w:fill="auto"/>
            <w:tcMar>
              <w:left w:w="28" w:type="dxa"/>
              <w:right w:w="28" w:type="dxa"/>
            </w:tcMar>
            <w:vAlign w:val="center"/>
          </w:tcPr>
          <w:p w14:paraId="71BFCF7C"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6687BB0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02027C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CA21A3C"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1D56B0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378D8AC"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1E1CF722" w14:textId="77777777" w:rsidR="001B4046" w:rsidRPr="001B4046" w:rsidRDefault="001B4046" w:rsidP="001B4046">
            <w:pPr>
              <w:jc w:val="center"/>
              <w:rPr>
                <w:sz w:val="10"/>
                <w:szCs w:val="10"/>
              </w:rPr>
            </w:pPr>
            <w:r w:rsidRPr="001B4046">
              <w:rPr>
                <w:sz w:val="10"/>
                <w:szCs w:val="10"/>
              </w:rPr>
              <w:t>8,964</w:t>
            </w:r>
          </w:p>
        </w:tc>
        <w:tc>
          <w:tcPr>
            <w:tcW w:w="104" w:type="pct"/>
            <w:shd w:val="clear" w:color="auto" w:fill="auto"/>
            <w:tcMar>
              <w:left w:w="28" w:type="dxa"/>
              <w:right w:w="28" w:type="dxa"/>
            </w:tcMar>
            <w:vAlign w:val="center"/>
          </w:tcPr>
          <w:p w14:paraId="5841931D"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66B5AF7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319C36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E69DEF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E9CA64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AA45401"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D376C39" w14:textId="77777777" w:rsidR="001B4046" w:rsidRPr="001B4046" w:rsidRDefault="001B4046" w:rsidP="001B4046">
            <w:pPr>
              <w:jc w:val="center"/>
              <w:rPr>
                <w:color w:val="000000"/>
                <w:sz w:val="10"/>
                <w:szCs w:val="10"/>
              </w:rPr>
            </w:pPr>
            <w:r w:rsidRPr="001B4046">
              <w:rPr>
                <w:sz w:val="10"/>
                <w:szCs w:val="10"/>
              </w:rPr>
              <w:t>9,322</w:t>
            </w:r>
          </w:p>
        </w:tc>
        <w:tc>
          <w:tcPr>
            <w:tcW w:w="59" w:type="pct"/>
            <w:shd w:val="clear" w:color="auto" w:fill="auto"/>
            <w:tcMar>
              <w:left w:w="28" w:type="dxa"/>
              <w:right w:w="28" w:type="dxa"/>
            </w:tcMar>
            <w:vAlign w:val="center"/>
          </w:tcPr>
          <w:p w14:paraId="323FB9F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1CD60B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F032FB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84AF312"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E5BE71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6BCFFE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BB1EA5B" w14:textId="77777777" w:rsidR="001B4046" w:rsidRPr="001B4046" w:rsidRDefault="001B4046" w:rsidP="001B4046">
            <w:pPr>
              <w:jc w:val="center"/>
              <w:rPr>
                <w:color w:val="000000"/>
                <w:sz w:val="10"/>
                <w:szCs w:val="10"/>
              </w:rPr>
            </w:pPr>
            <w:r w:rsidRPr="001B4046">
              <w:rPr>
                <w:sz w:val="10"/>
                <w:szCs w:val="10"/>
              </w:rPr>
              <w:t>9,695</w:t>
            </w:r>
          </w:p>
        </w:tc>
        <w:tc>
          <w:tcPr>
            <w:tcW w:w="59" w:type="pct"/>
            <w:shd w:val="clear" w:color="auto" w:fill="auto"/>
            <w:tcMar>
              <w:left w:w="28" w:type="dxa"/>
              <w:right w:w="28" w:type="dxa"/>
            </w:tcMar>
            <w:vAlign w:val="center"/>
          </w:tcPr>
          <w:p w14:paraId="337869B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D7B93D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8E2EE6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4E0BCB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CB45D1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E654149"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2D864AE3" w14:textId="77777777" w:rsidR="001B4046" w:rsidRPr="001B4046" w:rsidRDefault="001B4046" w:rsidP="001B4046">
            <w:pPr>
              <w:jc w:val="center"/>
              <w:rPr>
                <w:color w:val="000000"/>
                <w:sz w:val="10"/>
                <w:szCs w:val="10"/>
              </w:rPr>
            </w:pPr>
            <w:r w:rsidRPr="001B4046">
              <w:rPr>
                <w:sz w:val="10"/>
                <w:szCs w:val="10"/>
              </w:rPr>
              <w:t>10,083</w:t>
            </w:r>
          </w:p>
        </w:tc>
        <w:tc>
          <w:tcPr>
            <w:tcW w:w="65" w:type="pct"/>
            <w:shd w:val="clear" w:color="auto" w:fill="auto"/>
            <w:tcMar>
              <w:left w:w="28" w:type="dxa"/>
              <w:right w:w="28" w:type="dxa"/>
            </w:tcMar>
            <w:vAlign w:val="center"/>
          </w:tcPr>
          <w:p w14:paraId="13F3B73E"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07C971A9"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561A135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41650497"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5B6DE4BA"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21ECA58A"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E975D2D" w14:textId="77777777" w:rsidR="001B4046" w:rsidRPr="001B4046" w:rsidRDefault="001B4046" w:rsidP="001B4046">
            <w:pPr>
              <w:jc w:val="center"/>
              <w:rPr>
                <w:sz w:val="10"/>
                <w:szCs w:val="10"/>
              </w:rPr>
            </w:pPr>
            <w:r w:rsidRPr="001B4046">
              <w:rPr>
                <w:sz w:val="10"/>
                <w:szCs w:val="10"/>
              </w:rPr>
              <w:t>38,064</w:t>
            </w:r>
          </w:p>
        </w:tc>
        <w:tc>
          <w:tcPr>
            <w:tcW w:w="104" w:type="pct"/>
            <w:shd w:val="clear" w:color="auto" w:fill="auto"/>
            <w:tcMar>
              <w:left w:w="28" w:type="dxa"/>
              <w:right w:w="28" w:type="dxa"/>
            </w:tcMar>
            <w:vAlign w:val="center"/>
          </w:tcPr>
          <w:p w14:paraId="5FDE4A1B"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6DCDE7F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F47E53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432232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27BB91C"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EBF80A7" w14:textId="77777777" w:rsidTr="00496FEE">
        <w:trPr>
          <w:trHeight w:val="155"/>
          <w:jc w:val="center"/>
        </w:trPr>
        <w:tc>
          <w:tcPr>
            <w:tcW w:w="139" w:type="pct"/>
            <w:shd w:val="clear" w:color="auto" w:fill="auto"/>
            <w:tcMar>
              <w:left w:w="28" w:type="dxa"/>
              <w:right w:w="28" w:type="dxa"/>
            </w:tcMar>
            <w:vAlign w:val="center"/>
          </w:tcPr>
          <w:p w14:paraId="63C6A690" w14:textId="77777777" w:rsidR="001B4046" w:rsidRPr="001B4046" w:rsidRDefault="001B4046" w:rsidP="001B4046">
            <w:pPr>
              <w:jc w:val="center"/>
              <w:rPr>
                <w:sz w:val="10"/>
                <w:szCs w:val="10"/>
              </w:rPr>
            </w:pPr>
            <w:r w:rsidRPr="001B4046">
              <w:rPr>
                <w:sz w:val="10"/>
                <w:szCs w:val="10"/>
              </w:rPr>
              <w:t>1.3</w:t>
            </w:r>
          </w:p>
        </w:tc>
        <w:tc>
          <w:tcPr>
            <w:tcW w:w="746" w:type="pct"/>
            <w:shd w:val="clear" w:color="auto" w:fill="auto"/>
            <w:tcMar>
              <w:left w:w="28" w:type="dxa"/>
              <w:right w:w="28" w:type="dxa"/>
            </w:tcMar>
            <w:vAlign w:val="center"/>
          </w:tcPr>
          <w:p w14:paraId="56F0C18C" w14:textId="77777777" w:rsidR="001B4046" w:rsidRPr="001B4046" w:rsidRDefault="001B4046" w:rsidP="001B4046">
            <w:pPr>
              <w:rPr>
                <w:sz w:val="10"/>
                <w:szCs w:val="10"/>
              </w:rPr>
            </w:pPr>
            <w:r w:rsidRPr="001B4046">
              <w:rPr>
                <w:sz w:val="10"/>
                <w:szCs w:val="10"/>
              </w:rPr>
              <w:t>Инвестиционные проекты, реализация которых обуславливается схемами и программами перспективного развития электроэнергетики, всего, в том числе:</w:t>
            </w:r>
          </w:p>
        </w:tc>
        <w:tc>
          <w:tcPr>
            <w:tcW w:w="258" w:type="pct"/>
            <w:shd w:val="clear" w:color="auto" w:fill="auto"/>
            <w:tcMar>
              <w:left w:w="28" w:type="dxa"/>
              <w:right w:w="28" w:type="dxa"/>
            </w:tcMar>
            <w:vAlign w:val="center"/>
          </w:tcPr>
          <w:p w14:paraId="6D3DEC87" w14:textId="77777777" w:rsidR="001B4046" w:rsidRPr="001B4046" w:rsidRDefault="001B4046" w:rsidP="001B4046">
            <w:pPr>
              <w:jc w:val="center"/>
              <w:rPr>
                <w:color w:val="000000"/>
                <w:sz w:val="10"/>
                <w:szCs w:val="10"/>
              </w:rPr>
            </w:pPr>
            <w:r w:rsidRPr="001B4046">
              <w:rPr>
                <w:sz w:val="10"/>
                <w:szCs w:val="10"/>
              </w:rPr>
              <w:t>Г</w:t>
            </w:r>
          </w:p>
        </w:tc>
        <w:tc>
          <w:tcPr>
            <w:tcW w:w="323" w:type="pct"/>
            <w:shd w:val="clear" w:color="auto" w:fill="auto"/>
            <w:tcMar>
              <w:left w:w="28" w:type="dxa"/>
              <w:right w:w="28" w:type="dxa"/>
            </w:tcMar>
            <w:vAlign w:val="center"/>
          </w:tcPr>
          <w:p w14:paraId="7BA7DA9F" w14:textId="77777777" w:rsidR="001B4046" w:rsidRPr="001B4046" w:rsidRDefault="001B4046" w:rsidP="001B4046">
            <w:pPr>
              <w:jc w:val="center"/>
              <w:rPr>
                <w:sz w:val="10"/>
                <w:szCs w:val="10"/>
              </w:rPr>
            </w:pPr>
            <w:r w:rsidRPr="001B4046">
              <w:rPr>
                <w:bCs/>
                <w:sz w:val="10"/>
                <w:szCs w:val="10"/>
              </w:rPr>
              <w:t>0,000</w:t>
            </w:r>
          </w:p>
        </w:tc>
        <w:tc>
          <w:tcPr>
            <w:tcW w:w="91" w:type="pct"/>
            <w:shd w:val="clear" w:color="auto" w:fill="auto"/>
            <w:tcMar>
              <w:left w:w="28" w:type="dxa"/>
              <w:right w:w="28" w:type="dxa"/>
            </w:tcMar>
            <w:vAlign w:val="center"/>
          </w:tcPr>
          <w:p w14:paraId="717AEF09" w14:textId="77777777" w:rsidR="001B4046" w:rsidRPr="001B4046" w:rsidRDefault="001B4046" w:rsidP="001B4046">
            <w:pPr>
              <w:jc w:val="center"/>
              <w:rPr>
                <w:color w:val="000000"/>
                <w:sz w:val="10"/>
                <w:szCs w:val="10"/>
              </w:rPr>
            </w:pPr>
            <w:r w:rsidRPr="001B4046">
              <w:rPr>
                <w:bCs/>
                <w:sz w:val="10"/>
                <w:szCs w:val="10"/>
              </w:rPr>
              <w:t>0,000</w:t>
            </w:r>
          </w:p>
        </w:tc>
        <w:tc>
          <w:tcPr>
            <w:tcW w:w="147" w:type="pct"/>
            <w:shd w:val="clear" w:color="auto" w:fill="auto"/>
            <w:tcMar>
              <w:left w:w="28" w:type="dxa"/>
              <w:right w:w="28" w:type="dxa"/>
            </w:tcMar>
            <w:vAlign w:val="center"/>
          </w:tcPr>
          <w:p w14:paraId="14310E0E" w14:textId="77777777" w:rsidR="001B4046" w:rsidRPr="001B4046" w:rsidRDefault="001B4046" w:rsidP="001B4046">
            <w:pPr>
              <w:jc w:val="center"/>
              <w:rPr>
                <w:color w:val="000000"/>
                <w:sz w:val="10"/>
                <w:szCs w:val="10"/>
              </w:rPr>
            </w:pPr>
            <w:r w:rsidRPr="001B4046">
              <w:rPr>
                <w:bCs/>
                <w:sz w:val="10"/>
                <w:szCs w:val="10"/>
              </w:rPr>
              <w:t>0,000</w:t>
            </w:r>
          </w:p>
        </w:tc>
        <w:tc>
          <w:tcPr>
            <w:tcW w:w="106" w:type="pct"/>
            <w:shd w:val="clear" w:color="auto" w:fill="auto"/>
            <w:tcMar>
              <w:left w:w="28" w:type="dxa"/>
              <w:right w:w="28" w:type="dxa"/>
            </w:tcMar>
            <w:vAlign w:val="center"/>
          </w:tcPr>
          <w:p w14:paraId="38F4E436" w14:textId="77777777" w:rsidR="001B4046" w:rsidRPr="001B4046" w:rsidRDefault="001B4046" w:rsidP="001B4046">
            <w:pPr>
              <w:jc w:val="center"/>
              <w:rPr>
                <w:color w:val="000000"/>
                <w:sz w:val="10"/>
                <w:szCs w:val="10"/>
              </w:rPr>
            </w:pPr>
            <w:r w:rsidRPr="001B4046">
              <w:rPr>
                <w:bCs/>
                <w:sz w:val="10"/>
                <w:szCs w:val="10"/>
              </w:rPr>
              <w:t>0,000</w:t>
            </w:r>
          </w:p>
        </w:tc>
        <w:tc>
          <w:tcPr>
            <w:tcW w:w="59" w:type="pct"/>
            <w:shd w:val="clear" w:color="auto" w:fill="auto"/>
            <w:tcMar>
              <w:left w:w="28" w:type="dxa"/>
              <w:right w:w="28" w:type="dxa"/>
            </w:tcMar>
            <w:vAlign w:val="center"/>
          </w:tcPr>
          <w:p w14:paraId="25E3BD2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CDBD98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9350CE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33BB861"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51D344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C6AABB5" w14:textId="77777777" w:rsidR="001B4046" w:rsidRPr="001B4046" w:rsidRDefault="001B4046" w:rsidP="001B4046">
            <w:pPr>
              <w:jc w:val="center"/>
              <w:rPr>
                <w:sz w:val="10"/>
                <w:szCs w:val="10"/>
              </w:rPr>
            </w:pPr>
            <w:r w:rsidRPr="001B4046">
              <w:rPr>
                <w:bCs/>
                <w:sz w:val="10"/>
                <w:szCs w:val="10"/>
              </w:rPr>
              <w:t>0,000</w:t>
            </w:r>
          </w:p>
        </w:tc>
        <w:tc>
          <w:tcPr>
            <w:tcW w:w="104" w:type="pct"/>
            <w:shd w:val="clear" w:color="auto" w:fill="auto"/>
            <w:tcMar>
              <w:left w:w="28" w:type="dxa"/>
              <w:right w:w="28" w:type="dxa"/>
            </w:tcMar>
            <w:vAlign w:val="center"/>
          </w:tcPr>
          <w:p w14:paraId="634A0F86" w14:textId="77777777" w:rsidR="001B4046" w:rsidRPr="001B4046" w:rsidRDefault="001B4046" w:rsidP="001B4046">
            <w:pPr>
              <w:jc w:val="center"/>
              <w:rPr>
                <w:sz w:val="10"/>
                <w:szCs w:val="10"/>
              </w:rPr>
            </w:pPr>
            <w:r w:rsidRPr="001B4046">
              <w:rPr>
                <w:bCs/>
                <w:sz w:val="10"/>
                <w:szCs w:val="10"/>
              </w:rPr>
              <w:t>0,000</w:t>
            </w:r>
          </w:p>
        </w:tc>
        <w:tc>
          <w:tcPr>
            <w:tcW w:w="59" w:type="pct"/>
            <w:shd w:val="clear" w:color="auto" w:fill="auto"/>
            <w:tcMar>
              <w:left w:w="28" w:type="dxa"/>
              <w:right w:w="28" w:type="dxa"/>
            </w:tcMar>
            <w:vAlign w:val="center"/>
          </w:tcPr>
          <w:p w14:paraId="2B42808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14A077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00C8E0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CB1BF2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9FEBA0C"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4C342A1D" w14:textId="77777777" w:rsidR="001B4046" w:rsidRPr="001B4046" w:rsidRDefault="001B4046" w:rsidP="001B4046">
            <w:pPr>
              <w:jc w:val="center"/>
              <w:rPr>
                <w:color w:val="000000"/>
                <w:sz w:val="10"/>
                <w:szCs w:val="10"/>
              </w:rPr>
            </w:pPr>
            <w:r w:rsidRPr="001B4046">
              <w:rPr>
                <w:bCs/>
                <w:sz w:val="10"/>
                <w:szCs w:val="10"/>
              </w:rPr>
              <w:t>0,000</w:t>
            </w:r>
          </w:p>
        </w:tc>
        <w:tc>
          <w:tcPr>
            <w:tcW w:w="59" w:type="pct"/>
            <w:shd w:val="clear" w:color="auto" w:fill="auto"/>
            <w:tcMar>
              <w:left w:w="28" w:type="dxa"/>
              <w:right w:w="28" w:type="dxa"/>
            </w:tcMar>
            <w:vAlign w:val="center"/>
          </w:tcPr>
          <w:p w14:paraId="0840668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9A9907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918467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3548BF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D8A4DC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DD7D82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C8D890B" w14:textId="77777777" w:rsidR="001B4046" w:rsidRPr="001B4046" w:rsidRDefault="001B4046" w:rsidP="001B4046">
            <w:pPr>
              <w:jc w:val="center"/>
              <w:rPr>
                <w:color w:val="000000"/>
                <w:sz w:val="10"/>
                <w:szCs w:val="10"/>
              </w:rPr>
            </w:pPr>
            <w:r w:rsidRPr="001B4046">
              <w:rPr>
                <w:bCs/>
                <w:sz w:val="10"/>
                <w:szCs w:val="10"/>
              </w:rPr>
              <w:t>0,000</w:t>
            </w:r>
          </w:p>
        </w:tc>
        <w:tc>
          <w:tcPr>
            <w:tcW w:w="59" w:type="pct"/>
            <w:shd w:val="clear" w:color="auto" w:fill="auto"/>
            <w:tcMar>
              <w:left w:w="28" w:type="dxa"/>
              <w:right w:w="28" w:type="dxa"/>
            </w:tcMar>
            <w:vAlign w:val="center"/>
          </w:tcPr>
          <w:p w14:paraId="3CCF628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B02E43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8F9639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26ED42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0CDA16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BB5BFF6"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36922E84" w14:textId="77777777" w:rsidR="001B4046" w:rsidRPr="001B4046" w:rsidRDefault="001B4046" w:rsidP="001B4046">
            <w:pPr>
              <w:jc w:val="center"/>
              <w:rPr>
                <w:color w:val="000000"/>
                <w:sz w:val="10"/>
                <w:szCs w:val="10"/>
              </w:rPr>
            </w:pPr>
            <w:r w:rsidRPr="001B4046">
              <w:rPr>
                <w:bCs/>
                <w:sz w:val="10"/>
                <w:szCs w:val="10"/>
              </w:rPr>
              <w:t>0,000</w:t>
            </w:r>
          </w:p>
        </w:tc>
        <w:tc>
          <w:tcPr>
            <w:tcW w:w="65" w:type="pct"/>
            <w:shd w:val="clear" w:color="auto" w:fill="auto"/>
            <w:tcMar>
              <w:left w:w="28" w:type="dxa"/>
              <w:right w:w="28" w:type="dxa"/>
            </w:tcMar>
            <w:vAlign w:val="center"/>
          </w:tcPr>
          <w:p w14:paraId="210F3D6B"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60B405F0"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7554C0BF"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4F734331"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13E5868B"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676750DE"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19654B4" w14:textId="77777777" w:rsidR="001B4046" w:rsidRPr="001B4046" w:rsidRDefault="001B4046" w:rsidP="001B4046">
            <w:pPr>
              <w:jc w:val="center"/>
              <w:rPr>
                <w:sz w:val="10"/>
                <w:szCs w:val="10"/>
              </w:rPr>
            </w:pPr>
            <w:r w:rsidRPr="001B4046">
              <w:rPr>
                <w:bCs/>
                <w:sz w:val="10"/>
                <w:szCs w:val="10"/>
              </w:rPr>
              <w:t>0,000</w:t>
            </w:r>
          </w:p>
        </w:tc>
        <w:tc>
          <w:tcPr>
            <w:tcW w:w="104" w:type="pct"/>
            <w:shd w:val="clear" w:color="auto" w:fill="auto"/>
            <w:tcMar>
              <w:left w:w="28" w:type="dxa"/>
              <w:right w:w="28" w:type="dxa"/>
            </w:tcMar>
            <w:vAlign w:val="center"/>
          </w:tcPr>
          <w:p w14:paraId="7F3C411F" w14:textId="77777777" w:rsidR="001B4046" w:rsidRPr="001B4046" w:rsidRDefault="001B4046" w:rsidP="001B4046">
            <w:pPr>
              <w:jc w:val="center"/>
              <w:rPr>
                <w:sz w:val="10"/>
                <w:szCs w:val="10"/>
              </w:rPr>
            </w:pPr>
            <w:r w:rsidRPr="001B4046">
              <w:rPr>
                <w:b/>
                <w:bCs/>
                <w:sz w:val="10"/>
                <w:szCs w:val="10"/>
              </w:rPr>
              <w:t>0,000</w:t>
            </w:r>
          </w:p>
        </w:tc>
        <w:tc>
          <w:tcPr>
            <w:tcW w:w="59" w:type="pct"/>
            <w:shd w:val="clear" w:color="auto" w:fill="auto"/>
            <w:tcMar>
              <w:left w:w="28" w:type="dxa"/>
              <w:right w:w="28" w:type="dxa"/>
            </w:tcMar>
            <w:vAlign w:val="center"/>
          </w:tcPr>
          <w:p w14:paraId="459B4A4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17C9F1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4EF27E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5DA3210"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6AF45C5" w14:textId="77777777" w:rsidTr="00496FEE">
        <w:trPr>
          <w:trHeight w:val="155"/>
          <w:jc w:val="center"/>
        </w:trPr>
        <w:tc>
          <w:tcPr>
            <w:tcW w:w="139" w:type="pct"/>
            <w:shd w:val="clear" w:color="auto" w:fill="auto"/>
            <w:tcMar>
              <w:left w:w="28" w:type="dxa"/>
              <w:right w:w="28" w:type="dxa"/>
            </w:tcMar>
            <w:vAlign w:val="center"/>
          </w:tcPr>
          <w:p w14:paraId="23B775CA" w14:textId="77777777" w:rsidR="001B4046" w:rsidRPr="001B4046" w:rsidRDefault="001B4046" w:rsidP="001B4046">
            <w:pPr>
              <w:jc w:val="center"/>
              <w:rPr>
                <w:sz w:val="10"/>
                <w:szCs w:val="10"/>
              </w:rPr>
            </w:pPr>
            <w:r w:rsidRPr="001B4046">
              <w:rPr>
                <w:sz w:val="10"/>
                <w:szCs w:val="10"/>
              </w:rPr>
              <w:t>1.4</w:t>
            </w:r>
          </w:p>
        </w:tc>
        <w:tc>
          <w:tcPr>
            <w:tcW w:w="746" w:type="pct"/>
            <w:shd w:val="clear" w:color="auto" w:fill="auto"/>
            <w:tcMar>
              <w:left w:w="28" w:type="dxa"/>
              <w:right w:w="28" w:type="dxa"/>
            </w:tcMar>
            <w:vAlign w:val="center"/>
          </w:tcPr>
          <w:p w14:paraId="502E882B" w14:textId="77777777" w:rsidR="001B4046" w:rsidRPr="001B4046" w:rsidRDefault="001B4046" w:rsidP="001B4046">
            <w:pPr>
              <w:rPr>
                <w:sz w:val="10"/>
                <w:szCs w:val="10"/>
              </w:rPr>
            </w:pPr>
            <w:r w:rsidRPr="001B4046">
              <w:rPr>
                <w:sz w:val="10"/>
                <w:szCs w:val="10"/>
              </w:rPr>
              <w:t>Прочее новое строительство объектов электросетевого хозяйства, всего, в том числе:</w:t>
            </w:r>
          </w:p>
        </w:tc>
        <w:tc>
          <w:tcPr>
            <w:tcW w:w="258" w:type="pct"/>
            <w:shd w:val="clear" w:color="auto" w:fill="auto"/>
            <w:tcMar>
              <w:left w:w="28" w:type="dxa"/>
              <w:right w:w="28" w:type="dxa"/>
            </w:tcMar>
            <w:vAlign w:val="center"/>
          </w:tcPr>
          <w:p w14:paraId="242AC5E5" w14:textId="77777777" w:rsidR="001B4046" w:rsidRPr="001B4046" w:rsidRDefault="001B4046" w:rsidP="001B4046">
            <w:pPr>
              <w:jc w:val="center"/>
              <w:rPr>
                <w:color w:val="000000"/>
                <w:sz w:val="10"/>
                <w:szCs w:val="10"/>
              </w:rPr>
            </w:pPr>
            <w:r w:rsidRPr="001B4046">
              <w:rPr>
                <w:color w:val="000000"/>
                <w:sz w:val="10"/>
                <w:szCs w:val="10"/>
              </w:rPr>
              <w:t>Г</w:t>
            </w:r>
          </w:p>
        </w:tc>
        <w:tc>
          <w:tcPr>
            <w:tcW w:w="323" w:type="pct"/>
            <w:shd w:val="clear" w:color="auto" w:fill="auto"/>
            <w:tcMar>
              <w:left w:w="28" w:type="dxa"/>
              <w:right w:w="28" w:type="dxa"/>
            </w:tcMar>
            <w:vAlign w:val="center"/>
          </w:tcPr>
          <w:p w14:paraId="17F6A7BA" w14:textId="77777777" w:rsidR="001B4046" w:rsidRPr="001B4046" w:rsidRDefault="001B4046" w:rsidP="001B4046">
            <w:pPr>
              <w:jc w:val="center"/>
              <w:rPr>
                <w:sz w:val="10"/>
                <w:szCs w:val="10"/>
              </w:rPr>
            </w:pPr>
            <w:r w:rsidRPr="001B4046">
              <w:rPr>
                <w:bCs/>
                <w:sz w:val="10"/>
                <w:szCs w:val="10"/>
              </w:rPr>
              <w:t>0,000</w:t>
            </w:r>
          </w:p>
        </w:tc>
        <w:tc>
          <w:tcPr>
            <w:tcW w:w="91" w:type="pct"/>
            <w:shd w:val="clear" w:color="auto" w:fill="auto"/>
            <w:tcMar>
              <w:left w:w="28" w:type="dxa"/>
              <w:right w:w="28" w:type="dxa"/>
            </w:tcMar>
            <w:vAlign w:val="center"/>
          </w:tcPr>
          <w:p w14:paraId="6C8D539F" w14:textId="77777777" w:rsidR="001B4046" w:rsidRPr="001B4046" w:rsidRDefault="001B4046" w:rsidP="001B4046">
            <w:pPr>
              <w:jc w:val="center"/>
              <w:rPr>
                <w:color w:val="000000"/>
                <w:sz w:val="10"/>
                <w:szCs w:val="10"/>
              </w:rPr>
            </w:pPr>
            <w:r w:rsidRPr="001B4046">
              <w:rPr>
                <w:bCs/>
                <w:sz w:val="10"/>
                <w:szCs w:val="10"/>
              </w:rPr>
              <w:t>0,000</w:t>
            </w:r>
          </w:p>
        </w:tc>
        <w:tc>
          <w:tcPr>
            <w:tcW w:w="147" w:type="pct"/>
            <w:shd w:val="clear" w:color="auto" w:fill="auto"/>
            <w:tcMar>
              <w:left w:w="28" w:type="dxa"/>
              <w:right w:w="28" w:type="dxa"/>
            </w:tcMar>
            <w:vAlign w:val="center"/>
          </w:tcPr>
          <w:p w14:paraId="04CDFECA" w14:textId="77777777" w:rsidR="001B4046" w:rsidRPr="001B4046" w:rsidRDefault="001B4046" w:rsidP="001B4046">
            <w:pPr>
              <w:jc w:val="center"/>
              <w:rPr>
                <w:color w:val="000000"/>
                <w:sz w:val="10"/>
                <w:szCs w:val="10"/>
              </w:rPr>
            </w:pPr>
            <w:r w:rsidRPr="001B4046">
              <w:rPr>
                <w:bCs/>
                <w:sz w:val="10"/>
                <w:szCs w:val="10"/>
              </w:rPr>
              <w:t>0,000</w:t>
            </w:r>
          </w:p>
        </w:tc>
        <w:tc>
          <w:tcPr>
            <w:tcW w:w="106" w:type="pct"/>
            <w:shd w:val="clear" w:color="auto" w:fill="auto"/>
            <w:tcMar>
              <w:left w:w="28" w:type="dxa"/>
              <w:right w:w="28" w:type="dxa"/>
            </w:tcMar>
            <w:vAlign w:val="center"/>
          </w:tcPr>
          <w:p w14:paraId="6DB440F4" w14:textId="77777777" w:rsidR="001B4046" w:rsidRPr="001B4046" w:rsidRDefault="001B4046" w:rsidP="001B4046">
            <w:pPr>
              <w:jc w:val="center"/>
              <w:rPr>
                <w:color w:val="000000"/>
                <w:sz w:val="10"/>
                <w:szCs w:val="10"/>
              </w:rPr>
            </w:pPr>
            <w:r w:rsidRPr="001B4046">
              <w:rPr>
                <w:bCs/>
                <w:sz w:val="10"/>
                <w:szCs w:val="10"/>
              </w:rPr>
              <w:t>0,000</w:t>
            </w:r>
          </w:p>
        </w:tc>
        <w:tc>
          <w:tcPr>
            <w:tcW w:w="59" w:type="pct"/>
            <w:shd w:val="clear" w:color="auto" w:fill="auto"/>
            <w:tcMar>
              <w:left w:w="28" w:type="dxa"/>
              <w:right w:w="28" w:type="dxa"/>
            </w:tcMar>
            <w:vAlign w:val="center"/>
          </w:tcPr>
          <w:p w14:paraId="372CCBF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C99E8B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780DB5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56A866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2B3A87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1529ECB" w14:textId="77777777" w:rsidR="001B4046" w:rsidRPr="001B4046" w:rsidRDefault="001B4046" w:rsidP="001B4046">
            <w:pPr>
              <w:jc w:val="center"/>
              <w:rPr>
                <w:sz w:val="10"/>
                <w:szCs w:val="10"/>
              </w:rPr>
            </w:pPr>
            <w:r w:rsidRPr="001B4046">
              <w:rPr>
                <w:bCs/>
                <w:sz w:val="10"/>
                <w:szCs w:val="10"/>
              </w:rPr>
              <w:t>0,000</w:t>
            </w:r>
          </w:p>
        </w:tc>
        <w:tc>
          <w:tcPr>
            <w:tcW w:w="104" w:type="pct"/>
            <w:shd w:val="clear" w:color="auto" w:fill="auto"/>
            <w:tcMar>
              <w:left w:w="28" w:type="dxa"/>
              <w:right w:w="28" w:type="dxa"/>
            </w:tcMar>
            <w:vAlign w:val="center"/>
          </w:tcPr>
          <w:p w14:paraId="69A2A91C" w14:textId="77777777" w:rsidR="001B4046" w:rsidRPr="001B4046" w:rsidRDefault="001B4046" w:rsidP="001B4046">
            <w:pPr>
              <w:jc w:val="center"/>
              <w:rPr>
                <w:sz w:val="10"/>
                <w:szCs w:val="10"/>
              </w:rPr>
            </w:pPr>
            <w:r w:rsidRPr="001B4046">
              <w:rPr>
                <w:bCs/>
                <w:sz w:val="10"/>
                <w:szCs w:val="10"/>
              </w:rPr>
              <w:t>0,000</w:t>
            </w:r>
          </w:p>
        </w:tc>
        <w:tc>
          <w:tcPr>
            <w:tcW w:w="59" w:type="pct"/>
            <w:shd w:val="clear" w:color="auto" w:fill="auto"/>
            <w:tcMar>
              <w:left w:w="28" w:type="dxa"/>
              <w:right w:w="28" w:type="dxa"/>
            </w:tcMar>
            <w:vAlign w:val="center"/>
          </w:tcPr>
          <w:p w14:paraId="203E8F6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B115D4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4336ED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42FFAF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FBC56F5"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760E4CB" w14:textId="77777777" w:rsidR="001B4046" w:rsidRPr="001B4046" w:rsidRDefault="001B4046" w:rsidP="001B4046">
            <w:pPr>
              <w:jc w:val="center"/>
              <w:rPr>
                <w:color w:val="000000"/>
                <w:sz w:val="10"/>
                <w:szCs w:val="10"/>
              </w:rPr>
            </w:pPr>
            <w:r w:rsidRPr="001B4046">
              <w:rPr>
                <w:bCs/>
                <w:sz w:val="10"/>
                <w:szCs w:val="10"/>
              </w:rPr>
              <w:t>0,000</w:t>
            </w:r>
          </w:p>
        </w:tc>
        <w:tc>
          <w:tcPr>
            <w:tcW w:w="59" w:type="pct"/>
            <w:shd w:val="clear" w:color="auto" w:fill="auto"/>
            <w:tcMar>
              <w:left w:w="28" w:type="dxa"/>
              <w:right w:w="28" w:type="dxa"/>
            </w:tcMar>
            <w:vAlign w:val="center"/>
          </w:tcPr>
          <w:p w14:paraId="5B36403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B4B9E8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F0CB11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4F2FE0D"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908F6C3"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7EF7FF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A0CFA80" w14:textId="77777777" w:rsidR="001B4046" w:rsidRPr="001B4046" w:rsidRDefault="001B4046" w:rsidP="001B4046">
            <w:pPr>
              <w:jc w:val="center"/>
              <w:rPr>
                <w:color w:val="000000"/>
                <w:sz w:val="10"/>
                <w:szCs w:val="10"/>
              </w:rPr>
            </w:pPr>
            <w:r w:rsidRPr="001B4046">
              <w:rPr>
                <w:bCs/>
                <w:sz w:val="10"/>
                <w:szCs w:val="10"/>
              </w:rPr>
              <w:t>0,000</w:t>
            </w:r>
          </w:p>
        </w:tc>
        <w:tc>
          <w:tcPr>
            <w:tcW w:w="59" w:type="pct"/>
            <w:shd w:val="clear" w:color="auto" w:fill="auto"/>
            <w:tcMar>
              <w:left w:w="28" w:type="dxa"/>
              <w:right w:w="28" w:type="dxa"/>
            </w:tcMar>
            <w:vAlign w:val="center"/>
          </w:tcPr>
          <w:p w14:paraId="1EF2DD5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622081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29DC1C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920FF6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1F3377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AA46FCF"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016210ED" w14:textId="77777777" w:rsidR="001B4046" w:rsidRPr="001B4046" w:rsidRDefault="001B4046" w:rsidP="001B4046">
            <w:pPr>
              <w:jc w:val="center"/>
              <w:rPr>
                <w:color w:val="000000"/>
                <w:sz w:val="10"/>
                <w:szCs w:val="10"/>
              </w:rPr>
            </w:pPr>
            <w:r w:rsidRPr="001B4046">
              <w:rPr>
                <w:bCs/>
                <w:sz w:val="10"/>
                <w:szCs w:val="10"/>
              </w:rPr>
              <w:t>0,000</w:t>
            </w:r>
          </w:p>
        </w:tc>
        <w:tc>
          <w:tcPr>
            <w:tcW w:w="65" w:type="pct"/>
            <w:shd w:val="clear" w:color="auto" w:fill="auto"/>
            <w:tcMar>
              <w:left w:w="28" w:type="dxa"/>
              <w:right w:w="28" w:type="dxa"/>
            </w:tcMar>
            <w:vAlign w:val="center"/>
          </w:tcPr>
          <w:p w14:paraId="2A2FF478"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0CC2650F"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8AB97AD"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9E691EB"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6D7899D4"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46B25E14"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43CFF178" w14:textId="77777777" w:rsidR="001B4046" w:rsidRPr="001B4046" w:rsidRDefault="001B4046" w:rsidP="001B4046">
            <w:pPr>
              <w:jc w:val="center"/>
              <w:rPr>
                <w:sz w:val="10"/>
                <w:szCs w:val="10"/>
              </w:rPr>
            </w:pPr>
            <w:r w:rsidRPr="001B4046">
              <w:rPr>
                <w:bCs/>
                <w:sz w:val="10"/>
                <w:szCs w:val="10"/>
              </w:rPr>
              <w:t>0,000</w:t>
            </w:r>
          </w:p>
        </w:tc>
        <w:tc>
          <w:tcPr>
            <w:tcW w:w="104" w:type="pct"/>
            <w:shd w:val="clear" w:color="auto" w:fill="auto"/>
            <w:tcMar>
              <w:left w:w="28" w:type="dxa"/>
              <w:right w:w="28" w:type="dxa"/>
            </w:tcMar>
            <w:vAlign w:val="center"/>
          </w:tcPr>
          <w:p w14:paraId="1B6F5805" w14:textId="77777777" w:rsidR="001B4046" w:rsidRPr="001B4046" w:rsidRDefault="001B4046" w:rsidP="001B4046">
            <w:pPr>
              <w:jc w:val="center"/>
              <w:rPr>
                <w:sz w:val="10"/>
                <w:szCs w:val="10"/>
              </w:rPr>
            </w:pPr>
            <w:r w:rsidRPr="001B4046">
              <w:rPr>
                <w:b/>
                <w:bCs/>
                <w:sz w:val="10"/>
                <w:szCs w:val="10"/>
              </w:rPr>
              <w:t>0,000</w:t>
            </w:r>
          </w:p>
        </w:tc>
        <w:tc>
          <w:tcPr>
            <w:tcW w:w="59" w:type="pct"/>
            <w:shd w:val="clear" w:color="auto" w:fill="auto"/>
            <w:tcMar>
              <w:left w:w="28" w:type="dxa"/>
              <w:right w:w="28" w:type="dxa"/>
            </w:tcMar>
            <w:vAlign w:val="center"/>
          </w:tcPr>
          <w:p w14:paraId="19907FF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78A4A3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F4E539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AE96408"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B6DDBA0" w14:textId="77777777" w:rsidTr="00496FEE">
        <w:trPr>
          <w:trHeight w:val="155"/>
          <w:jc w:val="center"/>
        </w:trPr>
        <w:tc>
          <w:tcPr>
            <w:tcW w:w="139" w:type="pct"/>
            <w:shd w:val="clear" w:color="auto" w:fill="auto"/>
            <w:tcMar>
              <w:left w:w="28" w:type="dxa"/>
              <w:right w:w="28" w:type="dxa"/>
            </w:tcMar>
            <w:vAlign w:val="center"/>
          </w:tcPr>
          <w:p w14:paraId="1D147F9E" w14:textId="77777777" w:rsidR="001B4046" w:rsidRPr="001B4046" w:rsidRDefault="001B4046" w:rsidP="001B4046">
            <w:pPr>
              <w:jc w:val="center"/>
              <w:rPr>
                <w:sz w:val="10"/>
                <w:szCs w:val="10"/>
              </w:rPr>
            </w:pPr>
            <w:r w:rsidRPr="001B4046">
              <w:rPr>
                <w:sz w:val="10"/>
                <w:szCs w:val="10"/>
              </w:rPr>
              <w:t>1.5</w:t>
            </w:r>
          </w:p>
        </w:tc>
        <w:tc>
          <w:tcPr>
            <w:tcW w:w="746" w:type="pct"/>
            <w:shd w:val="clear" w:color="auto" w:fill="auto"/>
            <w:tcMar>
              <w:left w:w="28" w:type="dxa"/>
              <w:right w:w="28" w:type="dxa"/>
            </w:tcMar>
            <w:vAlign w:val="center"/>
          </w:tcPr>
          <w:p w14:paraId="36709D33" w14:textId="77777777" w:rsidR="001B4046" w:rsidRPr="001B4046" w:rsidRDefault="001B4046" w:rsidP="001B4046">
            <w:pPr>
              <w:rPr>
                <w:sz w:val="10"/>
                <w:szCs w:val="10"/>
              </w:rPr>
            </w:pPr>
            <w:r w:rsidRPr="001B4046">
              <w:rPr>
                <w:sz w:val="10"/>
                <w:szCs w:val="10"/>
              </w:rPr>
              <w:t>Покупка земельных участков для целей реализации инвестиционных проектов, всего, в том числе:</w:t>
            </w:r>
          </w:p>
        </w:tc>
        <w:tc>
          <w:tcPr>
            <w:tcW w:w="258" w:type="pct"/>
            <w:shd w:val="clear" w:color="auto" w:fill="auto"/>
            <w:tcMar>
              <w:left w:w="28" w:type="dxa"/>
              <w:right w:w="28" w:type="dxa"/>
            </w:tcMar>
            <w:vAlign w:val="center"/>
          </w:tcPr>
          <w:p w14:paraId="194B8E56" w14:textId="77777777" w:rsidR="001B4046" w:rsidRPr="001B4046" w:rsidRDefault="001B4046" w:rsidP="001B4046">
            <w:pPr>
              <w:jc w:val="center"/>
              <w:rPr>
                <w:color w:val="000000"/>
                <w:sz w:val="10"/>
                <w:szCs w:val="10"/>
              </w:rPr>
            </w:pPr>
            <w:r w:rsidRPr="001B4046">
              <w:rPr>
                <w:color w:val="000000"/>
                <w:sz w:val="10"/>
                <w:szCs w:val="10"/>
              </w:rPr>
              <w:t>Г</w:t>
            </w:r>
          </w:p>
        </w:tc>
        <w:tc>
          <w:tcPr>
            <w:tcW w:w="323" w:type="pct"/>
            <w:shd w:val="clear" w:color="auto" w:fill="auto"/>
            <w:tcMar>
              <w:left w:w="28" w:type="dxa"/>
              <w:right w:w="28" w:type="dxa"/>
            </w:tcMar>
            <w:vAlign w:val="center"/>
          </w:tcPr>
          <w:p w14:paraId="02A046CC" w14:textId="77777777" w:rsidR="001B4046" w:rsidRPr="001B4046" w:rsidRDefault="001B4046" w:rsidP="001B4046">
            <w:pPr>
              <w:jc w:val="center"/>
              <w:rPr>
                <w:sz w:val="10"/>
                <w:szCs w:val="10"/>
              </w:rPr>
            </w:pPr>
            <w:r w:rsidRPr="001B4046">
              <w:rPr>
                <w:bCs/>
                <w:sz w:val="10"/>
                <w:szCs w:val="10"/>
              </w:rPr>
              <w:t>0,000</w:t>
            </w:r>
          </w:p>
        </w:tc>
        <w:tc>
          <w:tcPr>
            <w:tcW w:w="91" w:type="pct"/>
            <w:shd w:val="clear" w:color="auto" w:fill="auto"/>
            <w:tcMar>
              <w:left w:w="28" w:type="dxa"/>
              <w:right w:w="28" w:type="dxa"/>
            </w:tcMar>
            <w:vAlign w:val="center"/>
          </w:tcPr>
          <w:p w14:paraId="59C8B382" w14:textId="77777777" w:rsidR="001B4046" w:rsidRPr="001B4046" w:rsidRDefault="001B4046" w:rsidP="001B4046">
            <w:pPr>
              <w:jc w:val="center"/>
              <w:rPr>
                <w:color w:val="000000"/>
                <w:sz w:val="10"/>
                <w:szCs w:val="10"/>
              </w:rPr>
            </w:pPr>
            <w:r w:rsidRPr="001B4046">
              <w:rPr>
                <w:bCs/>
                <w:sz w:val="10"/>
                <w:szCs w:val="10"/>
              </w:rPr>
              <w:t>0,000</w:t>
            </w:r>
          </w:p>
        </w:tc>
        <w:tc>
          <w:tcPr>
            <w:tcW w:w="147" w:type="pct"/>
            <w:shd w:val="clear" w:color="auto" w:fill="auto"/>
            <w:tcMar>
              <w:left w:w="28" w:type="dxa"/>
              <w:right w:w="28" w:type="dxa"/>
            </w:tcMar>
            <w:vAlign w:val="center"/>
          </w:tcPr>
          <w:p w14:paraId="039B734D" w14:textId="77777777" w:rsidR="001B4046" w:rsidRPr="001B4046" w:rsidRDefault="001B4046" w:rsidP="001B4046">
            <w:pPr>
              <w:jc w:val="center"/>
              <w:rPr>
                <w:color w:val="000000"/>
                <w:sz w:val="10"/>
                <w:szCs w:val="10"/>
              </w:rPr>
            </w:pPr>
            <w:r w:rsidRPr="001B4046">
              <w:rPr>
                <w:bCs/>
                <w:sz w:val="10"/>
                <w:szCs w:val="10"/>
              </w:rPr>
              <w:t>0,000</w:t>
            </w:r>
          </w:p>
        </w:tc>
        <w:tc>
          <w:tcPr>
            <w:tcW w:w="106" w:type="pct"/>
            <w:shd w:val="clear" w:color="auto" w:fill="auto"/>
            <w:tcMar>
              <w:left w:w="28" w:type="dxa"/>
              <w:right w:w="28" w:type="dxa"/>
            </w:tcMar>
            <w:vAlign w:val="center"/>
          </w:tcPr>
          <w:p w14:paraId="7DA2F8C2" w14:textId="77777777" w:rsidR="001B4046" w:rsidRPr="001B4046" w:rsidRDefault="001B4046" w:rsidP="001B4046">
            <w:pPr>
              <w:jc w:val="center"/>
              <w:rPr>
                <w:color w:val="000000"/>
                <w:sz w:val="10"/>
                <w:szCs w:val="10"/>
              </w:rPr>
            </w:pPr>
            <w:r w:rsidRPr="001B4046">
              <w:rPr>
                <w:bCs/>
                <w:sz w:val="10"/>
                <w:szCs w:val="10"/>
              </w:rPr>
              <w:t>0,000</w:t>
            </w:r>
          </w:p>
        </w:tc>
        <w:tc>
          <w:tcPr>
            <w:tcW w:w="59" w:type="pct"/>
            <w:shd w:val="clear" w:color="auto" w:fill="auto"/>
            <w:tcMar>
              <w:left w:w="28" w:type="dxa"/>
              <w:right w:w="28" w:type="dxa"/>
            </w:tcMar>
            <w:vAlign w:val="center"/>
          </w:tcPr>
          <w:p w14:paraId="702E159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3006B6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2240A08"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BA1ABA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443CC5C"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803CE52" w14:textId="77777777" w:rsidR="001B4046" w:rsidRPr="001B4046" w:rsidRDefault="001B4046" w:rsidP="001B4046">
            <w:pPr>
              <w:jc w:val="center"/>
              <w:rPr>
                <w:sz w:val="10"/>
                <w:szCs w:val="10"/>
              </w:rPr>
            </w:pPr>
            <w:r w:rsidRPr="001B4046">
              <w:rPr>
                <w:bCs/>
                <w:sz w:val="10"/>
                <w:szCs w:val="10"/>
              </w:rPr>
              <w:t>0,000</w:t>
            </w:r>
          </w:p>
        </w:tc>
        <w:tc>
          <w:tcPr>
            <w:tcW w:w="104" w:type="pct"/>
            <w:shd w:val="clear" w:color="auto" w:fill="auto"/>
            <w:tcMar>
              <w:left w:w="28" w:type="dxa"/>
              <w:right w:w="28" w:type="dxa"/>
            </w:tcMar>
            <w:vAlign w:val="center"/>
          </w:tcPr>
          <w:p w14:paraId="750F0504" w14:textId="77777777" w:rsidR="001B4046" w:rsidRPr="001B4046" w:rsidRDefault="001B4046" w:rsidP="001B4046">
            <w:pPr>
              <w:jc w:val="center"/>
              <w:rPr>
                <w:sz w:val="10"/>
                <w:szCs w:val="10"/>
              </w:rPr>
            </w:pPr>
            <w:r w:rsidRPr="001B4046">
              <w:rPr>
                <w:bCs/>
                <w:sz w:val="10"/>
                <w:szCs w:val="10"/>
              </w:rPr>
              <w:t>0,000</w:t>
            </w:r>
          </w:p>
        </w:tc>
        <w:tc>
          <w:tcPr>
            <w:tcW w:w="59" w:type="pct"/>
            <w:shd w:val="clear" w:color="auto" w:fill="auto"/>
            <w:tcMar>
              <w:left w:w="28" w:type="dxa"/>
              <w:right w:w="28" w:type="dxa"/>
            </w:tcMar>
            <w:vAlign w:val="center"/>
          </w:tcPr>
          <w:p w14:paraId="5C40538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AD048D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386424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0AA9603"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B49A53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354FF2F" w14:textId="77777777" w:rsidR="001B4046" w:rsidRPr="001B4046" w:rsidRDefault="001B4046" w:rsidP="001B4046">
            <w:pPr>
              <w:jc w:val="center"/>
              <w:rPr>
                <w:color w:val="000000"/>
                <w:sz w:val="10"/>
                <w:szCs w:val="10"/>
              </w:rPr>
            </w:pPr>
            <w:r w:rsidRPr="001B4046">
              <w:rPr>
                <w:bCs/>
                <w:sz w:val="10"/>
                <w:szCs w:val="10"/>
              </w:rPr>
              <w:t>0,000</w:t>
            </w:r>
          </w:p>
        </w:tc>
        <w:tc>
          <w:tcPr>
            <w:tcW w:w="59" w:type="pct"/>
            <w:shd w:val="clear" w:color="auto" w:fill="auto"/>
            <w:tcMar>
              <w:left w:w="28" w:type="dxa"/>
              <w:right w:w="28" w:type="dxa"/>
            </w:tcMar>
            <w:vAlign w:val="center"/>
          </w:tcPr>
          <w:p w14:paraId="4ECE88B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4608C4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6F1926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C8A256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AC9ABC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5D0809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AE2AFCD" w14:textId="77777777" w:rsidR="001B4046" w:rsidRPr="001B4046" w:rsidRDefault="001B4046" w:rsidP="001B4046">
            <w:pPr>
              <w:jc w:val="center"/>
              <w:rPr>
                <w:color w:val="000000"/>
                <w:sz w:val="10"/>
                <w:szCs w:val="10"/>
              </w:rPr>
            </w:pPr>
            <w:r w:rsidRPr="001B4046">
              <w:rPr>
                <w:bCs/>
                <w:sz w:val="10"/>
                <w:szCs w:val="10"/>
              </w:rPr>
              <w:t>0,000</w:t>
            </w:r>
          </w:p>
        </w:tc>
        <w:tc>
          <w:tcPr>
            <w:tcW w:w="59" w:type="pct"/>
            <w:shd w:val="clear" w:color="auto" w:fill="auto"/>
            <w:tcMar>
              <w:left w:w="28" w:type="dxa"/>
              <w:right w:w="28" w:type="dxa"/>
            </w:tcMar>
            <w:vAlign w:val="center"/>
          </w:tcPr>
          <w:p w14:paraId="357EF7C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2F38E5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4A96B2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280FAE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92574A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CF958F3"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04D64F27" w14:textId="77777777" w:rsidR="001B4046" w:rsidRPr="001B4046" w:rsidRDefault="001B4046" w:rsidP="001B4046">
            <w:pPr>
              <w:jc w:val="center"/>
              <w:rPr>
                <w:color w:val="000000"/>
                <w:sz w:val="10"/>
                <w:szCs w:val="10"/>
              </w:rPr>
            </w:pPr>
            <w:r w:rsidRPr="001B4046">
              <w:rPr>
                <w:bCs/>
                <w:sz w:val="10"/>
                <w:szCs w:val="10"/>
              </w:rPr>
              <w:t>0,000</w:t>
            </w:r>
          </w:p>
        </w:tc>
        <w:tc>
          <w:tcPr>
            <w:tcW w:w="65" w:type="pct"/>
            <w:shd w:val="clear" w:color="auto" w:fill="auto"/>
            <w:tcMar>
              <w:left w:w="28" w:type="dxa"/>
              <w:right w:w="28" w:type="dxa"/>
            </w:tcMar>
            <w:vAlign w:val="center"/>
          </w:tcPr>
          <w:p w14:paraId="2CA73BCC"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26ADD68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760BD594"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3F0D751E"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0252DE89"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402FF10E"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A3F8447" w14:textId="77777777" w:rsidR="001B4046" w:rsidRPr="001B4046" w:rsidRDefault="001B4046" w:rsidP="001B4046">
            <w:pPr>
              <w:jc w:val="center"/>
              <w:rPr>
                <w:sz w:val="10"/>
                <w:szCs w:val="10"/>
              </w:rPr>
            </w:pPr>
            <w:r w:rsidRPr="001B4046">
              <w:rPr>
                <w:bCs/>
                <w:sz w:val="10"/>
                <w:szCs w:val="10"/>
              </w:rPr>
              <w:t>0,000</w:t>
            </w:r>
          </w:p>
        </w:tc>
        <w:tc>
          <w:tcPr>
            <w:tcW w:w="104" w:type="pct"/>
            <w:shd w:val="clear" w:color="auto" w:fill="auto"/>
            <w:tcMar>
              <w:left w:w="28" w:type="dxa"/>
              <w:right w:w="28" w:type="dxa"/>
            </w:tcMar>
            <w:vAlign w:val="center"/>
          </w:tcPr>
          <w:p w14:paraId="41C24846" w14:textId="77777777" w:rsidR="001B4046" w:rsidRPr="001B4046" w:rsidRDefault="001B4046" w:rsidP="001B4046">
            <w:pPr>
              <w:jc w:val="center"/>
              <w:rPr>
                <w:sz w:val="10"/>
                <w:szCs w:val="10"/>
              </w:rPr>
            </w:pPr>
            <w:r w:rsidRPr="001B4046">
              <w:rPr>
                <w:b/>
                <w:bCs/>
                <w:sz w:val="10"/>
                <w:szCs w:val="10"/>
              </w:rPr>
              <w:t>0,000</w:t>
            </w:r>
          </w:p>
        </w:tc>
        <w:tc>
          <w:tcPr>
            <w:tcW w:w="59" w:type="pct"/>
            <w:shd w:val="clear" w:color="auto" w:fill="auto"/>
            <w:tcMar>
              <w:left w:w="28" w:type="dxa"/>
              <w:right w:w="28" w:type="dxa"/>
            </w:tcMar>
            <w:vAlign w:val="center"/>
          </w:tcPr>
          <w:p w14:paraId="555B6CE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F6E0B6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BB913D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63ADE44"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A1DB7A9" w14:textId="77777777" w:rsidTr="00496FEE">
        <w:trPr>
          <w:trHeight w:val="155"/>
          <w:jc w:val="center"/>
        </w:trPr>
        <w:tc>
          <w:tcPr>
            <w:tcW w:w="139" w:type="pct"/>
            <w:shd w:val="clear" w:color="auto" w:fill="auto"/>
            <w:tcMar>
              <w:left w:w="28" w:type="dxa"/>
              <w:right w:w="28" w:type="dxa"/>
            </w:tcMar>
            <w:vAlign w:val="center"/>
          </w:tcPr>
          <w:p w14:paraId="508F6BF4"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292D5FE3" w14:textId="77777777" w:rsidR="001B4046" w:rsidRPr="001B4046" w:rsidRDefault="001B4046" w:rsidP="001B4046">
            <w:pPr>
              <w:rPr>
                <w:sz w:val="10"/>
                <w:szCs w:val="10"/>
              </w:rPr>
            </w:pPr>
            <w:r w:rsidRPr="001B4046">
              <w:rPr>
                <w:sz w:val="10"/>
                <w:szCs w:val="10"/>
              </w:rPr>
              <w:t>Прочие инвестиционные проекты, всего, в том числе:</w:t>
            </w:r>
          </w:p>
        </w:tc>
        <w:tc>
          <w:tcPr>
            <w:tcW w:w="258" w:type="pct"/>
            <w:shd w:val="clear" w:color="auto" w:fill="auto"/>
            <w:tcMar>
              <w:left w:w="28" w:type="dxa"/>
              <w:right w:w="28" w:type="dxa"/>
            </w:tcMar>
            <w:vAlign w:val="center"/>
          </w:tcPr>
          <w:p w14:paraId="4CC43EB0" w14:textId="77777777" w:rsidR="001B4046" w:rsidRPr="001B4046" w:rsidRDefault="001B4046" w:rsidP="001B4046">
            <w:pPr>
              <w:jc w:val="center"/>
              <w:rPr>
                <w:color w:val="000000"/>
                <w:sz w:val="10"/>
                <w:szCs w:val="10"/>
              </w:rPr>
            </w:pPr>
            <w:r w:rsidRPr="001B4046">
              <w:rPr>
                <w:bCs/>
                <w:color w:val="000000"/>
                <w:sz w:val="10"/>
                <w:szCs w:val="10"/>
              </w:rPr>
              <w:t>Г</w:t>
            </w:r>
          </w:p>
        </w:tc>
        <w:tc>
          <w:tcPr>
            <w:tcW w:w="323" w:type="pct"/>
            <w:shd w:val="clear" w:color="auto" w:fill="auto"/>
            <w:tcMar>
              <w:left w:w="28" w:type="dxa"/>
              <w:right w:w="28" w:type="dxa"/>
            </w:tcMar>
            <w:vAlign w:val="center"/>
          </w:tcPr>
          <w:p w14:paraId="1FA5BAC2" w14:textId="77777777" w:rsidR="001B4046" w:rsidRPr="001B4046" w:rsidRDefault="001B4046" w:rsidP="001B4046">
            <w:pPr>
              <w:jc w:val="center"/>
              <w:rPr>
                <w:sz w:val="10"/>
                <w:szCs w:val="10"/>
              </w:rPr>
            </w:pPr>
            <w:r w:rsidRPr="001B4046">
              <w:rPr>
                <w:bCs/>
                <w:sz w:val="10"/>
                <w:szCs w:val="10"/>
              </w:rPr>
              <w:t xml:space="preserve">  31,906   </w:t>
            </w:r>
          </w:p>
        </w:tc>
        <w:tc>
          <w:tcPr>
            <w:tcW w:w="91" w:type="pct"/>
            <w:shd w:val="clear" w:color="auto" w:fill="auto"/>
            <w:tcMar>
              <w:left w:w="28" w:type="dxa"/>
              <w:right w:w="28" w:type="dxa"/>
            </w:tcMar>
            <w:vAlign w:val="center"/>
          </w:tcPr>
          <w:p w14:paraId="33FA6FA1" w14:textId="77777777" w:rsidR="001B4046" w:rsidRPr="001B4046" w:rsidRDefault="001B4046" w:rsidP="001B4046">
            <w:pPr>
              <w:jc w:val="center"/>
              <w:rPr>
                <w:color w:val="000000"/>
                <w:sz w:val="10"/>
                <w:szCs w:val="10"/>
              </w:rPr>
            </w:pPr>
            <w:r w:rsidRPr="001B4046">
              <w:rPr>
                <w:bCs/>
                <w:color w:val="000000"/>
                <w:sz w:val="10"/>
                <w:szCs w:val="10"/>
              </w:rPr>
              <w:t>нд</w:t>
            </w:r>
          </w:p>
        </w:tc>
        <w:tc>
          <w:tcPr>
            <w:tcW w:w="147" w:type="pct"/>
            <w:shd w:val="clear" w:color="auto" w:fill="auto"/>
            <w:tcMar>
              <w:left w:w="28" w:type="dxa"/>
              <w:right w:w="28" w:type="dxa"/>
            </w:tcMar>
            <w:vAlign w:val="center"/>
          </w:tcPr>
          <w:p w14:paraId="29995472" w14:textId="77777777" w:rsidR="001B4046" w:rsidRPr="001B4046" w:rsidRDefault="001B4046" w:rsidP="001B4046">
            <w:pPr>
              <w:jc w:val="center"/>
              <w:rPr>
                <w:color w:val="000000"/>
                <w:sz w:val="10"/>
                <w:szCs w:val="10"/>
              </w:rPr>
            </w:pPr>
            <w:r w:rsidRPr="001B4046">
              <w:rPr>
                <w:bCs/>
                <w:color w:val="000000"/>
                <w:sz w:val="10"/>
                <w:szCs w:val="10"/>
              </w:rPr>
              <w:t>6,053</w:t>
            </w:r>
          </w:p>
        </w:tc>
        <w:tc>
          <w:tcPr>
            <w:tcW w:w="106" w:type="pct"/>
            <w:shd w:val="clear" w:color="auto" w:fill="auto"/>
            <w:tcMar>
              <w:left w:w="28" w:type="dxa"/>
              <w:right w:w="28" w:type="dxa"/>
            </w:tcMar>
            <w:vAlign w:val="center"/>
          </w:tcPr>
          <w:p w14:paraId="7A4974E6" w14:textId="77777777" w:rsidR="001B4046" w:rsidRPr="001B4046" w:rsidRDefault="001B4046" w:rsidP="001B4046">
            <w:pPr>
              <w:jc w:val="center"/>
              <w:rPr>
                <w:color w:val="000000"/>
                <w:sz w:val="10"/>
                <w:szCs w:val="10"/>
              </w:rPr>
            </w:pPr>
            <w:r w:rsidRPr="001B4046">
              <w:rPr>
                <w:bCs/>
                <w:sz w:val="10"/>
                <w:szCs w:val="10"/>
              </w:rPr>
              <w:t>0,000</w:t>
            </w:r>
          </w:p>
        </w:tc>
        <w:tc>
          <w:tcPr>
            <w:tcW w:w="59" w:type="pct"/>
            <w:shd w:val="clear" w:color="auto" w:fill="auto"/>
            <w:tcMar>
              <w:left w:w="28" w:type="dxa"/>
              <w:right w:w="28" w:type="dxa"/>
            </w:tcMar>
            <w:vAlign w:val="center"/>
          </w:tcPr>
          <w:p w14:paraId="6F16937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023218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EC9286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61FEFC1"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23D8E2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E83ACF0" w14:textId="77777777" w:rsidR="001B4046" w:rsidRPr="001B4046" w:rsidRDefault="001B4046" w:rsidP="001B4046">
            <w:pPr>
              <w:jc w:val="center"/>
              <w:rPr>
                <w:sz w:val="10"/>
                <w:szCs w:val="10"/>
              </w:rPr>
            </w:pPr>
            <w:r w:rsidRPr="001B4046">
              <w:rPr>
                <w:bCs/>
                <w:sz w:val="10"/>
                <w:szCs w:val="10"/>
              </w:rPr>
              <w:t>4,754</w:t>
            </w:r>
          </w:p>
        </w:tc>
        <w:tc>
          <w:tcPr>
            <w:tcW w:w="104" w:type="pct"/>
            <w:shd w:val="clear" w:color="auto" w:fill="auto"/>
            <w:tcMar>
              <w:left w:w="28" w:type="dxa"/>
              <w:right w:w="28" w:type="dxa"/>
            </w:tcMar>
            <w:vAlign w:val="center"/>
          </w:tcPr>
          <w:p w14:paraId="6C8E3832"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270ED22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EA1AD2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B7BF8A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DFFBA1E"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69416B8"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A387A92" w14:textId="77777777" w:rsidR="001B4046" w:rsidRPr="001B4046" w:rsidRDefault="001B4046" w:rsidP="001B4046">
            <w:pPr>
              <w:jc w:val="center"/>
              <w:rPr>
                <w:color w:val="000000"/>
                <w:sz w:val="10"/>
                <w:szCs w:val="10"/>
              </w:rPr>
            </w:pPr>
            <w:r w:rsidRPr="001B4046">
              <w:rPr>
                <w:bCs/>
                <w:color w:val="000000"/>
                <w:sz w:val="10"/>
                <w:szCs w:val="10"/>
              </w:rPr>
              <w:t>6,389</w:t>
            </w:r>
          </w:p>
        </w:tc>
        <w:tc>
          <w:tcPr>
            <w:tcW w:w="59" w:type="pct"/>
            <w:shd w:val="clear" w:color="auto" w:fill="auto"/>
            <w:tcMar>
              <w:left w:w="28" w:type="dxa"/>
              <w:right w:w="28" w:type="dxa"/>
            </w:tcMar>
            <w:vAlign w:val="center"/>
          </w:tcPr>
          <w:p w14:paraId="33C2F1D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8C4341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A0F740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DE22ACC"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890A54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020A3F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F3E8C5A" w14:textId="77777777" w:rsidR="001B4046" w:rsidRPr="001B4046" w:rsidRDefault="001B4046" w:rsidP="001B4046">
            <w:pPr>
              <w:jc w:val="center"/>
              <w:rPr>
                <w:color w:val="000000"/>
                <w:sz w:val="10"/>
                <w:szCs w:val="10"/>
              </w:rPr>
            </w:pPr>
            <w:r w:rsidRPr="001B4046">
              <w:rPr>
                <w:bCs/>
                <w:color w:val="000000"/>
                <w:sz w:val="10"/>
                <w:szCs w:val="10"/>
              </w:rPr>
              <w:t>6,544</w:t>
            </w:r>
          </w:p>
        </w:tc>
        <w:tc>
          <w:tcPr>
            <w:tcW w:w="59" w:type="pct"/>
            <w:shd w:val="clear" w:color="auto" w:fill="auto"/>
            <w:tcMar>
              <w:left w:w="28" w:type="dxa"/>
              <w:right w:w="28" w:type="dxa"/>
            </w:tcMar>
            <w:vAlign w:val="center"/>
          </w:tcPr>
          <w:p w14:paraId="6D9B21D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36D804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ADF21E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D24430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32B5E0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1C2CBF1"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3916CC7F" w14:textId="77777777" w:rsidR="001B4046" w:rsidRPr="001B4046" w:rsidRDefault="001B4046" w:rsidP="001B4046">
            <w:pPr>
              <w:jc w:val="center"/>
              <w:rPr>
                <w:color w:val="000000"/>
                <w:sz w:val="10"/>
                <w:szCs w:val="10"/>
              </w:rPr>
            </w:pPr>
            <w:r w:rsidRPr="001B4046">
              <w:rPr>
                <w:bCs/>
                <w:color w:val="000000"/>
                <w:sz w:val="10"/>
                <w:szCs w:val="10"/>
              </w:rPr>
              <w:t>8,165</w:t>
            </w:r>
          </w:p>
        </w:tc>
        <w:tc>
          <w:tcPr>
            <w:tcW w:w="65" w:type="pct"/>
            <w:shd w:val="clear" w:color="auto" w:fill="auto"/>
            <w:tcMar>
              <w:left w:w="28" w:type="dxa"/>
              <w:right w:w="28" w:type="dxa"/>
            </w:tcMar>
            <w:vAlign w:val="center"/>
          </w:tcPr>
          <w:p w14:paraId="3AAFE5D9"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09119B24"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3795760"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119A031"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2F2358FC"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7A198593"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402643ED" w14:textId="77777777" w:rsidR="001B4046" w:rsidRPr="001B4046" w:rsidRDefault="001B4046" w:rsidP="001B4046">
            <w:pPr>
              <w:jc w:val="center"/>
              <w:rPr>
                <w:sz w:val="10"/>
                <w:szCs w:val="10"/>
              </w:rPr>
            </w:pPr>
            <w:r w:rsidRPr="001B4046">
              <w:rPr>
                <w:bCs/>
                <w:sz w:val="10"/>
                <w:szCs w:val="10"/>
              </w:rPr>
              <w:t>31,905</w:t>
            </w:r>
          </w:p>
        </w:tc>
        <w:tc>
          <w:tcPr>
            <w:tcW w:w="104" w:type="pct"/>
            <w:shd w:val="clear" w:color="auto" w:fill="auto"/>
            <w:tcMar>
              <w:left w:w="28" w:type="dxa"/>
              <w:right w:w="28" w:type="dxa"/>
            </w:tcMar>
            <w:vAlign w:val="center"/>
          </w:tcPr>
          <w:p w14:paraId="1708A7C1"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4218439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7E7008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40D209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6A885B0"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49FCB6E" w14:textId="77777777" w:rsidTr="00496FEE">
        <w:trPr>
          <w:trHeight w:val="155"/>
          <w:jc w:val="center"/>
        </w:trPr>
        <w:tc>
          <w:tcPr>
            <w:tcW w:w="139" w:type="pct"/>
            <w:shd w:val="clear" w:color="auto" w:fill="auto"/>
            <w:tcMar>
              <w:left w:w="28" w:type="dxa"/>
              <w:right w:w="28" w:type="dxa"/>
            </w:tcMar>
          </w:tcPr>
          <w:p w14:paraId="211B98A7"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3ABBF25F"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258" w:type="pct"/>
            <w:shd w:val="clear" w:color="auto" w:fill="auto"/>
            <w:tcMar>
              <w:left w:w="28" w:type="dxa"/>
              <w:right w:w="28" w:type="dxa"/>
            </w:tcMar>
            <w:vAlign w:val="center"/>
          </w:tcPr>
          <w:p w14:paraId="574DE6B9" w14:textId="77777777" w:rsidR="001B4046" w:rsidRPr="001B4046" w:rsidRDefault="001B4046" w:rsidP="001B4046">
            <w:pPr>
              <w:jc w:val="center"/>
              <w:rPr>
                <w:color w:val="000000"/>
                <w:sz w:val="10"/>
                <w:szCs w:val="10"/>
              </w:rPr>
            </w:pPr>
            <w:r w:rsidRPr="001B4046">
              <w:rPr>
                <w:sz w:val="10"/>
                <w:szCs w:val="10"/>
              </w:rPr>
              <w:t>J_Прочие 2</w:t>
            </w:r>
          </w:p>
        </w:tc>
        <w:tc>
          <w:tcPr>
            <w:tcW w:w="323" w:type="pct"/>
            <w:shd w:val="clear" w:color="auto" w:fill="auto"/>
            <w:tcMar>
              <w:left w:w="28" w:type="dxa"/>
              <w:right w:w="28" w:type="dxa"/>
            </w:tcMar>
            <w:vAlign w:val="center"/>
          </w:tcPr>
          <w:p w14:paraId="62993A98" w14:textId="77777777" w:rsidR="001B4046" w:rsidRPr="001B4046" w:rsidRDefault="001B4046" w:rsidP="001B4046">
            <w:pPr>
              <w:jc w:val="center"/>
              <w:rPr>
                <w:sz w:val="10"/>
                <w:szCs w:val="10"/>
              </w:rPr>
            </w:pPr>
            <w:r w:rsidRPr="001B4046">
              <w:rPr>
                <w:sz w:val="10"/>
                <w:szCs w:val="10"/>
              </w:rPr>
              <w:t xml:space="preserve">  1,004   </w:t>
            </w:r>
          </w:p>
        </w:tc>
        <w:tc>
          <w:tcPr>
            <w:tcW w:w="91" w:type="pct"/>
            <w:shd w:val="clear" w:color="auto" w:fill="auto"/>
            <w:tcMar>
              <w:left w:w="28" w:type="dxa"/>
              <w:right w:w="28" w:type="dxa"/>
            </w:tcMar>
            <w:vAlign w:val="center"/>
          </w:tcPr>
          <w:p w14:paraId="2B69CEEF"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15346804"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168715FB"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762FE5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BC37C3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580F71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F93EE2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924C609"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2CDF5A6" w14:textId="77777777" w:rsidR="001B4046" w:rsidRPr="001B4046" w:rsidRDefault="001B4046" w:rsidP="001B4046">
            <w:pPr>
              <w:jc w:val="center"/>
              <w:rPr>
                <w:sz w:val="10"/>
                <w:szCs w:val="10"/>
              </w:rPr>
            </w:pPr>
            <w:r w:rsidRPr="001B4046">
              <w:rPr>
                <w:sz w:val="10"/>
                <w:szCs w:val="10"/>
              </w:rPr>
              <w:t>1,072</w:t>
            </w:r>
          </w:p>
        </w:tc>
        <w:tc>
          <w:tcPr>
            <w:tcW w:w="104" w:type="pct"/>
            <w:shd w:val="clear" w:color="auto" w:fill="auto"/>
            <w:tcMar>
              <w:left w:w="28" w:type="dxa"/>
              <w:right w:w="28" w:type="dxa"/>
            </w:tcMar>
            <w:vAlign w:val="center"/>
          </w:tcPr>
          <w:p w14:paraId="1255CBDB"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007A4F4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F400B8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707A88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BD9A1CE"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7213659"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02EDE5B"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311523C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30B21A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D17B82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2005C88"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2EA6EE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6AD4ED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1B56990"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379F97A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089891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75CB2F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A495F8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BE2A82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1594EB5"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0A2D69AC"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0B3B9EF7"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094E150B"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389FA06"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2F498668"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32B60F89"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0D7EC6C0"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539B6E45" w14:textId="77777777" w:rsidR="001B4046" w:rsidRPr="001B4046" w:rsidRDefault="001B4046" w:rsidP="001B4046">
            <w:pPr>
              <w:jc w:val="center"/>
              <w:rPr>
                <w:sz w:val="10"/>
                <w:szCs w:val="10"/>
              </w:rPr>
            </w:pPr>
            <w:r w:rsidRPr="001B4046">
              <w:rPr>
                <w:sz w:val="10"/>
                <w:szCs w:val="10"/>
              </w:rPr>
              <w:t>1,072</w:t>
            </w:r>
          </w:p>
        </w:tc>
        <w:tc>
          <w:tcPr>
            <w:tcW w:w="104" w:type="pct"/>
            <w:shd w:val="clear" w:color="auto" w:fill="auto"/>
            <w:tcMar>
              <w:left w:w="28" w:type="dxa"/>
              <w:right w:w="28" w:type="dxa"/>
            </w:tcMar>
            <w:vAlign w:val="center"/>
          </w:tcPr>
          <w:p w14:paraId="0CE22197"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5A2F4D2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3AF02C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C0AFFB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D01AEE7"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21D8C62" w14:textId="77777777" w:rsidTr="00496FEE">
        <w:trPr>
          <w:trHeight w:val="155"/>
          <w:jc w:val="center"/>
        </w:trPr>
        <w:tc>
          <w:tcPr>
            <w:tcW w:w="139" w:type="pct"/>
            <w:shd w:val="clear" w:color="auto" w:fill="auto"/>
            <w:tcMar>
              <w:left w:w="28" w:type="dxa"/>
              <w:right w:w="28" w:type="dxa"/>
            </w:tcMar>
          </w:tcPr>
          <w:p w14:paraId="214C09F0"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7D2600E5" w14:textId="77777777" w:rsidR="001B4046" w:rsidRPr="001B4046" w:rsidRDefault="001B4046" w:rsidP="001B4046">
            <w:pPr>
              <w:rPr>
                <w:sz w:val="10"/>
                <w:szCs w:val="10"/>
              </w:rPr>
            </w:pPr>
            <w:r w:rsidRPr="001B4046">
              <w:rPr>
                <w:sz w:val="10"/>
                <w:szCs w:val="10"/>
              </w:rPr>
              <w:t>Приобретение автомобиля Toyota Corolla</w:t>
            </w:r>
          </w:p>
        </w:tc>
        <w:tc>
          <w:tcPr>
            <w:tcW w:w="258" w:type="pct"/>
            <w:shd w:val="clear" w:color="auto" w:fill="auto"/>
            <w:tcMar>
              <w:left w:w="28" w:type="dxa"/>
              <w:right w:w="28" w:type="dxa"/>
            </w:tcMar>
            <w:vAlign w:val="center"/>
          </w:tcPr>
          <w:p w14:paraId="35FD40B0" w14:textId="77777777" w:rsidR="001B4046" w:rsidRPr="001B4046" w:rsidRDefault="001B4046" w:rsidP="001B4046">
            <w:pPr>
              <w:jc w:val="center"/>
              <w:rPr>
                <w:color w:val="000000"/>
                <w:sz w:val="10"/>
                <w:szCs w:val="10"/>
              </w:rPr>
            </w:pPr>
            <w:r w:rsidRPr="001B4046">
              <w:rPr>
                <w:sz w:val="10"/>
                <w:szCs w:val="10"/>
              </w:rPr>
              <w:t>K_Прочие 3</w:t>
            </w:r>
          </w:p>
        </w:tc>
        <w:tc>
          <w:tcPr>
            <w:tcW w:w="323" w:type="pct"/>
            <w:shd w:val="clear" w:color="auto" w:fill="auto"/>
            <w:tcMar>
              <w:left w:w="28" w:type="dxa"/>
              <w:right w:w="28" w:type="dxa"/>
            </w:tcMar>
            <w:vAlign w:val="bottom"/>
          </w:tcPr>
          <w:p w14:paraId="4FA75E34" w14:textId="77777777" w:rsidR="001B4046" w:rsidRPr="001B4046" w:rsidRDefault="001B4046" w:rsidP="001B4046">
            <w:pPr>
              <w:jc w:val="center"/>
              <w:rPr>
                <w:sz w:val="10"/>
                <w:szCs w:val="10"/>
              </w:rPr>
            </w:pPr>
            <w:r w:rsidRPr="001B4046">
              <w:rPr>
                <w:sz w:val="10"/>
                <w:szCs w:val="10"/>
              </w:rPr>
              <w:t>0,000</w:t>
            </w:r>
          </w:p>
        </w:tc>
        <w:tc>
          <w:tcPr>
            <w:tcW w:w="91" w:type="pct"/>
            <w:shd w:val="clear" w:color="auto" w:fill="auto"/>
            <w:tcMar>
              <w:left w:w="28" w:type="dxa"/>
              <w:right w:w="28" w:type="dxa"/>
            </w:tcMar>
            <w:vAlign w:val="center"/>
          </w:tcPr>
          <w:p w14:paraId="62D5C88E"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3E7BDD5B"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30E7C9DF"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738335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217A8A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0AE63D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D39000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EC2ECFA"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70A03F7" w14:textId="77777777" w:rsidR="001B4046" w:rsidRPr="001B4046" w:rsidRDefault="001B4046" w:rsidP="001B4046">
            <w:pPr>
              <w:jc w:val="center"/>
              <w:rPr>
                <w:sz w:val="10"/>
                <w:szCs w:val="10"/>
              </w:rPr>
            </w:pPr>
            <w:r w:rsidRPr="001B4046">
              <w:rPr>
                <w:sz w:val="10"/>
                <w:szCs w:val="10"/>
              </w:rPr>
              <w:t>1,273</w:t>
            </w:r>
          </w:p>
        </w:tc>
        <w:tc>
          <w:tcPr>
            <w:tcW w:w="104" w:type="pct"/>
            <w:shd w:val="clear" w:color="auto" w:fill="auto"/>
            <w:tcMar>
              <w:left w:w="28" w:type="dxa"/>
              <w:right w:w="28" w:type="dxa"/>
            </w:tcMar>
            <w:vAlign w:val="center"/>
          </w:tcPr>
          <w:p w14:paraId="36471012"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5F40473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FFA2B6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B5F0CD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87D7851"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07D82F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A16C2ED"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64105F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78DD48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71F210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043B9AD"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137066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6FD6E1E"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376406E"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A927E7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10BB35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8ECDFD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253E18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7007261"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730C7C2"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356C331F"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12F1F758"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67AA9E9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7930CD4"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7F5FF229"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1EDA043C"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2CE136A8"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56FAA219" w14:textId="77777777" w:rsidR="001B4046" w:rsidRPr="001B4046" w:rsidRDefault="001B4046" w:rsidP="001B4046">
            <w:pPr>
              <w:jc w:val="center"/>
              <w:rPr>
                <w:sz w:val="10"/>
                <w:szCs w:val="10"/>
              </w:rPr>
            </w:pPr>
            <w:r w:rsidRPr="001B4046">
              <w:rPr>
                <w:sz w:val="10"/>
                <w:szCs w:val="10"/>
              </w:rPr>
              <w:t>1,273</w:t>
            </w:r>
          </w:p>
        </w:tc>
        <w:tc>
          <w:tcPr>
            <w:tcW w:w="104" w:type="pct"/>
            <w:shd w:val="clear" w:color="auto" w:fill="auto"/>
            <w:tcMar>
              <w:left w:w="28" w:type="dxa"/>
              <w:right w:w="28" w:type="dxa"/>
            </w:tcMar>
            <w:vAlign w:val="center"/>
          </w:tcPr>
          <w:p w14:paraId="68297577"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198C550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7A6147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96B811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C44AFE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D03CC20" w14:textId="77777777" w:rsidTr="00496FEE">
        <w:trPr>
          <w:trHeight w:val="155"/>
          <w:jc w:val="center"/>
        </w:trPr>
        <w:tc>
          <w:tcPr>
            <w:tcW w:w="139" w:type="pct"/>
            <w:shd w:val="clear" w:color="auto" w:fill="auto"/>
            <w:tcMar>
              <w:left w:w="28" w:type="dxa"/>
              <w:right w:w="28" w:type="dxa"/>
            </w:tcMar>
          </w:tcPr>
          <w:p w14:paraId="229F666B"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5828D00A" w14:textId="77777777" w:rsidR="001B4046" w:rsidRPr="001B4046" w:rsidRDefault="001B4046" w:rsidP="001B4046">
            <w:pPr>
              <w:rPr>
                <w:sz w:val="10"/>
                <w:szCs w:val="10"/>
              </w:rPr>
            </w:pPr>
            <w:r w:rsidRPr="001B4046">
              <w:rPr>
                <w:sz w:val="10"/>
                <w:szCs w:val="10"/>
              </w:rPr>
              <w:t>Приобретение автомобиля Toyota Corolla</w:t>
            </w:r>
          </w:p>
        </w:tc>
        <w:tc>
          <w:tcPr>
            <w:tcW w:w="258" w:type="pct"/>
            <w:shd w:val="clear" w:color="auto" w:fill="auto"/>
            <w:tcMar>
              <w:left w:w="28" w:type="dxa"/>
              <w:right w:w="28" w:type="dxa"/>
            </w:tcMar>
            <w:vAlign w:val="center"/>
          </w:tcPr>
          <w:p w14:paraId="30C2002D" w14:textId="77777777" w:rsidR="001B4046" w:rsidRPr="001B4046" w:rsidRDefault="001B4046" w:rsidP="001B4046">
            <w:pPr>
              <w:jc w:val="center"/>
              <w:rPr>
                <w:color w:val="000000"/>
                <w:sz w:val="10"/>
                <w:szCs w:val="10"/>
              </w:rPr>
            </w:pPr>
            <w:r w:rsidRPr="001B4046">
              <w:rPr>
                <w:sz w:val="10"/>
                <w:szCs w:val="10"/>
              </w:rPr>
              <w:t>J_Прочие 4</w:t>
            </w:r>
          </w:p>
        </w:tc>
        <w:tc>
          <w:tcPr>
            <w:tcW w:w="323" w:type="pct"/>
            <w:shd w:val="clear" w:color="auto" w:fill="auto"/>
            <w:tcMar>
              <w:left w:w="28" w:type="dxa"/>
              <w:right w:w="28" w:type="dxa"/>
            </w:tcMar>
            <w:vAlign w:val="center"/>
          </w:tcPr>
          <w:p w14:paraId="1D8D9172" w14:textId="77777777" w:rsidR="001B4046" w:rsidRPr="001B4046" w:rsidRDefault="001B4046" w:rsidP="001B4046">
            <w:pPr>
              <w:jc w:val="center"/>
              <w:rPr>
                <w:sz w:val="10"/>
                <w:szCs w:val="10"/>
              </w:rPr>
            </w:pPr>
            <w:r w:rsidRPr="001B4046">
              <w:rPr>
                <w:sz w:val="10"/>
                <w:szCs w:val="10"/>
              </w:rPr>
              <w:t xml:space="preserve">  1,337   </w:t>
            </w:r>
          </w:p>
        </w:tc>
        <w:tc>
          <w:tcPr>
            <w:tcW w:w="91" w:type="pct"/>
            <w:shd w:val="clear" w:color="auto" w:fill="auto"/>
            <w:tcMar>
              <w:left w:w="28" w:type="dxa"/>
              <w:right w:w="28" w:type="dxa"/>
            </w:tcMar>
            <w:vAlign w:val="center"/>
          </w:tcPr>
          <w:p w14:paraId="5B1186BF"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4A6B4067"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0F92824B"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029D26A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1E193D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5F2570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D01C54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7F9A91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FD93DC3"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3C232A39"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2C17920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F497DF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17256C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A7704C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2FF17E4"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4F445853" w14:textId="77777777" w:rsidR="001B4046" w:rsidRPr="001B4046" w:rsidRDefault="001B4046" w:rsidP="001B4046">
            <w:pPr>
              <w:jc w:val="center"/>
              <w:rPr>
                <w:color w:val="000000"/>
                <w:sz w:val="10"/>
                <w:szCs w:val="10"/>
              </w:rPr>
            </w:pPr>
            <w:r w:rsidRPr="001B4046">
              <w:rPr>
                <w:sz w:val="10"/>
                <w:szCs w:val="10"/>
              </w:rPr>
              <w:t>1,337</w:t>
            </w:r>
          </w:p>
        </w:tc>
        <w:tc>
          <w:tcPr>
            <w:tcW w:w="59" w:type="pct"/>
            <w:shd w:val="clear" w:color="auto" w:fill="auto"/>
            <w:tcMar>
              <w:left w:w="28" w:type="dxa"/>
              <w:right w:w="28" w:type="dxa"/>
            </w:tcMar>
            <w:vAlign w:val="center"/>
          </w:tcPr>
          <w:p w14:paraId="0BFD417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DC55FD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7FAFE1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2F1C425"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FFE7D7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120C0C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09198F7"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1CA63EC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0C34CA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F60A63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9D670DD"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2B4AE0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885BB15"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2D66DB5D"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5DFA443E"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6518E6F9"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761C03E"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4C18BF92"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6C7A34F4"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274E6A94"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65B8603" w14:textId="77777777" w:rsidR="001B4046" w:rsidRPr="001B4046" w:rsidRDefault="001B4046" w:rsidP="001B4046">
            <w:pPr>
              <w:jc w:val="center"/>
              <w:rPr>
                <w:sz w:val="10"/>
                <w:szCs w:val="10"/>
              </w:rPr>
            </w:pPr>
            <w:r w:rsidRPr="001B4046">
              <w:rPr>
                <w:sz w:val="10"/>
                <w:szCs w:val="10"/>
              </w:rPr>
              <w:t>1,337</w:t>
            </w:r>
          </w:p>
        </w:tc>
        <w:tc>
          <w:tcPr>
            <w:tcW w:w="104" w:type="pct"/>
            <w:shd w:val="clear" w:color="auto" w:fill="auto"/>
            <w:tcMar>
              <w:left w:w="28" w:type="dxa"/>
              <w:right w:w="28" w:type="dxa"/>
            </w:tcMar>
            <w:vAlign w:val="center"/>
          </w:tcPr>
          <w:p w14:paraId="0030D731"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6CBC2BD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9E9F9E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024AFE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A7D8929"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06FFF1F" w14:textId="77777777" w:rsidTr="00496FEE">
        <w:trPr>
          <w:trHeight w:val="155"/>
          <w:jc w:val="center"/>
        </w:trPr>
        <w:tc>
          <w:tcPr>
            <w:tcW w:w="139" w:type="pct"/>
            <w:shd w:val="clear" w:color="auto" w:fill="auto"/>
            <w:tcMar>
              <w:left w:w="28" w:type="dxa"/>
              <w:right w:w="28" w:type="dxa"/>
            </w:tcMar>
          </w:tcPr>
          <w:p w14:paraId="25BAC67C"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095D5B3E" w14:textId="77777777" w:rsidR="001B4046" w:rsidRPr="001B4046" w:rsidRDefault="001B4046" w:rsidP="001B4046">
            <w:pPr>
              <w:rPr>
                <w:sz w:val="10"/>
                <w:szCs w:val="10"/>
              </w:rPr>
            </w:pPr>
            <w:r w:rsidRPr="001B4046">
              <w:rPr>
                <w:sz w:val="10"/>
                <w:szCs w:val="10"/>
              </w:rPr>
              <w:t>Приобретнеие автомобиля ГАЗ Соболь, полный привод</w:t>
            </w:r>
          </w:p>
        </w:tc>
        <w:tc>
          <w:tcPr>
            <w:tcW w:w="258" w:type="pct"/>
            <w:shd w:val="clear" w:color="auto" w:fill="auto"/>
            <w:tcMar>
              <w:left w:w="28" w:type="dxa"/>
              <w:right w:w="28" w:type="dxa"/>
            </w:tcMar>
            <w:vAlign w:val="center"/>
          </w:tcPr>
          <w:p w14:paraId="5D8204FB" w14:textId="77777777" w:rsidR="001B4046" w:rsidRPr="001B4046" w:rsidRDefault="001B4046" w:rsidP="001B4046">
            <w:pPr>
              <w:jc w:val="center"/>
              <w:rPr>
                <w:color w:val="000000"/>
                <w:sz w:val="10"/>
                <w:szCs w:val="10"/>
              </w:rPr>
            </w:pPr>
            <w:r w:rsidRPr="001B4046">
              <w:rPr>
                <w:sz w:val="10"/>
                <w:szCs w:val="10"/>
              </w:rPr>
              <w:t>J_Прочие 5</w:t>
            </w:r>
          </w:p>
        </w:tc>
        <w:tc>
          <w:tcPr>
            <w:tcW w:w="323" w:type="pct"/>
            <w:shd w:val="clear" w:color="auto" w:fill="auto"/>
            <w:tcMar>
              <w:left w:w="28" w:type="dxa"/>
              <w:right w:w="28" w:type="dxa"/>
            </w:tcMar>
            <w:vAlign w:val="center"/>
          </w:tcPr>
          <w:p w14:paraId="6005F882" w14:textId="77777777" w:rsidR="001B4046" w:rsidRPr="001B4046" w:rsidRDefault="001B4046" w:rsidP="001B4046">
            <w:pPr>
              <w:jc w:val="center"/>
              <w:rPr>
                <w:sz w:val="10"/>
                <w:szCs w:val="10"/>
              </w:rPr>
            </w:pPr>
            <w:r w:rsidRPr="001B4046">
              <w:rPr>
                <w:sz w:val="10"/>
                <w:szCs w:val="10"/>
              </w:rPr>
              <w:t xml:space="preserve">  1,044   </w:t>
            </w:r>
          </w:p>
        </w:tc>
        <w:tc>
          <w:tcPr>
            <w:tcW w:w="91" w:type="pct"/>
            <w:shd w:val="clear" w:color="auto" w:fill="auto"/>
            <w:tcMar>
              <w:left w:w="28" w:type="dxa"/>
              <w:right w:w="28" w:type="dxa"/>
            </w:tcMar>
            <w:vAlign w:val="center"/>
          </w:tcPr>
          <w:p w14:paraId="601B7F92"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19F9F6E8"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2581E738"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0390070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769FCB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810F7A2"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DF8E50E"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07836CE"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EDB6C2D"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42D1F767"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0C0D0A6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B54DF0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1FD89B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699919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C7332B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A6D3653" w14:textId="77777777" w:rsidR="001B4046" w:rsidRPr="001B4046" w:rsidRDefault="001B4046" w:rsidP="001B4046">
            <w:pPr>
              <w:jc w:val="center"/>
              <w:rPr>
                <w:color w:val="000000"/>
                <w:sz w:val="10"/>
                <w:szCs w:val="10"/>
              </w:rPr>
            </w:pPr>
            <w:r w:rsidRPr="001B4046">
              <w:rPr>
                <w:sz w:val="10"/>
                <w:szCs w:val="10"/>
              </w:rPr>
              <w:t>1,044</w:t>
            </w:r>
          </w:p>
        </w:tc>
        <w:tc>
          <w:tcPr>
            <w:tcW w:w="59" w:type="pct"/>
            <w:shd w:val="clear" w:color="auto" w:fill="auto"/>
            <w:tcMar>
              <w:left w:w="28" w:type="dxa"/>
              <w:right w:w="28" w:type="dxa"/>
            </w:tcMar>
            <w:vAlign w:val="center"/>
          </w:tcPr>
          <w:p w14:paraId="2AC9EF9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FF81FE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CEC004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4D2D80A"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7B6DF5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DA2A8B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42EDFA6"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7546D09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8BE647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B21EBA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F5A09C8"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C362CC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5609014"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44843B89"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1FECE2AB"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5DC0832D"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3D753302"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5432AF83"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378421FC"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6318A1E0"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43070CB4" w14:textId="77777777" w:rsidR="001B4046" w:rsidRPr="001B4046" w:rsidRDefault="001B4046" w:rsidP="001B4046">
            <w:pPr>
              <w:jc w:val="center"/>
              <w:rPr>
                <w:sz w:val="10"/>
                <w:szCs w:val="10"/>
              </w:rPr>
            </w:pPr>
            <w:r w:rsidRPr="001B4046">
              <w:rPr>
                <w:sz w:val="10"/>
                <w:szCs w:val="10"/>
              </w:rPr>
              <w:t>1,044</w:t>
            </w:r>
          </w:p>
        </w:tc>
        <w:tc>
          <w:tcPr>
            <w:tcW w:w="104" w:type="pct"/>
            <w:shd w:val="clear" w:color="auto" w:fill="auto"/>
            <w:tcMar>
              <w:left w:w="28" w:type="dxa"/>
              <w:right w:w="28" w:type="dxa"/>
            </w:tcMar>
            <w:vAlign w:val="center"/>
          </w:tcPr>
          <w:p w14:paraId="007F38AD"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2BADEBD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A3C4F6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6BFC4C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5EDD779"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EE530F5" w14:textId="77777777" w:rsidTr="00496FEE">
        <w:trPr>
          <w:trHeight w:val="155"/>
          <w:jc w:val="center"/>
        </w:trPr>
        <w:tc>
          <w:tcPr>
            <w:tcW w:w="139" w:type="pct"/>
            <w:shd w:val="clear" w:color="auto" w:fill="auto"/>
            <w:tcMar>
              <w:left w:w="28" w:type="dxa"/>
              <w:right w:w="28" w:type="dxa"/>
            </w:tcMar>
          </w:tcPr>
          <w:p w14:paraId="339B0AA6"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5DF45998" w14:textId="77777777" w:rsidR="001B4046" w:rsidRPr="001B4046" w:rsidRDefault="001B4046" w:rsidP="001B4046">
            <w:pPr>
              <w:rPr>
                <w:sz w:val="10"/>
                <w:szCs w:val="10"/>
              </w:rPr>
            </w:pPr>
            <w:r w:rsidRPr="001B4046">
              <w:rPr>
                <w:sz w:val="10"/>
                <w:szCs w:val="10"/>
              </w:rPr>
              <w:t>Приобретение автогидроподъемника</w:t>
            </w:r>
          </w:p>
        </w:tc>
        <w:tc>
          <w:tcPr>
            <w:tcW w:w="258" w:type="pct"/>
            <w:shd w:val="clear" w:color="auto" w:fill="auto"/>
            <w:tcMar>
              <w:left w:w="28" w:type="dxa"/>
              <w:right w:w="28" w:type="dxa"/>
            </w:tcMar>
            <w:vAlign w:val="center"/>
          </w:tcPr>
          <w:p w14:paraId="021E0D84" w14:textId="77777777" w:rsidR="001B4046" w:rsidRPr="001B4046" w:rsidRDefault="001B4046" w:rsidP="001B4046">
            <w:pPr>
              <w:jc w:val="center"/>
              <w:rPr>
                <w:color w:val="000000"/>
                <w:sz w:val="10"/>
                <w:szCs w:val="10"/>
              </w:rPr>
            </w:pPr>
            <w:r w:rsidRPr="001B4046">
              <w:rPr>
                <w:sz w:val="10"/>
                <w:szCs w:val="10"/>
              </w:rPr>
              <w:t>J_Прочие 6</w:t>
            </w:r>
          </w:p>
        </w:tc>
        <w:tc>
          <w:tcPr>
            <w:tcW w:w="323" w:type="pct"/>
            <w:shd w:val="clear" w:color="auto" w:fill="auto"/>
            <w:tcMar>
              <w:left w:w="28" w:type="dxa"/>
              <w:right w:w="28" w:type="dxa"/>
            </w:tcMar>
            <w:vAlign w:val="center"/>
          </w:tcPr>
          <w:p w14:paraId="55F926A4" w14:textId="77777777" w:rsidR="001B4046" w:rsidRPr="001B4046" w:rsidRDefault="001B4046" w:rsidP="001B4046">
            <w:pPr>
              <w:jc w:val="center"/>
              <w:rPr>
                <w:sz w:val="10"/>
                <w:szCs w:val="10"/>
              </w:rPr>
            </w:pPr>
            <w:r w:rsidRPr="001B4046">
              <w:rPr>
                <w:sz w:val="10"/>
                <w:szCs w:val="10"/>
              </w:rPr>
              <w:t xml:space="preserve">  4,008   </w:t>
            </w:r>
          </w:p>
        </w:tc>
        <w:tc>
          <w:tcPr>
            <w:tcW w:w="91" w:type="pct"/>
            <w:shd w:val="clear" w:color="auto" w:fill="auto"/>
            <w:tcMar>
              <w:left w:w="28" w:type="dxa"/>
              <w:right w:w="28" w:type="dxa"/>
            </w:tcMar>
            <w:vAlign w:val="center"/>
          </w:tcPr>
          <w:p w14:paraId="524C496E"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53A9E85C"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384404BD"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24768F0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35A5E4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CE0B0D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2ED5ED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75CD24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EFC862D"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68B451A6"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68AD3D5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91661D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AB4099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7DFA35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98A2C2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4CBBAA4" w14:textId="77777777" w:rsidR="001B4046" w:rsidRPr="001B4046" w:rsidRDefault="001B4046" w:rsidP="001B4046">
            <w:pPr>
              <w:jc w:val="center"/>
              <w:rPr>
                <w:color w:val="000000"/>
                <w:sz w:val="10"/>
                <w:szCs w:val="10"/>
              </w:rPr>
            </w:pPr>
            <w:r w:rsidRPr="001B4046">
              <w:rPr>
                <w:sz w:val="10"/>
                <w:szCs w:val="10"/>
              </w:rPr>
              <w:t>4,008</w:t>
            </w:r>
          </w:p>
        </w:tc>
        <w:tc>
          <w:tcPr>
            <w:tcW w:w="59" w:type="pct"/>
            <w:shd w:val="clear" w:color="auto" w:fill="auto"/>
            <w:tcMar>
              <w:left w:w="28" w:type="dxa"/>
              <w:right w:w="28" w:type="dxa"/>
            </w:tcMar>
            <w:vAlign w:val="center"/>
          </w:tcPr>
          <w:p w14:paraId="36C3F87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71F299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18A9F0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E04ADD5"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48DA4B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8F5B0C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48B1B69"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67A7344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48D7D4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30C05C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F4770B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2BC4E9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D1FA11E"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1174C077"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4708410E"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22B48AA5"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337A1EE"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84BCD9A"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5F1B51E1"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362119C5"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2EE65A7B" w14:textId="77777777" w:rsidR="001B4046" w:rsidRPr="001B4046" w:rsidRDefault="001B4046" w:rsidP="001B4046">
            <w:pPr>
              <w:jc w:val="center"/>
              <w:rPr>
                <w:sz w:val="10"/>
                <w:szCs w:val="10"/>
              </w:rPr>
            </w:pPr>
            <w:r w:rsidRPr="001B4046">
              <w:rPr>
                <w:sz w:val="10"/>
                <w:szCs w:val="10"/>
              </w:rPr>
              <w:t>4,008</w:t>
            </w:r>
          </w:p>
        </w:tc>
        <w:tc>
          <w:tcPr>
            <w:tcW w:w="104" w:type="pct"/>
            <w:shd w:val="clear" w:color="auto" w:fill="auto"/>
            <w:tcMar>
              <w:left w:w="28" w:type="dxa"/>
              <w:right w:w="28" w:type="dxa"/>
            </w:tcMar>
            <w:vAlign w:val="center"/>
          </w:tcPr>
          <w:p w14:paraId="5629F833"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23239C5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8325B7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EEC19E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2ABABA9"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00315D4A" w14:textId="77777777" w:rsidTr="00496FEE">
        <w:trPr>
          <w:trHeight w:val="155"/>
          <w:jc w:val="center"/>
        </w:trPr>
        <w:tc>
          <w:tcPr>
            <w:tcW w:w="139" w:type="pct"/>
            <w:shd w:val="clear" w:color="auto" w:fill="auto"/>
            <w:tcMar>
              <w:left w:w="28" w:type="dxa"/>
              <w:right w:w="28" w:type="dxa"/>
            </w:tcMar>
          </w:tcPr>
          <w:p w14:paraId="39941A8B"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01CB23F0" w14:textId="77777777" w:rsidR="001B4046" w:rsidRPr="001B4046" w:rsidRDefault="001B4046" w:rsidP="001B4046">
            <w:pPr>
              <w:rPr>
                <w:sz w:val="10"/>
                <w:szCs w:val="10"/>
              </w:rPr>
            </w:pPr>
            <w:r w:rsidRPr="001B4046">
              <w:rPr>
                <w:sz w:val="10"/>
                <w:szCs w:val="10"/>
              </w:rPr>
              <w:t>Приобретение автомобиля Toyota Corolla</w:t>
            </w:r>
          </w:p>
        </w:tc>
        <w:tc>
          <w:tcPr>
            <w:tcW w:w="258" w:type="pct"/>
            <w:shd w:val="clear" w:color="auto" w:fill="auto"/>
            <w:tcMar>
              <w:left w:w="28" w:type="dxa"/>
              <w:right w:w="28" w:type="dxa"/>
            </w:tcMar>
            <w:vAlign w:val="center"/>
          </w:tcPr>
          <w:p w14:paraId="692E4EB4" w14:textId="77777777" w:rsidR="001B4046" w:rsidRPr="001B4046" w:rsidRDefault="001B4046" w:rsidP="001B4046">
            <w:pPr>
              <w:jc w:val="center"/>
              <w:rPr>
                <w:color w:val="000000"/>
                <w:sz w:val="10"/>
                <w:szCs w:val="10"/>
              </w:rPr>
            </w:pPr>
            <w:r w:rsidRPr="001B4046">
              <w:rPr>
                <w:sz w:val="10"/>
                <w:szCs w:val="10"/>
              </w:rPr>
              <w:t>J_Прочие 7</w:t>
            </w:r>
          </w:p>
        </w:tc>
        <w:tc>
          <w:tcPr>
            <w:tcW w:w="323" w:type="pct"/>
            <w:shd w:val="clear" w:color="auto" w:fill="auto"/>
            <w:tcMar>
              <w:left w:w="28" w:type="dxa"/>
              <w:right w:w="28" w:type="dxa"/>
            </w:tcMar>
            <w:vAlign w:val="center"/>
          </w:tcPr>
          <w:p w14:paraId="308E4927" w14:textId="77777777" w:rsidR="001B4046" w:rsidRPr="001B4046" w:rsidRDefault="001B4046" w:rsidP="001B4046">
            <w:pPr>
              <w:jc w:val="center"/>
              <w:rPr>
                <w:sz w:val="10"/>
                <w:szCs w:val="10"/>
              </w:rPr>
            </w:pPr>
            <w:r w:rsidRPr="001B4046">
              <w:rPr>
                <w:sz w:val="10"/>
                <w:szCs w:val="10"/>
              </w:rPr>
              <w:t xml:space="preserve">  1,390   </w:t>
            </w:r>
          </w:p>
        </w:tc>
        <w:tc>
          <w:tcPr>
            <w:tcW w:w="91" w:type="pct"/>
            <w:shd w:val="clear" w:color="auto" w:fill="auto"/>
            <w:tcMar>
              <w:left w:w="28" w:type="dxa"/>
              <w:right w:w="28" w:type="dxa"/>
            </w:tcMar>
            <w:vAlign w:val="center"/>
          </w:tcPr>
          <w:p w14:paraId="5D992E04"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588728EB"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54399490"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005464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567110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E05FD14"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6CAF4E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3223FD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3F934D1"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0A6BF17F"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6A1C581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C6D85E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0B8188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19128A3"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8D0E755"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14773DC"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D34797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123B89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26C8EB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9AA9AB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0FEB28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613D78A"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42406B3A" w14:textId="77777777" w:rsidR="001B4046" w:rsidRPr="001B4046" w:rsidRDefault="001B4046" w:rsidP="001B4046">
            <w:pPr>
              <w:jc w:val="center"/>
              <w:rPr>
                <w:color w:val="000000"/>
                <w:sz w:val="10"/>
                <w:szCs w:val="10"/>
              </w:rPr>
            </w:pPr>
            <w:r w:rsidRPr="001B4046">
              <w:rPr>
                <w:sz w:val="10"/>
                <w:szCs w:val="10"/>
              </w:rPr>
              <w:t>1,390</w:t>
            </w:r>
          </w:p>
        </w:tc>
        <w:tc>
          <w:tcPr>
            <w:tcW w:w="59" w:type="pct"/>
            <w:shd w:val="clear" w:color="auto" w:fill="auto"/>
            <w:tcMar>
              <w:left w:w="28" w:type="dxa"/>
              <w:right w:w="28" w:type="dxa"/>
            </w:tcMar>
            <w:vAlign w:val="center"/>
          </w:tcPr>
          <w:p w14:paraId="3C5E5C5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B0998B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A34DB9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8D9A074"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FED3F2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B9BCFA6"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7379D40A"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23C88171"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5E1A7EA0"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3978B144"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635622E"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29046ECE"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2A1BA47D"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182061D" w14:textId="77777777" w:rsidR="001B4046" w:rsidRPr="001B4046" w:rsidRDefault="001B4046" w:rsidP="001B4046">
            <w:pPr>
              <w:jc w:val="center"/>
              <w:rPr>
                <w:sz w:val="10"/>
                <w:szCs w:val="10"/>
              </w:rPr>
            </w:pPr>
            <w:r w:rsidRPr="001B4046">
              <w:rPr>
                <w:sz w:val="10"/>
                <w:szCs w:val="10"/>
              </w:rPr>
              <w:t>1,390</w:t>
            </w:r>
          </w:p>
        </w:tc>
        <w:tc>
          <w:tcPr>
            <w:tcW w:w="104" w:type="pct"/>
            <w:shd w:val="clear" w:color="auto" w:fill="auto"/>
            <w:tcMar>
              <w:left w:w="28" w:type="dxa"/>
              <w:right w:w="28" w:type="dxa"/>
            </w:tcMar>
            <w:vAlign w:val="center"/>
          </w:tcPr>
          <w:p w14:paraId="74312A93"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1D3B316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2E3264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F40D7F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5AA454C"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BD6C6B0" w14:textId="77777777" w:rsidTr="00496FEE">
        <w:trPr>
          <w:trHeight w:val="155"/>
          <w:jc w:val="center"/>
        </w:trPr>
        <w:tc>
          <w:tcPr>
            <w:tcW w:w="139" w:type="pct"/>
            <w:shd w:val="clear" w:color="auto" w:fill="auto"/>
            <w:tcMar>
              <w:left w:w="28" w:type="dxa"/>
              <w:right w:w="28" w:type="dxa"/>
            </w:tcMar>
          </w:tcPr>
          <w:p w14:paraId="00D489D9"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74B8F284" w14:textId="77777777" w:rsidR="001B4046" w:rsidRPr="001B4046" w:rsidRDefault="001B4046" w:rsidP="001B4046">
            <w:pPr>
              <w:rPr>
                <w:sz w:val="10"/>
                <w:szCs w:val="10"/>
              </w:rPr>
            </w:pPr>
            <w:r w:rsidRPr="001B4046">
              <w:rPr>
                <w:sz w:val="10"/>
                <w:szCs w:val="10"/>
              </w:rPr>
              <w:t>Приобретение крана-манипулятора</w:t>
            </w:r>
          </w:p>
        </w:tc>
        <w:tc>
          <w:tcPr>
            <w:tcW w:w="258" w:type="pct"/>
            <w:shd w:val="clear" w:color="auto" w:fill="auto"/>
            <w:tcMar>
              <w:left w:w="28" w:type="dxa"/>
              <w:right w:w="28" w:type="dxa"/>
            </w:tcMar>
            <w:vAlign w:val="center"/>
          </w:tcPr>
          <w:p w14:paraId="763CB25D" w14:textId="77777777" w:rsidR="001B4046" w:rsidRPr="001B4046" w:rsidRDefault="001B4046" w:rsidP="001B4046">
            <w:pPr>
              <w:jc w:val="center"/>
              <w:rPr>
                <w:color w:val="000000"/>
                <w:sz w:val="10"/>
                <w:szCs w:val="10"/>
              </w:rPr>
            </w:pPr>
            <w:r w:rsidRPr="001B4046">
              <w:rPr>
                <w:sz w:val="10"/>
                <w:szCs w:val="10"/>
              </w:rPr>
              <w:t>J_Прочие 8</w:t>
            </w:r>
          </w:p>
        </w:tc>
        <w:tc>
          <w:tcPr>
            <w:tcW w:w="323" w:type="pct"/>
            <w:shd w:val="clear" w:color="auto" w:fill="auto"/>
            <w:tcMar>
              <w:left w:w="28" w:type="dxa"/>
              <w:right w:w="28" w:type="dxa"/>
            </w:tcMar>
            <w:vAlign w:val="center"/>
          </w:tcPr>
          <w:p w14:paraId="11939B7D" w14:textId="77777777" w:rsidR="001B4046" w:rsidRPr="001B4046" w:rsidRDefault="001B4046" w:rsidP="001B4046">
            <w:pPr>
              <w:jc w:val="center"/>
              <w:rPr>
                <w:sz w:val="10"/>
                <w:szCs w:val="10"/>
              </w:rPr>
            </w:pPr>
            <w:r w:rsidRPr="001B4046">
              <w:rPr>
                <w:sz w:val="10"/>
                <w:szCs w:val="10"/>
              </w:rPr>
              <w:t xml:space="preserve">  4,070   </w:t>
            </w:r>
          </w:p>
        </w:tc>
        <w:tc>
          <w:tcPr>
            <w:tcW w:w="91" w:type="pct"/>
            <w:shd w:val="clear" w:color="auto" w:fill="auto"/>
            <w:tcMar>
              <w:left w:w="28" w:type="dxa"/>
              <w:right w:w="28" w:type="dxa"/>
            </w:tcMar>
            <w:vAlign w:val="center"/>
          </w:tcPr>
          <w:p w14:paraId="66C0CE12"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0DAE6335"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7620937C"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AC6F4D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DAB61B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2D0E7F3"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35F24C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412B56A"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CC69C84"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2A6F5B35"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0D0ABF4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0588AB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FCD6CD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6D6158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E05B60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C26569B"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15D56D9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7D95E3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9005E9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E389A73"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C89E2F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0D5695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635E965" w14:textId="77777777" w:rsidR="001B4046" w:rsidRPr="001B4046" w:rsidRDefault="001B4046" w:rsidP="001B4046">
            <w:pPr>
              <w:jc w:val="center"/>
              <w:rPr>
                <w:color w:val="000000"/>
                <w:sz w:val="10"/>
                <w:szCs w:val="10"/>
              </w:rPr>
            </w:pPr>
            <w:r w:rsidRPr="001B4046">
              <w:rPr>
                <w:sz w:val="10"/>
                <w:szCs w:val="10"/>
              </w:rPr>
              <w:t>4,070</w:t>
            </w:r>
          </w:p>
        </w:tc>
        <w:tc>
          <w:tcPr>
            <w:tcW w:w="59" w:type="pct"/>
            <w:shd w:val="clear" w:color="auto" w:fill="auto"/>
            <w:tcMar>
              <w:left w:w="28" w:type="dxa"/>
              <w:right w:w="28" w:type="dxa"/>
            </w:tcMar>
            <w:vAlign w:val="center"/>
          </w:tcPr>
          <w:p w14:paraId="6D479E8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F99B54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6CB3D2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DF6DAF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23AF3B3"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AA3D5E6"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1A51910E"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463677EA"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32A31DD5"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36BC355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D5736F3"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45E3FB24"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56267F73"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1DF443C8" w14:textId="77777777" w:rsidR="001B4046" w:rsidRPr="001B4046" w:rsidRDefault="001B4046" w:rsidP="001B4046">
            <w:pPr>
              <w:jc w:val="center"/>
              <w:rPr>
                <w:sz w:val="10"/>
                <w:szCs w:val="10"/>
              </w:rPr>
            </w:pPr>
            <w:r w:rsidRPr="001B4046">
              <w:rPr>
                <w:sz w:val="10"/>
                <w:szCs w:val="10"/>
              </w:rPr>
              <w:t>4,070</w:t>
            </w:r>
          </w:p>
        </w:tc>
        <w:tc>
          <w:tcPr>
            <w:tcW w:w="104" w:type="pct"/>
            <w:shd w:val="clear" w:color="auto" w:fill="auto"/>
            <w:tcMar>
              <w:left w:w="28" w:type="dxa"/>
              <w:right w:w="28" w:type="dxa"/>
            </w:tcMar>
            <w:vAlign w:val="center"/>
          </w:tcPr>
          <w:p w14:paraId="3ED923CD"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2B3F48A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5D274E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5DB73A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EF15857"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398C6CC" w14:textId="77777777" w:rsidTr="00496FEE">
        <w:trPr>
          <w:trHeight w:val="155"/>
          <w:jc w:val="center"/>
        </w:trPr>
        <w:tc>
          <w:tcPr>
            <w:tcW w:w="139" w:type="pct"/>
            <w:shd w:val="clear" w:color="auto" w:fill="auto"/>
            <w:tcMar>
              <w:left w:w="28" w:type="dxa"/>
              <w:right w:w="28" w:type="dxa"/>
            </w:tcMar>
          </w:tcPr>
          <w:p w14:paraId="799139E8"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53676FBE" w14:textId="77777777" w:rsidR="001B4046" w:rsidRPr="001B4046" w:rsidRDefault="001B4046" w:rsidP="001B4046">
            <w:pPr>
              <w:rPr>
                <w:sz w:val="10"/>
                <w:szCs w:val="10"/>
              </w:rPr>
            </w:pPr>
            <w:r w:rsidRPr="001B4046">
              <w:rPr>
                <w:sz w:val="10"/>
                <w:szCs w:val="10"/>
              </w:rPr>
              <w:t>Приобретение автомобиля Toyota Corolla</w:t>
            </w:r>
          </w:p>
        </w:tc>
        <w:tc>
          <w:tcPr>
            <w:tcW w:w="258" w:type="pct"/>
            <w:shd w:val="clear" w:color="auto" w:fill="auto"/>
            <w:tcMar>
              <w:left w:w="28" w:type="dxa"/>
              <w:right w:w="28" w:type="dxa"/>
            </w:tcMar>
            <w:vAlign w:val="center"/>
          </w:tcPr>
          <w:p w14:paraId="4236AC9B" w14:textId="77777777" w:rsidR="001B4046" w:rsidRPr="001B4046" w:rsidRDefault="001B4046" w:rsidP="001B4046">
            <w:pPr>
              <w:jc w:val="center"/>
              <w:rPr>
                <w:color w:val="000000"/>
                <w:sz w:val="10"/>
                <w:szCs w:val="10"/>
              </w:rPr>
            </w:pPr>
            <w:r w:rsidRPr="001B4046">
              <w:rPr>
                <w:sz w:val="10"/>
                <w:szCs w:val="10"/>
              </w:rPr>
              <w:t>J_Прочие 9</w:t>
            </w:r>
          </w:p>
        </w:tc>
        <w:tc>
          <w:tcPr>
            <w:tcW w:w="323" w:type="pct"/>
            <w:shd w:val="clear" w:color="auto" w:fill="auto"/>
            <w:tcMar>
              <w:left w:w="28" w:type="dxa"/>
              <w:right w:w="28" w:type="dxa"/>
            </w:tcMar>
            <w:vAlign w:val="center"/>
          </w:tcPr>
          <w:p w14:paraId="46889551" w14:textId="77777777" w:rsidR="001B4046" w:rsidRPr="001B4046" w:rsidRDefault="001B4046" w:rsidP="001B4046">
            <w:pPr>
              <w:jc w:val="center"/>
              <w:rPr>
                <w:sz w:val="10"/>
                <w:szCs w:val="10"/>
              </w:rPr>
            </w:pPr>
            <w:r w:rsidRPr="001B4046">
              <w:rPr>
                <w:sz w:val="10"/>
                <w:szCs w:val="10"/>
              </w:rPr>
              <w:t xml:space="preserve">  1,445   </w:t>
            </w:r>
          </w:p>
        </w:tc>
        <w:tc>
          <w:tcPr>
            <w:tcW w:w="91" w:type="pct"/>
            <w:shd w:val="clear" w:color="auto" w:fill="auto"/>
            <w:tcMar>
              <w:left w:w="28" w:type="dxa"/>
              <w:right w:w="28" w:type="dxa"/>
            </w:tcMar>
            <w:vAlign w:val="center"/>
          </w:tcPr>
          <w:p w14:paraId="00D52A8F"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0CCE532B"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62595A55"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18EB5FB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8C294D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BD4D4E4"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EF8386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398676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8C4167E"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659F901A"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3568155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5080AB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08FF35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D76F09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6F90CEE"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B71B6CA"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047E434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AE85AE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EF434C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999564A"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A901DD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5D67DF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0ABBFBA"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37E72F9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B1998B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004445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EBE0590"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AE81DE1"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5CF4643"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6BC74630" w14:textId="77777777" w:rsidR="001B4046" w:rsidRPr="001B4046" w:rsidRDefault="001B4046" w:rsidP="001B4046">
            <w:pPr>
              <w:jc w:val="center"/>
              <w:rPr>
                <w:color w:val="000000"/>
                <w:sz w:val="10"/>
                <w:szCs w:val="10"/>
              </w:rPr>
            </w:pPr>
            <w:r w:rsidRPr="001B4046">
              <w:rPr>
                <w:sz w:val="10"/>
                <w:szCs w:val="10"/>
              </w:rPr>
              <w:t>1,445</w:t>
            </w:r>
          </w:p>
        </w:tc>
        <w:tc>
          <w:tcPr>
            <w:tcW w:w="65" w:type="pct"/>
            <w:shd w:val="clear" w:color="auto" w:fill="auto"/>
            <w:tcMar>
              <w:left w:w="28" w:type="dxa"/>
              <w:right w:w="28" w:type="dxa"/>
            </w:tcMar>
            <w:vAlign w:val="center"/>
          </w:tcPr>
          <w:p w14:paraId="56DC9513"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674FDAA2"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7D8365CB"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34E520FF"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552FA10A"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1F41E4A3"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3DECF930" w14:textId="77777777" w:rsidR="001B4046" w:rsidRPr="001B4046" w:rsidRDefault="001B4046" w:rsidP="001B4046">
            <w:pPr>
              <w:jc w:val="center"/>
              <w:rPr>
                <w:sz w:val="10"/>
                <w:szCs w:val="10"/>
              </w:rPr>
            </w:pPr>
            <w:r w:rsidRPr="001B4046">
              <w:rPr>
                <w:sz w:val="10"/>
                <w:szCs w:val="10"/>
              </w:rPr>
              <w:t>1,445</w:t>
            </w:r>
          </w:p>
        </w:tc>
        <w:tc>
          <w:tcPr>
            <w:tcW w:w="104" w:type="pct"/>
            <w:shd w:val="clear" w:color="auto" w:fill="auto"/>
            <w:tcMar>
              <w:left w:w="28" w:type="dxa"/>
              <w:right w:w="28" w:type="dxa"/>
            </w:tcMar>
            <w:vAlign w:val="center"/>
          </w:tcPr>
          <w:p w14:paraId="47207437"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43172A4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ABE173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98DC45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EB22740"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393530C" w14:textId="77777777" w:rsidTr="00496FEE">
        <w:trPr>
          <w:trHeight w:val="155"/>
          <w:jc w:val="center"/>
        </w:trPr>
        <w:tc>
          <w:tcPr>
            <w:tcW w:w="139" w:type="pct"/>
            <w:shd w:val="clear" w:color="auto" w:fill="auto"/>
            <w:tcMar>
              <w:left w:w="28" w:type="dxa"/>
              <w:right w:w="28" w:type="dxa"/>
            </w:tcMar>
          </w:tcPr>
          <w:p w14:paraId="570F6663"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04D7BB7C"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258" w:type="pct"/>
            <w:shd w:val="clear" w:color="auto" w:fill="auto"/>
            <w:tcMar>
              <w:left w:w="28" w:type="dxa"/>
              <w:right w:w="28" w:type="dxa"/>
            </w:tcMar>
            <w:vAlign w:val="center"/>
          </w:tcPr>
          <w:p w14:paraId="63403D84" w14:textId="77777777" w:rsidR="001B4046" w:rsidRPr="001B4046" w:rsidRDefault="001B4046" w:rsidP="001B4046">
            <w:pPr>
              <w:jc w:val="center"/>
              <w:rPr>
                <w:color w:val="000000"/>
                <w:sz w:val="10"/>
                <w:szCs w:val="10"/>
              </w:rPr>
            </w:pPr>
            <w:r w:rsidRPr="001B4046">
              <w:rPr>
                <w:sz w:val="10"/>
                <w:szCs w:val="10"/>
              </w:rPr>
              <w:t>J_Прочие 10</w:t>
            </w:r>
          </w:p>
        </w:tc>
        <w:tc>
          <w:tcPr>
            <w:tcW w:w="323" w:type="pct"/>
            <w:shd w:val="clear" w:color="auto" w:fill="auto"/>
            <w:tcMar>
              <w:left w:w="28" w:type="dxa"/>
              <w:right w:w="28" w:type="dxa"/>
            </w:tcMar>
            <w:vAlign w:val="center"/>
          </w:tcPr>
          <w:p w14:paraId="3284D702" w14:textId="77777777" w:rsidR="001B4046" w:rsidRPr="001B4046" w:rsidRDefault="001B4046" w:rsidP="001B4046">
            <w:pPr>
              <w:jc w:val="center"/>
              <w:rPr>
                <w:sz w:val="10"/>
                <w:szCs w:val="10"/>
              </w:rPr>
            </w:pPr>
            <w:r w:rsidRPr="001B4046">
              <w:rPr>
                <w:sz w:val="10"/>
                <w:szCs w:val="10"/>
              </w:rPr>
              <w:t xml:space="preserve">  1,129   </w:t>
            </w:r>
          </w:p>
        </w:tc>
        <w:tc>
          <w:tcPr>
            <w:tcW w:w="91" w:type="pct"/>
            <w:shd w:val="clear" w:color="auto" w:fill="auto"/>
            <w:tcMar>
              <w:left w:w="28" w:type="dxa"/>
              <w:right w:w="28" w:type="dxa"/>
            </w:tcMar>
            <w:vAlign w:val="center"/>
          </w:tcPr>
          <w:p w14:paraId="2D392A57"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051A1171"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541BDA9D"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B9EAC9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14F60B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D3D1F3E"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CE48F8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762E73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84CF32A"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0B193EFE"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62925A9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3AADF5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D46460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BF929F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0CC0E8C"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F56E994"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144B88A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0C5C60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E4BF60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32B514D"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FDAC520"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6C92169"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D13893F"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184F00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3F93AF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B57402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D45547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7C61E7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68B8EC8"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32F13026" w14:textId="77777777" w:rsidR="001B4046" w:rsidRPr="001B4046" w:rsidRDefault="001B4046" w:rsidP="001B4046">
            <w:pPr>
              <w:jc w:val="center"/>
              <w:rPr>
                <w:color w:val="000000"/>
                <w:sz w:val="10"/>
                <w:szCs w:val="10"/>
              </w:rPr>
            </w:pPr>
            <w:r w:rsidRPr="001B4046">
              <w:rPr>
                <w:sz w:val="10"/>
                <w:szCs w:val="10"/>
              </w:rPr>
              <w:t>1,129</w:t>
            </w:r>
          </w:p>
        </w:tc>
        <w:tc>
          <w:tcPr>
            <w:tcW w:w="65" w:type="pct"/>
            <w:shd w:val="clear" w:color="auto" w:fill="auto"/>
            <w:tcMar>
              <w:left w:w="28" w:type="dxa"/>
              <w:right w:w="28" w:type="dxa"/>
            </w:tcMar>
            <w:vAlign w:val="center"/>
          </w:tcPr>
          <w:p w14:paraId="69D1030F"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126F4DD0"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5308E599"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75D11E6"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68846CEF"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3B53F87F"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1F70FAA7" w14:textId="77777777" w:rsidR="001B4046" w:rsidRPr="001B4046" w:rsidRDefault="001B4046" w:rsidP="001B4046">
            <w:pPr>
              <w:jc w:val="center"/>
              <w:rPr>
                <w:sz w:val="10"/>
                <w:szCs w:val="10"/>
              </w:rPr>
            </w:pPr>
            <w:r w:rsidRPr="001B4046">
              <w:rPr>
                <w:sz w:val="10"/>
                <w:szCs w:val="10"/>
              </w:rPr>
              <w:t>1,129</w:t>
            </w:r>
          </w:p>
        </w:tc>
        <w:tc>
          <w:tcPr>
            <w:tcW w:w="104" w:type="pct"/>
            <w:shd w:val="clear" w:color="auto" w:fill="auto"/>
            <w:tcMar>
              <w:left w:w="28" w:type="dxa"/>
              <w:right w:w="28" w:type="dxa"/>
            </w:tcMar>
            <w:vAlign w:val="center"/>
          </w:tcPr>
          <w:p w14:paraId="4C4C9C54"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32161D2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56A3F5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80B8C1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E0B539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D17714E" w14:textId="77777777" w:rsidTr="00496FEE">
        <w:trPr>
          <w:trHeight w:val="155"/>
          <w:jc w:val="center"/>
        </w:trPr>
        <w:tc>
          <w:tcPr>
            <w:tcW w:w="139" w:type="pct"/>
            <w:shd w:val="clear" w:color="auto" w:fill="auto"/>
            <w:tcMar>
              <w:left w:w="28" w:type="dxa"/>
              <w:right w:w="28" w:type="dxa"/>
            </w:tcMar>
          </w:tcPr>
          <w:p w14:paraId="75E5E938"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1030FEE9"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258" w:type="pct"/>
            <w:shd w:val="clear" w:color="auto" w:fill="auto"/>
            <w:tcMar>
              <w:left w:w="28" w:type="dxa"/>
              <w:right w:w="28" w:type="dxa"/>
            </w:tcMar>
            <w:vAlign w:val="center"/>
          </w:tcPr>
          <w:p w14:paraId="42AFE3F8" w14:textId="77777777" w:rsidR="001B4046" w:rsidRPr="001B4046" w:rsidRDefault="001B4046" w:rsidP="001B4046">
            <w:pPr>
              <w:jc w:val="center"/>
              <w:rPr>
                <w:color w:val="000000"/>
                <w:sz w:val="10"/>
                <w:szCs w:val="10"/>
              </w:rPr>
            </w:pPr>
            <w:r w:rsidRPr="001B4046">
              <w:rPr>
                <w:sz w:val="10"/>
                <w:szCs w:val="10"/>
              </w:rPr>
              <w:t>J_Прочие 11</w:t>
            </w:r>
          </w:p>
        </w:tc>
        <w:tc>
          <w:tcPr>
            <w:tcW w:w="323" w:type="pct"/>
            <w:shd w:val="clear" w:color="auto" w:fill="auto"/>
            <w:tcMar>
              <w:left w:w="28" w:type="dxa"/>
              <w:right w:w="28" w:type="dxa"/>
            </w:tcMar>
            <w:vAlign w:val="center"/>
          </w:tcPr>
          <w:p w14:paraId="70C98B31" w14:textId="77777777" w:rsidR="001B4046" w:rsidRPr="001B4046" w:rsidRDefault="001B4046" w:rsidP="001B4046">
            <w:pPr>
              <w:jc w:val="center"/>
              <w:rPr>
                <w:sz w:val="10"/>
                <w:szCs w:val="10"/>
              </w:rPr>
            </w:pPr>
            <w:r w:rsidRPr="001B4046">
              <w:rPr>
                <w:sz w:val="10"/>
                <w:szCs w:val="10"/>
              </w:rPr>
              <w:t xml:space="preserve">  1,129   </w:t>
            </w:r>
          </w:p>
        </w:tc>
        <w:tc>
          <w:tcPr>
            <w:tcW w:w="91" w:type="pct"/>
            <w:shd w:val="clear" w:color="auto" w:fill="auto"/>
            <w:tcMar>
              <w:left w:w="28" w:type="dxa"/>
              <w:right w:w="28" w:type="dxa"/>
            </w:tcMar>
            <w:vAlign w:val="center"/>
          </w:tcPr>
          <w:p w14:paraId="7EEDB86E"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00C947E1"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44D73637"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0F47ADA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BDDC48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5C90EE4"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D4CFBD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D6778F2"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597BB13"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18F095C1"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60ADDC6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8ECA28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924B3D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01531C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82368F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17DFAF6"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79116A2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C237D7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89129C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3FB9DB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6DD5B3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500B3C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6FEBE7A"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65DE23A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60B065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FFE88A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2CC403D"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0C91D0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E6B9094"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4F963AFB" w14:textId="77777777" w:rsidR="001B4046" w:rsidRPr="001B4046" w:rsidRDefault="001B4046" w:rsidP="001B4046">
            <w:pPr>
              <w:jc w:val="center"/>
              <w:rPr>
                <w:color w:val="000000"/>
                <w:sz w:val="10"/>
                <w:szCs w:val="10"/>
              </w:rPr>
            </w:pPr>
            <w:r w:rsidRPr="001B4046">
              <w:rPr>
                <w:sz w:val="10"/>
                <w:szCs w:val="10"/>
              </w:rPr>
              <w:t>1,129</w:t>
            </w:r>
          </w:p>
        </w:tc>
        <w:tc>
          <w:tcPr>
            <w:tcW w:w="65" w:type="pct"/>
            <w:shd w:val="clear" w:color="auto" w:fill="auto"/>
            <w:tcMar>
              <w:left w:w="28" w:type="dxa"/>
              <w:right w:w="28" w:type="dxa"/>
            </w:tcMar>
            <w:vAlign w:val="center"/>
          </w:tcPr>
          <w:p w14:paraId="51619862"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281FC257"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56F5C2B"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7C2FD248"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51A30D3D"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773FCB60"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656A297E" w14:textId="77777777" w:rsidR="001B4046" w:rsidRPr="001B4046" w:rsidRDefault="001B4046" w:rsidP="001B4046">
            <w:pPr>
              <w:jc w:val="center"/>
              <w:rPr>
                <w:sz w:val="10"/>
                <w:szCs w:val="10"/>
              </w:rPr>
            </w:pPr>
            <w:r w:rsidRPr="001B4046">
              <w:rPr>
                <w:sz w:val="10"/>
                <w:szCs w:val="10"/>
              </w:rPr>
              <w:t>1,129</w:t>
            </w:r>
          </w:p>
        </w:tc>
        <w:tc>
          <w:tcPr>
            <w:tcW w:w="104" w:type="pct"/>
            <w:shd w:val="clear" w:color="auto" w:fill="auto"/>
            <w:tcMar>
              <w:left w:w="28" w:type="dxa"/>
              <w:right w:w="28" w:type="dxa"/>
            </w:tcMar>
            <w:vAlign w:val="center"/>
          </w:tcPr>
          <w:p w14:paraId="34C6BE49"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477EC57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56B5DD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2FC16F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C09BFFE"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C5D7A5E" w14:textId="77777777" w:rsidTr="00496FEE">
        <w:trPr>
          <w:trHeight w:val="155"/>
          <w:jc w:val="center"/>
        </w:trPr>
        <w:tc>
          <w:tcPr>
            <w:tcW w:w="139" w:type="pct"/>
            <w:shd w:val="clear" w:color="auto" w:fill="auto"/>
            <w:tcMar>
              <w:left w:w="28" w:type="dxa"/>
              <w:right w:w="28" w:type="dxa"/>
            </w:tcMar>
          </w:tcPr>
          <w:p w14:paraId="276284E5"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09910A94"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258" w:type="pct"/>
            <w:shd w:val="clear" w:color="auto" w:fill="auto"/>
            <w:tcMar>
              <w:left w:w="28" w:type="dxa"/>
              <w:right w:w="28" w:type="dxa"/>
            </w:tcMar>
            <w:vAlign w:val="center"/>
          </w:tcPr>
          <w:p w14:paraId="1C4F8AE3" w14:textId="77777777" w:rsidR="001B4046" w:rsidRPr="001B4046" w:rsidRDefault="001B4046" w:rsidP="001B4046">
            <w:pPr>
              <w:jc w:val="center"/>
              <w:rPr>
                <w:color w:val="000000"/>
                <w:sz w:val="10"/>
                <w:szCs w:val="10"/>
              </w:rPr>
            </w:pPr>
            <w:r w:rsidRPr="001B4046">
              <w:rPr>
                <w:sz w:val="10"/>
                <w:szCs w:val="10"/>
              </w:rPr>
              <w:t>J_Прочие 12</w:t>
            </w:r>
          </w:p>
        </w:tc>
        <w:tc>
          <w:tcPr>
            <w:tcW w:w="323" w:type="pct"/>
            <w:shd w:val="clear" w:color="auto" w:fill="auto"/>
            <w:tcMar>
              <w:left w:w="28" w:type="dxa"/>
              <w:right w:w="28" w:type="dxa"/>
            </w:tcMar>
            <w:vAlign w:val="center"/>
          </w:tcPr>
          <w:p w14:paraId="328FE601" w14:textId="77777777" w:rsidR="001B4046" w:rsidRPr="001B4046" w:rsidRDefault="001B4046" w:rsidP="001B4046">
            <w:pPr>
              <w:jc w:val="center"/>
              <w:rPr>
                <w:sz w:val="10"/>
                <w:szCs w:val="10"/>
              </w:rPr>
            </w:pPr>
            <w:r w:rsidRPr="001B4046">
              <w:rPr>
                <w:sz w:val="10"/>
                <w:szCs w:val="10"/>
              </w:rPr>
              <w:t xml:space="preserve">  1,129   </w:t>
            </w:r>
          </w:p>
        </w:tc>
        <w:tc>
          <w:tcPr>
            <w:tcW w:w="91" w:type="pct"/>
            <w:shd w:val="clear" w:color="auto" w:fill="auto"/>
            <w:tcMar>
              <w:left w:w="28" w:type="dxa"/>
              <w:right w:w="28" w:type="dxa"/>
            </w:tcMar>
            <w:vAlign w:val="center"/>
          </w:tcPr>
          <w:p w14:paraId="55778F66"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66C5307E"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35E235F4"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23CA5D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BB3C90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B34F9A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A5A2DC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09BB27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0196FE4"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7AE66BAB"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74BD8A4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66E120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7B6100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E91979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271346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BF518C3"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4C3982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EB1DE0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8A05B2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AD6F868"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404A1E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0C4A33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2B55B13"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3273E4A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317EB8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7B291F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896DCB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E9D46F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2B87BAC"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0A6D5EB0" w14:textId="77777777" w:rsidR="001B4046" w:rsidRPr="001B4046" w:rsidRDefault="001B4046" w:rsidP="001B4046">
            <w:pPr>
              <w:jc w:val="center"/>
              <w:rPr>
                <w:color w:val="000000"/>
                <w:sz w:val="10"/>
                <w:szCs w:val="10"/>
              </w:rPr>
            </w:pPr>
            <w:r w:rsidRPr="001B4046">
              <w:rPr>
                <w:sz w:val="10"/>
                <w:szCs w:val="10"/>
              </w:rPr>
              <w:t>1,129</w:t>
            </w:r>
          </w:p>
        </w:tc>
        <w:tc>
          <w:tcPr>
            <w:tcW w:w="65" w:type="pct"/>
            <w:shd w:val="clear" w:color="auto" w:fill="auto"/>
            <w:tcMar>
              <w:left w:w="28" w:type="dxa"/>
              <w:right w:w="28" w:type="dxa"/>
            </w:tcMar>
            <w:vAlign w:val="center"/>
          </w:tcPr>
          <w:p w14:paraId="20D63A51"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5587E7A0"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59CDD9C9"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4928ED1A"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421CECAA"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6AB01703"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06FC574" w14:textId="77777777" w:rsidR="001B4046" w:rsidRPr="001B4046" w:rsidRDefault="001B4046" w:rsidP="001B4046">
            <w:pPr>
              <w:jc w:val="center"/>
              <w:rPr>
                <w:sz w:val="10"/>
                <w:szCs w:val="10"/>
              </w:rPr>
            </w:pPr>
            <w:r w:rsidRPr="001B4046">
              <w:rPr>
                <w:sz w:val="10"/>
                <w:szCs w:val="10"/>
              </w:rPr>
              <w:t>1,129</w:t>
            </w:r>
          </w:p>
        </w:tc>
        <w:tc>
          <w:tcPr>
            <w:tcW w:w="104" w:type="pct"/>
            <w:shd w:val="clear" w:color="auto" w:fill="auto"/>
            <w:tcMar>
              <w:left w:w="28" w:type="dxa"/>
              <w:right w:w="28" w:type="dxa"/>
            </w:tcMar>
            <w:vAlign w:val="center"/>
          </w:tcPr>
          <w:p w14:paraId="5AF6B42D"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456B15A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82AEE9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2106D9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B4976C0"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A4772C6" w14:textId="77777777" w:rsidTr="00496FEE">
        <w:trPr>
          <w:trHeight w:val="155"/>
          <w:jc w:val="center"/>
        </w:trPr>
        <w:tc>
          <w:tcPr>
            <w:tcW w:w="139" w:type="pct"/>
            <w:shd w:val="clear" w:color="auto" w:fill="auto"/>
            <w:tcMar>
              <w:left w:w="28" w:type="dxa"/>
              <w:right w:w="28" w:type="dxa"/>
            </w:tcMar>
          </w:tcPr>
          <w:p w14:paraId="692C4116"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61C9DA22" w14:textId="77777777" w:rsidR="001B4046" w:rsidRPr="001B4046" w:rsidRDefault="001B4046" w:rsidP="001B4046">
            <w:pPr>
              <w:rPr>
                <w:sz w:val="10"/>
                <w:szCs w:val="10"/>
              </w:rPr>
            </w:pPr>
            <w:r w:rsidRPr="001B4046">
              <w:rPr>
                <w:sz w:val="10"/>
                <w:szCs w:val="10"/>
              </w:rPr>
              <w:t>Приобретение автомобиля ГАЗ Соболь, полный привод</w:t>
            </w:r>
          </w:p>
        </w:tc>
        <w:tc>
          <w:tcPr>
            <w:tcW w:w="258" w:type="pct"/>
            <w:shd w:val="clear" w:color="auto" w:fill="auto"/>
            <w:tcMar>
              <w:left w:w="28" w:type="dxa"/>
              <w:right w:w="28" w:type="dxa"/>
            </w:tcMar>
            <w:vAlign w:val="center"/>
          </w:tcPr>
          <w:p w14:paraId="17C22ED5" w14:textId="77777777" w:rsidR="001B4046" w:rsidRPr="001B4046" w:rsidRDefault="001B4046" w:rsidP="001B4046">
            <w:pPr>
              <w:jc w:val="center"/>
              <w:rPr>
                <w:color w:val="000000"/>
                <w:sz w:val="10"/>
                <w:szCs w:val="10"/>
              </w:rPr>
            </w:pPr>
            <w:r w:rsidRPr="001B4046">
              <w:rPr>
                <w:sz w:val="10"/>
                <w:szCs w:val="10"/>
              </w:rPr>
              <w:t>J_Прочие 13</w:t>
            </w:r>
          </w:p>
        </w:tc>
        <w:tc>
          <w:tcPr>
            <w:tcW w:w="323" w:type="pct"/>
            <w:shd w:val="clear" w:color="auto" w:fill="auto"/>
            <w:tcMar>
              <w:left w:w="28" w:type="dxa"/>
              <w:right w:w="28" w:type="dxa"/>
            </w:tcMar>
            <w:vAlign w:val="center"/>
          </w:tcPr>
          <w:p w14:paraId="0F8B6B1D" w14:textId="77777777" w:rsidR="001B4046" w:rsidRPr="001B4046" w:rsidRDefault="001B4046" w:rsidP="001B4046">
            <w:pPr>
              <w:jc w:val="center"/>
              <w:rPr>
                <w:sz w:val="10"/>
                <w:szCs w:val="10"/>
              </w:rPr>
            </w:pPr>
            <w:r w:rsidRPr="001B4046">
              <w:rPr>
                <w:sz w:val="10"/>
                <w:szCs w:val="10"/>
              </w:rPr>
              <w:t xml:space="preserve">  1,129   </w:t>
            </w:r>
          </w:p>
        </w:tc>
        <w:tc>
          <w:tcPr>
            <w:tcW w:w="91" w:type="pct"/>
            <w:shd w:val="clear" w:color="auto" w:fill="auto"/>
            <w:tcMar>
              <w:left w:w="28" w:type="dxa"/>
              <w:right w:w="28" w:type="dxa"/>
            </w:tcMar>
            <w:vAlign w:val="center"/>
          </w:tcPr>
          <w:p w14:paraId="7298E0D1"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6DF5B559"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063B0841"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21B84EE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6B7AA9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F1939CD"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5CB557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49AE14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4C1C805"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7923567B"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5BB9B7C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ECB1F6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17FDC4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131619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E798544"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6FA7060"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70B5D13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A28099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D05B5C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F1AB8A2"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F29DA91"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3B2E3F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0E034CC"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14566D8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2B55BD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2921C7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A5B637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F02A7D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3EDA903"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5F79C40F" w14:textId="77777777" w:rsidR="001B4046" w:rsidRPr="001B4046" w:rsidRDefault="001B4046" w:rsidP="001B4046">
            <w:pPr>
              <w:jc w:val="center"/>
              <w:rPr>
                <w:color w:val="000000"/>
                <w:sz w:val="10"/>
                <w:szCs w:val="10"/>
              </w:rPr>
            </w:pPr>
            <w:r w:rsidRPr="001B4046">
              <w:rPr>
                <w:sz w:val="10"/>
                <w:szCs w:val="10"/>
              </w:rPr>
              <w:t>1,129</w:t>
            </w:r>
          </w:p>
        </w:tc>
        <w:tc>
          <w:tcPr>
            <w:tcW w:w="65" w:type="pct"/>
            <w:shd w:val="clear" w:color="auto" w:fill="auto"/>
            <w:tcMar>
              <w:left w:w="28" w:type="dxa"/>
              <w:right w:w="28" w:type="dxa"/>
            </w:tcMar>
            <w:vAlign w:val="center"/>
          </w:tcPr>
          <w:p w14:paraId="5D6369D6"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49E0104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33DD7652"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5210EB4C"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6E1FB5B2"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518A6DDE"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46A5AF65" w14:textId="77777777" w:rsidR="001B4046" w:rsidRPr="001B4046" w:rsidRDefault="001B4046" w:rsidP="001B4046">
            <w:pPr>
              <w:jc w:val="center"/>
              <w:rPr>
                <w:sz w:val="10"/>
                <w:szCs w:val="10"/>
              </w:rPr>
            </w:pPr>
            <w:r w:rsidRPr="001B4046">
              <w:rPr>
                <w:sz w:val="10"/>
                <w:szCs w:val="10"/>
              </w:rPr>
              <w:t>1,129</w:t>
            </w:r>
          </w:p>
        </w:tc>
        <w:tc>
          <w:tcPr>
            <w:tcW w:w="104" w:type="pct"/>
            <w:shd w:val="clear" w:color="auto" w:fill="auto"/>
            <w:tcMar>
              <w:left w:w="28" w:type="dxa"/>
              <w:right w:w="28" w:type="dxa"/>
            </w:tcMar>
            <w:vAlign w:val="center"/>
          </w:tcPr>
          <w:p w14:paraId="5D46960C"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77F73AD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298A32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4B78AE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05865D4"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8F9E4F4" w14:textId="77777777" w:rsidTr="00496FEE">
        <w:trPr>
          <w:trHeight w:val="155"/>
          <w:jc w:val="center"/>
        </w:trPr>
        <w:tc>
          <w:tcPr>
            <w:tcW w:w="139" w:type="pct"/>
            <w:shd w:val="clear" w:color="auto" w:fill="auto"/>
            <w:tcMar>
              <w:left w:w="28" w:type="dxa"/>
              <w:right w:w="28" w:type="dxa"/>
            </w:tcMar>
          </w:tcPr>
          <w:p w14:paraId="620AD9F6"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5558AFDF" w14:textId="77777777" w:rsidR="001B4046" w:rsidRPr="001B4046" w:rsidRDefault="001B4046" w:rsidP="001B4046">
            <w:pPr>
              <w:rPr>
                <w:sz w:val="10"/>
                <w:szCs w:val="10"/>
              </w:rPr>
            </w:pPr>
            <w:r w:rsidRPr="001B4046">
              <w:rPr>
                <w:sz w:val="10"/>
                <w:szCs w:val="10"/>
              </w:rPr>
              <w:t>Приобретение автогидроподъемника</w:t>
            </w:r>
          </w:p>
        </w:tc>
        <w:tc>
          <w:tcPr>
            <w:tcW w:w="258" w:type="pct"/>
            <w:shd w:val="clear" w:color="auto" w:fill="auto"/>
            <w:tcMar>
              <w:left w:w="28" w:type="dxa"/>
              <w:right w:w="28" w:type="dxa"/>
            </w:tcMar>
            <w:vAlign w:val="center"/>
          </w:tcPr>
          <w:p w14:paraId="465FE15E" w14:textId="77777777" w:rsidR="001B4046" w:rsidRPr="001B4046" w:rsidRDefault="001B4046" w:rsidP="001B4046">
            <w:pPr>
              <w:jc w:val="center"/>
              <w:rPr>
                <w:color w:val="000000"/>
                <w:sz w:val="10"/>
                <w:szCs w:val="10"/>
              </w:rPr>
            </w:pPr>
            <w:r w:rsidRPr="001B4046">
              <w:rPr>
                <w:sz w:val="10"/>
                <w:szCs w:val="10"/>
              </w:rPr>
              <w:t>J_Прочие 14</w:t>
            </w:r>
          </w:p>
        </w:tc>
        <w:tc>
          <w:tcPr>
            <w:tcW w:w="323" w:type="pct"/>
            <w:shd w:val="clear" w:color="auto" w:fill="auto"/>
            <w:tcMar>
              <w:left w:w="28" w:type="dxa"/>
              <w:right w:w="28" w:type="dxa"/>
            </w:tcMar>
            <w:vAlign w:val="center"/>
          </w:tcPr>
          <w:p w14:paraId="6755A771" w14:textId="77777777" w:rsidR="001B4046" w:rsidRPr="001B4046" w:rsidRDefault="001B4046" w:rsidP="001B4046">
            <w:pPr>
              <w:jc w:val="center"/>
              <w:rPr>
                <w:sz w:val="10"/>
                <w:szCs w:val="10"/>
              </w:rPr>
            </w:pPr>
            <w:r w:rsidRPr="001B4046">
              <w:rPr>
                <w:sz w:val="10"/>
                <w:szCs w:val="10"/>
              </w:rPr>
              <w:t xml:space="preserve">  4,092   </w:t>
            </w:r>
          </w:p>
        </w:tc>
        <w:tc>
          <w:tcPr>
            <w:tcW w:w="91" w:type="pct"/>
            <w:shd w:val="clear" w:color="auto" w:fill="auto"/>
            <w:tcMar>
              <w:left w:w="28" w:type="dxa"/>
              <w:right w:w="28" w:type="dxa"/>
            </w:tcMar>
            <w:vAlign w:val="center"/>
          </w:tcPr>
          <w:p w14:paraId="5C058127"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5A388C9C" w14:textId="77777777" w:rsidR="001B4046" w:rsidRPr="001B4046" w:rsidRDefault="001B4046" w:rsidP="001B4046">
            <w:pPr>
              <w:jc w:val="center"/>
              <w:rPr>
                <w:sz w:val="10"/>
                <w:szCs w:val="10"/>
              </w:rPr>
            </w:pPr>
            <w:r w:rsidRPr="001B4046">
              <w:rPr>
                <w:sz w:val="10"/>
                <w:szCs w:val="10"/>
              </w:rPr>
              <w:t>4,092</w:t>
            </w:r>
          </w:p>
        </w:tc>
        <w:tc>
          <w:tcPr>
            <w:tcW w:w="106" w:type="pct"/>
            <w:shd w:val="clear" w:color="auto" w:fill="auto"/>
            <w:tcMar>
              <w:left w:w="28" w:type="dxa"/>
              <w:right w:w="28" w:type="dxa"/>
            </w:tcMar>
            <w:vAlign w:val="center"/>
          </w:tcPr>
          <w:p w14:paraId="46771589"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618212F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61D902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72FF18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55174D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0FC9A7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5BFE908"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4E5BAB27"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2DC1C97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E59B87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3065A7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5CA3C2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A72C71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104B864F"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3C6C41D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026B75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8543D1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2B8E6A3"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A74CD0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DEAB998"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10DEE891"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28CCF2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EF4DCA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2C183F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4F0E62A"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8BA92A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898EFC1"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5E3285D8"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53459B4A"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30634E56"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CC0F4A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4176D2CF"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068219C2"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4822D0B0"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7AACC607" w14:textId="77777777" w:rsidR="001B4046" w:rsidRPr="001B4046" w:rsidRDefault="001B4046" w:rsidP="001B4046">
            <w:pPr>
              <w:jc w:val="center"/>
              <w:rPr>
                <w:sz w:val="10"/>
                <w:szCs w:val="10"/>
              </w:rPr>
            </w:pPr>
            <w:r w:rsidRPr="001B4046">
              <w:rPr>
                <w:sz w:val="10"/>
                <w:szCs w:val="10"/>
              </w:rPr>
              <w:t>4,092</w:t>
            </w:r>
          </w:p>
        </w:tc>
        <w:tc>
          <w:tcPr>
            <w:tcW w:w="104" w:type="pct"/>
            <w:shd w:val="clear" w:color="auto" w:fill="auto"/>
            <w:tcMar>
              <w:left w:w="28" w:type="dxa"/>
              <w:right w:w="28" w:type="dxa"/>
            </w:tcMar>
            <w:vAlign w:val="center"/>
          </w:tcPr>
          <w:p w14:paraId="5135EF6E"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1D2F369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74DFA5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58A0AB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BC9D4E9"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392E95B" w14:textId="77777777" w:rsidTr="00496FEE">
        <w:trPr>
          <w:trHeight w:val="155"/>
          <w:jc w:val="center"/>
        </w:trPr>
        <w:tc>
          <w:tcPr>
            <w:tcW w:w="139" w:type="pct"/>
            <w:shd w:val="clear" w:color="auto" w:fill="auto"/>
            <w:tcMar>
              <w:left w:w="28" w:type="dxa"/>
              <w:right w:w="28" w:type="dxa"/>
            </w:tcMar>
          </w:tcPr>
          <w:p w14:paraId="55D15D93"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5BFFB0AF" w14:textId="77777777" w:rsidR="001B4046" w:rsidRPr="001B4046" w:rsidRDefault="001B4046" w:rsidP="001B4046">
            <w:pPr>
              <w:rPr>
                <w:sz w:val="10"/>
                <w:szCs w:val="10"/>
              </w:rPr>
            </w:pPr>
            <w:r w:rsidRPr="001B4046">
              <w:rPr>
                <w:sz w:val="10"/>
                <w:szCs w:val="10"/>
              </w:rPr>
              <w:t>Приобретение сервера Dell PowerEdge R530</w:t>
            </w:r>
          </w:p>
        </w:tc>
        <w:tc>
          <w:tcPr>
            <w:tcW w:w="258" w:type="pct"/>
            <w:shd w:val="clear" w:color="auto" w:fill="auto"/>
            <w:tcMar>
              <w:left w:w="28" w:type="dxa"/>
              <w:right w:w="28" w:type="dxa"/>
            </w:tcMar>
            <w:vAlign w:val="center"/>
          </w:tcPr>
          <w:p w14:paraId="7B2A1312" w14:textId="77777777" w:rsidR="001B4046" w:rsidRPr="001B4046" w:rsidRDefault="001B4046" w:rsidP="001B4046">
            <w:pPr>
              <w:jc w:val="center"/>
              <w:rPr>
                <w:color w:val="000000"/>
                <w:sz w:val="10"/>
                <w:szCs w:val="10"/>
              </w:rPr>
            </w:pPr>
            <w:r w:rsidRPr="001B4046">
              <w:rPr>
                <w:sz w:val="10"/>
                <w:szCs w:val="10"/>
              </w:rPr>
              <w:t>J_Прочие 15</w:t>
            </w:r>
          </w:p>
        </w:tc>
        <w:tc>
          <w:tcPr>
            <w:tcW w:w="323" w:type="pct"/>
            <w:shd w:val="clear" w:color="auto" w:fill="auto"/>
            <w:tcMar>
              <w:left w:w="28" w:type="dxa"/>
              <w:right w:w="28" w:type="dxa"/>
            </w:tcMar>
            <w:vAlign w:val="center"/>
          </w:tcPr>
          <w:p w14:paraId="182A9027" w14:textId="77777777" w:rsidR="001B4046" w:rsidRPr="001B4046" w:rsidRDefault="001B4046" w:rsidP="001B4046">
            <w:pPr>
              <w:jc w:val="center"/>
              <w:rPr>
                <w:sz w:val="10"/>
                <w:szCs w:val="10"/>
              </w:rPr>
            </w:pPr>
            <w:r w:rsidRPr="001B4046">
              <w:rPr>
                <w:sz w:val="10"/>
                <w:szCs w:val="10"/>
              </w:rPr>
              <w:t xml:space="preserve">  0,278   </w:t>
            </w:r>
          </w:p>
        </w:tc>
        <w:tc>
          <w:tcPr>
            <w:tcW w:w="91" w:type="pct"/>
            <w:shd w:val="clear" w:color="auto" w:fill="auto"/>
            <w:tcMar>
              <w:left w:w="28" w:type="dxa"/>
              <w:right w:w="28" w:type="dxa"/>
            </w:tcMar>
            <w:vAlign w:val="center"/>
          </w:tcPr>
          <w:p w14:paraId="33E8F053"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0A5876EC" w14:textId="77777777" w:rsidR="001B4046" w:rsidRPr="001B4046" w:rsidRDefault="001B4046" w:rsidP="001B4046">
            <w:pPr>
              <w:jc w:val="center"/>
              <w:rPr>
                <w:sz w:val="10"/>
                <w:szCs w:val="10"/>
              </w:rPr>
            </w:pPr>
            <w:r w:rsidRPr="001B4046">
              <w:rPr>
                <w:sz w:val="10"/>
                <w:szCs w:val="10"/>
              </w:rPr>
              <w:t>0,278</w:t>
            </w:r>
          </w:p>
        </w:tc>
        <w:tc>
          <w:tcPr>
            <w:tcW w:w="106" w:type="pct"/>
            <w:shd w:val="clear" w:color="auto" w:fill="auto"/>
            <w:tcMar>
              <w:left w:w="28" w:type="dxa"/>
              <w:right w:w="28" w:type="dxa"/>
            </w:tcMar>
            <w:vAlign w:val="center"/>
          </w:tcPr>
          <w:p w14:paraId="7ED6FC3E"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1897E5C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657354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AA29AF0"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B1EB5F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4388BB8"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854DF65"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5B0AFF74"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4FF6F63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0502CC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ED2290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F7DCD5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83C2302"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617BC60"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77A26EA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D7B532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F320DC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E46985A"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54F9C9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A38573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E763EC1"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79525C6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7B104D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D14538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FD603B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05965D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0A595B7"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1B6D83CB"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5365D564"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04B84495"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2C2BC725"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2683A711"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23ACFBBD"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3E423CDB"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E256412" w14:textId="77777777" w:rsidR="001B4046" w:rsidRPr="001B4046" w:rsidRDefault="001B4046" w:rsidP="001B4046">
            <w:pPr>
              <w:jc w:val="center"/>
              <w:rPr>
                <w:sz w:val="10"/>
                <w:szCs w:val="10"/>
              </w:rPr>
            </w:pPr>
            <w:r w:rsidRPr="001B4046">
              <w:rPr>
                <w:sz w:val="10"/>
                <w:szCs w:val="10"/>
              </w:rPr>
              <w:t>0,278</w:t>
            </w:r>
          </w:p>
        </w:tc>
        <w:tc>
          <w:tcPr>
            <w:tcW w:w="104" w:type="pct"/>
            <w:shd w:val="clear" w:color="auto" w:fill="auto"/>
            <w:tcMar>
              <w:left w:w="28" w:type="dxa"/>
              <w:right w:w="28" w:type="dxa"/>
            </w:tcMar>
            <w:vAlign w:val="center"/>
          </w:tcPr>
          <w:p w14:paraId="4B7CB718"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0A88E22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0596C4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19BC5C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FFEF893"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98AF90A" w14:textId="77777777" w:rsidTr="00496FEE">
        <w:trPr>
          <w:trHeight w:val="155"/>
          <w:jc w:val="center"/>
        </w:trPr>
        <w:tc>
          <w:tcPr>
            <w:tcW w:w="139" w:type="pct"/>
            <w:shd w:val="clear" w:color="auto" w:fill="auto"/>
            <w:tcMar>
              <w:left w:w="28" w:type="dxa"/>
              <w:right w:w="28" w:type="dxa"/>
            </w:tcMar>
          </w:tcPr>
          <w:p w14:paraId="760F2C9C"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3F2F53BC" w14:textId="77777777" w:rsidR="001B4046" w:rsidRPr="001B4046" w:rsidRDefault="001B4046" w:rsidP="001B4046">
            <w:pPr>
              <w:rPr>
                <w:sz w:val="10"/>
                <w:szCs w:val="10"/>
              </w:rPr>
            </w:pPr>
            <w:r w:rsidRPr="001B4046">
              <w:rPr>
                <w:sz w:val="10"/>
                <w:szCs w:val="10"/>
              </w:rPr>
              <w:t>Приобретение сервера Dell PowerEdge R530</w:t>
            </w:r>
          </w:p>
        </w:tc>
        <w:tc>
          <w:tcPr>
            <w:tcW w:w="258" w:type="pct"/>
            <w:shd w:val="clear" w:color="auto" w:fill="auto"/>
            <w:tcMar>
              <w:left w:w="28" w:type="dxa"/>
              <w:right w:w="28" w:type="dxa"/>
            </w:tcMar>
            <w:vAlign w:val="center"/>
          </w:tcPr>
          <w:p w14:paraId="15AC1EE7" w14:textId="77777777" w:rsidR="001B4046" w:rsidRPr="001B4046" w:rsidRDefault="001B4046" w:rsidP="001B4046">
            <w:pPr>
              <w:jc w:val="center"/>
              <w:rPr>
                <w:color w:val="000000"/>
                <w:sz w:val="10"/>
                <w:szCs w:val="10"/>
              </w:rPr>
            </w:pPr>
            <w:r w:rsidRPr="001B4046">
              <w:rPr>
                <w:sz w:val="10"/>
                <w:szCs w:val="10"/>
              </w:rPr>
              <w:t>J_Прочие 16</w:t>
            </w:r>
          </w:p>
        </w:tc>
        <w:tc>
          <w:tcPr>
            <w:tcW w:w="323" w:type="pct"/>
            <w:shd w:val="clear" w:color="auto" w:fill="auto"/>
            <w:tcMar>
              <w:left w:w="28" w:type="dxa"/>
              <w:right w:w="28" w:type="dxa"/>
            </w:tcMar>
            <w:vAlign w:val="center"/>
          </w:tcPr>
          <w:p w14:paraId="072A41F6" w14:textId="77777777" w:rsidR="001B4046" w:rsidRPr="001B4046" w:rsidRDefault="001B4046" w:rsidP="001B4046">
            <w:pPr>
              <w:jc w:val="center"/>
              <w:rPr>
                <w:sz w:val="10"/>
                <w:szCs w:val="10"/>
              </w:rPr>
            </w:pPr>
            <w:r w:rsidRPr="001B4046">
              <w:rPr>
                <w:sz w:val="10"/>
                <w:szCs w:val="10"/>
              </w:rPr>
              <w:t xml:space="preserve">  0,278   </w:t>
            </w:r>
          </w:p>
        </w:tc>
        <w:tc>
          <w:tcPr>
            <w:tcW w:w="91" w:type="pct"/>
            <w:shd w:val="clear" w:color="auto" w:fill="auto"/>
            <w:tcMar>
              <w:left w:w="28" w:type="dxa"/>
              <w:right w:w="28" w:type="dxa"/>
            </w:tcMar>
            <w:vAlign w:val="center"/>
          </w:tcPr>
          <w:p w14:paraId="7B313D20"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2B02EEC2" w14:textId="77777777" w:rsidR="001B4046" w:rsidRPr="001B4046" w:rsidRDefault="001B4046" w:rsidP="001B4046">
            <w:pPr>
              <w:jc w:val="center"/>
              <w:rPr>
                <w:sz w:val="10"/>
                <w:szCs w:val="10"/>
              </w:rPr>
            </w:pPr>
            <w:r w:rsidRPr="001B4046">
              <w:rPr>
                <w:sz w:val="10"/>
                <w:szCs w:val="10"/>
              </w:rPr>
              <w:t>0,278</w:t>
            </w:r>
          </w:p>
        </w:tc>
        <w:tc>
          <w:tcPr>
            <w:tcW w:w="106" w:type="pct"/>
            <w:shd w:val="clear" w:color="auto" w:fill="auto"/>
            <w:tcMar>
              <w:left w:w="28" w:type="dxa"/>
              <w:right w:w="28" w:type="dxa"/>
            </w:tcMar>
            <w:vAlign w:val="center"/>
          </w:tcPr>
          <w:p w14:paraId="2A8E6550"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33D189E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8A5171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073F74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BE2D09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768EA41"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EEF7855"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23E841FA"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2037D94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997613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F7A694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626B0B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557804E"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48E1FFFC"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2126439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3FC821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916FAE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1A44E4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75AE16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48581A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0CB088F"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08140E3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47263F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372F0F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B92DBDA"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C09318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7BD8C16"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3DB420DA"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425D2496"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0A515CB9"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E5ECA9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458F1B8F"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1E211DFC"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778808A3"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38C048FB" w14:textId="77777777" w:rsidR="001B4046" w:rsidRPr="001B4046" w:rsidRDefault="001B4046" w:rsidP="001B4046">
            <w:pPr>
              <w:jc w:val="center"/>
              <w:rPr>
                <w:sz w:val="10"/>
                <w:szCs w:val="10"/>
              </w:rPr>
            </w:pPr>
            <w:r w:rsidRPr="001B4046">
              <w:rPr>
                <w:sz w:val="10"/>
                <w:szCs w:val="10"/>
              </w:rPr>
              <w:t>0,278</w:t>
            </w:r>
          </w:p>
        </w:tc>
        <w:tc>
          <w:tcPr>
            <w:tcW w:w="104" w:type="pct"/>
            <w:shd w:val="clear" w:color="auto" w:fill="auto"/>
            <w:tcMar>
              <w:left w:w="28" w:type="dxa"/>
              <w:right w:w="28" w:type="dxa"/>
            </w:tcMar>
            <w:vAlign w:val="center"/>
          </w:tcPr>
          <w:p w14:paraId="43BC9116"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3416D2E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AA5E6E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998C10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43111F6"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9EEBAC6" w14:textId="77777777" w:rsidTr="00496FEE">
        <w:trPr>
          <w:trHeight w:val="155"/>
          <w:jc w:val="center"/>
        </w:trPr>
        <w:tc>
          <w:tcPr>
            <w:tcW w:w="139" w:type="pct"/>
            <w:shd w:val="clear" w:color="auto" w:fill="auto"/>
            <w:tcMar>
              <w:left w:w="28" w:type="dxa"/>
              <w:right w:w="28" w:type="dxa"/>
            </w:tcMar>
          </w:tcPr>
          <w:p w14:paraId="0380B30D"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7B61B8F5" w14:textId="77777777" w:rsidR="001B4046" w:rsidRPr="001B4046" w:rsidRDefault="001B4046" w:rsidP="001B4046">
            <w:pPr>
              <w:rPr>
                <w:sz w:val="10"/>
                <w:szCs w:val="10"/>
              </w:rPr>
            </w:pPr>
            <w:r w:rsidRPr="001B4046">
              <w:rPr>
                <w:sz w:val="10"/>
                <w:szCs w:val="10"/>
              </w:rPr>
              <w:t>Приобретение мотопомпы</w:t>
            </w:r>
          </w:p>
        </w:tc>
        <w:tc>
          <w:tcPr>
            <w:tcW w:w="258" w:type="pct"/>
            <w:shd w:val="clear" w:color="auto" w:fill="auto"/>
            <w:tcMar>
              <w:left w:w="28" w:type="dxa"/>
              <w:right w:w="28" w:type="dxa"/>
            </w:tcMar>
            <w:vAlign w:val="center"/>
          </w:tcPr>
          <w:p w14:paraId="6F019AE4" w14:textId="77777777" w:rsidR="001B4046" w:rsidRPr="001B4046" w:rsidRDefault="001B4046" w:rsidP="001B4046">
            <w:pPr>
              <w:jc w:val="center"/>
              <w:rPr>
                <w:color w:val="000000"/>
                <w:sz w:val="10"/>
                <w:szCs w:val="10"/>
              </w:rPr>
            </w:pPr>
            <w:r w:rsidRPr="001B4046">
              <w:rPr>
                <w:sz w:val="10"/>
                <w:szCs w:val="10"/>
              </w:rPr>
              <w:t>J_Прочие 17</w:t>
            </w:r>
          </w:p>
        </w:tc>
        <w:tc>
          <w:tcPr>
            <w:tcW w:w="323" w:type="pct"/>
            <w:shd w:val="clear" w:color="auto" w:fill="auto"/>
            <w:tcMar>
              <w:left w:w="28" w:type="dxa"/>
              <w:right w:w="28" w:type="dxa"/>
            </w:tcMar>
            <w:vAlign w:val="center"/>
          </w:tcPr>
          <w:p w14:paraId="2BA021D4" w14:textId="77777777" w:rsidR="001B4046" w:rsidRPr="001B4046" w:rsidRDefault="001B4046" w:rsidP="001B4046">
            <w:pPr>
              <w:jc w:val="center"/>
              <w:rPr>
                <w:sz w:val="10"/>
                <w:szCs w:val="10"/>
              </w:rPr>
            </w:pPr>
            <w:r w:rsidRPr="001B4046">
              <w:rPr>
                <w:sz w:val="10"/>
                <w:szCs w:val="10"/>
              </w:rPr>
              <w:t xml:space="preserve">  0,075   </w:t>
            </w:r>
          </w:p>
        </w:tc>
        <w:tc>
          <w:tcPr>
            <w:tcW w:w="91" w:type="pct"/>
            <w:shd w:val="clear" w:color="auto" w:fill="auto"/>
            <w:tcMar>
              <w:left w:w="28" w:type="dxa"/>
              <w:right w:w="28" w:type="dxa"/>
            </w:tcMar>
            <w:vAlign w:val="center"/>
          </w:tcPr>
          <w:p w14:paraId="393E8560"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2E8F9908" w14:textId="77777777" w:rsidR="001B4046" w:rsidRPr="001B4046" w:rsidRDefault="001B4046" w:rsidP="001B4046">
            <w:pPr>
              <w:jc w:val="center"/>
              <w:rPr>
                <w:sz w:val="10"/>
                <w:szCs w:val="10"/>
              </w:rPr>
            </w:pPr>
            <w:r w:rsidRPr="001B4046">
              <w:rPr>
                <w:sz w:val="10"/>
                <w:szCs w:val="10"/>
              </w:rPr>
              <w:t>0,075</w:t>
            </w:r>
          </w:p>
        </w:tc>
        <w:tc>
          <w:tcPr>
            <w:tcW w:w="106" w:type="pct"/>
            <w:shd w:val="clear" w:color="auto" w:fill="auto"/>
            <w:tcMar>
              <w:left w:w="28" w:type="dxa"/>
              <w:right w:w="28" w:type="dxa"/>
            </w:tcMar>
            <w:vAlign w:val="center"/>
          </w:tcPr>
          <w:p w14:paraId="55EE83A0"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3A3C620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98A46C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8CAAAD2"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208024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84CE67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93145CE"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224FD7FD"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6C1DCAD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DFA9FD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2D22AB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3BD3F6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E36A14C"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0D6A7B7"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5ECFFC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01D6F8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44B652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B74795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E5FBD3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9EB641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66B9029"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7864B8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60BB98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AD9613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0722C8E"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7240D50"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D1FAC14"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631931F6"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589E9B22"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57B24F5A"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E9B0E07"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4D7616AE"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46510008"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2C7AFF2F"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59C8478" w14:textId="77777777" w:rsidR="001B4046" w:rsidRPr="001B4046" w:rsidRDefault="001B4046" w:rsidP="001B4046">
            <w:pPr>
              <w:jc w:val="center"/>
              <w:rPr>
                <w:sz w:val="10"/>
                <w:szCs w:val="10"/>
              </w:rPr>
            </w:pPr>
            <w:r w:rsidRPr="001B4046">
              <w:rPr>
                <w:sz w:val="10"/>
                <w:szCs w:val="10"/>
              </w:rPr>
              <w:t>0,075</w:t>
            </w:r>
          </w:p>
        </w:tc>
        <w:tc>
          <w:tcPr>
            <w:tcW w:w="104" w:type="pct"/>
            <w:shd w:val="clear" w:color="auto" w:fill="auto"/>
            <w:tcMar>
              <w:left w:w="28" w:type="dxa"/>
              <w:right w:w="28" w:type="dxa"/>
            </w:tcMar>
            <w:vAlign w:val="center"/>
          </w:tcPr>
          <w:p w14:paraId="6092B3A1"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7701FEA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29249D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127B7E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BC75AAF"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088D4D5" w14:textId="77777777" w:rsidTr="00496FEE">
        <w:trPr>
          <w:trHeight w:val="155"/>
          <w:jc w:val="center"/>
        </w:trPr>
        <w:tc>
          <w:tcPr>
            <w:tcW w:w="139" w:type="pct"/>
            <w:shd w:val="clear" w:color="auto" w:fill="auto"/>
            <w:tcMar>
              <w:left w:w="28" w:type="dxa"/>
              <w:right w:w="28" w:type="dxa"/>
            </w:tcMar>
          </w:tcPr>
          <w:p w14:paraId="1680178C"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4B1412A0" w14:textId="77777777" w:rsidR="001B4046" w:rsidRPr="001B4046" w:rsidRDefault="001B4046" w:rsidP="001B4046">
            <w:pPr>
              <w:rPr>
                <w:sz w:val="10"/>
                <w:szCs w:val="10"/>
              </w:rPr>
            </w:pPr>
            <w:r w:rsidRPr="001B4046">
              <w:rPr>
                <w:sz w:val="10"/>
                <w:szCs w:val="10"/>
              </w:rPr>
              <w:t>Приобретение системы хранения данных HPE MSA 2050</w:t>
            </w:r>
          </w:p>
        </w:tc>
        <w:tc>
          <w:tcPr>
            <w:tcW w:w="258" w:type="pct"/>
            <w:shd w:val="clear" w:color="auto" w:fill="auto"/>
            <w:tcMar>
              <w:left w:w="28" w:type="dxa"/>
              <w:right w:w="28" w:type="dxa"/>
            </w:tcMar>
            <w:vAlign w:val="center"/>
          </w:tcPr>
          <w:p w14:paraId="5C1B69E0" w14:textId="77777777" w:rsidR="001B4046" w:rsidRPr="001B4046" w:rsidRDefault="001B4046" w:rsidP="001B4046">
            <w:pPr>
              <w:jc w:val="center"/>
              <w:rPr>
                <w:color w:val="000000"/>
                <w:sz w:val="10"/>
                <w:szCs w:val="10"/>
              </w:rPr>
            </w:pPr>
            <w:r w:rsidRPr="001B4046">
              <w:rPr>
                <w:sz w:val="10"/>
                <w:szCs w:val="10"/>
              </w:rPr>
              <w:t>J_Прочие 18</w:t>
            </w:r>
          </w:p>
        </w:tc>
        <w:tc>
          <w:tcPr>
            <w:tcW w:w="323" w:type="pct"/>
            <w:shd w:val="clear" w:color="auto" w:fill="auto"/>
            <w:tcMar>
              <w:left w:w="28" w:type="dxa"/>
              <w:right w:w="28" w:type="dxa"/>
            </w:tcMar>
            <w:vAlign w:val="center"/>
          </w:tcPr>
          <w:p w14:paraId="22B9A9D7" w14:textId="77777777" w:rsidR="001B4046" w:rsidRPr="001B4046" w:rsidRDefault="001B4046" w:rsidP="001B4046">
            <w:pPr>
              <w:jc w:val="center"/>
              <w:rPr>
                <w:sz w:val="10"/>
                <w:szCs w:val="10"/>
              </w:rPr>
            </w:pPr>
            <w:r w:rsidRPr="001B4046">
              <w:rPr>
                <w:sz w:val="10"/>
                <w:szCs w:val="10"/>
              </w:rPr>
              <w:t xml:space="preserve">  0,599   </w:t>
            </w:r>
          </w:p>
        </w:tc>
        <w:tc>
          <w:tcPr>
            <w:tcW w:w="91" w:type="pct"/>
            <w:shd w:val="clear" w:color="auto" w:fill="auto"/>
            <w:tcMar>
              <w:left w:w="28" w:type="dxa"/>
              <w:right w:w="28" w:type="dxa"/>
            </w:tcMar>
            <w:vAlign w:val="center"/>
          </w:tcPr>
          <w:p w14:paraId="47B5736C"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1719D9AB" w14:textId="77777777" w:rsidR="001B4046" w:rsidRPr="001B4046" w:rsidRDefault="001B4046" w:rsidP="001B4046">
            <w:pPr>
              <w:jc w:val="center"/>
              <w:rPr>
                <w:sz w:val="10"/>
                <w:szCs w:val="10"/>
              </w:rPr>
            </w:pPr>
            <w:r w:rsidRPr="001B4046">
              <w:rPr>
                <w:sz w:val="10"/>
                <w:szCs w:val="10"/>
              </w:rPr>
              <w:t>0,599</w:t>
            </w:r>
          </w:p>
        </w:tc>
        <w:tc>
          <w:tcPr>
            <w:tcW w:w="106" w:type="pct"/>
            <w:shd w:val="clear" w:color="auto" w:fill="auto"/>
            <w:tcMar>
              <w:left w:w="28" w:type="dxa"/>
              <w:right w:w="28" w:type="dxa"/>
            </w:tcMar>
            <w:vAlign w:val="center"/>
          </w:tcPr>
          <w:p w14:paraId="55C02A05"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818E4C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E0E3DE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36A8272"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81AFEB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EA9BDBE"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40E0FC03"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1230DEB4"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77DC4A2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9166F5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CB9880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4A3B22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6F684EC"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A5603CA"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20DC1CC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747A65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2C591C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0774DC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BEF78C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CF9279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D707AD5"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0F25395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214765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60C13D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861CFBD"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B6B34B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AD22D04"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4C15D8E1"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7D2E1530"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6BEFD064"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A1A7334"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3C27ADE"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26F05C7C"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6E18BF9C"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467BB736" w14:textId="77777777" w:rsidR="001B4046" w:rsidRPr="001B4046" w:rsidRDefault="001B4046" w:rsidP="001B4046">
            <w:pPr>
              <w:jc w:val="center"/>
              <w:rPr>
                <w:sz w:val="10"/>
                <w:szCs w:val="10"/>
              </w:rPr>
            </w:pPr>
            <w:r w:rsidRPr="001B4046">
              <w:rPr>
                <w:sz w:val="10"/>
                <w:szCs w:val="10"/>
              </w:rPr>
              <w:t>0,599</w:t>
            </w:r>
          </w:p>
        </w:tc>
        <w:tc>
          <w:tcPr>
            <w:tcW w:w="104" w:type="pct"/>
            <w:shd w:val="clear" w:color="auto" w:fill="auto"/>
            <w:tcMar>
              <w:left w:w="28" w:type="dxa"/>
              <w:right w:w="28" w:type="dxa"/>
            </w:tcMar>
            <w:vAlign w:val="center"/>
          </w:tcPr>
          <w:p w14:paraId="1330700E"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44478FF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86AF07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998CB9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5C84EEE"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6D6D8A5" w14:textId="77777777" w:rsidTr="00496FEE">
        <w:trPr>
          <w:trHeight w:val="155"/>
          <w:jc w:val="center"/>
        </w:trPr>
        <w:tc>
          <w:tcPr>
            <w:tcW w:w="139" w:type="pct"/>
            <w:shd w:val="clear" w:color="auto" w:fill="auto"/>
            <w:tcMar>
              <w:left w:w="28" w:type="dxa"/>
              <w:right w:w="28" w:type="dxa"/>
            </w:tcMar>
          </w:tcPr>
          <w:p w14:paraId="0C59B717"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68D19A4F" w14:textId="77777777" w:rsidR="001B4046" w:rsidRPr="001B4046" w:rsidRDefault="001B4046" w:rsidP="001B4046">
            <w:pPr>
              <w:rPr>
                <w:sz w:val="10"/>
                <w:szCs w:val="10"/>
              </w:rPr>
            </w:pPr>
            <w:r w:rsidRPr="001B4046">
              <w:rPr>
                <w:sz w:val="10"/>
                <w:szCs w:val="10"/>
              </w:rPr>
              <w:t>Приобретение сервера HPE ProLiant DL360 Gen10</w:t>
            </w:r>
          </w:p>
        </w:tc>
        <w:tc>
          <w:tcPr>
            <w:tcW w:w="258" w:type="pct"/>
            <w:shd w:val="clear" w:color="auto" w:fill="auto"/>
            <w:tcMar>
              <w:left w:w="28" w:type="dxa"/>
              <w:right w:w="28" w:type="dxa"/>
            </w:tcMar>
            <w:vAlign w:val="center"/>
          </w:tcPr>
          <w:p w14:paraId="4C19C84D" w14:textId="77777777" w:rsidR="001B4046" w:rsidRPr="001B4046" w:rsidRDefault="001B4046" w:rsidP="001B4046">
            <w:pPr>
              <w:jc w:val="center"/>
              <w:rPr>
                <w:color w:val="000000"/>
                <w:sz w:val="10"/>
                <w:szCs w:val="10"/>
              </w:rPr>
            </w:pPr>
            <w:r w:rsidRPr="001B4046">
              <w:rPr>
                <w:sz w:val="10"/>
                <w:szCs w:val="10"/>
              </w:rPr>
              <w:t>J_Прочие 19</w:t>
            </w:r>
          </w:p>
        </w:tc>
        <w:tc>
          <w:tcPr>
            <w:tcW w:w="323" w:type="pct"/>
            <w:shd w:val="clear" w:color="auto" w:fill="auto"/>
            <w:tcMar>
              <w:left w:w="28" w:type="dxa"/>
              <w:right w:w="28" w:type="dxa"/>
            </w:tcMar>
            <w:vAlign w:val="center"/>
          </w:tcPr>
          <w:p w14:paraId="142618A1" w14:textId="77777777" w:rsidR="001B4046" w:rsidRPr="001B4046" w:rsidRDefault="001B4046" w:rsidP="001B4046">
            <w:pPr>
              <w:jc w:val="center"/>
              <w:rPr>
                <w:sz w:val="10"/>
                <w:szCs w:val="10"/>
              </w:rPr>
            </w:pPr>
            <w:r w:rsidRPr="001B4046">
              <w:rPr>
                <w:sz w:val="10"/>
                <w:szCs w:val="10"/>
              </w:rPr>
              <w:t xml:space="preserve">  0,567   </w:t>
            </w:r>
          </w:p>
        </w:tc>
        <w:tc>
          <w:tcPr>
            <w:tcW w:w="91" w:type="pct"/>
            <w:shd w:val="clear" w:color="auto" w:fill="auto"/>
            <w:tcMar>
              <w:left w:w="28" w:type="dxa"/>
              <w:right w:w="28" w:type="dxa"/>
            </w:tcMar>
            <w:vAlign w:val="center"/>
          </w:tcPr>
          <w:p w14:paraId="148B861F"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47A51E7D" w14:textId="77777777" w:rsidR="001B4046" w:rsidRPr="001B4046" w:rsidRDefault="001B4046" w:rsidP="001B4046">
            <w:pPr>
              <w:jc w:val="center"/>
              <w:rPr>
                <w:sz w:val="10"/>
                <w:szCs w:val="10"/>
              </w:rPr>
            </w:pPr>
            <w:r w:rsidRPr="001B4046">
              <w:rPr>
                <w:sz w:val="10"/>
                <w:szCs w:val="10"/>
              </w:rPr>
              <w:t>0,567</w:t>
            </w:r>
          </w:p>
        </w:tc>
        <w:tc>
          <w:tcPr>
            <w:tcW w:w="106" w:type="pct"/>
            <w:shd w:val="clear" w:color="auto" w:fill="auto"/>
            <w:tcMar>
              <w:left w:w="28" w:type="dxa"/>
              <w:right w:w="28" w:type="dxa"/>
            </w:tcMar>
            <w:vAlign w:val="center"/>
          </w:tcPr>
          <w:p w14:paraId="248F8956"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31947F9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8F0559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70F89F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A2CD75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54D31AA"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D772E89"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20410734"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79BE09A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A85AC4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52FF56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BE5DAF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C0EF7B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5415510"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366901C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5762D9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1C1100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6914365"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DD36BE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2DE900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F48F91E"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0D89EF4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FAE636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027EE4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6ED4334"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738162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DB7B8F5"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5C3F451A"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024AD5D5"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0BFA08A0"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229971B"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0969B06"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0CC616ED"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266A46E2"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562E1C33" w14:textId="77777777" w:rsidR="001B4046" w:rsidRPr="001B4046" w:rsidRDefault="001B4046" w:rsidP="001B4046">
            <w:pPr>
              <w:jc w:val="center"/>
              <w:rPr>
                <w:sz w:val="10"/>
                <w:szCs w:val="10"/>
              </w:rPr>
            </w:pPr>
            <w:r w:rsidRPr="001B4046">
              <w:rPr>
                <w:sz w:val="10"/>
                <w:szCs w:val="10"/>
              </w:rPr>
              <w:t>0,567</w:t>
            </w:r>
          </w:p>
        </w:tc>
        <w:tc>
          <w:tcPr>
            <w:tcW w:w="104" w:type="pct"/>
            <w:shd w:val="clear" w:color="auto" w:fill="auto"/>
            <w:tcMar>
              <w:left w:w="28" w:type="dxa"/>
              <w:right w:w="28" w:type="dxa"/>
            </w:tcMar>
            <w:vAlign w:val="center"/>
          </w:tcPr>
          <w:p w14:paraId="41FCB109"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16207E5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79A86F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E37E17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0D2175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09FB902" w14:textId="77777777" w:rsidTr="00496FEE">
        <w:trPr>
          <w:trHeight w:val="155"/>
          <w:jc w:val="center"/>
        </w:trPr>
        <w:tc>
          <w:tcPr>
            <w:tcW w:w="139" w:type="pct"/>
            <w:shd w:val="clear" w:color="auto" w:fill="auto"/>
            <w:tcMar>
              <w:left w:w="28" w:type="dxa"/>
              <w:right w:w="28" w:type="dxa"/>
            </w:tcMar>
          </w:tcPr>
          <w:p w14:paraId="0B4222F0"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0343015F" w14:textId="77777777" w:rsidR="001B4046" w:rsidRPr="001B4046" w:rsidRDefault="001B4046" w:rsidP="001B4046">
            <w:pPr>
              <w:rPr>
                <w:sz w:val="10"/>
                <w:szCs w:val="10"/>
              </w:rPr>
            </w:pPr>
            <w:r w:rsidRPr="001B4046">
              <w:rPr>
                <w:sz w:val="10"/>
                <w:szCs w:val="10"/>
              </w:rPr>
              <w:t xml:space="preserve">Приобретение микроомметра МИКО-2.3 </w:t>
            </w:r>
          </w:p>
        </w:tc>
        <w:tc>
          <w:tcPr>
            <w:tcW w:w="258" w:type="pct"/>
            <w:shd w:val="clear" w:color="auto" w:fill="auto"/>
            <w:tcMar>
              <w:left w:w="28" w:type="dxa"/>
              <w:right w:w="28" w:type="dxa"/>
            </w:tcMar>
            <w:vAlign w:val="center"/>
          </w:tcPr>
          <w:p w14:paraId="3C98451F" w14:textId="77777777" w:rsidR="001B4046" w:rsidRPr="001B4046" w:rsidRDefault="001B4046" w:rsidP="001B4046">
            <w:pPr>
              <w:jc w:val="center"/>
              <w:rPr>
                <w:color w:val="000000"/>
                <w:sz w:val="10"/>
                <w:szCs w:val="10"/>
              </w:rPr>
            </w:pPr>
            <w:r w:rsidRPr="001B4046">
              <w:rPr>
                <w:sz w:val="10"/>
                <w:szCs w:val="10"/>
              </w:rPr>
              <w:t>J_Прочие 26</w:t>
            </w:r>
          </w:p>
        </w:tc>
        <w:tc>
          <w:tcPr>
            <w:tcW w:w="323" w:type="pct"/>
            <w:shd w:val="clear" w:color="auto" w:fill="auto"/>
            <w:tcMar>
              <w:left w:w="28" w:type="dxa"/>
              <w:right w:w="28" w:type="dxa"/>
            </w:tcMar>
            <w:vAlign w:val="center"/>
          </w:tcPr>
          <w:p w14:paraId="38A0852A" w14:textId="77777777" w:rsidR="001B4046" w:rsidRPr="001B4046" w:rsidRDefault="001B4046" w:rsidP="001B4046">
            <w:pPr>
              <w:jc w:val="center"/>
              <w:rPr>
                <w:sz w:val="10"/>
                <w:szCs w:val="10"/>
              </w:rPr>
            </w:pPr>
            <w:r w:rsidRPr="001B4046">
              <w:rPr>
                <w:sz w:val="10"/>
                <w:szCs w:val="10"/>
              </w:rPr>
              <w:t xml:space="preserve">  0,174   </w:t>
            </w:r>
          </w:p>
        </w:tc>
        <w:tc>
          <w:tcPr>
            <w:tcW w:w="91" w:type="pct"/>
            <w:shd w:val="clear" w:color="auto" w:fill="auto"/>
            <w:tcMar>
              <w:left w:w="28" w:type="dxa"/>
              <w:right w:w="28" w:type="dxa"/>
            </w:tcMar>
            <w:vAlign w:val="center"/>
          </w:tcPr>
          <w:p w14:paraId="01217102"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7AF8F78B"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3C3D9AF0"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226DCFE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9CE1EF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386FD9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CBA659E"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5D90BE1"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2A99A64" w14:textId="77777777" w:rsidR="001B4046" w:rsidRPr="001B4046" w:rsidRDefault="001B4046" w:rsidP="001B4046">
            <w:pPr>
              <w:jc w:val="center"/>
              <w:rPr>
                <w:sz w:val="10"/>
                <w:szCs w:val="10"/>
              </w:rPr>
            </w:pPr>
            <w:r w:rsidRPr="001B4046">
              <w:rPr>
                <w:sz w:val="10"/>
                <w:szCs w:val="10"/>
              </w:rPr>
              <w:t>0,371</w:t>
            </w:r>
          </w:p>
        </w:tc>
        <w:tc>
          <w:tcPr>
            <w:tcW w:w="104" w:type="pct"/>
            <w:shd w:val="clear" w:color="auto" w:fill="auto"/>
            <w:tcMar>
              <w:left w:w="28" w:type="dxa"/>
              <w:right w:w="28" w:type="dxa"/>
            </w:tcMar>
            <w:vAlign w:val="center"/>
          </w:tcPr>
          <w:p w14:paraId="4F94DE7F"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1D2884C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679B90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6BD18D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F6FBAC3"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C5CBB0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C7F1258"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11EF92E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EE3BF6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23376B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B5E143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33A2B4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99AACC5"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DE2A59C"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AF8134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A099C0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DB3D30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6B43BA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B61CD7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2140681"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554A4626"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1D71FDFF"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3929D01E"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421D662"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712A2C04"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79E77B0D"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4068AD9D"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AD93EAC" w14:textId="77777777" w:rsidR="001B4046" w:rsidRPr="001B4046" w:rsidRDefault="001B4046" w:rsidP="001B4046">
            <w:pPr>
              <w:jc w:val="center"/>
              <w:rPr>
                <w:sz w:val="10"/>
                <w:szCs w:val="10"/>
              </w:rPr>
            </w:pPr>
            <w:r w:rsidRPr="001B4046">
              <w:rPr>
                <w:sz w:val="10"/>
                <w:szCs w:val="10"/>
              </w:rPr>
              <w:t>0,371</w:t>
            </w:r>
          </w:p>
        </w:tc>
        <w:tc>
          <w:tcPr>
            <w:tcW w:w="104" w:type="pct"/>
            <w:shd w:val="clear" w:color="auto" w:fill="auto"/>
            <w:tcMar>
              <w:left w:w="28" w:type="dxa"/>
              <w:right w:w="28" w:type="dxa"/>
            </w:tcMar>
            <w:vAlign w:val="center"/>
          </w:tcPr>
          <w:p w14:paraId="4B460FC5"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59D7D6C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85669F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62B863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EC7C364"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68342B1" w14:textId="77777777" w:rsidTr="00496FEE">
        <w:trPr>
          <w:trHeight w:val="155"/>
          <w:jc w:val="center"/>
        </w:trPr>
        <w:tc>
          <w:tcPr>
            <w:tcW w:w="139" w:type="pct"/>
            <w:shd w:val="clear" w:color="auto" w:fill="auto"/>
            <w:tcMar>
              <w:left w:w="28" w:type="dxa"/>
              <w:right w:w="28" w:type="dxa"/>
            </w:tcMar>
          </w:tcPr>
          <w:p w14:paraId="5A8947DC"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5F969D5C" w14:textId="77777777" w:rsidR="001B4046" w:rsidRPr="001B4046" w:rsidRDefault="001B4046" w:rsidP="001B4046">
            <w:pPr>
              <w:rPr>
                <w:sz w:val="10"/>
                <w:szCs w:val="10"/>
              </w:rPr>
            </w:pPr>
            <w:r w:rsidRPr="001B4046">
              <w:rPr>
                <w:sz w:val="10"/>
                <w:szCs w:val="10"/>
              </w:rPr>
              <w:t xml:space="preserve">Приобретение сервера HPE DL180 </w:t>
            </w:r>
          </w:p>
        </w:tc>
        <w:tc>
          <w:tcPr>
            <w:tcW w:w="258" w:type="pct"/>
            <w:shd w:val="clear" w:color="auto" w:fill="auto"/>
            <w:tcMar>
              <w:left w:w="28" w:type="dxa"/>
              <w:right w:w="28" w:type="dxa"/>
            </w:tcMar>
            <w:vAlign w:val="center"/>
          </w:tcPr>
          <w:p w14:paraId="301FB57A" w14:textId="77777777" w:rsidR="001B4046" w:rsidRPr="001B4046" w:rsidRDefault="001B4046" w:rsidP="001B4046">
            <w:pPr>
              <w:jc w:val="center"/>
              <w:rPr>
                <w:color w:val="000000"/>
                <w:sz w:val="10"/>
                <w:szCs w:val="10"/>
              </w:rPr>
            </w:pPr>
            <w:r w:rsidRPr="001B4046">
              <w:rPr>
                <w:sz w:val="10"/>
                <w:szCs w:val="10"/>
              </w:rPr>
              <w:t>J_Прочие 27</w:t>
            </w:r>
          </w:p>
        </w:tc>
        <w:tc>
          <w:tcPr>
            <w:tcW w:w="323" w:type="pct"/>
            <w:shd w:val="clear" w:color="auto" w:fill="auto"/>
            <w:tcMar>
              <w:left w:w="28" w:type="dxa"/>
              <w:right w:w="28" w:type="dxa"/>
            </w:tcMar>
            <w:vAlign w:val="center"/>
          </w:tcPr>
          <w:p w14:paraId="4B81E81B" w14:textId="77777777" w:rsidR="001B4046" w:rsidRPr="001B4046" w:rsidRDefault="001B4046" w:rsidP="001B4046">
            <w:pPr>
              <w:jc w:val="center"/>
              <w:rPr>
                <w:sz w:val="10"/>
                <w:szCs w:val="10"/>
              </w:rPr>
            </w:pPr>
            <w:r w:rsidRPr="001B4046">
              <w:rPr>
                <w:sz w:val="10"/>
                <w:szCs w:val="10"/>
              </w:rPr>
              <w:t xml:space="preserve">  0,289   </w:t>
            </w:r>
          </w:p>
        </w:tc>
        <w:tc>
          <w:tcPr>
            <w:tcW w:w="91" w:type="pct"/>
            <w:shd w:val="clear" w:color="auto" w:fill="auto"/>
            <w:tcMar>
              <w:left w:w="28" w:type="dxa"/>
              <w:right w:w="28" w:type="dxa"/>
            </w:tcMar>
            <w:vAlign w:val="center"/>
          </w:tcPr>
          <w:p w14:paraId="51B22508"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3A4379DA"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49A660C9"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0EDBC88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0A89DC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FBA117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03C0BB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A997804"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C9E0ED1" w14:textId="77777777" w:rsidR="001B4046" w:rsidRPr="001B4046" w:rsidRDefault="001B4046" w:rsidP="001B4046">
            <w:pPr>
              <w:jc w:val="center"/>
              <w:rPr>
                <w:sz w:val="10"/>
                <w:szCs w:val="10"/>
              </w:rPr>
            </w:pPr>
            <w:r w:rsidRPr="001B4046">
              <w:rPr>
                <w:sz w:val="10"/>
                <w:szCs w:val="10"/>
              </w:rPr>
              <w:t>0,254</w:t>
            </w:r>
          </w:p>
        </w:tc>
        <w:tc>
          <w:tcPr>
            <w:tcW w:w="104" w:type="pct"/>
            <w:shd w:val="clear" w:color="auto" w:fill="auto"/>
            <w:tcMar>
              <w:left w:w="28" w:type="dxa"/>
              <w:right w:w="28" w:type="dxa"/>
            </w:tcMar>
            <w:vAlign w:val="center"/>
          </w:tcPr>
          <w:p w14:paraId="46AB27D7"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2F243AA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BE9C59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24E3E4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EB7C60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B3559E8"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8C6DED1"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05EC0F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E1E3AD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8C44C4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DAE4702"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1E6F910"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4ED8C6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830A1C9"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7CBBA6B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5F7765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184134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2E3F6DE"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E8249F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75D303F"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7D10E0C9"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0B8C818C"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28529B85"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42517FC"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E15C9C8"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44EAD014"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7F3D619C"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70D68F69" w14:textId="77777777" w:rsidR="001B4046" w:rsidRPr="001B4046" w:rsidRDefault="001B4046" w:rsidP="001B4046">
            <w:pPr>
              <w:jc w:val="center"/>
              <w:rPr>
                <w:sz w:val="10"/>
                <w:szCs w:val="10"/>
              </w:rPr>
            </w:pPr>
            <w:r w:rsidRPr="001B4046">
              <w:rPr>
                <w:sz w:val="10"/>
                <w:szCs w:val="10"/>
              </w:rPr>
              <w:t>0,254</w:t>
            </w:r>
          </w:p>
        </w:tc>
        <w:tc>
          <w:tcPr>
            <w:tcW w:w="104" w:type="pct"/>
            <w:shd w:val="clear" w:color="auto" w:fill="auto"/>
            <w:tcMar>
              <w:left w:w="28" w:type="dxa"/>
              <w:right w:w="28" w:type="dxa"/>
            </w:tcMar>
            <w:vAlign w:val="center"/>
          </w:tcPr>
          <w:p w14:paraId="7248A527"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67F4CCA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55C8D9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AAFDE8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7F89546"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9BE5322" w14:textId="77777777" w:rsidTr="00496FEE">
        <w:trPr>
          <w:trHeight w:val="155"/>
          <w:jc w:val="center"/>
        </w:trPr>
        <w:tc>
          <w:tcPr>
            <w:tcW w:w="139" w:type="pct"/>
            <w:shd w:val="clear" w:color="auto" w:fill="auto"/>
            <w:tcMar>
              <w:left w:w="28" w:type="dxa"/>
              <w:right w:w="28" w:type="dxa"/>
            </w:tcMar>
          </w:tcPr>
          <w:p w14:paraId="54A27D35"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78AA2C39" w14:textId="77777777" w:rsidR="001B4046" w:rsidRPr="001B4046" w:rsidRDefault="001B4046" w:rsidP="001B4046">
            <w:pPr>
              <w:rPr>
                <w:sz w:val="10"/>
                <w:szCs w:val="10"/>
              </w:rPr>
            </w:pPr>
            <w:r w:rsidRPr="001B4046">
              <w:rPr>
                <w:sz w:val="10"/>
                <w:szCs w:val="10"/>
              </w:rPr>
              <w:t xml:space="preserve">Приобретение сервера HPE DL180 </w:t>
            </w:r>
          </w:p>
        </w:tc>
        <w:tc>
          <w:tcPr>
            <w:tcW w:w="258" w:type="pct"/>
            <w:shd w:val="clear" w:color="auto" w:fill="auto"/>
            <w:tcMar>
              <w:left w:w="28" w:type="dxa"/>
              <w:right w:w="28" w:type="dxa"/>
            </w:tcMar>
            <w:vAlign w:val="center"/>
          </w:tcPr>
          <w:p w14:paraId="336F7BF9" w14:textId="77777777" w:rsidR="001B4046" w:rsidRPr="001B4046" w:rsidRDefault="001B4046" w:rsidP="001B4046">
            <w:pPr>
              <w:jc w:val="center"/>
              <w:rPr>
                <w:color w:val="000000"/>
                <w:sz w:val="10"/>
                <w:szCs w:val="10"/>
              </w:rPr>
            </w:pPr>
            <w:r w:rsidRPr="001B4046">
              <w:rPr>
                <w:sz w:val="10"/>
                <w:szCs w:val="10"/>
              </w:rPr>
              <w:t>K_Прочие 28</w:t>
            </w:r>
          </w:p>
        </w:tc>
        <w:tc>
          <w:tcPr>
            <w:tcW w:w="323" w:type="pct"/>
            <w:shd w:val="clear" w:color="auto" w:fill="auto"/>
            <w:tcMar>
              <w:left w:w="28" w:type="dxa"/>
              <w:right w:w="28" w:type="dxa"/>
            </w:tcMar>
            <w:vAlign w:val="bottom"/>
          </w:tcPr>
          <w:p w14:paraId="56F3BD46" w14:textId="77777777" w:rsidR="001B4046" w:rsidRPr="001B4046" w:rsidRDefault="001B4046" w:rsidP="001B4046">
            <w:pPr>
              <w:jc w:val="center"/>
              <w:rPr>
                <w:sz w:val="10"/>
                <w:szCs w:val="10"/>
              </w:rPr>
            </w:pPr>
            <w:r w:rsidRPr="001B4046">
              <w:rPr>
                <w:sz w:val="10"/>
                <w:szCs w:val="10"/>
              </w:rPr>
              <w:t>0,000</w:t>
            </w:r>
          </w:p>
        </w:tc>
        <w:tc>
          <w:tcPr>
            <w:tcW w:w="91" w:type="pct"/>
            <w:shd w:val="clear" w:color="auto" w:fill="auto"/>
            <w:tcMar>
              <w:left w:w="28" w:type="dxa"/>
              <w:right w:w="28" w:type="dxa"/>
            </w:tcMar>
            <w:vAlign w:val="center"/>
          </w:tcPr>
          <w:p w14:paraId="5FB0FAA6"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238C9271"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62DAAE40"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7A5BA5B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8F2315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E5C46E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518D36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472D4F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446194B9" w14:textId="77777777" w:rsidR="001B4046" w:rsidRPr="001B4046" w:rsidRDefault="001B4046" w:rsidP="001B4046">
            <w:pPr>
              <w:jc w:val="center"/>
              <w:rPr>
                <w:sz w:val="10"/>
                <w:szCs w:val="10"/>
              </w:rPr>
            </w:pPr>
            <w:r w:rsidRPr="001B4046">
              <w:rPr>
                <w:sz w:val="10"/>
                <w:szCs w:val="10"/>
              </w:rPr>
              <w:t>0,254</w:t>
            </w:r>
          </w:p>
        </w:tc>
        <w:tc>
          <w:tcPr>
            <w:tcW w:w="104" w:type="pct"/>
            <w:shd w:val="clear" w:color="auto" w:fill="auto"/>
            <w:tcMar>
              <w:left w:w="28" w:type="dxa"/>
              <w:right w:w="28" w:type="dxa"/>
            </w:tcMar>
            <w:vAlign w:val="center"/>
          </w:tcPr>
          <w:p w14:paraId="6E935A7E"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2603731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D62C84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1A9B82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70AE69E"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83E208E"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273AEC4"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B04847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75AE5C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52D081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B9D02B3"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17D4F6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F5C6CC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7C6BF66"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EA99E7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C31497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9DB6AC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19D8395"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2CDB2B0"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84CCF53"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55BA5E45"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69BF62F7"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6E449F21"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5999A96D"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77059EEC"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2DAECC41"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25DEB1A8"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6B523DEA" w14:textId="77777777" w:rsidR="001B4046" w:rsidRPr="001B4046" w:rsidRDefault="001B4046" w:rsidP="001B4046">
            <w:pPr>
              <w:jc w:val="center"/>
              <w:rPr>
                <w:sz w:val="10"/>
                <w:szCs w:val="10"/>
              </w:rPr>
            </w:pPr>
            <w:r w:rsidRPr="001B4046">
              <w:rPr>
                <w:sz w:val="10"/>
                <w:szCs w:val="10"/>
              </w:rPr>
              <w:t>0,254</w:t>
            </w:r>
          </w:p>
        </w:tc>
        <w:tc>
          <w:tcPr>
            <w:tcW w:w="104" w:type="pct"/>
            <w:shd w:val="clear" w:color="auto" w:fill="auto"/>
            <w:tcMar>
              <w:left w:w="28" w:type="dxa"/>
              <w:right w:w="28" w:type="dxa"/>
            </w:tcMar>
            <w:vAlign w:val="center"/>
          </w:tcPr>
          <w:p w14:paraId="4D1E2993"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192DD81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EC72B6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9D96B8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4FF1B11"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002EDED4" w14:textId="77777777" w:rsidTr="00496FEE">
        <w:trPr>
          <w:trHeight w:val="155"/>
          <w:jc w:val="center"/>
        </w:trPr>
        <w:tc>
          <w:tcPr>
            <w:tcW w:w="139" w:type="pct"/>
            <w:shd w:val="clear" w:color="auto" w:fill="auto"/>
            <w:tcMar>
              <w:left w:w="28" w:type="dxa"/>
              <w:right w:w="28" w:type="dxa"/>
            </w:tcMar>
          </w:tcPr>
          <w:p w14:paraId="15883837"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25E14902" w14:textId="77777777" w:rsidR="001B4046" w:rsidRPr="001B4046" w:rsidRDefault="001B4046" w:rsidP="001B4046">
            <w:pPr>
              <w:rPr>
                <w:sz w:val="10"/>
                <w:szCs w:val="10"/>
              </w:rPr>
            </w:pPr>
            <w:r w:rsidRPr="001B4046">
              <w:rPr>
                <w:sz w:val="10"/>
                <w:szCs w:val="10"/>
              </w:rPr>
              <w:t xml:space="preserve">Приобретение генератора звуковой частоты </w:t>
            </w:r>
          </w:p>
        </w:tc>
        <w:tc>
          <w:tcPr>
            <w:tcW w:w="258" w:type="pct"/>
            <w:shd w:val="clear" w:color="auto" w:fill="auto"/>
            <w:tcMar>
              <w:left w:w="28" w:type="dxa"/>
              <w:right w:w="28" w:type="dxa"/>
            </w:tcMar>
            <w:vAlign w:val="center"/>
          </w:tcPr>
          <w:p w14:paraId="4EBA9FF3" w14:textId="77777777" w:rsidR="001B4046" w:rsidRPr="001B4046" w:rsidRDefault="001B4046" w:rsidP="001B4046">
            <w:pPr>
              <w:jc w:val="center"/>
              <w:rPr>
                <w:color w:val="000000"/>
                <w:sz w:val="10"/>
                <w:szCs w:val="10"/>
              </w:rPr>
            </w:pPr>
            <w:r w:rsidRPr="001B4046">
              <w:rPr>
                <w:sz w:val="10"/>
                <w:szCs w:val="10"/>
              </w:rPr>
              <w:t>J_Прочие 29</w:t>
            </w:r>
          </w:p>
        </w:tc>
        <w:tc>
          <w:tcPr>
            <w:tcW w:w="323" w:type="pct"/>
            <w:shd w:val="clear" w:color="auto" w:fill="auto"/>
            <w:tcMar>
              <w:left w:w="28" w:type="dxa"/>
              <w:right w:w="28" w:type="dxa"/>
            </w:tcMar>
            <w:vAlign w:val="center"/>
          </w:tcPr>
          <w:p w14:paraId="68971F64" w14:textId="77777777" w:rsidR="001B4046" w:rsidRPr="001B4046" w:rsidRDefault="001B4046" w:rsidP="001B4046">
            <w:pPr>
              <w:jc w:val="center"/>
              <w:rPr>
                <w:sz w:val="10"/>
                <w:szCs w:val="10"/>
              </w:rPr>
            </w:pPr>
            <w:r w:rsidRPr="001B4046">
              <w:rPr>
                <w:sz w:val="10"/>
                <w:szCs w:val="10"/>
              </w:rPr>
              <w:t xml:space="preserve">  0,159   </w:t>
            </w:r>
          </w:p>
        </w:tc>
        <w:tc>
          <w:tcPr>
            <w:tcW w:w="91" w:type="pct"/>
            <w:shd w:val="clear" w:color="auto" w:fill="auto"/>
            <w:tcMar>
              <w:left w:w="28" w:type="dxa"/>
              <w:right w:w="28" w:type="dxa"/>
            </w:tcMar>
            <w:vAlign w:val="center"/>
          </w:tcPr>
          <w:p w14:paraId="089C31AC"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6B2A4E00"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50FF50E2"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6DCEC3B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038417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9344C5E"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6629FB1"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09538B7"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7ADC882" w14:textId="77777777" w:rsidR="001B4046" w:rsidRPr="001B4046" w:rsidRDefault="001B4046" w:rsidP="001B4046">
            <w:pPr>
              <w:jc w:val="center"/>
              <w:rPr>
                <w:sz w:val="10"/>
                <w:szCs w:val="10"/>
              </w:rPr>
            </w:pPr>
            <w:r w:rsidRPr="001B4046">
              <w:rPr>
                <w:sz w:val="10"/>
                <w:szCs w:val="10"/>
              </w:rPr>
              <w:t>0,188</w:t>
            </w:r>
          </w:p>
        </w:tc>
        <w:tc>
          <w:tcPr>
            <w:tcW w:w="104" w:type="pct"/>
            <w:shd w:val="clear" w:color="auto" w:fill="auto"/>
            <w:tcMar>
              <w:left w:w="28" w:type="dxa"/>
              <w:right w:w="28" w:type="dxa"/>
            </w:tcMar>
            <w:vAlign w:val="center"/>
          </w:tcPr>
          <w:p w14:paraId="50F1D8CD"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6917057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338992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D57D2C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D3E91F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4733B0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3AC4427"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02BF401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E0AADD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ABBD1C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26B5A0C"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B6A2BFE"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3267A8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636686D"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1050F50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CD5598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FD7474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0D78A4D"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7E1755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F5EEAAF"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775E2D3D"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72FA6C20"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0C13084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513160FC"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E62918A"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56764DD9"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13955B45"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63DB2CF2" w14:textId="77777777" w:rsidR="001B4046" w:rsidRPr="001B4046" w:rsidRDefault="001B4046" w:rsidP="001B4046">
            <w:pPr>
              <w:jc w:val="center"/>
              <w:rPr>
                <w:sz w:val="10"/>
                <w:szCs w:val="10"/>
              </w:rPr>
            </w:pPr>
            <w:r w:rsidRPr="001B4046">
              <w:rPr>
                <w:sz w:val="10"/>
                <w:szCs w:val="10"/>
              </w:rPr>
              <w:t>0,188</w:t>
            </w:r>
          </w:p>
        </w:tc>
        <w:tc>
          <w:tcPr>
            <w:tcW w:w="104" w:type="pct"/>
            <w:shd w:val="clear" w:color="auto" w:fill="auto"/>
            <w:tcMar>
              <w:left w:w="28" w:type="dxa"/>
              <w:right w:w="28" w:type="dxa"/>
            </w:tcMar>
            <w:vAlign w:val="center"/>
          </w:tcPr>
          <w:p w14:paraId="6A5839AC"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55A95BB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D2F77D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114FAC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CE45F75"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0AA9C66F" w14:textId="77777777" w:rsidTr="00496FEE">
        <w:trPr>
          <w:trHeight w:val="155"/>
          <w:jc w:val="center"/>
        </w:trPr>
        <w:tc>
          <w:tcPr>
            <w:tcW w:w="139" w:type="pct"/>
            <w:shd w:val="clear" w:color="auto" w:fill="auto"/>
            <w:tcMar>
              <w:left w:w="28" w:type="dxa"/>
              <w:right w:w="28" w:type="dxa"/>
            </w:tcMar>
          </w:tcPr>
          <w:p w14:paraId="21272965"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766BD6A0" w14:textId="77777777" w:rsidR="001B4046" w:rsidRPr="001B4046" w:rsidRDefault="001B4046" w:rsidP="001B4046">
            <w:pPr>
              <w:rPr>
                <w:sz w:val="10"/>
                <w:szCs w:val="10"/>
              </w:rPr>
            </w:pPr>
            <w:r w:rsidRPr="001B4046">
              <w:rPr>
                <w:sz w:val="10"/>
                <w:szCs w:val="10"/>
              </w:rPr>
              <w:t>Приобретение сервера HPE DL360 Gen10</w:t>
            </w:r>
          </w:p>
        </w:tc>
        <w:tc>
          <w:tcPr>
            <w:tcW w:w="258" w:type="pct"/>
            <w:shd w:val="clear" w:color="auto" w:fill="auto"/>
            <w:tcMar>
              <w:left w:w="28" w:type="dxa"/>
              <w:right w:w="28" w:type="dxa"/>
            </w:tcMar>
            <w:vAlign w:val="center"/>
          </w:tcPr>
          <w:p w14:paraId="2215C149" w14:textId="77777777" w:rsidR="001B4046" w:rsidRPr="001B4046" w:rsidRDefault="001B4046" w:rsidP="001B4046">
            <w:pPr>
              <w:jc w:val="center"/>
              <w:rPr>
                <w:color w:val="000000"/>
                <w:sz w:val="10"/>
                <w:szCs w:val="10"/>
              </w:rPr>
            </w:pPr>
            <w:r w:rsidRPr="001B4046">
              <w:rPr>
                <w:sz w:val="10"/>
                <w:szCs w:val="10"/>
              </w:rPr>
              <w:t>J_Прочие 30</w:t>
            </w:r>
          </w:p>
        </w:tc>
        <w:tc>
          <w:tcPr>
            <w:tcW w:w="323" w:type="pct"/>
            <w:shd w:val="clear" w:color="auto" w:fill="auto"/>
            <w:tcMar>
              <w:left w:w="28" w:type="dxa"/>
              <w:right w:w="28" w:type="dxa"/>
            </w:tcMar>
            <w:vAlign w:val="center"/>
          </w:tcPr>
          <w:p w14:paraId="37A4C0D9" w14:textId="77777777" w:rsidR="001B4046" w:rsidRPr="001B4046" w:rsidRDefault="001B4046" w:rsidP="001B4046">
            <w:pPr>
              <w:jc w:val="center"/>
              <w:rPr>
                <w:sz w:val="10"/>
                <w:szCs w:val="10"/>
              </w:rPr>
            </w:pPr>
            <w:r w:rsidRPr="001B4046">
              <w:rPr>
                <w:sz w:val="10"/>
                <w:szCs w:val="10"/>
              </w:rPr>
              <w:t xml:space="preserve">  0,803   </w:t>
            </w:r>
          </w:p>
        </w:tc>
        <w:tc>
          <w:tcPr>
            <w:tcW w:w="91" w:type="pct"/>
            <w:shd w:val="clear" w:color="auto" w:fill="auto"/>
            <w:tcMar>
              <w:left w:w="28" w:type="dxa"/>
              <w:right w:w="28" w:type="dxa"/>
            </w:tcMar>
            <w:vAlign w:val="center"/>
          </w:tcPr>
          <w:p w14:paraId="46870891"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4560844F"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22C0982D"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19AC92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A235F4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A0A90D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263597B"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86C815A"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5AB1FFB" w14:textId="77777777" w:rsidR="001B4046" w:rsidRPr="001B4046" w:rsidRDefault="001B4046" w:rsidP="001B4046">
            <w:pPr>
              <w:jc w:val="center"/>
              <w:rPr>
                <w:sz w:val="10"/>
                <w:szCs w:val="10"/>
              </w:rPr>
            </w:pPr>
            <w:r w:rsidRPr="001B4046">
              <w:rPr>
                <w:sz w:val="10"/>
                <w:szCs w:val="10"/>
              </w:rPr>
              <w:t>1,056</w:t>
            </w:r>
          </w:p>
        </w:tc>
        <w:tc>
          <w:tcPr>
            <w:tcW w:w="104" w:type="pct"/>
            <w:shd w:val="clear" w:color="auto" w:fill="auto"/>
            <w:tcMar>
              <w:left w:w="28" w:type="dxa"/>
              <w:right w:w="28" w:type="dxa"/>
            </w:tcMar>
            <w:vAlign w:val="center"/>
          </w:tcPr>
          <w:p w14:paraId="00F6B934"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142BAB4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A567CC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2FE26F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B2A92B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B4BA2B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4FAF1D34"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0C00272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CEA3BF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10C1D5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8CDA67D"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478B8C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655094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750B21D"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6DCE08E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43793C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32E074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7D8EBAF"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7D64C5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33BDFE0"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0B0883A6"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60AF20AA"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3984FDCA"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3E08F4AA"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789F0621"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07BB212B"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30F427CB"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21A760ED" w14:textId="77777777" w:rsidR="001B4046" w:rsidRPr="001B4046" w:rsidRDefault="001B4046" w:rsidP="001B4046">
            <w:pPr>
              <w:jc w:val="center"/>
              <w:rPr>
                <w:sz w:val="10"/>
                <w:szCs w:val="10"/>
              </w:rPr>
            </w:pPr>
            <w:r w:rsidRPr="001B4046">
              <w:rPr>
                <w:sz w:val="10"/>
                <w:szCs w:val="10"/>
              </w:rPr>
              <w:t>1,056</w:t>
            </w:r>
          </w:p>
        </w:tc>
        <w:tc>
          <w:tcPr>
            <w:tcW w:w="104" w:type="pct"/>
            <w:shd w:val="clear" w:color="auto" w:fill="auto"/>
            <w:tcMar>
              <w:left w:w="28" w:type="dxa"/>
              <w:right w:w="28" w:type="dxa"/>
            </w:tcMar>
            <w:vAlign w:val="center"/>
          </w:tcPr>
          <w:p w14:paraId="2D3E3732"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46D83D8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0BC242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CC3BF0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C84B892"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0E0947E" w14:textId="77777777" w:rsidTr="00496FEE">
        <w:trPr>
          <w:trHeight w:val="155"/>
          <w:jc w:val="center"/>
        </w:trPr>
        <w:tc>
          <w:tcPr>
            <w:tcW w:w="139" w:type="pct"/>
            <w:shd w:val="clear" w:color="auto" w:fill="auto"/>
            <w:tcMar>
              <w:left w:w="28" w:type="dxa"/>
              <w:right w:w="28" w:type="dxa"/>
            </w:tcMar>
          </w:tcPr>
          <w:p w14:paraId="2E2E3A83"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3E87712E" w14:textId="77777777" w:rsidR="001B4046" w:rsidRPr="001B4046" w:rsidRDefault="001B4046" w:rsidP="001B4046">
            <w:pPr>
              <w:rPr>
                <w:sz w:val="10"/>
                <w:szCs w:val="10"/>
              </w:rPr>
            </w:pPr>
            <w:r w:rsidRPr="001B4046">
              <w:rPr>
                <w:sz w:val="10"/>
                <w:szCs w:val="10"/>
              </w:rPr>
              <w:t>Приобретение коммутатора HPE 2530-48G-PoE+ Switch</w:t>
            </w:r>
          </w:p>
        </w:tc>
        <w:tc>
          <w:tcPr>
            <w:tcW w:w="258" w:type="pct"/>
            <w:shd w:val="clear" w:color="auto" w:fill="auto"/>
            <w:tcMar>
              <w:left w:w="28" w:type="dxa"/>
              <w:right w:w="28" w:type="dxa"/>
            </w:tcMar>
            <w:vAlign w:val="center"/>
          </w:tcPr>
          <w:p w14:paraId="6D0DD763" w14:textId="77777777" w:rsidR="001B4046" w:rsidRPr="001B4046" w:rsidRDefault="001B4046" w:rsidP="001B4046">
            <w:pPr>
              <w:jc w:val="center"/>
              <w:rPr>
                <w:color w:val="000000"/>
                <w:sz w:val="10"/>
                <w:szCs w:val="10"/>
              </w:rPr>
            </w:pPr>
            <w:r w:rsidRPr="001B4046">
              <w:rPr>
                <w:sz w:val="10"/>
                <w:szCs w:val="10"/>
              </w:rPr>
              <w:t>J_Прочие 31</w:t>
            </w:r>
          </w:p>
        </w:tc>
        <w:tc>
          <w:tcPr>
            <w:tcW w:w="323" w:type="pct"/>
            <w:shd w:val="clear" w:color="auto" w:fill="auto"/>
            <w:tcMar>
              <w:left w:w="28" w:type="dxa"/>
              <w:right w:w="28" w:type="dxa"/>
            </w:tcMar>
            <w:vAlign w:val="center"/>
          </w:tcPr>
          <w:p w14:paraId="470CDD76" w14:textId="77777777" w:rsidR="001B4046" w:rsidRPr="001B4046" w:rsidRDefault="001B4046" w:rsidP="001B4046">
            <w:pPr>
              <w:jc w:val="center"/>
              <w:rPr>
                <w:sz w:val="10"/>
                <w:szCs w:val="10"/>
              </w:rPr>
            </w:pPr>
            <w:r w:rsidRPr="001B4046">
              <w:rPr>
                <w:sz w:val="10"/>
                <w:szCs w:val="10"/>
              </w:rPr>
              <w:t xml:space="preserve">  0,295   </w:t>
            </w:r>
          </w:p>
        </w:tc>
        <w:tc>
          <w:tcPr>
            <w:tcW w:w="91" w:type="pct"/>
            <w:shd w:val="clear" w:color="auto" w:fill="auto"/>
            <w:tcMar>
              <w:left w:w="28" w:type="dxa"/>
              <w:right w:w="28" w:type="dxa"/>
            </w:tcMar>
            <w:vAlign w:val="center"/>
          </w:tcPr>
          <w:p w14:paraId="5398D24E"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28C8DD65" w14:textId="77777777" w:rsidR="001B4046" w:rsidRPr="001B4046" w:rsidRDefault="001B4046" w:rsidP="001B4046">
            <w:pPr>
              <w:jc w:val="center"/>
              <w:rPr>
                <w:sz w:val="10"/>
                <w:szCs w:val="10"/>
              </w:rPr>
            </w:pPr>
            <w:r w:rsidRPr="001B4046">
              <w:rPr>
                <w:sz w:val="10"/>
                <w:szCs w:val="10"/>
              </w:rPr>
              <w:t>0,082</w:t>
            </w:r>
          </w:p>
        </w:tc>
        <w:tc>
          <w:tcPr>
            <w:tcW w:w="106" w:type="pct"/>
            <w:shd w:val="clear" w:color="auto" w:fill="auto"/>
            <w:tcMar>
              <w:left w:w="28" w:type="dxa"/>
              <w:right w:w="28" w:type="dxa"/>
            </w:tcMar>
            <w:vAlign w:val="center"/>
          </w:tcPr>
          <w:p w14:paraId="3CE2241D"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A903DC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A9E116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D0F1CD3"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7D19429"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E2DA3A4"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7EB8DA5" w14:textId="77777777" w:rsidR="001B4046" w:rsidRPr="001B4046" w:rsidRDefault="001B4046" w:rsidP="001B4046">
            <w:pPr>
              <w:jc w:val="center"/>
              <w:rPr>
                <w:sz w:val="10"/>
                <w:szCs w:val="10"/>
              </w:rPr>
            </w:pPr>
            <w:r w:rsidRPr="001B4046">
              <w:rPr>
                <w:sz w:val="10"/>
                <w:szCs w:val="10"/>
              </w:rPr>
              <w:t>0,143</w:t>
            </w:r>
          </w:p>
        </w:tc>
        <w:tc>
          <w:tcPr>
            <w:tcW w:w="104" w:type="pct"/>
            <w:shd w:val="clear" w:color="auto" w:fill="auto"/>
            <w:tcMar>
              <w:left w:w="28" w:type="dxa"/>
              <w:right w:w="28" w:type="dxa"/>
            </w:tcMar>
            <w:vAlign w:val="center"/>
          </w:tcPr>
          <w:p w14:paraId="72A595DB"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5572E51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3CCCC2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2BFB6C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FD2B66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1AC27F1"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4852DED"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343FD42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FBAF48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242908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EAFE742"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D47A2B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03B561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1F61E4D5" w14:textId="77777777" w:rsidR="001B4046" w:rsidRPr="001B4046" w:rsidRDefault="001B4046" w:rsidP="001B4046">
            <w:pPr>
              <w:jc w:val="center"/>
              <w:rPr>
                <w:color w:val="000000"/>
                <w:sz w:val="10"/>
                <w:szCs w:val="10"/>
              </w:rPr>
            </w:pPr>
            <w:r w:rsidRPr="001B4046">
              <w:rPr>
                <w:sz w:val="10"/>
                <w:szCs w:val="10"/>
              </w:rPr>
              <w:t>0,109</w:t>
            </w:r>
          </w:p>
        </w:tc>
        <w:tc>
          <w:tcPr>
            <w:tcW w:w="59" w:type="pct"/>
            <w:shd w:val="clear" w:color="auto" w:fill="auto"/>
            <w:tcMar>
              <w:left w:w="28" w:type="dxa"/>
              <w:right w:w="28" w:type="dxa"/>
            </w:tcMar>
            <w:vAlign w:val="center"/>
          </w:tcPr>
          <w:p w14:paraId="09946F4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E7D137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F5F8F1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0008825"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F73CEC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58D0923E"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54872838"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601EC20F"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1707B1DD"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D3F1ACB"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8F3975E"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5402BEC6"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085D92AA"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8D04A58" w14:textId="77777777" w:rsidR="001B4046" w:rsidRPr="001B4046" w:rsidRDefault="001B4046" w:rsidP="001B4046">
            <w:pPr>
              <w:jc w:val="center"/>
              <w:rPr>
                <w:sz w:val="10"/>
                <w:szCs w:val="10"/>
              </w:rPr>
            </w:pPr>
            <w:r w:rsidRPr="001B4046">
              <w:rPr>
                <w:sz w:val="10"/>
                <w:szCs w:val="10"/>
              </w:rPr>
              <w:t>0,334</w:t>
            </w:r>
          </w:p>
        </w:tc>
        <w:tc>
          <w:tcPr>
            <w:tcW w:w="104" w:type="pct"/>
            <w:shd w:val="clear" w:color="auto" w:fill="auto"/>
            <w:tcMar>
              <w:left w:w="28" w:type="dxa"/>
              <w:right w:w="28" w:type="dxa"/>
            </w:tcMar>
            <w:vAlign w:val="center"/>
          </w:tcPr>
          <w:p w14:paraId="39C0C97E"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33FEB11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CDD137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84111C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353CCB1"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9FD6D7B" w14:textId="77777777" w:rsidTr="00496FEE">
        <w:trPr>
          <w:trHeight w:val="155"/>
          <w:jc w:val="center"/>
        </w:trPr>
        <w:tc>
          <w:tcPr>
            <w:tcW w:w="139" w:type="pct"/>
            <w:shd w:val="clear" w:color="auto" w:fill="auto"/>
            <w:tcMar>
              <w:left w:w="28" w:type="dxa"/>
              <w:right w:w="28" w:type="dxa"/>
            </w:tcMar>
          </w:tcPr>
          <w:p w14:paraId="52AD78B8"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63FD079A" w14:textId="77777777" w:rsidR="001B4046" w:rsidRPr="001B4046" w:rsidRDefault="001B4046" w:rsidP="001B4046">
            <w:pPr>
              <w:rPr>
                <w:sz w:val="10"/>
                <w:szCs w:val="10"/>
              </w:rPr>
            </w:pPr>
            <w:r w:rsidRPr="001B4046">
              <w:rPr>
                <w:sz w:val="10"/>
                <w:szCs w:val="10"/>
              </w:rPr>
              <w:t>Приобретение коммутатора HPE 2530-48G-PoE+ Switch</w:t>
            </w:r>
          </w:p>
        </w:tc>
        <w:tc>
          <w:tcPr>
            <w:tcW w:w="258" w:type="pct"/>
            <w:shd w:val="clear" w:color="auto" w:fill="auto"/>
            <w:tcMar>
              <w:left w:w="28" w:type="dxa"/>
              <w:right w:w="28" w:type="dxa"/>
            </w:tcMar>
            <w:vAlign w:val="center"/>
          </w:tcPr>
          <w:p w14:paraId="7D199A33" w14:textId="77777777" w:rsidR="001B4046" w:rsidRPr="001B4046" w:rsidRDefault="001B4046" w:rsidP="001B4046">
            <w:pPr>
              <w:jc w:val="center"/>
              <w:rPr>
                <w:color w:val="000000"/>
                <w:sz w:val="10"/>
                <w:szCs w:val="10"/>
              </w:rPr>
            </w:pPr>
            <w:r w:rsidRPr="001B4046">
              <w:rPr>
                <w:sz w:val="10"/>
                <w:szCs w:val="10"/>
              </w:rPr>
              <w:t>J_Прочие 32</w:t>
            </w:r>
          </w:p>
        </w:tc>
        <w:tc>
          <w:tcPr>
            <w:tcW w:w="323" w:type="pct"/>
            <w:shd w:val="clear" w:color="auto" w:fill="auto"/>
            <w:tcMar>
              <w:left w:w="28" w:type="dxa"/>
              <w:right w:w="28" w:type="dxa"/>
            </w:tcMar>
            <w:vAlign w:val="center"/>
          </w:tcPr>
          <w:p w14:paraId="5A3D8F03" w14:textId="77777777" w:rsidR="001B4046" w:rsidRPr="001B4046" w:rsidRDefault="001B4046" w:rsidP="001B4046">
            <w:pPr>
              <w:jc w:val="center"/>
              <w:rPr>
                <w:sz w:val="10"/>
                <w:szCs w:val="10"/>
              </w:rPr>
            </w:pPr>
            <w:r w:rsidRPr="001B4046">
              <w:rPr>
                <w:sz w:val="10"/>
                <w:szCs w:val="10"/>
              </w:rPr>
              <w:t xml:space="preserve">  0,295   </w:t>
            </w:r>
          </w:p>
        </w:tc>
        <w:tc>
          <w:tcPr>
            <w:tcW w:w="91" w:type="pct"/>
            <w:shd w:val="clear" w:color="auto" w:fill="auto"/>
            <w:tcMar>
              <w:left w:w="28" w:type="dxa"/>
              <w:right w:w="28" w:type="dxa"/>
            </w:tcMar>
            <w:vAlign w:val="center"/>
          </w:tcPr>
          <w:p w14:paraId="06A442EE"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66A859F5" w14:textId="77777777" w:rsidR="001B4046" w:rsidRPr="001B4046" w:rsidRDefault="001B4046" w:rsidP="001B4046">
            <w:pPr>
              <w:jc w:val="center"/>
              <w:rPr>
                <w:sz w:val="10"/>
                <w:szCs w:val="10"/>
              </w:rPr>
            </w:pPr>
            <w:r w:rsidRPr="001B4046">
              <w:rPr>
                <w:sz w:val="10"/>
                <w:szCs w:val="10"/>
              </w:rPr>
              <w:t>0,082</w:t>
            </w:r>
          </w:p>
        </w:tc>
        <w:tc>
          <w:tcPr>
            <w:tcW w:w="106" w:type="pct"/>
            <w:shd w:val="clear" w:color="auto" w:fill="auto"/>
            <w:tcMar>
              <w:left w:w="28" w:type="dxa"/>
              <w:right w:w="28" w:type="dxa"/>
            </w:tcMar>
            <w:vAlign w:val="center"/>
          </w:tcPr>
          <w:p w14:paraId="6390005E"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266AF35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006E8C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41C609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FB2ACD0"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49CA298"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81684CC" w14:textId="77777777" w:rsidR="001B4046" w:rsidRPr="001B4046" w:rsidRDefault="001B4046" w:rsidP="001B4046">
            <w:pPr>
              <w:jc w:val="center"/>
              <w:rPr>
                <w:sz w:val="10"/>
                <w:szCs w:val="10"/>
              </w:rPr>
            </w:pPr>
            <w:r w:rsidRPr="001B4046">
              <w:rPr>
                <w:sz w:val="10"/>
                <w:szCs w:val="10"/>
              </w:rPr>
              <w:t>0,143</w:t>
            </w:r>
          </w:p>
        </w:tc>
        <w:tc>
          <w:tcPr>
            <w:tcW w:w="104" w:type="pct"/>
            <w:shd w:val="clear" w:color="auto" w:fill="auto"/>
            <w:tcMar>
              <w:left w:w="28" w:type="dxa"/>
              <w:right w:w="28" w:type="dxa"/>
            </w:tcMar>
            <w:vAlign w:val="center"/>
          </w:tcPr>
          <w:p w14:paraId="42F16F4F"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4348047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CDF154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53F2CE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3AADFB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D55D0C9"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037B6B7"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469628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9F5729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838EDE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B0ABC5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5E802C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0BFC72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848708B" w14:textId="77777777" w:rsidR="001B4046" w:rsidRPr="001B4046" w:rsidRDefault="001B4046" w:rsidP="001B4046">
            <w:pPr>
              <w:jc w:val="center"/>
              <w:rPr>
                <w:color w:val="000000"/>
                <w:sz w:val="10"/>
                <w:szCs w:val="10"/>
              </w:rPr>
            </w:pPr>
            <w:r w:rsidRPr="001B4046">
              <w:rPr>
                <w:sz w:val="10"/>
                <w:szCs w:val="10"/>
              </w:rPr>
              <w:t>0,109</w:t>
            </w:r>
          </w:p>
        </w:tc>
        <w:tc>
          <w:tcPr>
            <w:tcW w:w="59" w:type="pct"/>
            <w:shd w:val="clear" w:color="auto" w:fill="auto"/>
            <w:tcMar>
              <w:left w:w="28" w:type="dxa"/>
              <w:right w:w="28" w:type="dxa"/>
            </w:tcMar>
            <w:vAlign w:val="center"/>
          </w:tcPr>
          <w:p w14:paraId="0E127FF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6C480D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B8FD54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7F6EE7A"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727696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E037F44"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57362E4A"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549ABDE0"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4F7310EB"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C5CD959"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10AD3DE"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776ECFC0"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7124EC5D"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308C901E" w14:textId="77777777" w:rsidR="001B4046" w:rsidRPr="001B4046" w:rsidRDefault="001B4046" w:rsidP="001B4046">
            <w:pPr>
              <w:jc w:val="center"/>
              <w:rPr>
                <w:sz w:val="10"/>
                <w:szCs w:val="10"/>
              </w:rPr>
            </w:pPr>
            <w:r w:rsidRPr="001B4046">
              <w:rPr>
                <w:sz w:val="10"/>
                <w:szCs w:val="10"/>
              </w:rPr>
              <w:t>0,334</w:t>
            </w:r>
          </w:p>
        </w:tc>
        <w:tc>
          <w:tcPr>
            <w:tcW w:w="104" w:type="pct"/>
            <w:shd w:val="clear" w:color="auto" w:fill="auto"/>
            <w:tcMar>
              <w:left w:w="28" w:type="dxa"/>
              <w:right w:w="28" w:type="dxa"/>
            </w:tcMar>
            <w:vAlign w:val="center"/>
          </w:tcPr>
          <w:p w14:paraId="1B818AC5"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53B5601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0331E0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412DE2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2E29867"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4B566CF" w14:textId="77777777" w:rsidTr="00496FEE">
        <w:trPr>
          <w:trHeight w:val="155"/>
          <w:jc w:val="center"/>
        </w:trPr>
        <w:tc>
          <w:tcPr>
            <w:tcW w:w="139" w:type="pct"/>
            <w:shd w:val="clear" w:color="auto" w:fill="auto"/>
            <w:tcMar>
              <w:left w:w="28" w:type="dxa"/>
              <w:right w:w="28" w:type="dxa"/>
            </w:tcMar>
          </w:tcPr>
          <w:p w14:paraId="2A5DB4CB"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67ED908F" w14:textId="77777777" w:rsidR="001B4046" w:rsidRPr="001B4046" w:rsidRDefault="001B4046" w:rsidP="001B4046">
            <w:pPr>
              <w:rPr>
                <w:sz w:val="10"/>
                <w:szCs w:val="10"/>
              </w:rPr>
            </w:pPr>
            <w:r w:rsidRPr="001B4046">
              <w:rPr>
                <w:sz w:val="10"/>
                <w:szCs w:val="10"/>
              </w:rPr>
              <w:t>Приобретение сварочного полуавтомата</w:t>
            </w:r>
          </w:p>
        </w:tc>
        <w:tc>
          <w:tcPr>
            <w:tcW w:w="258" w:type="pct"/>
            <w:shd w:val="clear" w:color="auto" w:fill="auto"/>
            <w:tcMar>
              <w:left w:w="28" w:type="dxa"/>
              <w:right w:w="28" w:type="dxa"/>
            </w:tcMar>
            <w:vAlign w:val="center"/>
          </w:tcPr>
          <w:p w14:paraId="1FCF9C5C" w14:textId="77777777" w:rsidR="001B4046" w:rsidRPr="001B4046" w:rsidRDefault="001B4046" w:rsidP="001B4046">
            <w:pPr>
              <w:jc w:val="center"/>
              <w:rPr>
                <w:color w:val="000000"/>
                <w:sz w:val="10"/>
                <w:szCs w:val="10"/>
              </w:rPr>
            </w:pPr>
            <w:r w:rsidRPr="001B4046">
              <w:rPr>
                <w:sz w:val="10"/>
                <w:szCs w:val="10"/>
              </w:rPr>
              <w:t>J_Прочие 33</w:t>
            </w:r>
          </w:p>
        </w:tc>
        <w:tc>
          <w:tcPr>
            <w:tcW w:w="323" w:type="pct"/>
            <w:shd w:val="clear" w:color="auto" w:fill="auto"/>
            <w:tcMar>
              <w:left w:w="28" w:type="dxa"/>
              <w:right w:w="28" w:type="dxa"/>
            </w:tcMar>
            <w:vAlign w:val="center"/>
          </w:tcPr>
          <w:p w14:paraId="7AAE4A2A" w14:textId="77777777" w:rsidR="001B4046" w:rsidRPr="001B4046" w:rsidRDefault="001B4046" w:rsidP="001B4046">
            <w:pPr>
              <w:jc w:val="center"/>
              <w:rPr>
                <w:sz w:val="10"/>
                <w:szCs w:val="10"/>
              </w:rPr>
            </w:pPr>
            <w:r w:rsidRPr="001B4046">
              <w:rPr>
                <w:sz w:val="10"/>
                <w:szCs w:val="10"/>
              </w:rPr>
              <w:t xml:space="preserve">  0,155   </w:t>
            </w:r>
          </w:p>
        </w:tc>
        <w:tc>
          <w:tcPr>
            <w:tcW w:w="91" w:type="pct"/>
            <w:shd w:val="clear" w:color="auto" w:fill="auto"/>
            <w:tcMar>
              <w:left w:w="28" w:type="dxa"/>
              <w:right w:w="28" w:type="dxa"/>
            </w:tcMar>
            <w:vAlign w:val="center"/>
          </w:tcPr>
          <w:p w14:paraId="0B6017CF"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007E1F11"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017A91DE"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63A981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0E9704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685FF35"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4D9C67CC"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446EB42"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FBBF6E7"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58FBD109"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4F8F2D4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2C98D1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9363B9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099DFD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A2CDA8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5C73E76"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7B4062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05D562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7BF927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B623605"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1BF3B6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056B33E"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1926F651" w14:textId="77777777" w:rsidR="001B4046" w:rsidRPr="001B4046" w:rsidRDefault="001B4046" w:rsidP="001B4046">
            <w:pPr>
              <w:jc w:val="center"/>
              <w:rPr>
                <w:color w:val="000000"/>
                <w:sz w:val="10"/>
                <w:szCs w:val="10"/>
              </w:rPr>
            </w:pPr>
            <w:r w:rsidRPr="001B4046">
              <w:rPr>
                <w:sz w:val="10"/>
                <w:szCs w:val="10"/>
              </w:rPr>
              <w:t>0,155</w:t>
            </w:r>
          </w:p>
        </w:tc>
        <w:tc>
          <w:tcPr>
            <w:tcW w:w="59" w:type="pct"/>
            <w:shd w:val="clear" w:color="auto" w:fill="auto"/>
            <w:tcMar>
              <w:left w:w="28" w:type="dxa"/>
              <w:right w:w="28" w:type="dxa"/>
            </w:tcMar>
            <w:vAlign w:val="center"/>
          </w:tcPr>
          <w:p w14:paraId="06C43C0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13F75A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A921C0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24B4FEF"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E462731"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45A5275"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1819F9D8"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379294CF"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0D638BAA"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3EF1B0A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5912E3D6"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44BB7B88"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677EF4BC"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0C7FB275" w14:textId="77777777" w:rsidR="001B4046" w:rsidRPr="001B4046" w:rsidRDefault="001B4046" w:rsidP="001B4046">
            <w:pPr>
              <w:jc w:val="center"/>
              <w:rPr>
                <w:sz w:val="10"/>
                <w:szCs w:val="10"/>
              </w:rPr>
            </w:pPr>
            <w:r w:rsidRPr="001B4046">
              <w:rPr>
                <w:sz w:val="10"/>
                <w:szCs w:val="10"/>
              </w:rPr>
              <w:t>0,155</w:t>
            </w:r>
          </w:p>
        </w:tc>
        <w:tc>
          <w:tcPr>
            <w:tcW w:w="104" w:type="pct"/>
            <w:shd w:val="clear" w:color="auto" w:fill="auto"/>
            <w:tcMar>
              <w:left w:w="28" w:type="dxa"/>
              <w:right w:w="28" w:type="dxa"/>
            </w:tcMar>
            <w:vAlign w:val="center"/>
          </w:tcPr>
          <w:p w14:paraId="19EDE409"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5651E33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E86ACC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F9FAC3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B9F2E06"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1C09A91" w14:textId="77777777" w:rsidTr="00496FEE">
        <w:trPr>
          <w:trHeight w:val="155"/>
          <w:jc w:val="center"/>
        </w:trPr>
        <w:tc>
          <w:tcPr>
            <w:tcW w:w="139" w:type="pct"/>
            <w:shd w:val="clear" w:color="auto" w:fill="auto"/>
            <w:tcMar>
              <w:left w:w="28" w:type="dxa"/>
              <w:right w:w="28" w:type="dxa"/>
            </w:tcMar>
          </w:tcPr>
          <w:p w14:paraId="7E35E9BD"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7554EFFE" w14:textId="77777777" w:rsidR="001B4046" w:rsidRPr="001B4046" w:rsidRDefault="001B4046" w:rsidP="001B4046">
            <w:pPr>
              <w:rPr>
                <w:sz w:val="10"/>
                <w:szCs w:val="10"/>
              </w:rPr>
            </w:pPr>
            <w:r w:rsidRPr="001B4046">
              <w:rPr>
                <w:sz w:val="10"/>
                <w:szCs w:val="10"/>
              </w:rPr>
              <w:t>Приобретение сервера HPE ProLiant DL380 Gen10</w:t>
            </w:r>
          </w:p>
        </w:tc>
        <w:tc>
          <w:tcPr>
            <w:tcW w:w="258" w:type="pct"/>
            <w:shd w:val="clear" w:color="auto" w:fill="auto"/>
            <w:tcMar>
              <w:left w:w="28" w:type="dxa"/>
              <w:right w:w="28" w:type="dxa"/>
            </w:tcMar>
            <w:vAlign w:val="center"/>
          </w:tcPr>
          <w:p w14:paraId="5687D8AF" w14:textId="77777777" w:rsidR="001B4046" w:rsidRPr="001B4046" w:rsidRDefault="001B4046" w:rsidP="001B4046">
            <w:pPr>
              <w:jc w:val="center"/>
              <w:rPr>
                <w:color w:val="000000"/>
                <w:sz w:val="10"/>
                <w:szCs w:val="10"/>
              </w:rPr>
            </w:pPr>
            <w:r w:rsidRPr="001B4046">
              <w:rPr>
                <w:sz w:val="10"/>
                <w:szCs w:val="10"/>
              </w:rPr>
              <w:t>J_Прочие 34</w:t>
            </w:r>
          </w:p>
        </w:tc>
        <w:tc>
          <w:tcPr>
            <w:tcW w:w="323" w:type="pct"/>
            <w:shd w:val="clear" w:color="auto" w:fill="auto"/>
            <w:tcMar>
              <w:left w:w="28" w:type="dxa"/>
              <w:right w:w="28" w:type="dxa"/>
            </w:tcMar>
            <w:vAlign w:val="center"/>
          </w:tcPr>
          <w:p w14:paraId="3490A3B1" w14:textId="77777777" w:rsidR="001B4046" w:rsidRPr="001B4046" w:rsidRDefault="001B4046" w:rsidP="001B4046">
            <w:pPr>
              <w:jc w:val="center"/>
              <w:rPr>
                <w:sz w:val="10"/>
                <w:szCs w:val="10"/>
              </w:rPr>
            </w:pPr>
            <w:r w:rsidRPr="001B4046">
              <w:rPr>
                <w:sz w:val="10"/>
                <w:szCs w:val="10"/>
              </w:rPr>
              <w:t xml:space="preserve">  0,603   </w:t>
            </w:r>
          </w:p>
        </w:tc>
        <w:tc>
          <w:tcPr>
            <w:tcW w:w="91" w:type="pct"/>
            <w:shd w:val="clear" w:color="auto" w:fill="auto"/>
            <w:tcMar>
              <w:left w:w="28" w:type="dxa"/>
              <w:right w:w="28" w:type="dxa"/>
            </w:tcMar>
            <w:vAlign w:val="center"/>
          </w:tcPr>
          <w:p w14:paraId="2BE48948"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797349AC"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56DE465E"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283E59C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B078BD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B8BF7A4"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3A82E4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6039889"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2FF6B4E"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3BC45745"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7654B3E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A877E5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B06912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5FBF5F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E18BCCF"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6101922"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22A0EF3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305DDD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31D025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AEF66A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D42AE9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231F763"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1EC3A8D" w14:textId="77777777" w:rsidR="001B4046" w:rsidRPr="001B4046" w:rsidRDefault="001B4046" w:rsidP="001B4046">
            <w:pPr>
              <w:jc w:val="center"/>
              <w:rPr>
                <w:color w:val="000000"/>
                <w:sz w:val="10"/>
                <w:szCs w:val="10"/>
              </w:rPr>
            </w:pPr>
            <w:r w:rsidRPr="001B4046">
              <w:rPr>
                <w:sz w:val="10"/>
                <w:szCs w:val="10"/>
              </w:rPr>
              <w:t>0,603</w:t>
            </w:r>
          </w:p>
        </w:tc>
        <w:tc>
          <w:tcPr>
            <w:tcW w:w="59" w:type="pct"/>
            <w:shd w:val="clear" w:color="auto" w:fill="auto"/>
            <w:tcMar>
              <w:left w:w="28" w:type="dxa"/>
              <w:right w:w="28" w:type="dxa"/>
            </w:tcMar>
            <w:vAlign w:val="center"/>
          </w:tcPr>
          <w:p w14:paraId="6E8F05C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FDE340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A7EF75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3E395C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CF4DC1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8AC2311"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6ECA0C4E"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5846F0F7"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34970B79"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219FEF56"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FAD6992"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0AB7C9C7"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47C49290"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5B376BC9" w14:textId="77777777" w:rsidR="001B4046" w:rsidRPr="001B4046" w:rsidRDefault="001B4046" w:rsidP="001B4046">
            <w:pPr>
              <w:jc w:val="center"/>
              <w:rPr>
                <w:sz w:val="10"/>
                <w:szCs w:val="10"/>
              </w:rPr>
            </w:pPr>
            <w:r w:rsidRPr="001B4046">
              <w:rPr>
                <w:sz w:val="10"/>
                <w:szCs w:val="10"/>
              </w:rPr>
              <w:t>0,603</w:t>
            </w:r>
          </w:p>
        </w:tc>
        <w:tc>
          <w:tcPr>
            <w:tcW w:w="104" w:type="pct"/>
            <w:shd w:val="clear" w:color="auto" w:fill="auto"/>
            <w:tcMar>
              <w:left w:w="28" w:type="dxa"/>
              <w:right w:w="28" w:type="dxa"/>
            </w:tcMar>
            <w:vAlign w:val="center"/>
          </w:tcPr>
          <w:p w14:paraId="782EF72D"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3CCD6E8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0165AE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4AA47A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38BB58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CAF616E" w14:textId="77777777" w:rsidTr="00496FEE">
        <w:trPr>
          <w:trHeight w:val="155"/>
          <w:jc w:val="center"/>
        </w:trPr>
        <w:tc>
          <w:tcPr>
            <w:tcW w:w="139" w:type="pct"/>
            <w:shd w:val="clear" w:color="auto" w:fill="auto"/>
            <w:tcMar>
              <w:left w:w="28" w:type="dxa"/>
              <w:right w:w="28" w:type="dxa"/>
            </w:tcMar>
          </w:tcPr>
          <w:p w14:paraId="64F69D4B"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63FD204F" w14:textId="77777777" w:rsidR="001B4046" w:rsidRPr="001B4046" w:rsidRDefault="001B4046" w:rsidP="001B4046">
            <w:pPr>
              <w:rPr>
                <w:sz w:val="10"/>
                <w:szCs w:val="10"/>
              </w:rPr>
            </w:pPr>
            <w:r w:rsidRPr="001B4046">
              <w:rPr>
                <w:sz w:val="10"/>
                <w:szCs w:val="10"/>
              </w:rPr>
              <w:t xml:space="preserve">Приобретение бензогенератора </w:t>
            </w:r>
          </w:p>
        </w:tc>
        <w:tc>
          <w:tcPr>
            <w:tcW w:w="258" w:type="pct"/>
            <w:shd w:val="clear" w:color="auto" w:fill="auto"/>
            <w:tcMar>
              <w:left w:w="28" w:type="dxa"/>
              <w:right w:w="28" w:type="dxa"/>
            </w:tcMar>
            <w:vAlign w:val="center"/>
          </w:tcPr>
          <w:p w14:paraId="00CD5D48" w14:textId="77777777" w:rsidR="001B4046" w:rsidRPr="001B4046" w:rsidRDefault="001B4046" w:rsidP="001B4046">
            <w:pPr>
              <w:jc w:val="center"/>
              <w:rPr>
                <w:color w:val="000000"/>
                <w:sz w:val="10"/>
                <w:szCs w:val="10"/>
              </w:rPr>
            </w:pPr>
            <w:r w:rsidRPr="001B4046">
              <w:rPr>
                <w:sz w:val="10"/>
                <w:szCs w:val="10"/>
              </w:rPr>
              <w:t>J_Прочие 35</w:t>
            </w:r>
          </w:p>
        </w:tc>
        <w:tc>
          <w:tcPr>
            <w:tcW w:w="323" w:type="pct"/>
            <w:shd w:val="clear" w:color="auto" w:fill="auto"/>
            <w:tcMar>
              <w:left w:w="28" w:type="dxa"/>
              <w:right w:w="28" w:type="dxa"/>
            </w:tcMar>
            <w:vAlign w:val="center"/>
          </w:tcPr>
          <w:p w14:paraId="618039D1" w14:textId="77777777" w:rsidR="001B4046" w:rsidRPr="001B4046" w:rsidRDefault="001B4046" w:rsidP="001B4046">
            <w:pPr>
              <w:jc w:val="center"/>
              <w:rPr>
                <w:sz w:val="10"/>
                <w:szCs w:val="10"/>
              </w:rPr>
            </w:pPr>
            <w:r w:rsidRPr="001B4046">
              <w:rPr>
                <w:sz w:val="10"/>
                <w:szCs w:val="10"/>
              </w:rPr>
              <w:t xml:space="preserve">  0,061   </w:t>
            </w:r>
          </w:p>
        </w:tc>
        <w:tc>
          <w:tcPr>
            <w:tcW w:w="91" w:type="pct"/>
            <w:shd w:val="clear" w:color="auto" w:fill="auto"/>
            <w:tcMar>
              <w:left w:w="28" w:type="dxa"/>
              <w:right w:w="28" w:type="dxa"/>
            </w:tcMar>
            <w:vAlign w:val="center"/>
          </w:tcPr>
          <w:p w14:paraId="0F36FCA5"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4B86EC3B"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1221664F"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265E942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5658F0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42BEB1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3E7718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0FB38A8"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0B98575"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1841C03C"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2D78727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0CC5A0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AA6C91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B7D2537"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B097436"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4BC3587"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335E43E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25FAFD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BE88F8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3D84859"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B5C71A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480B5B0"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8C6E63F" w14:textId="77777777" w:rsidR="001B4046" w:rsidRPr="001B4046" w:rsidRDefault="001B4046" w:rsidP="001B4046">
            <w:pPr>
              <w:jc w:val="center"/>
              <w:rPr>
                <w:color w:val="000000"/>
                <w:sz w:val="10"/>
                <w:szCs w:val="10"/>
              </w:rPr>
            </w:pPr>
            <w:r w:rsidRPr="001B4046">
              <w:rPr>
                <w:sz w:val="10"/>
                <w:szCs w:val="10"/>
              </w:rPr>
              <w:t>0,061</w:t>
            </w:r>
          </w:p>
        </w:tc>
        <w:tc>
          <w:tcPr>
            <w:tcW w:w="59" w:type="pct"/>
            <w:shd w:val="clear" w:color="auto" w:fill="auto"/>
            <w:tcMar>
              <w:left w:w="28" w:type="dxa"/>
              <w:right w:w="28" w:type="dxa"/>
            </w:tcMar>
            <w:vAlign w:val="center"/>
          </w:tcPr>
          <w:p w14:paraId="717BD96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750081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452C20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5E978EE"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8D110C3"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77CDB8F"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0BFFEB2C"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73EDB1F3"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00D0B59C"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61D3DEBD"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814D3ED"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7212F32D"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5C07FB82"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3948954D" w14:textId="77777777" w:rsidR="001B4046" w:rsidRPr="001B4046" w:rsidRDefault="001B4046" w:rsidP="001B4046">
            <w:pPr>
              <w:jc w:val="center"/>
              <w:rPr>
                <w:sz w:val="10"/>
                <w:szCs w:val="10"/>
              </w:rPr>
            </w:pPr>
            <w:r w:rsidRPr="001B4046">
              <w:rPr>
                <w:sz w:val="10"/>
                <w:szCs w:val="10"/>
              </w:rPr>
              <w:t>0,061</w:t>
            </w:r>
          </w:p>
        </w:tc>
        <w:tc>
          <w:tcPr>
            <w:tcW w:w="104" w:type="pct"/>
            <w:shd w:val="clear" w:color="auto" w:fill="auto"/>
            <w:tcMar>
              <w:left w:w="28" w:type="dxa"/>
              <w:right w:w="28" w:type="dxa"/>
            </w:tcMar>
            <w:vAlign w:val="center"/>
          </w:tcPr>
          <w:p w14:paraId="3094741B"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4A36EE1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858269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8CC767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6E8D139"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D43BB39" w14:textId="77777777" w:rsidTr="00496FEE">
        <w:trPr>
          <w:trHeight w:val="155"/>
          <w:jc w:val="center"/>
        </w:trPr>
        <w:tc>
          <w:tcPr>
            <w:tcW w:w="139" w:type="pct"/>
            <w:shd w:val="clear" w:color="auto" w:fill="auto"/>
            <w:tcMar>
              <w:left w:w="28" w:type="dxa"/>
              <w:right w:w="28" w:type="dxa"/>
            </w:tcMar>
          </w:tcPr>
          <w:p w14:paraId="1F399E1E"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0073A0C5" w14:textId="77777777" w:rsidR="001B4046" w:rsidRPr="001B4046" w:rsidRDefault="001B4046" w:rsidP="001B4046">
            <w:pPr>
              <w:rPr>
                <w:sz w:val="10"/>
                <w:szCs w:val="10"/>
              </w:rPr>
            </w:pPr>
            <w:r w:rsidRPr="001B4046">
              <w:rPr>
                <w:sz w:val="10"/>
                <w:szCs w:val="10"/>
              </w:rPr>
              <w:t>Приобретение микроомметра М4104</w:t>
            </w:r>
          </w:p>
        </w:tc>
        <w:tc>
          <w:tcPr>
            <w:tcW w:w="258" w:type="pct"/>
            <w:shd w:val="clear" w:color="auto" w:fill="auto"/>
            <w:tcMar>
              <w:left w:w="28" w:type="dxa"/>
              <w:right w:w="28" w:type="dxa"/>
            </w:tcMar>
            <w:vAlign w:val="center"/>
          </w:tcPr>
          <w:p w14:paraId="6EEB5E0F" w14:textId="77777777" w:rsidR="001B4046" w:rsidRPr="001B4046" w:rsidRDefault="001B4046" w:rsidP="001B4046">
            <w:pPr>
              <w:jc w:val="center"/>
              <w:rPr>
                <w:color w:val="000000"/>
                <w:sz w:val="10"/>
                <w:szCs w:val="10"/>
              </w:rPr>
            </w:pPr>
            <w:r w:rsidRPr="001B4046">
              <w:rPr>
                <w:sz w:val="10"/>
                <w:szCs w:val="10"/>
              </w:rPr>
              <w:t>J_Прочие 36</w:t>
            </w:r>
          </w:p>
        </w:tc>
        <w:tc>
          <w:tcPr>
            <w:tcW w:w="323" w:type="pct"/>
            <w:shd w:val="clear" w:color="auto" w:fill="auto"/>
            <w:tcMar>
              <w:left w:w="28" w:type="dxa"/>
              <w:right w:w="28" w:type="dxa"/>
            </w:tcMar>
            <w:vAlign w:val="center"/>
          </w:tcPr>
          <w:p w14:paraId="56846401" w14:textId="77777777" w:rsidR="001B4046" w:rsidRPr="001B4046" w:rsidRDefault="001B4046" w:rsidP="001B4046">
            <w:pPr>
              <w:jc w:val="center"/>
              <w:rPr>
                <w:sz w:val="10"/>
                <w:szCs w:val="10"/>
              </w:rPr>
            </w:pPr>
            <w:r w:rsidRPr="001B4046">
              <w:rPr>
                <w:sz w:val="10"/>
                <w:szCs w:val="10"/>
              </w:rPr>
              <w:t xml:space="preserve">  0,048   </w:t>
            </w:r>
          </w:p>
        </w:tc>
        <w:tc>
          <w:tcPr>
            <w:tcW w:w="91" w:type="pct"/>
            <w:shd w:val="clear" w:color="auto" w:fill="auto"/>
            <w:tcMar>
              <w:left w:w="28" w:type="dxa"/>
              <w:right w:w="28" w:type="dxa"/>
            </w:tcMar>
            <w:vAlign w:val="center"/>
          </w:tcPr>
          <w:p w14:paraId="2FFD57CD"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251E1A5B"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0EE5E875"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25138A5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9AF5AD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73DA4A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72E288E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7AA4DB8"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5B74835A"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1FE0091C"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70CA42D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A736A3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8BE31F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38FD236"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F80104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3EFE13AB"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34455BB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3DC581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72C57A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B2C6237"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0C08DB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4609154C"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582D574" w14:textId="77777777" w:rsidR="001B4046" w:rsidRPr="001B4046" w:rsidRDefault="001B4046" w:rsidP="001B4046">
            <w:pPr>
              <w:jc w:val="center"/>
              <w:rPr>
                <w:color w:val="000000"/>
                <w:sz w:val="10"/>
                <w:szCs w:val="10"/>
              </w:rPr>
            </w:pPr>
            <w:r w:rsidRPr="001B4046">
              <w:rPr>
                <w:sz w:val="10"/>
                <w:szCs w:val="10"/>
              </w:rPr>
              <w:t>0,048</w:t>
            </w:r>
          </w:p>
        </w:tc>
        <w:tc>
          <w:tcPr>
            <w:tcW w:w="59" w:type="pct"/>
            <w:shd w:val="clear" w:color="auto" w:fill="auto"/>
            <w:tcMar>
              <w:left w:w="28" w:type="dxa"/>
              <w:right w:w="28" w:type="dxa"/>
            </w:tcMar>
            <w:vAlign w:val="center"/>
          </w:tcPr>
          <w:p w14:paraId="6743C2F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D9B794A"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088D38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C273B4E"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681AFCB2"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E5D1EF0"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0578DB12" w14:textId="77777777" w:rsidR="001B4046" w:rsidRPr="001B4046" w:rsidRDefault="001B4046" w:rsidP="001B4046">
            <w:pPr>
              <w:jc w:val="center"/>
              <w:rPr>
                <w:color w:val="000000"/>
                <w:sz w:val="10"/>
                <w:szCs w:val="10"/>
              </w:rPr>
            </w:pPr>
            <w:r w:rsidRPr="001B4046">
              <w:rPr>
                <w:sz w:val="10"/>
                <w:szCs w:val="10"/>
              </w:rPr>
              <w:t>0,000</w:t>
            </w:r>
          </w:p>
        </w:tc>
        <w:tc>
          <w:tcPr>
            <w:tcW w:w="65" w:type="pct"/>
            <w:shd w:val="clear" w:color="auto" w:fill="auto"/>
            <w:tcMar>
              <w:left w:w="28" w:type="dxa"/>
              <w:right w:w="28" w:type="dxa"/>
            </w:tcMar>
            <w:vAlign w:val="center"/>
          </w:tcPr>
          <w:p w14:paraId="0878FB03"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244261C8"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21ADF845"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2A1A34E7"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4A6C407C"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35F2A239"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384641FE" w14:textId="77777777" w:rsidR="001B4046" w:rsidRPr="001B4046" w:rsidRDefault="001B4046" w:rsidP="001B4046">
            <w:pPr>
              <w:jc w:val="center"/>
              <w:rPr>
                <w:sz w:val="10"/>
                <w:szCs w:val="10"/>
              </w:rPr>
            </w:pPr>
            <w:r w:rsidRPr="001B4046">
              <w:rPr>
                <w:sz w:val="10"/>
                <w:szCs w:val="10"/>
              </w:rPr>
              <w:t>0,048</w:t>
            </w:r>
          </w:p>
        </w:tc>
        <w:tc>
          <w:tcPr>
            <w:tcW w:w="104" w:type="pct"/>
            <w:shd w:val="clear" w:color="auto" w:fill="auto"/>
            <w:tcMar>
              <w:left w:w="28" w:type="dxa"/>
              <w:right w:w="28" w:type="dxa"/>
            </w:tcMar>
            <w:vAlign w:val="center"/>
          </w:tcPr>
          <w:p w14:paraId="7A5E8C94"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18440BC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5843DB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D4145D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C211C34"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A5EE457" w14:textId="77777777" w:rsidTr="00496FEE">
        <w:trPr>
          <w:trHeight w:val="155"/>
          <w:jc w:val="center"/>
        </w:trPr>
        <w:tc>
          <w:tcPr>
            <w:tcW w:w="139" w:type="pct"/>
            <w:shd w:val="clear" w:color="auto" w:fill="auto"/>
            <w:tcMar>
              <w:left w:w="28" w:type="dxa"/>
              <w:right w:w="28" w:type="dxa"/>
            </w:tcMar>
          </w:tcPr>
          <w:p w14:paraId="5A726CB8" w14:textId="77777777" w:rsidR="001B4046" w:rsidRPr="001B4046" w:rsidRDefault="001B4046" w:rsidP="001B4046">
            <w:pPr>
              <w:jc w:val="center"/>
              <w:rPr>
                <w:sz w:val="10"/>
                <w:szCs w:val="10"/>
              </w:rPr>
            </w:pPr>
            <w:r w:rsidRPr="001B4046">
              <w:rPr>
                <w:sz w:val="10"/>
                <w:szCs w:val="10"/>
              </w:rPr>
              <w:lastRenderedPageBreak/>
              <w:t>1.6</w:t>
            </w:r>
          </w:p>
        </w:tc>
        <w:tc>
          <w:tcPr>
            <w:tcW w:w="746" w:type="pct"/>
            <w:shd w:val="clear" w:color="auto" w:fill="auto"/>
            <w:tcMar>
              <w:left w:w="28" w:type="dxa"/>
              <w:right w:w="28" w:type="dxa"/>
            </w:tcMar>
            <w:vAlign w:val="center"/>
          </w:tcPr>
          <w:p w14:paraId="72C1C826" w14:textId="77777777" w:rsidR="001B4046" w:rsidRPr="001B4046" w:rsidRDefault="001B4046" w:rsidP="001B4046">
            <w:pPr>
              <w:rPr>
                <w:sz w:val="10"/>
                <w:szCs w:val="10"/>
              </w:rPr>
            </w:pPr>
            <w:r w:rsidRPr="001B4046">
              <w:rPr>
                <w:sz w:val="10"/>
                <w:szCs w:val="10"/>
              </w:rPr>
              <w:t xml:space="preserve">Приобретение снегоуборщика </w:t>
            </w:r>
          </w:p>
        </w:tc>
        <w:tc>
          <w:tcPr>
            <w:tcW w:w="258" w:type="pct"/>
            <w:shd w:val="clear" w:color="auto" w:fill="auto"/>
            <w:tcMar>
              <w:left w:w="28" w:type="dxa"/>
              <w:right w:w="28" w:type="dxa"/>
            </w:tcMar>
            <w:vAlign w:val="center"/>
          </w:tcPr>
          <w:p w14:paraId="0F285CEF" w14:textId="77777777" w:rsidR="001B4046" w:rsidRPr="001B4046" w:rsidRDefault="001B4046" w:rsidP="001B4046">
            <w:pPr>
              <w:jc w:val="center"/>
              <w:rPr>
                <w:color w:val="000000"/>
                <w:sz w:val="10"/>
                <w:szCs w:val="10"/>
              </w:rPr>
            </w:pPr>
            <w:r w:rsidRPr="001B4046">
              <w:rPr>
                <w:sz w:val="10"/>
                <w:szCs w:val="10"/>
              </w:rPr>
              <w:t>J_Прочие 37</w:t>
            </w:r>
          </w:p>
        </w:tc>
        <w:tc>
          <w:tcPr>
            <w:tcW w:w="323" w:type="pct"/>
            <w:shd w:val="clear" w:color="auto" w:fill="auto"/>
            <w:tcMar>
              <w:left w:w="28" w:type="dxa"/>
              <w:right w:w="28" w:type="dxa"/>
            </w:tcMar>
            <w:vAlign w:val="center"/>
          </w:tcPr>
          <w:p w14:paraId="1A81EB82" w14:textId="77777777" w:rsidR="001B4046" w:rsidRPr="001B4046" w:rsidRDefault="001B4046" w:rsidP="001B4046">
            <w:pPr>
              <w:jc w:val="center"/>
              <w:rPr>
                <w:sz w:val="10"/>
                <w:szCs w:val="10"/>
              </w:rPr>
            </w:pPr>
            <w:r w:rsidRPr="001B4046">
              <w:rPr>
                <w:sz w:val="10"/>
                <w:szCs w:val="10"/>
              </w:rPr>
              <w:t xml:space="preserve">  0,144   </w:t>
            </w:r>
          </w:p>
        </w:tc>
        <w:tc>
          <w:tcPr>
            <w:tcW w:w="91" w:type="pct"/>
            <w:shd w:val="clear" w:color="auto" w:fill="auto"/>
            <w:tcMar>
              <w:left w:w="28" w:type="dxa"/>
              <w:right w:w="28" w:type="dxa"/>
            </w:tcMar>
            <w:vAlign w:val="center"/>
          </w:tcPr>
          <w:p w14:paraId="053493ED"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4D1B9954"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36D60821"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C02A0F2"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BE53E4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49305E1"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7556BA4"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030F69C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15A43DA"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7EE9B106"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6639382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C2CC68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CC8FB0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552975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2C853BCD"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0E53F4BA"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5E0417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73C270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9B32018"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7E33B06"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035C03CA"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7C0A0F1B"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28F27DE4"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79D449B3"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01C48D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8245BC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5E1565A"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10BAA6F8"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3A43DA0"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2EDD128B" w14:textId="77777777" w:rsidR="001B4046" w:rsidRPr="001B4046" w:rsidRDefault="001B4046" w:rsidP="001B4046">
            <w:pPr>
              <w:jc w:val="center"/>
              <w:rPr>
                <w:color w:val="000000"/>
                <w:sz w:val="10"/>
                <w:szCs w:val="10"/>
              </w:rPr>
            </w:pPr>
            <w:r w:rsidRPr="001B4046">
              <w:rPr>
                <w:sz w:val="10"/>
                <w:szCs w:val="10"/>
              </w:rPr>
              <w:t>0,144</w:t>
            </w:r>
          </w:p>
        </w:tc>
        <w:tc>
          <w:tcPr>
            <w:tcW w:w="65" w:type="pct"/>
            <w:shd w:val="clear" w:color="auto" w:fill="auto"/>
            <w:tcMar>
              <w:left w:w="28" w:type="dxa"/>
              <w:right w:w="28" w:type="dxa"/>
            </w:tcMar>
            <w:vAlign w:val="center"/>
          </w:tcPr>
          <w:p w14:paraId="721D3C27"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6699A651"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2F8E5EE6"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03DB5F7F"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11EB389F"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07E7E90F"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66E487E3" w14:textId="77777777" w:rsidR="001B4046" w:rsidRPr="001B4046" w:rsidRDefault="001B4046" w:rsidP="001B4046">
            <w:pPr>
              <w:jc w:val="center"/>
              <w:rPr>
                <w:sz w:val="10"/>
                <w:szCs w:val="10"/>
              </w:rPr>
            </w:pPr>
            <w:r w:rsidRPr="001B4046">
              <w:rPr>
                <w:sz w:val="10"/>
                <w:szCs w:val="10"/>
              </w:rPr>
              <w:t>0,144</w:t>
            </w:r>
          </w:p>
        </w:tc>
        <w:tc>
          <w:tcPr>
            <w:tcW w:w="104" w:type="pct"/>
            <w:shd w:val="clear" w:color="auto" w:fill="auto"/>
            <w:tcMar>
              <w:left w:w="28" w:type="dxa"/>
              <w:right w:w="28" w:type="dxa"/>
            </w:tcMar>
            <w:vAlign w:val="center"/>
          </w:tcPr>
          <w:p w14:paraId="683E0C71"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2F704A5B"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1E14FD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3BC0A939"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6928B970"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32B1783" w14:textId="77777777" w:rsidTr="00496FEE">
        <w:trPr>
          <w:trHeight w:val="155"/>
          <w:jc w:val="center"/>
        </w:trPr>
        <w:tc>
          <w:tcPr>
            <w:tcW w:w="139" w:type="pct"/>
            <w:shd w:val="clear" w:color="auto" w:fill="auto"/>
            <w:tcMar>
              <w:left w:w="28" w:type="dxa"/>
              <w:right w:w="28" w:type="dxa"/>
            </w:tcMar>
          </w:tcPr>
          <w:p w14:paraId="056AB19B" w14:textId="77777777" w:rsidR="001B4046" w:rsidRPr="001B4046" w:rsidRDefault="001B4046" w:rsidP="001B4046">
            <w:pPr>
              <w:jc w:val="center"/>
              <w:rPr>
                <w:sz w:val="10"/>
                <w:szCs w:val="10"/>
              </w:rPr>
            </w:pPr>
            <w:r w:rsidRPr="001B4046">
              <w:rPr>
                <w:sz w:val="10"/>
                <w:szCs w:val="10"/>
              </w:rPr>
              <w:t>1.6</w:t>
            </w:r>
          </w:p>
        </w:tc>
        <w:tc>
          <w:tcPr>
            <w:tcW w:w="746" w:type="pct"/>
            <w:shd w:val="clear" w:color="auto" w:fill="auto"/>
            <w:tcMar>
              <w:left w:w="28" w:type="dxa"/>
              <w:right w:w="28" w:type="dxa"/>
            </w:tcMar>
            <w:vAlign w:val="center"/>
          </w:tcPr>
          <w:p w14:paraId="692C2C2C" w14:textId="77777777" w:rsidR="001B4046" w:rsidRPr="001B4046" w:rsidRDefault="001B4046" w:rsidP="001B4046">
            <w:pPr>
              <w:rPr>
                <w:sz w:val="10"/>
                <w:szCs w:val="10"/>
              </w:rPr>
            </w:pPr>
            <w:r w:rsidRPr="001B4046">
              <w:rPr>
                <w:sz w:val="10"/>
                <w:szCs w:val="10"/>
              </w:rPr>
              <w:t>Приобретение АТС Siemens HiPath 37XX-38XX</w:t>
            </w:r>
          </w:p>
        </w:tc>
        <w:tc>
          <w:tcPr>
            <w:tcW w:w="258" w:type="pct"/>
            <w:shd w:val="clear" w:color="auto" w:fill="auto"/>
            <w:tcMar>
              <w:left w:w="28" w:type="dxa"/>
              <w:right w:w="28" w:type="dxa"/>
            </w:tcMar>
            <w:vAlign w:val="center"/>
          </w:tcPr>
          <w:p w14:paraId="5EA77BE9" w14:textId="77777777" w:rsidR="001B4046" w:rsidRPr="001B4046" w:rsidRDefault="001B4046" w:rsidP="001B4046">
            <w:pPr>
              <w:jc w:val="center"/>
              <w:rPr>
                <w:color w:val="000000"/>
                <w:sz w:val="10"/>
                <w:szCs w:val="10"/>
              </w:rPr>
            </w:pPr>
            <w:r w:rsidRPr="001B4046">
              <w:rPr>
                <w:sz w:val="10"/>
                <w:szCs w:val="10"/>
              </w:rPr>
              <w:t>J_Прочие 38</w:t>
            </w:r>
          </w:p>
        </w:tc>
        <w:tc>
          <w:tcPr>
            <w:tcW w:w="323" w:type="pct"/>
            <w:shd w:val="clear" w:color="auto" w:fill="auto"/>
            <w:tcMar>
              <w:left w:w="28" w:type="dxa"/>
              <w:right w:w="28" w:type="dxa"/>
            </w:tcMar>
            <w:vAlign w:val="center"/>
          </w:tcPr>
          <w:p w14:paraId="5A497102" w14:textId="77777777" w:rsidR="001B4046" w:rsidRPr="001B4046" w:rsidRDefault="001B4046" w:rsidP="001B4046">
            <w:pPr>
              <w:jc w:val="center"/>
              <w:rPr>
                <w:sz w:val="10"/>
                <w:szCs w:val="10"/>
              </w:rPr>
            </w:pPr>
            <w:r w:rsidRPr="001B4046">
              <w:rPr>
                <w:sz w:val="10"/>
                <w:szCs w:val="10"/>
              </w:rPr>
              <w:t xml:space="preserve">  2,061   </w:t>
            </w:r>
          </w:p>
        </w:tc>
        <w:tc>
          <w:tcPr>
            <w:tcW w:w="91" w:type="pct"/>
            <w:shd w:val="clear" w:color="auto" w:fill="auto"/>
            <w:tcMar>
              <w:left w:w="28" w:type="dxa"/>
              <w:right w:w="28" w:type="dxa"/>
            </w:tcMar>
            <w:vAlign w:val="center"/>
          </w:tcPr>
          <w:p w14:paraId="4E8151FC" w14:textId="77777777" w:rsidR="001B4046" w:rsidRPr="001B4046" w:rsidRDefault="001B4046" w:rsidP="001B4046">
            <w:pPr>
              <w:jc w:val="center"/>
              <w:rPr>
                <w:color w:val="000000"/>
                <w:sz w:val="10"/>
                <w:szCs w:val="10"/>
              </w:rPr>
            </w:pPr>
            <w:r w:rsidRPr="001B4046">
              <w:rPr>
                <w:sz w:val="10"/>
                <w:szCs w:val="10"/>
              </w:rPr>
              <w:t>нд</w:t>
            </w:r>
          </w:p>
        </w:tc>
        <w:tc>
          <w:tcPr>
            <w:tcW w:w="147" w:type="pct"/>
            <w:shd w:val="clear" w:color="auto" w:fill="auto"/>
            <w:tcMar>
              <w:left w:w="28" w:type="dxa"/>
              <w:right w:w="28" w:type="dxa"/>
            </w:tcMar>
            <w:vAlign w:val="center"/>
          </w:tcPr>
          <w:p w14:paraId="52331ED7" w14:textId="77777777" w:rsidR="001B4046" w:rsidRPr="001B4046" w:rsidRDefault="001B4046" w:rsidP="001B4046">
            <w:pPr>
              <w:jc w:val="center"/>
              <w:rPr>
                <w:sz w:val="10"/>
                <w:szCs w:val="10"/>
              </w:rPr>
            </w:pPr>
            <w:r w:rsidRPr="001B4046">
              <w:rPr>
                <w:sz w:val="10"/>
                <w:szCs w:val="10"/>
              </w:rPr>
              <w:t>0,000</w:t>
            </w:r>
          </w:p>
        </w:tc>
        <w:tc>
          <w:tcPr>
            <w:tcW w:w="106" w:type="pct"/>
            <w:shd w:val="clear" w:color="auto" w:fill="auto"/>
            <w:tcMar>
              <w:left w:w="28" w:type="dxa"/>
              <w:right w:w="28" w:type="dxa"/>
            </w:tcMar>
            <w:vAlign w:val="center"/>
          </w:tcPr>
          <w:p w14:paraId="0E330656"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5686B7C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9444EE5"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C934A43"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5994A01D"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5CF6615"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08BFC88" w14:textId="77777777" w:rsidR="001B4046" w:rsidRPr="001B4046" w:rsidRDefault="001B4046" w:rsidP="001B4046">
            <w:pPr>
              <w:jc w:val="center"/>
              <w:rPr>
                <w:sz w:val="10"/>
                <w:szCs w:val="10"/>
              </w:rPr>
            </w:pPr>
            <w:r w:rsidRPr="001B4046">
              <w:rPr>
                <w:sz w:val="10"/>
                <w:szCs w:val="10"/>
              </w:rPr>
              <w:t>0,000</w:t>
            </w:r>
          </w:p>
        </w:tc>
        <w:tc>
          <w:tcPr>
            <w:tcW w:w="104" w:type="pct"/>
            <w:shd w:val="clear" w:color="auto" w:fill="auto"/>
            <w:tcMar>
              <w:left w:w="28" w:type="dxa"/>
              <w:right w:w="28" w:type="dxa"/>
            </w:tcMar>
            <w:vAlign w:val="center"/>
          </w:tcPr>
          <w:p w14:paraId="4563E37E" w14:textId="77777777" w:rsidR="001B4046" w:rsidRPr="001B4046" w:rsidRDefault="001B4046" w:rsidP="001B4046">
            <w:pPr>
              <w:jc w:val="center"/>
              <w:rPr>
                <w:bCs/>
                <w:sz w:val="10"/>
                <w:szCs w:val="10"/>
              </w:rPr>
            </w:pPr>
            <w:r w:rsidRPr="001B4046">
              <w:rPr>
                <w:bCs/>
                <w:sz w:val="10"/>
                <w:szCs w:val="10"/>
              </w:rPr>
              <w:t>0,000</w:t>
            </w:r>
          </w:p>
        </w:tc>
        <w:tc>
          <w:tcPr>
            <w:tcW w:w="59" w:type="pct"/>
            <w:shd w:val="clear" w:color="auto" w:fill="auto"/>
            <w:tcMar>
              <w:left w:w="28" w:type="dxa"/>
              <w:right w:w="28" w:type="dxa"/>
            </w:tcMar>
            <w:vAlign w:val="center"/>
          </w:tcPr>
          <w:p w14:paraId="241B3CC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43F8711E"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D18744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E317C3F"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6B78360E"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7DBEA7A0"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16319EBD"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8A364A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F58D951"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0E95EE4B"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28E35C15"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35506B3E" w14:textId="77777777" w:rsidR="001B4046" w:rsidRPr="001B4046" w:rsidRDefault="001B4046" w:rsidP="001B4046">
            <w:pPr>
              <w:jc w:val="center"/>
              <w:rPr>
                <w:color w:val="000000"/>
                <w:sz w:val="10"/>
                <w:szCs w:val="10"/>
              </w:rPr>
            </w:pPr>
            <w:r w:rsidRPr="001B4046">
              <w:rPr>
                <w:color w:val="000000"/>
                <w:sz w:val="10"/>
                <w:szCs w:val="10"/>
              </w:rPr>
              <w:t>н/д</w:t>
            </w:r>
          </w:p>
        </w:tc>
        <w:tc>
          <w:tcPr>
            <w:tcW w:w="119" w:type="pct"/>
            <w:shd w:val="clear" w:color="auto" w:fill="auto"/>
            <w:tcMar>
              <w:left w:w="28" w:type="dxa"/>
              <w:right w:w="28" w:type="dxa"/>
            </w:tcMar>
            <w:vAlign w:val="center"/>
          </w:tcPr>
          <w:p w14:paraId="692F0CA7" w14:textId="77777777" w:rsidR="001B4046" w:rsidRPr="001B4046" w:rsidRDefault="001B4046" w:rsidP="001B4046">
            <w:pPr>
              <w:jc w:val="center"/>
              <w:rPr>
                <w:color w:val="000000"/>
                <w:sz w:val="10"/>
                <w:szCs w:val="10"/>
              </w:rPr>
            </w:pPr>
            <w:r w:rsidRPr="001B4046">
              <w:rPr>
                <w:sz w:val="10"/>
                <w:szCs w:val="10"/>
              </w:rPr>
              <w:t>0,000</w:t>
            </w:r>
          </w:p>
        </w:tc>
        <w:tc>
          <w:tcPr>
            <w:tcW w:w="59" w:type="pct"/>
            <w:shd w:val="clear" w:color="auto" w:fill="auto"/>
            <w:tcMar>
              <w:left w:w="28" w:type="dxa"/>
              <w:right w:w="28" w:type="dxa"/>
            </w:tcMar>
            <w:vAlign w:val="center"/>
          </w:tcPr>
          <w:p w14:paraId="4D05486C"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EB82456"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956CD8F"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7218CA60" w14:textId="77777777" w:rsidR="001B4046" w:rsidRPr="001B4046" w:rsidRDefault="001B4046" w:rsidP="001B4046">
            <w:pPr>
              <w:jc w:val="center"/>
              <w:rPr>
                <w:color w:val="000000"/>
                <w:sz w:val="10"/>
                <w:szCs w:val="10"/>
              </w:rPr>
            </w:pPr>
            <w:r w:rsidRPr="001B4046">
              <w:rPr>
                <w:color w:val="000000"/>
                <w:sz w:val="10"/>
                <w:szCs w:val="10"/>
              </w:rPr>
              <w:t>н/д</w:t>
            </w:r>
          </w:p>
        </w:tc>
        <w:tc>
          <w:tcPr>
            <w:tcW w:w="60" w:type="pct"/>
            <w:shd w:val="clear" w:color="auto" w:fill="auto"/>
            <w:tcMar>
              <w:left w:w="28" w:type="dxa"/>
              <w:right w:w="28" w:type="dxa"/>
            </w:tcMar>
            <w:vAlign w:val="center"/>
          </w:tcPr>
          <w:p w14:paraId="3C18C680" w14:textId="77777777" w:rsidR="001B4046" w:rsidRPr="001B4046" w:rsidRDefault="001B4046" w:rsidP="001B4046">
            <w:pPr>
              <w:jc w:val="center"/>
              <w:rPr>
                <w:color w:val="000000"/>
                <w:sz w:val="10"/>
                <w:szCs w:val="10"/>
              </w:rPr>
            </w:pPr>
            <w:r w:rsidRPr="001B4046">
              <w:rPr>
                <w:color w:val="000000"/>
                <w:sz w:val="10"/>
                <w:szCs w:val="10"/>
              </w:rPr>
              <w:t>н/д</w:t>
            </w:r>
          </w:p>
        </w:tc>
        <w:tc>
          <w:tcPr>
            <w:tcW w:w="91" w:type="pct"/>
            <w:shd w:val="clear" w:color="auto" w:fill="auto"/>
            <w:tcMar>
              <w:left w:w="28" w:type="dxa"/>
              <w:right w:w="28" w:type="dxa"/>
            </w:tcMar>
            <w:vAlign w:val="center"/>
          </w:tcPr>
          <w:p w14:paraId="1D83FFA2" w14:textId="77777777" w:rsidR="001B4046" w:rsidRPr="001B4046" w:rsidRDefault="001B4046" w:rsidP="001B4046">
            <w:pPr>
              <w:jc w:val="center"/>
              <w:rPr>
                <w:color w:val="000000"/>
                <w:sz w:val="10"/>
                <w:szCs w:val="10"/>
              </w:rPr>
            </w:pPr>
            <w:r w:rsidRPr="001B4046">
              <w:rPr>
                <w:color w:val="000000"/>
                <w:sz w:val="10"/>
                <w:szCs w:val="10"/>
              </w:rPr>
              <w:t>н/д</w:t>
            </w:r>
          </w:p>
        </w:tc>
        <w:tc>
          <w:tcPr>
            <w:tcW w:w="128" w:type="pct"/>
            <w:shd w:val="clear" w:color="auto" w:fill="auto"/>
            <w:tcMar>
              <w:left w:w="28" w:type="dxa"/>
              <w:right w:w="28" w:type="dxa"/>
            </w:tcMar>
            <w:vAlign w:val="center"/>
          </w:tcPr>
          <w:p w14:paraId="6BF2A93D" w14:textId="77777777" w:rsidR="001B4046" w:rsidRPr="001B4046" w:rsidRDefault="001B4046" w:rsidP="001B4046">
            <w:pPr>
              <w:jc w:val="center"/>
              <w:rPr>
                <w:color w:val="000000"/>
                <w:sz w:val="10"/>
                <w:szCs w:val="10"/>
              </w:rPr>
            </w:pPr>
            <w:r w:rsidRPr="001B4046">
              <w:rPr>
                <w:sz w:val="10"/>
                <w:szCs w:val="10"/>
              </w:rPr>
              <w:t>2,061</w:t>
            </w:r>
          </w:p>
        </w:tc>
        <w:tc>
          <w:tcPr>
            <w:tcW w:w="65" w:type="pct"/>
            <w:shd w:val="clear" w:color="auto" w:fill="auto"/>
            <w:tcMar>
              <w:left w:w="28" w:type="dxa"/>
              <w:right w:w="28" w:type="dxa"/>
            </w:tcMar>
            <w:vAlign w:val="center"/>
          </w:tcPr>
          <w:p w14:paraId="57537CA0" w14:textId="77777777" w:rsidR="001B4046" w:rsidRPr="001B4046" w:rsidRDefault="001B4046" w:rsidP="001B4046">
            <w:pPr>
              <w:jc w:val="center"/>
              <w:rPr>
                <w:color w:val="000000"/>
                <w:sz w:val="10"/>
                <w:szCs w:val="10"/>
              </w:rPr>
            </w:pPr>
            <w:r w:rsidRPr="001B4046">
              <w:rPr>
                <w:color w:val="000000"/>
                <w:sz w:val="10"/>
                <w:szCs w:val="10"/>
              </w:rPr>
              <w:t>н/д</w:t>
            </w:r>
          </w:p>
        </w:tc>
        <w:tc>
          <w:tcPr>
            <w:tcW w:w="65" w:type="pct"/>
            <w:shd w:val="clear" w:color="auto" w:fill="auto"/>
            <w:tcMar>
              <w:left w:w="28" w:type="dxa"/>
              <w:right w:w="28" w:type="dxa"/>
            </w:tcMar>
            <w:vAlign w:val="center"/>
          </w:tcPr>
          <w:p w14:paraId="38E0DC85"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25789E5A" w14:textId="77777777" w:rsidR="001B4046" w:rsidRPr="001B4046" w:rsidRDefault="001B4046" w:rsidP="001B4046">
            <w:pPr>
              <w:jc w:val="center"/>
              <w:rPr>
                <w:color w:val="000000"/>
                <w:sz w:val="10"/>
                <w:szCs w:val="10"/>
              </w:rPr>
            </w:pPr>
            <w:r w:rsidRPr="001B4046">
              <w:rPr>
                <w:color w:val="000000"/>
                <w:sz w:val="10"/>
                <w:szCs w:val="10"/>
              </w:rPr>
              <w:t>н/д</w:t>
            </w:r>
          </w:p>
        </w:tc>
        <w:tc>
          <w:tcPr>
            <w:tcW w:w="66" w:type="pct"/>
            <w:shd w:val="clear" w:color="auto" w:fill="auto"/>
            <w:tcMar>
              <w:left w:w="28" w:type="dxa"/>
              <w:right w:w="28" w:type="dxa"/>
            </w:tcMar>
            <w:vAlign w:val="center"/>
          </w:tcPr>
          <w:p w14:paraId="1F5FB9D7" w14:textId="77777777" w:rsidR="001B4046" w:rsidRPr="001B4046" w:rsidRDefault="001B4046" w:rsidP="001B4046">
            <w:pPr>
              <w:jc w:val="center"/>
              <w:rPr>
                <w:color w:val="000000"/>
                <w:sz w:val="10"/>
                <w:szCs w:val="10"/>
              </w:rPr>
            </w:pPr>
            <w:r w:rsidRPr="001B4046">
              <w:rPr>
                <w:color w:val="000000"/>
                <w:sz w:val="10"/>
                <w:szCs w:val="10"/>
              </w:rPr>
              <w:t>н/д</w:t>
            </w:r>
          </w:p>
        </w:tc>
        <w:tc>
          <w:tcPr>
            <w:tcW w:w="109" w:type="pct"/>
            <w:shd w:val="clear" w:color="auto" w:fill="auto"/>
            <w:tcMar>
              <w:left w:w="28" w:type="dxa"/>
              <w:right w:w="28" w:type="dxa"/>
            </w:tcMar>
            <w:vAlign w:val="center"/>
          </w:tcPr>
          <w:p w14:paraId="36692A19" w14:textId="77777777" w:rsidR="001B4046" w:rsidRPr="001B4046" w:rsidRDefault="001B4046" w:rsidP="001B4046">
            <w:pPr>
              <w:jc w:val="center"/>
              <w:rPr>
                <w:color w:val="000000"/>
                <w:sz w:val="10"/>
                <w:szCs w:val="10"/>
              </w:rPr>
            </w:pPr>
            <w:r w:rsidRPr="001B4046">
              <w:rPr>
                <w:color w:val="000000"/>
                <w:sz w:val="10"/>
                <w:szCs w:val="10"/>
              </w:rPr>
              <w:t>н/д</w:t>
            </w:r>
          </w:p>
        </w:tc>
        <w:tc>
          <w:tcPr>
            <w:tcW w:w="244" w:type="pct"/>
            <w:shd w:val="clear" w:color="auto" w:fill="auto"/>
            <w:tcMar>
              <w:left w:w="28" w:type="dxa"/>
              <w:right w:w="28" w:type="dxa"/>
            </w:tcMar>
            <w:vAlign w:val="center"/>
          </w:tcPr>
          <w:p w14:paraId="7B80D560" w14:textId="77777777" w:rsidR="001B4046" w:rsidRPr="001B4046" w:rsidRDefault="001B4046" w:rsidP="001B4046">
            <w:pPr>
              <w:jc w:val="center"/>
              <w:rPr>
                <w:color w:val="000000"/>
                <w:sz w:val="10"/>
                <w:szCs w:val="10"/>
              </w:rPr>
            </w:pPr>
            <w:r w:rsidRPr="001B4046">
              <w:rPr>
                <w:color w:val="000000"/>
                <w:sz w:val="10"/>
                <w:szCs w:val="10"/>
              </w:rPr>
              <w:t>н/д</w:t>
            </w:r>
          </w:p>
        </w:tc>
        <w:tc>
          <w:tcPr>
            <w:tcW w:w="219" w:type="pct"/>
            <w:shd w:val="clear" w:color="auto" w:fill="auto"/>
            <w:tcMar>
              <w:left w:w="28" w:type="dxa"/>
              <w:right w:w="28" w:type="dxa"/>
            </w:tcMar>
            <w:vAlign w:val="center"/>
          </w:tcPr>
          <w:p w14:paraId="1886AAFB" w14:textId="77777777" w:rsidR="001B4046" w:rsidRPr="001B4046" w:rsidRDefault="001B4046" w:rsidP="001B4046">
            <w:pPr>
              <w:jc w:val="center"/>
              <w:rPr>
                <w:sz w:val="10"/>
                <w:szCs w:val="10"/>
              </w:rPr>
            </w:pPr>
            <w:r w:rsidRPr="001B4046">
              <w:rPr>
                <w:sz w:val="10"/>
                <w:szCs w:val="10"/>
              </w:rPr>
              <w:t>2,061</w:t>
            </w:r>
          </w:p>
        </w:tc>
        <w:tc>
          <w:tcPr>
            <w:tcW w:w="104" w:type="pct"/>
            <w:shd w:val="clear" w:color="auto" w:fill="auto"/>
            <w:tcMar>
              <w:left w:w="28" w:type="dxa"/>
              <w:right w:w="28" w:type="dxa"/>
            </w:tcMar>
            <w:vAlign w:val="center"/>
          </w:tcPr>
          <w:p w14:paraId="015A1044" w14:textId="77777777" w:rsidR="001B4046" w:rsidRPr="001B4046" w:rsidRDefault="001B4046" w:rsidP="001B4046">
            <w:pPr>
              <w:jc w:val="center"/>
              <w:rPr>
                <w:sz w:val="10"/>
                <w:szCs w:val="10"/>
              </w:rPr>
            </w:pPr>
            <w:r w:rsidRPr="001B4046">
              <w:rPr>
                <w:sz w:val="10"/>
                <w:szCs w:val="10"/>
              </w:rPr>
              <w:t>0,000</w:t>
            </w:r>
          </w:p>
        </w:tc>
        <w:tc>
          <w:tcPr>
            <w:tcW w:w="59" w:type="pct"/>
            <w:shd w:val="clear" w:color="auto" w:fill="auto"/>
            <w:tcMar>
              <w:left w:w="28" w:type="dxa"/>
              <w:right w:w="28" w:type="dxa"/>
            </w:tcMar>
            <w:vAlign w:val="center"/>
          </w:tcPr>
          <w:p w14:paraId="772EB334"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559DBC10"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1F44A607" w14:textId="77777777" w:rsidR="001B4046" w:rsidRPr="001B4046" w:rsidRDefault="001B4046" w:rsidP="001B4046">
            <w:pPr>
              <w:jc w:val="center"/>
              <w:rPr>
                <w:color w:val="000000"/>
                <w:sz w:val="10"/>
                <w:szCs w:val="10"/>
              </w:rPr>
            </w:pPr>
            <w:r w:rsidRPr="001B4046">
              <w:rPr>
                <w:color w:val="000000"/>
                <w:sz w:val="10"/>
                <w:szCs w:val="10"/>
              </w:rPr>
              <w:t>н/д</w:t>
            </w:r>
          </w:p>
        </w:tc>
        <w:tc>
          <w:tcPr>
            <w:tcW w:w="59" w:type="pct"/>
            <w:shd w:val="clear" w:color="auto" w:fill="auto"/>
            <w:tcMar>
              <w:left w:w="28" w:type="dxa"/>
              <w:right w:w="28" w:type="dxa"/>
            </w:tcMar>
            <w:vAlign w:val="center"/>
          </w:tcPr>
          <w:p w14:paraId="27A229D2" w14:textId="77777777" w:rsidR="001B4046" w:rsidRPr="001B4046" w:rsidRDefault="001B4046" w:rsidP="001B4046">
            <w:pPr>
              <w:jc w:val="center"/>
              <w:rPr>
                <w:color w:val="000000"/>
                <w:sz w:val="10"/>
                <w:szCs w:val="10"/>
              </w:rPr>
            </w:pPr>
            <w:r w:rsidRPr="001B4046">
              <w:rPr>
                <w:color w:val="000000"/>
                <w:sz w:val="10"/>
                <w:szCs w:val="10"/>
              </w:rPr>
              <w:t>н/д</w:t>
            </w:r>
          </w:p>
        </w:tc>
      </w:tr>
    </w:tbl>
    <w:p w14:paraId="7731B53C" w14:textId="77777777" w:rsidR="001B4046" w:rsidRPr="001B4046" w:rsidRDefault="001B4046" w:rsidP="001B4046">
      <w:pPr>
        <w:autoSpaceDE w:val="0"/>
        <w:autoSpaceDN w:val="0"/>
        <w:adjustRightInd w:val="0"/>
        <w:outlineLvl w:val="0"/>
        <w:rPr>
          <w:sz w:val="28"/>
          <w:szCs w:val="28"/>
        </w:rPr>
      </w:pPr>
    </w:p>
    <w:p w14:paraId="4902A4ED" w14:textId="77777777" w:rsidR="001B4046" w:rsidRPr="001B4046" w:rsidRDefault="001B4046" w:rsidP="001B4046">
      <w:pPr>
        <w:autoSpaceDE w:val="0"/>
        <w:autoSpaceDN w:val="0"/>
        <w:adjustRightInd w:val="0"/>
        <w:jc w:val="center"/>
        <w:outlineLvl w:val="0"/>
        <w:rPr>
          <w:sz w:val="28"/>
          <w:szCs w:val="28"/>
        </w:rPr>
        <w:sectPr w:rsidR="001B4046" w:rsidRPr="001B4046" w:rsidSect="002A3FC5">
          <w:pgSz w:w="16838" w:h="11906" w:orient="landscape"/>
          <w:pgMar w:top="567" w:right="454" w:bottom="454" w:left="454" w:header="709" w:footer="709" w:gutter="0"/>
          <w:cols w:space="708"/>
          <w:docGrid w:linePitch="360"/>
        </w:sectPr>
      </w:pPr>
    </w:p>
    <w:p w14:paraId="057DE1C2"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lastRenderedPageBreak/>
        <w:t>Приложение № 9</w:t>
      </w:r>
    </w:p>
    <w:p w14:paraId="494A71CB" w14:textId="77777777" w:rsidR="001B4046" w:rsidRPr="001B4046" w:rsidRDefault="001B4046" w:rsidP="001B4046">
      <w:pPr>
        <w:autoSpaceDE w:val="0"/>
        <w:autoSpaceDN w:val="0"/>
        <w:adjustRightInd w:val="0"/>
        <w:ind w:left="11057"/>
        <w:outlineLvl w:val="0"/>
        <w:rPr>
          <w:bCs/>
          <w:color w:val="000000"/>
          <w:sz w:val="28"/>
          <w:szCs w:val="16"/>
        </w:rPr>
      </w:pPr>
      <w:r w:rsidRPr="001B4046">
        <w:rPr>
          <w:bCs/>
          <w:color w:val="000000"/>
          <w:sz w:val="28"/>
          <w:szCs w:val="16"/>
        </w:rPr>
        <w:t xml:space="preserve"> к постановлению региональной</w:t>
      </w:r>
    </w:p>
    <w:p w14:paraId="47FC59EE"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энергетической комиссии</w:t>
      </w:r>
    </w:p>
    <w:p w14:paraId="3712C97E"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Кемеровской области</w:t>
      </w:r>
    </w:p>
    <w:p w14:paraId="66C8ABEE" w14:textId="77777777" w:rsidR="001B4046" w:rsidRPr="001B4046" w:rsidRDefault="001B4046" w:rsidP="001B4046">
      <w:pPr>
        <w:autoSpaceDE w:val="0"/>
        <w:autoSpaceDN w:val="0"/>
        <w:adjustRightInd w:val="0"/>
        <w:ind w:left="11199"/>
        <w:jc w:val="center"/>
        <w:outlineLvl w:val="0"/>
        <w:rPr>
          <w:bCs/>
          <w:color w:val="000000"/>
          <w:sz w:val="28"/>
          <w:szCs w:val="16"/>
        </w:rPr>
      </w:pPr>
      <w:r w:rsidRPr="001B4046">
        <w:rPr>
          <w:bCs/>
          <w:color w:val="000000"/>
          <w:sz w:val="28"/>
          <w:szCs w:val="16"/>
        </w:rPr>
        <w:t>от «31» октября 2019 г. №</w:t>
      </w:r>
      <w:r w:rsidRPr="001B4046">
        <w:rPr>
          <w:color w:val="000000"/>
          <w:sz w:val="28"/>
          <w:szCs w:val="28"/>
        </w:rPr>
        <w:t> 389</w:t>
      </w:r>
    </w:p>
    <w:p w14:paraId="3B78BC67" w14:textId="77777777" w:rsidR="001B4046" w:rsidRPr="001B4046" w:rsidRDefault="001B4046" w:rsidP="001B4046">
      <w:pPr>
        <w:autoSpaceDE w:val="0"/>
        <w:autoSpaceDN w:val="0"/>
        <w:adjustRightInd w:val="0"/>
        <w:jc w:val="center"/>
        <w:outlineLvl w:val="0"/>
        <w:rPr>
          <w:bCs/>
          <w:color w:val="000000"/>
          <w:sz w:val="28"/>
          <w:szCs w:val="16"/>
        </w:rPr>
      </w:pPr>
    </w:p>
    <w:p w14:paraId="21E08753" w14:textId="77777777" w:rsidR="001B4046" w:rsidRPr="001B4046" w:rsidRDefault="001B4046" w:rsidP="001B4046">
      <w:pPr>
        <w:autoSpaceDE w:val="0"/>
        <w:autoSpaceDN w:val="0"/>
        <w:adjustRightInd w:val="0"/>
        <w:jc w:val="center"/>
        <w:outlineLvl w:val="0"/>
        <w:rPr>
          <w:bCs/>
          <w:color w:val="000000"/>
          <w:sz w:val="28"/>
          <w:szCs w:val="16"/>
        </w:rPr>
      </w:pPr>
      <w:r w:rsidRPr="001B4046">
        <w:rPr>
          <w:bCs/>
          <w:color w:val="000000"/>
          <w:sz w:val="28"/>
          <w:szCs w:val="16"/>
        </w:rPr>
        <w:t>Плановые показатели реализации инвестиционной программы</w:t>
      </w:r>
    </w:p>
    <w:p w14:paraId="3DB42EB4" w14:textId="77777777" w:rsidR="001B4046" w:rsidRPr="001B4046" w:rsidRDefault="001B4046" w:rsidP="001B4046">
      <w:pPr>
        <w:autoSpaceDE w:val="0"/>
        <w:autoSpaceDN w:val="0"/>
        <w:adjustRightInd w:val="0"/>
        <w:jc w:val="center"/>
        <w:outlineLvl w:val="0"/>
        <w:rPr>
          <w:color w:val="000000"/>
          <w:sz w:val="28"/>
          <w:szCs w:val="28"/>
        </w:rPr>
      </w:pPr>
      <w:r w:rsidRPr="001B4046">
        <w:rPr>
          <w:bCs/>
          <w:color w:val="000000"/>
          <w:sz w:val="28"/>
          <w:szCs w:val="16"/>
        </w:rPr>
        <w:t xml:space="preserve">Раздел 1.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w:t>
      </w:r>
      <w:r w:rsidRPr="001B4046">
        <w:rPr>
          <w:color w:val="000000"/>
          <w:sz w:val="28"/>
          <w:szCs w:val="28"/>
        </w:rPr>
        <w:t>ООО «ЕвразЭнергоТранс» (г. Новокузнецк)</w:t>
      </w:r>
    </w:p>
    <w:p w14:paraId="44708808" w14:textId="77777777" w:rsidR="001B4046" w:rsidRPr="001B4046" w:rsidRDefault="001B4046" w:rsidP="001B4046">
      <w:pPr>
        <w:autoSpaceDE w:val="0"/>
        <w:autoSpaceDN w:val="0"/>
        <w:adjustRightInd w:val="0"/>
        <w:jc w:val="center"/>
        <w:outlineLvl w:val="0"/>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831"/>
        <w:gridCol w:w="744"/>
        <w:gridCol w:w="888"/>
        <w:gridCol w:w="1045"/>
        <w:gridCol w:w="597"/>
        <w:gridCol w:w="597"/>
        <w:gridCol w:w="597"/>
        <w:gridCol w:w="597"/>
        <w:gridCol w:w="302"/>
        <w:gridCol w:w="354"/>
        <w:gridCol w:w="202"/>
        <w:gridCol w:w="202"/>
        <w:gridCol w:w="202"/>
        <w:gridCol w:w="202"/>
        <w:gridCol w:w="301"/>
        <w:gridCol w:w="354"/>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tblGrid>
      <w:tr w:rsidR="001B4046" w:rsidRPr="001B4046" w14:paraId="68AB5C89" w14:textId="77777777" w:rsidTr="00496FEE">
        <w:trPr>
          <w:trHeight w:val="20"/>
          <w:jc w:val="center"/>
        </w:trPr>
        <w:tc>
          <w:tcPr>
            <w:tcW w:w="460" w:type="dxa"/>
            <w:vMerge w:val="restart"/>
            <w:shd w:val="clear" w:color="auto" w:fill="auto"/>
            <w:tcMar>
              <w:left w:w="28" w:type="dxa"/>
              <w:right w:w="28" w:type="dxa"/>
            </w:tcMar>
            <w:vAlign w:val="center"/>
            <w:hideMark/>
          </w:tcPr>
          <w:p w14:paraId="2C1F702D" w14:textId="77777777" w:rsidR="001B4046" w:rsidRPr="001B4046" w:rsidRDefault="001B4046" w:rsidP="001B4046">
            <w:pPr>
              <w:jc w:val="center"/>
              <w:rPr>
                <w:color w:val="000000"/>
                <w:sz w:val="10"/>
                <w:szCs w:val="10"/>
              </w:rPr>
            </w:pPr>
            <w:r w:rsidRPr="001B4046">
              <w:rPr>
                <w:color w:val="000000"/>
                <w:sz w:val="10"/>
                <w:szCs w:val="10"/>
              </w:rPr>
              <w:t>Номер группы инвести-ционных проектов</w:t>
            </w:r>
          </w:p>
        </w:tc>
        <w:tc>
          <w:tcPr>
            <w:tcW w:w="3830" w:type="dxa"/>
            <w:vMerge w:val="restart"/>
            <w:shd w:val="clear" w:color="auto" w:fill="auto"/>
            <w:tcMar>
              <w:left w:w="28" w:type="dxa"/>
              <w:right w:w="28" w:type="dxa"/>
            </w:tcMar>
            <w:vAlign w:val="center"/>
            <w:hideMark/>
          </w:tcPr>
          <w:p w14:paraId="4D1F3CF2" w14:textId="77777777" w:rsidR="001B4046" w:rsidRPr="001B4046" w:rsidRDefault="001B4046" w:rsidP="001B4046">
            <w:pPr>
              <w:jc w:val="center"/>
              <w:rPr>
                <w:color w:val="000000"/>
                <w:sz w:val="10"/>
                <w:szCs w:val="10"/>
              </w:rPr>
            </w:pPr>
            <w:r w:rsidRPr="001B4046">
              <w:rPr>
                <w:color w:val="000000"/>
                <w:sz w:val="10"/>
                <w:szCs w:val="10"/>
              </w:rPr>
              <w:t xml:space="preserve">  Наименование инвестиционного проекта (группы инвестиционных проектов)</w:t>
            </w:r>
          </w:p>
        </w:tc>
        <w:tc>
          <w:tcPr>
            <w:tcW w:w="743" w:type="dxa"/>
            <w:vMerge w:val="restart"/>
            <w:shd w:val="clear" w:color="auto" w:fill="auto"/>
            <w:tcMar>
              <w:left w:w="28" w:type="dxa"/>
              <w:right w:w="28" w:type="dxa"/>
            </w:tcMar>
            <w:vAlign w:val="center"/>
            <w:hideMark/>
          </w:tcPr>
          <w:p w14:paraId="4271FE82" w14:textId="77777777" w:rsidR="001B4046" w:rsidRPr="001B4046" w:rsidRDefault="001B4046" w:rsidP="001B4046">
            <w:pPr>
              <w:jc w:val="center"/>
              <w:rPr>
                <w:color w:val="000000"/>
                <w:sz w:val="10"/>
                <w:szCs w:val="10"/>
              </w:rPr>
            </w:pPr>
            <w:r w:rsidRPr="001B4046">
              <w:rPr>
                <w:color w:val="000000"/>
                <w:sz w:val="10"/>
                <w:szCs w:val="10"/>
              </w:rPr>
              <w:t>Идентифика-тор инвестицион-ного проекта</w:t>
            </w:r>
          </w:p>
        </w:tc>
        <w:tc>
          <w:tcPr>
            <w:tcW w:w="0" w:type="auto"/>
            <w:gridSpan w:val="6"/>
            <w:vMerge w:val="restart"/>
            <w:shd w:val="clear" w:color="auto" w:fill="auto"/>
            <w:tcMar>
              <w:left w:w="28" w:type="dxa"/>
              <w:right w:w="28" w:type="dxa"/>
            </w:tcMar>
            <w:vAlign w:val="center"/>
            <w:hideMark/>
          </w:tcPr>
          <w:p w14:paraId="2A3D9EF7" w14:textId="77777777" w:rsidR="001B4046" w:rsidRPr="001B4046" w:rsidRDefault="001B4046" w:rsidP="001B4046">
            <w:pPr>
              <w:jc w:val="center"/>
              <w:rPr>
                <w:color w:val="000000"/>
                <w:sz w:val="10"/>
                <w:szCs w:val="10"/>
              </w:rPr>
            </w:pPr>
            <w:r w:rsidRPr="001B4046">
              <w:rPr>
                <w:color w:val="000000"/>
                <w:sz w:val="10"/>
                <w:szCs w:val="10"/>
              </w:rPr>
              <w:t>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2019 году</w:t>
            </w:r>
          </w:p>
        </w:tc>
        <w:tc>
          <w:tcPr>
            <w:tcW w:w="0" w:type="auto"/>
            <w:gridSpan w:val="30"/>
            <w:shd w:val="clear" w:color="auto" w:fill="auto"/>
            <w:tcMar>
              <w:left w:w="28" w:type="dxa"/>
              <w:right w:w="28" w:type="dxa"/>
            </w:tcMar>
            <w:vAlign w:val="center"/>
            <w:hideMark/>
          </w:tcPr>
          <w:p w14:paraId="19082620" w14:textId="77777777" w:rsidR="001B4046" w:rsidRPr="001B4046" w:rsidRDefault="001B4046" w:rsidP="001B4046">
            <w:pPr>
              <w:jc w:val="center"/>
              <w:rPr>
                <w:sz w:val="10"/>
                <w:szCs w:val="10"/>
              </w:rPr>
            </w:pPr>
            <w:r w:rsidRPr="001B4046">
              <w:rPr>
                <w:sz w:val="10"/>
                <w:szCs w:val="10"/>
              </w:rPr>
              <w:t>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w:t>
            </w:r>
          </w:p>
        </w:tc>
      </w:tr>
      <w:tr w:rsidR="001B4046" w:rsidRPr="001B4046" w14:paraId="4DD737C4" w14:textId="77777777" w:rsidTr="00496FEE">
        <w:trPr>
          <w:trHeight w:val="458"/>
          <w:jc w:val="center"/>
        </w:trPr>
        <w:tc>
          <w:tcPr>
            <w:tcW w:w="460" w:type="dxa"/>
            <w:vMerge/>
            <w:tcMar>
              <w:left w:w="28" w:type="dxa"/>
              <w:right w:w="28" w:type="dxa"/>
            </w:tcMar>
            <w:vAlign w:val="center"/>
            <w:hideMark/>
          </w:tcPr>
          <w:p w14:paraId="1109D57B" w14:textId="77777777" w:rsidR="001B4046" w:rsidRPr="001B4046" w:rsidRDefault="001B4046" w:rsidP="001B4046">
            <w:pPr>
              <w:rPr>
                <w:color w:val="000000"/>
                <w:sz w:val="10"/>
                <w:szCs w:val="10"/>
              </w:rPr>
            </w:pPr>
          </w:p>
        </w:tc>
        <w:tc>
          <w:tcPr>
            <w:tcW w:w="3830" w:type="dxa"/>
            <w:vMerge/>
            <w:tcMar>
              <w:left w:w="28" w:type="dxa"/>
              <w:right w:w="28" w:type="dxa"/>
            </w:tcMar>
            <w:vAlign w:val="center"/>
            <w:hideMark/>
          </w:tcPr>
          <w:p w14:paraId="414F7DC4" w14:textId="77777777" w:rsidR="001B4046" w:rsidRPr="001B4046" w:rsidRDefault="001B4046" w:rsidP="001B4046">
            <w:pPr>
              <w:rPr>
                <w:color w:val="000000"/>
                <w:sz w:val="10"/>
                <w:szCs w:val="10"/>
              </w:rPr>
            </w:pPr>
          </w:p>
        </w:tc>
        <w:tc>
          <w:tcPr>
            <w:tcW w:w="743" w:type="dxa"/>
            <w:vMerge/>
            <w:tcMar>
              <w:left w:w="28" w:type="dxa"/>
              <w:right w:w="28" w:type="dxa"/>
            </w:tcMar>
            <w:vAlign w:val="center"/>
            <w:hideMark/>
          </w:tcPr>
          <w:p w14:paraId="219896E1" w14:textId="77777777" w:rsidR="001B4046" w:rsidRPr="001B4046" w:rsidRDefault="001B4046" w:rsidP="001B4046">
            <w:pPr>
              <w:rPr>
                <w:color w:val="000000"/>
                <w:sz w:val="10"/>
                <w:szCs w:val="10"/>
              </w:rPr>
            </w:pPr>
          </w:p>
        </w:tc>
        <w:tc>
          <w:tcPr>
            <w:tcW w:w="0" w:type="auto"/>
            <w:gridSpan w:val="6"/>
            <w:vMerge/>
            <w:tcMar>
              <w:left w:w="28" w:type="dxa"/>
              <w:right w:w="28" w:type="dxa"/>
            </w:tcMar>
            <w:vAlign w:val="center"/>
            <w:hideMark/>
          </w:tcPr>
          <w:p w14:paraId="75E104EF" w14:textId="77777777" w:rsidR="001B4046" w:rsidRPr="001B4046" w:rsidRDefault="001B4046" w:rsidP="001B4046">
            <w:pPr>
              <w:rPr>
                <w:color w:val="000000"/>
                <w:sz w:val="10"/>
                <w:szCs w:val="10"/>
              </w:rPr>
            </w:pPr>
          </w:p>
        </w:tc>
        <w:tc>
          <w:tcPr>
            <w:tcW w:w="0" w:type="auto"/>
            <w:gridSpan w:val="6"/>
            <w:vMerge w:val="restart"/>
            <w:shd w:val="clear" w:color="auto" w:fill="auto"/>
            <w:tcMar>
              <w:left w:w="28" w:type="dxa"/>
              <w:right w:w="28" w:type="dxa"/>
            </w:tcMar>
            <w:vAlign w:val="center"/>
            <w:hideMark/>
          </w:tcPr>
          <w:p w14:paraId="548744CD" w14:textId="77777777" w:rsidR="001B4046" w:rsidRPr="001B4046" w:rsidRDefault="001B4046" w:rsidP="001B4046">
            <w:pPr>
              <w:jc w:val="center"/>
              <w:rPr>
                <w:color w:val="000000"/>
                <w:sz w:val="10"/>
                <w:szCs w:val="10"/>
              </w:rPr>
            </w:pPr>
            <w:r w:rsidRPr="001B4046">
              <w:rPr>
                <w:color w:val="000000"/>
                <w:sz w:val="10"/>
                <w:szCs w:val="10"/>
              </w:rPr>
              <w:t>год 2020</w:t>
            </w:r>
          </w:p>
        </w:tc>
        <w:tc>
          <w:tcPr>
            <w:tcW w:w="0" w:type="auto"/>
            <w:gridSpan w:val="6"/>
            <w:vMerge w:val="restart"/>
            <w:shd w:val="clear" w:color="auto" w:fill="auto"/>
            <w:tcMar>
              <w:left w:w="28" w:type="dxa"/>
              <w:right w:w="28" w:type="dxa"/>
            </w:tcMar>
            <w:vAlign w:val="center"/>
            <w:hideMark/>
          </w:tcPr>
          <w:p w14:paraId="64674F9A" w14:textId="77777777" w:rsidR="001B4046" w:rsidRPr="001B4046" w:rsidRDefault="001B4046" w:rsidP="001B4046">
            <w:pPr>
              <w:jc w:val="center"/>
              <w:rPr>
                <w:color w:val="000000"/>
                <w:sz w:val="10"/>
                <w:szCs w:val="10"/>
              </w:rPr>
            </w:pPr>
            <w:r w:rsidRPr="001B4046">
              <w:rPr>
                <w:color w:val="000000"/>
                <w:sz w:val="10"/>
                <w:szCs w:val="10"/>
              </w:rPr>
              <w:t>год 2021</w:t>
            </w:r>
          </w:p>
        </w:tc>
        <w:tc>
          <w:tcPr>
            <w:tcW w:w="0" w:type="auto"/>
            <w:gridSpan w:val="6"/>
            <w:vMerge w:val="restart"/>
            <w:shd w:val="clear" w:color="auto" w:fill="auto"/>
            <w:tcMar>
              <w:left w:w="28" w:type="dxa"/>
              <w:right w:w="28" w:type="dxa"/>
            </w:tcMar>
            <w:vAlign w:val="center"/>
            <w:hideMark/>
          </w:tcPr>
          <w:p w14:paraId="6A65ACB2" w14:textId="77777777" w:rsidR="001B4046" w:rsidRPr="001B4046" w:rsidRDefault="001B4046" w:rsidP="001B4046">
            <w:pPr>
              <w:jc w:val="center"/>
              <w:rPr>
                <w:color w:val="000000"/>
                <w:sz w:val="10"/>
                <w:szCs w:val="10"/>
              </w:rPr>
            </w:pPr>
            <w:r w:rsidRPr="001B4046">
              <w:rPr>
                <w:color w:val="000000"/>
                <w:sz w:val="10"/>
                <w:szCs w:val="10"/>
              </w:rPr>
              <w:t>год 2022</w:t>
            </w:r>
          </w:p>
        </w:tc>
        <w:tc>
          <w:tcPr>
            <w:tcW w:w="0" w:type="auto"/>
            <w:gridSpan w:val="6"/>
            <w:vMerge w:val="restart"/>
            <w:shd w:val="clear" w:color="auto" w:fill="auto"/>
            <w:tcMar>
              <w:left w:w="28" w:type="dxa"/>
              <w:right w:w="28" w:type="dxa"/>
            </w:tcMar>
            <w:vAlign w:val="center"/>
            <w:hideMark/>
          </w:tcPr>
          <w:p w14:paraId="599F1C21" w14:textId="77777777" w:rsidR="001B4046" w:rsidRPr="001B4046" w:rsidRDefault="001B4046" w:rsidP="001B4046">
            <w:pPr>
              <w:jc w:val="center"/>
              <w:rPr>
                <w:color w:val="000000"/>
                <w:sz w:val="10"/>
                <w:szCs w:val="10"/>
              </w:rPr>
            </w:pPr>
            <w:r w:rsidRPr="001B4046">
              <w:rPr>
                <w:color w:val="000000"/>
                <w:sz w:val="10"/>
                <w:szCs w:val="10"/>
              </w:rPr>
              <w:t>год 2023</w:t>
            </w:r>
          </w:p>
        </w:tc>
        <w:tc>
          <w:tcPr>
            <w:tcW w:w="0" w:type="auto"/>
            <w:gridSpan w:val="6"/>
            <w:vMerge w:val="restart"/>
            <w:shd w:val="clear" w:color="auto" w:fill="auto"/>
            <w:tcMar>
              <w:left w:w="28" w:type="dxa"/>
              <w:right w:w="28" w:type="dxa"/>
            </w:tcMar>
            <w:vAlign w:val="center"/>
            <w:hideMark/>
          </w:tcPr>
          <w:p w14:paraId="4806F44E" w14:textId="77777777" w:rsidR="001B4046" w:rsidRPr="001B4046" w:rsidRDefault="001B4046" w:rsidP="001B4046">
            <w:pPr>
              <w:jc w:val="center"/>
              <w:rPr>
                <w:color w:val="000000"/>
                <w:sz w:val="10"/>
                <w:szCs w:val="10"/>
              </w:rPr>
            </w:pPr>
            <w:r w:rsidRPr="001B4046">
              <w:rPr>
                <w:color w:val="000000"/>
                <w:sz w:val="10"/>
                <w:szCs w:val="10"/>
              </w:rPr>
              <w:t>год 2024</w:t>
            </w:r>
          </w:p>
        </w:tc>
      </w:tr>
      <w:tr w:rsidR="001B4046" w:rsidRPr="001B4046" w14:paraId="2BB40D0C" w14:textId="77777777" w:rsidTr="00496FEE">
        <w:trPr>
          <w:trHeight w:val="458"/>
          <w:jc w:val="center"/>
        </w:trPr>
        <w:tc>
          <w:tcPr>
            <w:tcW w:w="460" w:type="dxa"/>
            <w:vMerge/>
            <w:tcMar>
              <w:left w:w="28" w:type="dxa"/>
              <w:right w:w="28" w:type="dxa"/>
            </w:tcMar>
            <w:vAlign w:val="center"/>
            <w:hideMark/>
          </w:tcPr>
          <w:p w14:paraId="54833577" w14:textId="77777777" w:rsidR="001B4046" w:rsidRPr="001B4046" w:rsidRDefault="001B4046" w:rsidP="001B4046">
            <w:pPr>
              <w:rPr>
                <w:color w:val="000000"/>
                <w:sz w:val="10"/>
                <w:szCs w:val="10"/>
              </w:rPr>
            </w:pPr>
          </w:p>
        </w:tc>
        <w:tc>
          <w:tcPr>
            <w:tcW w:w="3830" w:type="dxa"/>
            <w:vMerge/>
            <w:tcMar>
              <w:left w:w="28" w:type="dxa"/>
              <w:right w:w="28" w:type="dxa"/>
            </w:tcMar>
            <w:vAlign w:val="center"/>
            <w:hideMark/>
          </w:tcPr>
          <w:p w14:paraId="48A6F936" w14:textId="77777777" w:rsidR="001B4046" w:rsidRPr="001B4046" w:rsidRDefault="001B4046" w:rsidP="001B4046">
            <w:pPr>
              <w:rPr>
                <w:color w:val="000000"/>
                <w:sz w:val="10"/>
                <w:szCs w:val="10"/>
              </w:rPr>
            </w:pPr>
          </w:p>
        </w:tc>
        <w:tc>
          <w:tcPr>
            <w:tcW w:w="743" w:type="dxa"/>
            <w:vMerge/>
            <w:tcMar>
              <w:left w:w="28" w:type="dxa"/>
              <w:right w:w="28" w:type="dxa"/>
            </w:tcMar>
            <w:vAlign w:val="center"/>
            <w:hideMark/>
          </w:tcPr>
          <w:p w14:paraId="48B3646F" w14:textId="77777777" w:rsidR="001B4046" w:rsidRPr="001B4046" w:rsidRDefault="001B4046" w:rsidP="001B4046">
            <w:pPr>
              <w:rPr>
                <w:color w:val="000000"/>
                <w:sz w:val="10"/>
                <w:szCs w:val="10"/>
              </w:rPr>
            </w:pPr>
          </w:p>
        </w:tc>
        <w:tc>
          <w:tcPr>
            <w:tcW w:w="0" w:type="auto"/>
            <w:gridSpan w:val="6"/>
            <w:vMerge/>
            <w:tcMar>
              <w:left w:w="28" w:type="dxa"/>
              <w:right w:w="28" w:type="dxa"/>
            </w:tcMar>
            <w:vAlign w:val="center"/>
            <w:hideMark/>
          </w:tcPr>
          <w:p w14:paraId="2520CBAB" w14:textId="77777777" w:rsidR="001B4046" w:rsidRPr="001B4046" w:rsidRDefault="001B4046" w:rsidP="001B4046">
            <w:pPr>
              <w:rPr>
                <w:color w:val="000000"/>
                <w:sz w:val="10"/>
                <w:szCs w:val="10"/>
              </w:rPr>
            </w:pPr>
          </w:p>
        </w:tc>
        <w:tc>
          <w:tcPr>
            <w:tcW w:w="0" w:type="auto"/>
            <w:gridSpan w:val="6"/>
            <w:vMerge/>
            <w:tcMar>
              <w:left w:w="28" w:type="dxa"/>
              <w:right w:w="28" w:type="dxa"/>
            </w:tcMar>
            <w:vAlign w:val="center"/>
            <w:hideMark/>
          </w:tcPr>
          <w:p w14:paraId="763234B0" w14:textId="77777777" w:rsidR="001B4046" w:rsidRPr="001B4046" w:rsidRDefault="001B4046" w:rsidP="001B4046">
            <w:pPr>
              <w:rPr>
                <w:color w:val="000000"/>
                <w:sz w:val="10"/>
                <w:szCs w:val="10"/>
              </w:rPr>
            </w:pPr>
          </w:p>
        </w:tc>
        <w:tc>
          <w:tcPr>
            <w:tcW w:w="0" w:type="auto"/>
            <w:gridSpan w:val="6"/>
            <w:vMerge/>
            <w:tcMar>
              <w:left w:w="28" w:type="dxa"/>
              <w:right w:w="28" w:type="dxa"/>
            </w:tcMar>
            <w:vAlign w:val="center"/>
            <w:hideMark/>
          </w:tcPr>
          <w:p w14:paraId="7F1C2E68" w14:textId="77777777" w:rsidR="001B4046" w:rsidRPr="001B4046" w:rsidRDefault="001B4046" w:rsidP="001B4046">
            <w:pPr>
              <w:rPr>
                <w:color w:val="000000"/>
                <w:sz w:val="10"/>
                <w:szCs w:val="10"/>
              </w:rPr>
            </w:pPr>
          </w:p>
        </w:tc>
        <w:tc>
          <w:tcPr>
            <w:tcW w:w="0" w:type="auto"/>
            <w:gridSpan w:val="6"/>
            <w:vMerge/>
            <w:tcMar>
              <w:left w:w="28" w:type="dxa"/>
              <w:right w:w="28" w:type="dxa"/>
            </w:tcMar>
            <w:vAlign w:val="center"/>
            <w:hideMark/>
          </w:tcPr>
          <w:p w14:paraId="772D5054" w14:textId="77777777" w:rsidR="001B4046" w:rsidRPr="001B4046" w:rsidRDefault="001B4046" w:rsidP="001B4046">
            <w:pPr>
              <w:rPr>
                <w:color w:val="000000"/>
                <w:sz w:val="10"/>
                <w:szCs w:val="10"/>
              </w:rPr>
            </w:pPr>
          </w:p>
        </w:tc>
        <w:tc>
          <w:tcPr>
            <w:tcW w:w="0" w:type="auto"/>
            <w:gridSpan w:val="6"/>
            <w:vMerge/>
            <w:tcMar>
              <w:left w:w="28" w:type="dxa"/>
              <w:right w:w="28" w:type="dxa"/>
            </w:tcMar>
            <w:vAlign w:val="center"/>
            <w:hideMark/>
          </w:tcPr>
          <w:p w14:paraId="206F8CCC" w14:textId="77777777" w:rsidR="001B4046" w:rsidRPr="001B4046" w:rsidRDefault="001B4046" w:rsidP="001B4046">
            <w:pPr>
              <w:rPr>
                <w:color w:val="000000"/>
                <w:sz w:val="10"/>
                <w:szCs w:val="10"/>
              </w:rPr>
            </w:pPr>
          </w:p>
        </w:tc>
        <w:tc>
          <w:tcPr>
            <w:tcW w:w="0" w:type="auto"/>
            <w:gridSpan w:val="6"/>
            <w:vMerge/>
            <w:tcMar>
              <w:left w:w="28" w:type="dxa"/>
              <w:right w:w="28" w:type="dxa"/>
            </w:tcMar>
            <w:vAlign w:val="center"/>
            <w:hideMark/>
          </w:tcPr>
          <w:p w14:paraId="72791F56" w14:textId="77777777" w:rsidR="001B4046" w:rsidRPr="001B4046" w:rsidRDefault="001B4046" w:rsidP="001B4046">
            <w:pPr>
              <w:rPr>
                <w:color w:val="000000"/>
                <w:sz w:val="10"/>
                <w:szCs w:val="10"/>
              </w:rPr>
            </w:pPr>
          </w:p>
        </w:tc>
      </w:tr>
      <w:tr w:rsidR="001B4046" w:rsidRPr="001B4046" w14:paraId="32B66883" w14:textId="77777777" w:rsidTr="00496FEE">
        <w:trPr>
          <w:trHeight w:val="53"/>
          <w:jc w:val="center"/>
        </w:trPr>
        <w:tc>
          <w:tcPr>
            <w:tcW w:w="460" w:type="dxa"/>
            <w:vMerge/>
            <w:tcMar>
              <w:left w:w="28" w:type="dxa"/>
              <w:right w:w="28" w:type="dxa"/>
            </w:tcMar>
            <w:vAlign w:val="center"/>
            <w:hideMark/>
          </w:tcPr>
          <w:p w14:paraId="356540EE" w14:textId="77777777" w:rsidR="001B4046" w:rsidRPr="001B4046" w:rsidRDefault="001B4046" w:rsidP="001B4046">
            <w:pPr>
              <w:rPr>
                <w:color w:val="000000"/>
                <w:sz w:val="10"/>
                <w:szCs w:val="10"/>
              </w:rPr>
            </w:pPr>
          </w:p>
        </w:tc>
        <w:tc>
          <w:tcPr>
            <w:tcW w:w="3830" w:type="dxa"/>
            <w:vMerge/>
            <w:tcMar>
              <w:left w:w="28" w:type="dxa"/>
              <w:right w:w="28" w:type="dxa"/>
            </w:tcMar>
            <w:vAlign w:val="center"/>
            <w:hideMark/>
          </w:tcPr>
          <w:p w14:paraId="0878AD73" w14:textId="77777777" w:rsidR="001B4046" w:rsidRPr="001B4046" w:rsidRDefault="001B4046" w:rsidP="001B4046">
            <w:pPr>
              <w:rPr>
                <w:color w:val="000000"/>
                <w:sz w:val="10"/>
                <w:szCs w:val="10"/>
              </w:rPr>
            </w:pPr>
          </w:p>
        </w:tc>
        <w:tc>
          <w:tcPr>
            <w:tcW w:w="743" w:type="dxa"/>
            <w:vMerge/>
            <w:tcMar>
              <w:left w:w="28" w:type="dxa"/>
              <w:right w:w="28" w:type="dxa"/>
            </w:tcMar>
            <w:vAlign w:val="center"/>
            <w:hideMark/>
          </w:tcPr>
          <w:p w14:paraId="18A2D717" w14:textId="77777777" w:rsidR="001B4046" w:rsidRPr="001B4046" w:rsidRDefault="001B4046" w:rsidP="001B4046">
            <w:pPr>
              <w:rPr>
                <w:color w:val="000000"/>
                <w:sz w:val="10"/>
                <w:szCs w:val="10"/>
              </w:rPr>
            </w:pPr>
          </w:p>
        </w:tc>
        <w:tc>
          <w:tcPr>
            <w:tcW w:w="0" w:type="auto"/>
            <w:gridSpan w:val="6"/>
            <w:shd w:val="clear" w:color="auto" w:fill="auto"/>
            <w:tcMar>
              <w:left w:w="28" w:type="dxa"/>
              <w:right w:w="28" w:type="dxa"/>
            </w:tcMar>
            <w:vAlign w:val="center"/>
            <w:hideMark/>
          </w:tcPr>
          <w:p w14:paraId="3A225DAE" w14:textId="77777777" w:rsidR="001B4046" w:rsidRPr="001B4046" w:rsidRDefault="001B4046" w:rsidP="001B4046">
            <w:pPr>
              <w:jc w:val="center"/>
              <w:rPr>
                <w:color w:val="000000"/>
                <w:sz w:val="10"/>
                <w:szCs w:val="10"/>
              </w:rPr>
            </w:pPr>
            <w:r w:rsidRPr="001B4046">
              <w:rPr>
                <w:color w:val="000000"/>
                <w:sz w:val="10"/>
                <w:szCs w:val="10"/>
              </w:rPr>
              <w:t>План</w:t>
            </w:r>
          </w:p>
        </w:tc>
        <w:tc>
          <w:tcPr>
            <w:tcW w:w="0" w:type="auto"/>
            <w:gridSpan w:val="6"/>
            <w:shd w:val="clear" w:color="auto" w:fill="auto"/>
            <w:tcMar>
              <w:left w:w="28" w:type="dxa"/>
              <w:right w:w="28" w:type="dxa"/>
            </w:tcMar>
            <w:vAlign w:val="center"/>
            <w:hideMark/>
          </w:tcPr>
          <w:p w14:paraId="5370AB42" w14:textId="77777777" w:rsidR="001B4046" w:rsidRPr="001B4046" w:rsidRDefault="001B4046" w:rsidP="001B4046">
            <w:pPr>
              <w:jc w:val="center"/>
              <w:rPr>
                <w:color w:val="000000"/>
                <w:sz w:val="10"/>
                <w:szCs w:val="10"/>
              </w:rPr>
            </w:pPr>
            <w:r w:rsidRPr="001B4046">
              <w:rPr>
                <w:color w:val="000000"/>
                <w:sz w:val="10"/>
                <w:szCs w:val="10"/>
              </w:rPr>
              <w:t>План</w:t>
            </w:r>
          </w:p>
        </w:tc>
        <w:tc>
          <w:tcPr>
            <w:tcW w:w="0" w:type="auto"/>
            <w:gridSpan w:val="6"/>
            <w:shd w:val="clear" w:color="auto" w:fill="auto"/>
            <w:tcMar>
              <w:left w:w="28" w:type="dxa"/>
              <w:right w:w="28" w:type="dxa"/>
            </w:tcMar>
            <w:vAlign w:val="center"/>
            <w:hideMark/>
          </w:tcPr>
          <w:p w14:paraId="2466F505" w14:textId="77777777" w:rsidR="001B4046" w:rsidRPr="001B4046" w:rsidRDefault="001B4046" w:rsidP="001B4046">
            <w:pPr>
              <w:jc w:val="center"/>
              <w:rPr>
                <w:color w:val="000000"/>
                <w:sz w:val="10"/>
                <w:szCs w:val="10"/>
              </w:rPr>
            </w:pPr>
            <w:r w:rsidRPr="001B4046">
              <w:rPr>
                <w:color w:val="000000"/>
                <w:sz w:val="10"/>
                <w:szCs w:val="10"/>
              </w:rPr>
              <w:t>План</w:t>
            </w:r>
          </w:p>
        </w:tc>
        <w:tc>
          <w:tcPr>
            <w:tcW w:w="0" w:type="auto"/>
            <w:gridSpan w:val="6"/>
            <w:shd w:val="clear" w:color="auto" w:fill="auto"/>
            <w:tcMar>
              <w:left w:w="28" w:type="dxa"/>
              <w:right w:w="28" w:type="dxa"/>
            </w:tcMar>
            <w:vAlign w:val="center"/>
            <w:hideMark/>
          </w:tcPr>
          <w:p w14:paraId="1CD285D4" w14:textId="77777777" w:rsidR="001B4046" w:rsidRPr="001B4046" w:rsidRDefault="001B4046" w:rsidP="001B4046">
            <w:pPr>
              <w:jc w:val="center"/>
              <w:rPr>
                <w:color w:val="000000"/>
                <w:sz w:val="10"/>
                <w:szCs w:val="10"/>
              </w:rPr>
            </w:pPr>
            <w:r w:rsidRPr="001B4046">
              <w:rPr>
                <w:color w:val="000000"/>
                <w:sz w:val="10"/>
                <w:szCs w:val="10"/>
              </w:rPr>
              <w:t>План</w:t>
            </w:r>
          </w:p>
        </w:tc>
        <w:tc>
          <w:tcPr>
            <w:tcW w:w="0" w:type="auto"/>
            <w:gridSpan w:val="6"/>
            <w:shd w:val="clear" w:color="auto" w:fill="auto"/>
            <w:tcMar>
              <w:left w:w="28" w:type="dxa"/>
              <w:right w:w="28" w:type="dxa"/>
            </w:tcMar>
            <w:vAlign w:val="center"/>
            <w:hideMark/>
          </w:tcPr>
          <w:p w14:paraId="5364D4A8" w14:textId="77777777" w:rsidR="001B4046" w:rsidRPr="001B4046" w:rsidRDefault="001B4046" w:rsidP="001B4046">
            <w:pPr>
              <w:jc w:val="center"/>
              <w:rPr>
                <w:color w:val="000000"/>
                <w:sz w:val="10"/>
                <w:szCs w:val="10"/>
              </w:rPr>
            </w:pPr>
            <w:r w:rsidRPr="001B4046">
              <w:rPr>
                <w:color w:val="000000"/>
                <w:sz w:val="10"/>
                <w:szCs w:val="10"/>
              </w:rPr>
              <w:t>План</w:t>
            </w:r>
          </w:p>
        </w:tc>
        <w:tc>
          <w:tcPr>
            <w:tcW w:w="0" w:type="auto"/>
            <w:gridSpan w:val="6"/>
            <w:shd w:val="clear" w:color="auto" w:fill="auto"/>
            <w:tcMar>
              <w:left w:w="28" w:type="dxa"/>
              <w:right w:w="28" w:type="dxa"/>
            </w:tcMar>
            <w:vAlign w:val="center"/>
            <w:hideMark/>
          </w:tcPr>
          <w:p w14:paraId="5E3F052D" w14:textId="77777777" w:rsidR="001B4046" w:rsidRPr="001B4046" w:rsidRDefault="001B4046" w:rsidP="001B4046">
            <w:pPr>
              <w:jc w:val="center"/>
              <w:rPr>
                <w:color w:val="000000"/>
                <w:sz w:val="10"/>
                <w:szCs w:val="10"/>
              </w:rPr>
            </w:pPr>
            <w:r w:rsidRPr="001B4046">
              <w:rPr>
                <w:color w:val="000000"/>
                <w:sz w:val="10"/>
                <w:szCs w:val="10"/>
              </w:rPr>
              <w:t>План</w:t>
            </w:r>
          </w:p>
        </w:tc>
      </w:tr>
      <w:tr w:rsidR="001B4046" w:rsidRPr="001B4046" w14:paraId="03B33383" w14:textId="77777777" w:rsidTr="00496FEE">
        <w:trPr>
          <w:trHeight w:val="720"/>
          <w:jc w:val="center"/>
        </w:trPr>
        <w:tc>
          <w:tcPr>
            <w:tcW w:w="460" w:type="dxa"/>
            <w:vMerge/>
            <w:tcMar>
              <w:left w:w="28" w:type="dxa"/>
              <w:right w:w="28" w:type="dxa"/>
            </w:tcMar>
            <w:vAlign w:val="center"/>
            <w:hideMark/>
          </w:tcPr>
          <w:p w14:paraId="1AD44947" w14:textId="77777777" w:rsidR="001B4046" w:rsidRPr="001B4046" w:rsidRDefault="001B4046" w:rsidP="001B4046">
            <w:pPr>
              <w:rPr>
                <w:color w:val="000000"/>
                <w:sz w:val="10"/>
                <w:szCs w:val="10"/>
              </w:rPr>
            </w:pPr>
          </w:p>
        </w:tc>
        <w:tc>
          <w:tcPr>
            <w:tcW w:w="3830" w:type="dxa"/>
            <w:vMerge/>
            <w:tcMar>
              <w:left w:w="28" w:type="dxa"/>
              <w:right w:w="28" w:type="dxa"/>
            </w:tcMar>
            <w:vAlign w:val="center"/>
            <w:hideMark/>
          </w:tcPr>
          <w:p w14:paraId="5D0BDA8B" w14:textId="77777777" w:rsidR="001B4046" w:rsidRPr="001B4046" w:rsidRDefault="001B4046" w:rsidP="001B4046">
            <w:pPr>
              <w:rPr>
                <w:color w:val="000000"/>
                <w:sz w:val="10"/>
                <w:szCs w:val="10"/>
              </w:rPr>
            </w:pPr>
          </w:p>
        </w:tc>
        <w:tc>
          <w:tcPr>
            <w:tcW w:w="743" w:type="dxa"/>
            <w:vMerge/>
            <w:tcMar>
              <w:left w:w="28" w:type="dxa"/>
              <w:right w:w="28" w:type="dxa"/>
            </w:tcMar>
            <w:vAlign w:val="center"/>
            <w:hideMark/>
          </w:tcPr>
          <w:p w14:paraId="2ACBF7B7" w14:textId="77777777" w:rsidR="001B4046" w:rsidRPr="001B4046" w:rsidRDefault="001B4046" w:rsidP="001B4046">
            <w:pPr>
              <w:rPr>
                <w:color w:val="000000"/>
                <w:sz w:val="10"/>
                <w:szCs w:val="10"/>
              </w:rPr>
            </w:pPr>
          </w:p>
        </w:tc>
        <w:tc>
          <w:tcPr>
            <w:tcW w:w="0" w:type="auto"/>
            <w:shd w:val="clear" w:color="auto" w:fill="auto"/>
            <w:tcMar>
              <w:left w:w="28" w:type="dxa"/>
              <w:right w:w="28" w:type="dxa"/>
            </w:tcMar>
            <w:textDirection w:val="btLr"/>
            <w:vAlign w:val="center"/>
            <w:hideMark/>
          </w:tcPr>
          <w:p w14:paraId="6DEAEC90" w14:textId="77777777" w:rsidR="001B4046" w:rsidRPr="001B4046" w:rsidRDefault="001B4046" w:rsidP="001B4046">
            <w:pPr>
              <w:jc w:val="center"/>
              <w:rPr>
                <w:color w:val="000000"/>
                <w:sz w:val="10"/>
                <w:szCs w:val="10"/>
              </w:rPr>
            </w:pPr>
            <w:r w:rsidRPr="001B4046">
              <w:rPr>
                <w:color w:val="000000"/>
                <w:sz w:val="10"/>
                <w:szCs w:val="10"/>
              </w:rPr>
              <w:t>Квартал</w:t>
            </w:r>
          </w:p>
        </w:tc>
        <w:tc>
          <w:tcPr>
            <w:tcW w:w="0" w:type="auto"/>
            <w:shd w:val="clear" w:color="auto" w:fill="auto"/>
            <w:tcMar>
              <w:left w:w="28" w:type="dxa"/>
              <w:right w:w="28" w:type="dxa"/>
            </w:tcMar>
            <w:textDirection w:val="btLr"/>
            <w:vAlign w:val="center"/>
            <w:hideMark/>
          </w:tcPr>
          <w:p w14:paraId="68823C48" w14:textId="77777777" w:rsidR="001B4046" w:rsidRPr="001B4046" w:rsidRDefault="001B4046" w:rsidP="001B4046">
            <w:pPr>
              <w:jc w:val="center"/>
              <w:rPr>
                <w:color w:val="000000"/>
                <w:sz w:val="10"/>
                <w:szCs w:val="10"/>
              </w:rPr>
            </w:pPr>
            <w:r w:rsidRPr="001B4046">
              <w:rPr>
                <w:color w:val="000000"/>
                <w:sz w:val="10"/>
                <w:szCs w:val="10"/>
              </w:rPr>
              <w:t>МВ×А</w:t>
            </w:r>
          </w:p>
        </w:tc>
        <w:tc>
          <w:tcPr>
            <w:tcW w:w="0" w:type="auto"/>
            <w:shd w:val="clear" w:color="auto" w:fill="auto"/>
            <w:tcMar>
              <w:left w:w="28" w:type="dxa"/>
              <w:right w:w="28" w:type="dxa"/>
            </w:tcMar>
            <w:textDirection w:val="btLr"/>
            <w:vAlign w:val="center"/>
            <w:hideMark/>
          </w:tcPr>
          <w:p w14:paraId="674F8C9E" w14:textId="77777777" w:rsidR="001B4046" w:rsidRPr="001B4046" w:rsidRDefault="001B4046" w:rsidP="001B4046">
            <w:pPr>
              <w:jc w:val="center"/>
              <w:rPr>
                <w:color w:val="000000"/>
                <w:sz w:val="10"/>
                <w:szCs w:val="10"/>
              </w:rPr>
            </w:pPr>
            <w:r w:rsidRPr="001B4046">
              <w:rPr>
                <w:color w:val="000000"/>
                <w:sz w:val="10"/>
                <w:szCs w:val="10"/>
              </w:rPr>
              <w:t>Мвар</w:t>
            </w:r>
          </w:p>
        </w:tc>
        <w:tc>
          <w:tcPr>
            <w:tcW w:w="0" w:type="auto"/>
            <w:shd w:val="clear" w:color="auto" w:fill="auto"/>
            <w:tcMar>
              <w:left w:w="28" w:type="dxa"/>
              <w:right w:w="28" w:type="dxa"/>
            </w:tcMar>
            <w:textDirection w:val="btLr"/>
            <w:vAlign w:val="center"/>
            <w:hideMark/>
          </w:tcPr>
          <w:p w14:paraId="71D269E7" w14:textId="77777777" w:rsidR="001B4046" w:rsidRPr="001B4046" w:rsidRDefault="001B4046" w:rsidP="001B4046">
            <w:pPr>
              <w:jc w:val="center"/>
              <w:rPr>
                <w:sz w:val="10"/>
                <w:szCs w:val="10"/>
              </w:rPr>
            </w:pPr>
            <w:r w:rsidRPr="001B4046">
              <w:rPr>
                <w:sz w:val="10"/>
                <w:szCs w:val="10"/>
              </w:rPr>
              <w:t>км ЛЭП</w:t>
            </w:r>
          </w:p>
        </w:tc>
        <w:tc>
          <w:tcPr>
            <w:tcW w:w="0" w:type="auto"/>
            <w:shd w:val="clear" w:color="auto" w:fill="auto"/>
            <w:tcMar>
              <w:left w:w="28" w:type="dxa"/>
              <w:right w:w="28" w:type="dxa"/>
            </w:tcMar>
            <w:textDirection w:val="btLr"/>
            <w:vAlign w:val="center"/>
            <w:hideMark/>
          </w:tcPr>
          <w:p w14:paraId="3035C153" w14:textId="77777777" w:rsidR="001B4046" w:rsidRPr="001B4046" w:rsidRDefault="001B4046" w:rsidP="001B4046">
            <w:pPr>
              <w:jc w:val="center"/>
              <w:rPr>
                <w:color w:val="000000"/>
                <w:sz w:val="10"/>
                <w:szCs w:val="10"/>
              </w:rPr>
            </w:pPr>
            <w:r w:rsidRPr="001B4046">
              <w:rPr>
                <w:color w:val="000000"/>
                <w:sz w:val="10"/>
                <w:szCs w:val="10"/>
              </w:rPr>
              <w:t>МВт</w:t>
            </w:r>
          </w:p>
        </w:tc>
        <w:tc>
          <w:tcPr>
            <w:tcW w:w="0" w:type="auto"/>
            <w:shd w:val="clear" w:color="auto" w:fill="auto"/>
            <w:tcMar>
              <w:left w:w="28" w:type="dxa"/>
              <w:right w:w="28" w:type="dxa"/>
            </w:tcMar>
            <w:textDirection w:val="btLr"/>
            <w:vAlign w:val="center"/>
            <w:hideMark/>
          </w:tcPr>
          <w:p w14:paraId="1946511D"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0" w:type="auto"/>
            <w:shd w:val="clear" w:color="auto" w:fill="auto"/>
            <w:tcMar>
              <w:left w:w="28" w:type="dxa"/>
              <w:right w:w="28" w:type="dxa"/>
            </w:tcMar>
            <w:textDirection w:val="btLr"/>
            <w:vAlign w:val="center"/>
            <w:hideMark/>
          </w:tcPr>
          <w:p w14:paraId="39A295B6" w14:textId="77777777" w:rsidR="001B4046" w:rsidRPr="001B4046" w:rsidRDefault="001B4046" w:rsidP="001B4046">
            <w:pPr>
              <w:jc w:val="center"/>
              <w:rPr>
                <w:color w:val="000000"/>
                <w:sz w:val="10"/>
                <w:szCs w:val="10"/>
              </w:rPr>
            </w:pPr>
            <w:r w:rsidRPr="001B4046">
              <w:rPr>
                <w:color w:val="000000"/>
                <w:sz w:val="10"/>
                <w:szCs w:val="10"/>
              </w:rPr>
              <w:t>Квартал</w:t>
            </w:r>
          </w:p>
        </w:tc>
        <w:tc>
          <w:tcPr>
            <w:tcW w:w="0" w:type="auto"/>
            <w:shd w:val="clear" w:color="auto" w:fill="auto"/>
            <w:tcMar>
              <w:left w:w="28" w:type="dxa"/>
              <w:right w:w="28" w:type="dxa"/>
            </w:tcMar>
            <w:textDirection w:val="btLr"/>
            <w:vAlign w:val="center"/>
            <w:hideMark/>
          </w:tcPr>
          <w:p w14:paraId="2D56283B" w14:textId="77777777" w:rsidR="001B4046" w:rsidRPr="001B4046" w:rsidRDefault="001B4046" w:rsidP="001B4046">
            <w:pPr>
              <w:jc w:val="center"/>
              <w:rPr>
                <w:color w:val="000000"/>
                <w:sz w:val="10"/>
                <w:szCs w:val="10"/>
              </w:rPr>
            </w:pPr>
            <w:r w:rsidRPr="001B4046">
              <w:rPr>
                <w:color w:val="000000"/>
                <w:sz w:val="10"/>
                <w:szCs w:val="10"/>
              </w:rPr>
              <w:t>МВ×А</w:t>
            </w:r>
          </w:p>
        </w:tc>
        <w:tc>
          <w:tcPr>
            <w:tcW w:w="0" w:type="auto"/>
            <w:shd w:val="clear" w:color="auto" w:fill="auto"/>
            <w:tcMar>
              <w:left w:w="28" w:type="dxa"/>
              <w:right w:w="28" w:type="dxa"/>
            </w:tcMar>
            <w:textDirection w:val="btLr"/>
            <w:vAlign w:val="center"/>
            <w:hideMark/>
          </w:tcPr>
          <w:p w14:paraId="5D52335A" w14:textId="77777777" w:rsidR="001B4046" w:rsidRPr="001B4046" w:rsidRDefault="001B4046" w:rsidP="001B4046">
            <w:pPr>
              <w:jc w:val="center"/>
              <w:rPr>
                <w:color w:val="000000"/>
                <w:sz w:val="10"/>
                <w:szCs w:val="10"/>
              </w:rPr>
            </w:pPr>
            <w:r w:rsidRPr="001B4046">
              <w:rPr>
                <w:color w:val="000000"/>
                <w:sz w:val="10"/>
                <w:szCs w:val="10"/>
              </w:rPr>
              <w:t>Мвар</w:t>
            </w:r>
          </w:p>
        </w:tc>
        <w:tc>
          <w:tcPr>
            <w:tcW w:w="0" w:type="auto"/>
            <w:shd w:val="clear" w:color="auto" w:fill="auto"/>
            <w:tcMar>
              <w:left w:w="28" w:type="dxa"/>
              <w:right w:w="28" w:type="dxa"/>
            </w:tcMar>
            <w:textDirection w:val="btLr"/>
            <w:vAlign w:val="center"/>
            <w:hideMark/>
          </w:tcPr>
          <w:p w14:paraId="3588EE52" w14:textId="77777777" w:rsidR="001B4046" w:rsidRPr="001B4046" w:rsidRDefault="001B4046" w:rsidP="001B4046">
            <w:pPr>
              <w:jc w:val="center"/>
              <w:rPr>
                <w:sz w:val="10"/>
                <w:szCs w:val="10"/>
              </w:rPr>
            </w:pPr>
            <w:r w:rsidRPr="001B4046">
              <w:rPr>
                <w:sz w:val="10"/>
                <w:szCs w:val="10"/>
              </w:rPr>
              <w:t>км ЛЭП</w:t>
            </w:r>
          </w:p>
        </w:tc>
        <w:tc>
          <w:tcPr>
            <w:tcW w:w="0" w:type="auto"/>
            <w:shd w:val="clear" w:color="auto" w:fill="auto"/>
            <w:tcMar>
              <w:left w:w="28" w:type="dxa"/>
              <w:right w:w="28" w:type="dxa"/>
            </w:tcMar>
            <w:textDirection w:val="btLr"/>
            <w:vAlign w:val="center"/>
            <w:hideMark/>
          </w:tcPr>
          <w:p w14:paraId="612B8578" w14:textId="77777777" w:rsidR="001B4046" w:rsidRPr="001B4046" w:rsidRDefault="001B4046" w:rsidP="001B4046">
            <w:pPr>
              <w:jc w:val="center"/>
              <w:rPr>
                <w:color w:val="000000"/>
                <w:sz w:val="10"/>
                <w:szCs w:val="10"/>
              </w:rPr>
            </w:pPr>
            <w:r w:rsidRPr="001B4046">
              <w:rPr>
                <w:color w:val="000000"/>
                <w:sz w:val="10"/>
                <w:szCs w:val="10"/>
              </w:rPr>
              <w:t>МВт</w:t>
            </w:r>
          </w:p>
        </w:tc>
        <w:tc>
          <w:tcPr>
            <w:tcW w:w="0" w:type="auto"/>
            <w:shd w:val="clear" w:color="auto" w:fill="auto"/>
            <w:tcMar>
              <w:left w:w="28" w:type="dxa"/>
              <w:right w:w="28" w:type="dxa"/>
            </w:tcMar>
            <w:textDirection w:val="btLr"/>
            <w:vAlign w:val="center"/>
            <w:hideMark/>
          </w:tcPr>
          <w:p w14:paraId="5DAC49F3"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0" w:type="auto"/>
            <w:shd w:val="clear" w:color="auto" w:fill="auto"/>
            <w:tcMar>
              <w:left w:w="28" w:type="dxa"/>
              <w:right w:w="28" w:type="dxa"/>
            </w:tcMar>
            <w:textDirection w:val="btLr"/>
            <w:vAlign w:val="center"/>
            <w:hideMark/>
          </w:tcPr>
          <w:p w14:paraId="359DC4B2" w14:textId="77777777" w:rsidR="001B4046" w:rsidRPr="001B4046" w:rsidRDefault="001B4046" w:rsidP="001B4046">
            <w:pPr>
              <w:jc w:val="center"/>
              <w:rPr>
                <w:color w:val="000000"/>
                <w:sz w:val="10"/>
                <w:szCs w:val="10"/>
              </w:rPr>
            </w:pPr>
            <w:r w:rsidRPr="001B4046">
              <w:rPr>
                <w:color w:val="000000"/>
                <w:sz w:val="10"/>
                <w:szCs w:val="10"/>
              </w:rPr>
              <w:t>Квартал</w:t>
            </w:r>
          </w:p>
        </w:tc>
        <w:tc>
          <w:tcPr>
            <w:tcW w:w="0" w:type="auto"/>
            <w:shd w:val="clear" w:color="auto" w:fill="auto"/>
            <w:tcMar>
              <w:left w:w="28" w:type="dxa"/>
              <w:right w:w="28" w:type="dxa"/>
            </w:tcMar>
            <w:textDirection w:val="btLr"/>
            <w:vAlign w:val="center"/>
            <w:hideMark/>
          </w:tcPr>
          <w:p w14:paraId="008FBD34" w14:textId="77777777" w:rsidR="001B4046" w:rsidRPr="001B4046" w:rsidRDefault="001B4046" w:rsidP="001B4046">
            <w:pPr>
              <w:jc w:val="center"/>
              <w:rPr>
                <w:color w:val="000000"/>
                <w:sz w:val="10"/>
                <w:szCs w:val="10"/>
              </w:rPr>
            </w:pPr>
            <w:r w:rsidRPr="001B4046">
              <w:rPr>
                <w:color w:val="000000"/>
                <w:sz w:val="10"/>
                <w:szCs w:val="10"/>
              </w:rPr>
              <w:t>МВ×А</w:t>
            </w:r>
          </w:p>
        </w:tc>
        <w:tc>
          <w:tcPr>
            <w:tcW w:w="0" w:type="auto"/>
            <w:shd w:val="clear" w:color="auto" w:fill="auto"/>
            <w:tcMar>
              <w:left w:w="28" w:type="dxa"/>
              <w:right w:w="28" w:type="dxa"/>
            </w:tcMar>
            <w:textDirection w:val="btLr"/>
            <w:vAlign w:val="center"/>
            <w:hideMark/>
          </w:tcPr>
          <w:p w14:paraId="255A33E2" w14:textId="77777777" w:rsidR="001B4046" w:rsidRPr="001B4046" w:rsidRDefault="001B4046" w:rsidP="001B4046">
            <w:pPr>
              <w:jc w:val="center"/>
              <w:rPr>
                <w:color w:val="000000"/>
                <w:sz w:val="10"/>
                <w:szCs w:val="10"/>
              </w:rPr>
            </w:pPr>
            <w:r w:rsidRPr="001B4046">
              <w:rPr>
                <w:color w:val="000000"/>
                <w:sz w:val="10"/>
                <w:szCs w:val="10"/>
              </w:rPr>
              <w:t>Мвар</w:t>
            </w:r>
          </w:p>
        </w:tc>
        <w:tc>
          <w:tcPr>
            <w:tcW w:w="0" w:type="auto"/>
            <w:shd w:val="clear" w:color="auto" w:fill="auto"/>
            <w:tcMar>
              <w:left w:w="28" w:type="dxa"/>
              <w:right w:w="28" w:type="dxa"/>
            </w:tcMar>
            <w:textDirection w:val="btLr"/>
            <w:vAlign w:val="center"/>
            <w:hideMark/>
          </w:tcPr>
          <w:p w14:paraId="10851D3A" w14:textId="77777777" w:rsidR="001B4046" w:rsidRPr="001B4046" w:rsidRDefault="001B4046" w:rsidP="001B4046">
            <w:pPr>
              <w:jc w:val="center"/>
              <w:rPr>
                <w:sz w:val="10"/>
                <w:szCs w:val="10"/>
              </w:rPr>
            </w:pPr>
            <w:r w:rsidRPr="001B4046">
              <w:rPr>
                <w:sz w:val="10"/>
                <w:szCs w:val="10"/>
              </w:rPr>
              <w:t>км ЛЭП</w:t>
            </w:r>
          </w:p>
        </w:tc>
        <w:tc>
          <w:tcPr>
            <w:tcW w:w="0" w:type="auto"/>
            <w:shd w:val="clear" w:color="auto" w:fill="auto"/>
            <w:tcMar>
              <w:left w:w="28" w:type="dxa"/>
              <w:right w:w="28" w:type="dxa"/>
            </w:tcMar>
            <w:textDirection w:val="btLr"/>
            <w:vAlign w:val="center"/>
            <w:hideMark/>
          </w:tcPr>
          <w:p w14:paraId="5DBEFAEB" w14:textId="77777777" w:rsidR="001B4046" w:rsidRPr="001B4046" w:rsidRDefault="001B4046" w:rsidP="001B4046">
            <w:pPr>
              <w:jc w:val="center"/>
              <w:rPr>
                <w:color w:val="000000"/>
                <w:sz w:val="10"/>
                <w:szCs w:val="10"/>
              </w:rPr>
            </w:pPr>
            <w:r w:rsidRPr="001B4046">
              <w:rPr>
                <w:color w:val="000000"/>
                <w:sz w:val="10"/>
                <w:szCs w:val="10"/>
              </w:rPr>
              <w:t>МВт</w:t>
            </w:r>
          </w:p>
        </w:tc>
        <w:tc>
          <w:tcPr>
            <w:tcW w:w="0" w:type="auto"/>
            <w:shd w:val="clear" w:color="auto" w:fill="auto"/>
            <w:tcMar>
              <w:left w:w="28" w:type="dxa"/>
              <w:right w:w="28" w:type="dxa"/>
            </w:tcMar>
            <w:textDirection w:val="btLr"/>
            <w:vAlign w:val="center"/>
            <w:hideMark/>
          </w:tcPr>
          <w:p w14:paraId="02ACFE73"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0" w:type="auto"/>
            <w:shd w:val="clear" w:color="auto" w:fill="auto"/>
            <w:tcMar>
              <w:left w:w="28" w:type="dxa"/>
              <w:right w:w="28" w:type="dxa"/>
            </w:tcMar>
            <w:textDirection w:val="btLr"/>
            <w:vAlign w:val="center"/>
            <w:hideMark/>
          </w:tcPr>
          <w:p w14:paraId="41AA4151" w14:textId="77777777" w:rsidR="001B4046" w:rsidRPr="001B4046" w:rsidRDefault="001B4046" w:rsidP="001B4046">
            <w:pPr>
              <w:jc w:val="center"/>
              <w:rPr>
                <w:color w:val="000000"/>
                <w:sz w:val="10"/>
                <w:szCs w:val="10"/>
              </w:rPr>
            </w:pPr>
            <w:r w:rsidRPr="001B4046">
              <w:rPr>
                <w:color w:val="000000"/>
                <w:sz w:val="10"/>
                <w:szCs w:val="10"/>
              </w:rPr>
              <w:t>Квартал</w:t>
            </w:r>
          </w:p>
        </w:tc>
        <w:tc>
          <w:tcPr>
            <w:tcW w:w="0" w:type="auto"/>
            <w:shd w:val="clear" w:color="auto" w:fill="auto"/>
            <w:tcMar>
              <w:left w:w="28" w:type="dxa"/>
              <w:right w:w="28" w:type="dxa"/>
            </w:tcMar>
            <w:textDirection w:val="btLr"/>
            <w:vAlign w:val="center"/>
            <w:hideMark/>
          </w:tcPr>
          <w:p w14:paraId="3B989B77" w14:textId="77777777" w:rsidR="001B4046" w:rsidRPr="001B4046" w:rsidRDefault="001B4046" w:rsidP="001B4046">
            <w:pPr>
              <w:jc w:val="center"/>
              <w:rPr>
                <w:color w:val="000000"/>
                <w:sz w:val="10"/>
                <w:szCs w:val="10"/>
              </w:rPr>
            </w:pPr>
            <w:r w:rsidRPr="001B4046">
              <w:rPr>
                <w:color w:val="000000"/>
                <w:sz w:val="10"/>
                <w:szCs w:val="10"/>
              </w:rPr>
              <w:t>МВ×А</w:t>
            </w:r>
          </w:p>
        </w:tc>
        <w:tc>
          <w:tcPr>
            <w:tcW w:w="0" w:type="auto"/>
            <w:shd w:val="clear" w:color="auto" w:fill="auto"/>
            <w:tcMar>
              <w:left w:w="28" w:type="dxa"/>
              <w:right w:w="28" w:type="dxa"/>
            </w:tcMar>
            <w:textDirection w:val="btLr"/>
            <w:vAlign w:val="center"/>
            <w:hideMark/>
          </w:tcPr>
          <w:p w14:paraId="6891094E" w14:textId="77777777" w:rsidR="001B4046" w:rsidRPr="001B4046" w:rsidRDefault="001B4046" w:rsidP="001B4046">
            <w:pPr>
              <w:jc w:val="center"/>
              <w:rPr>
                <w:color w:val="000000"/>
                <w:sz w:val="10"/>
                <w:szCs w:val="10"/>
              </w:rPr>
            </w:pPr>
            <w:r w:rsidRPr="001B4046">
              <w:rPr>
                <w:color w:val="000000"/>
                <w:sz w:val="10"/>
                <w:szCs w:val="10"/>
              </w:rPr>
              <w:t>Мвар</w:t>
            </w:r>
          </w:p>
        </w:tc>
        <w:tc>
          <w:tcPr>
            <w:tcW w:w="0" w:type="auto"/>
            <w:shd w:val="clear" w:color="auto" w:fill="auto"/>
            <w:tcMar>
              <w:left w:w="28" w:type="dxa"/>
              <w:right w:w="28" w:type="dxa"/>
            </w:tcMar>
            <w:textDirection w:val="btLr"/>
            <w:vAlign w:val="center"/>
            <w:hideMark/>
          </w:tcPr>
          <w:p w14:paraId="1F1EF6D0" w14:textId="77777777" w:rsidR="001B4046" w:rsidRPr="001B4046" w:rsidRDefault="001B4046" w:rsidP="001B4046">
            <w:pPr>
              <w:jc w:val="center"/>
              <w:rPr>
                <w:sz w:val="10"/>
                <w:szCs w:val="10"/>
              </w:rPr>
            </w:pPr>
            <w:r w:rsidRPr="001B4046">
              <w:rPr>
                <w:sz w:val="10"/>
                <w:szCs w:val="10"/>
              </w:rPr>
              <w:t>км ЛЭП</w:t>
            </w:r>
          </w:p>
        </w:tc>
        <w:tc>
          <w:tcPr>
            <w:tcW w:w="0" w:type="auto"/>
            <w:shd w:val="clear" w:color="auto" w:fill="auto"/>
            <w:tcMar>
              <w:left w:w="28" w:type="dxa"/>
              <w:right w:w="28" w:type="dxa"/>
            </w:tcMar>
            <w:textDirection w:val="btLr"/>
            <w:vAlign w:val="center"/>
            <w:hideMark/>
          </w:tcPr>
          <w:p w14:paraId="01EF5E9C" w14:textId="77777777" w:rsidR="001B4046" w:rsidRPr="001B4046" w:rsidRDefault="001B4046" w:rsidP="001B4046">
            <w:pPr>
              <w:jc w:val="center"/>
              <w:rPr>
                <w:color w:val="000000"/>
                <w:sz w:val="10"/>
                <w:szCs w:val="10"/>
              </w:rPr>
            </w:pPr>
            <w:r w:rsidRPr="001B4046">
              <w:rPr>
                <w:color w:val="000000"/>
                <w:sz w:val="10"/>
                <w:szCs w:val="10"/>
              </w:rPr>
              <w:t>МВт</w:t>
            </w:r>
          </w:p>
        </w:tc>
        <w:tc>
          <w:tcPr>
            <w:tcW w:w="0" w:type="auto"/>
            <w:shd w:val="clear" w:color="auto" w:fill="auto"/>
            <w:tcMar>
              <w:left w:w="28" w:type="dxa"/>
              <w:right w:w="28" w:type="dxa"/>
            </w:tcMar>
            <w:textDirection w:val="btLr"/>
            <w:vAlign w:val="center"/>
            <w:hideMark/>
          </w:tcPr>
          <w:p w14:paraId="570D405E"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0" w:type="auto"/>
            <w:shd w:val="clear" w:color="auto" w:fill="auto"/>
            <w:tcMar>
              <w:left w:w="28" w:type="dxa"/>
              <w:right w:w="28" w:type="dxa"/>
            </w:tcMar>
            <w:textDirection w:val="btLr"/>
            <w:vAlign w:val="center"/>
            <w:hideMark/>
          </w:tcPr>
          <w:p w14:paraId="326B2ABF" w14:textId="77777777" w:rsidR="001B4046" w:rsidRPr="001B4046" w:rsidRDefault="001B4046" w:rsidP="001B4046">
            <w:pPr>
              <w:jc w:val="center"/>
              <w:rPr>
                <w:color w:val="000000"/>
                <w:sz w:val="10"/>
                <w:szCs w:val="10"/>
              </w:rPr>
            </w:pPr>
            <w:r w:rsidRPr="001B4046">
              <w:rPr>
                <w:color w:val="000000"/>
                <w:sz w:val="10"/>
                <w:szCs w:val="10"/>
              </w:rPr>
              <w:t>Квартал</w:t>
            </w:r>
          </w:p>
        </w:tc>
        <w:tc>
          <w:tcPr>
            <w:tcW w:w="0" w:type="auto"/>
            <w:shd w:val="clear" w:color="auto" w:fill="auto"/>
            <w:tcMar>
              <w:left w:w="28" w:type="dxa"/>
              <w:right w:w="28" w:type="dxa"/>
            </w:tcMar>
            <w:textDirection w:val="btLr"/>
            <w:vAlign w:val="center"/>
            <w:hideMark/>
          </w:tcPr>
          <w:p w14:paraId="5453AEA3" w14:textId="77777777" w:rsidR="001B4046" w:rsidRPr="001B4046" w:rsidRDefault="001B4046" w:rsidP="001B4046">
            <w:pPr>
              <w:jc w:val="center"/>
              <w:rPr>
                <w:color w:val="000000"/>
                <w:sz w:val="10"/>
                <w:szCs w:val="10"/>
              </w:rPr>
            </w:pPr>
            <w:r w:rsidRPr="001B4046">
              <w:rPr>
                <w:color w:val="000000"/>
                <w:sz w:val="10"/>
                <w:szCs w:val="10"/>
              </w:rPr>
              <w:t>МВ×А</w:t>
            </w:r>
          </w:p>
        </w:tc>
        <w:tc>
          <w:tcPr>
            <w:tcW w:w="0" w:type="auto"/>
            <w:shd w:val="clear" w:color="auto" w:fill="auto"/>
            <w:tcMar>
              <w:left w:w="28" w:type="dxa"/>
              <w:right w:w="28" w:type="dxa"/>
            </w:tcMar>
            <w:textDirection w:val="btLr"/>
            <w:vAlign w:val="center"/>
            <w:hideMark/>
          </w:tcPr>
          <w:p w14:paraId="295F8778" w14:textId="77777777" w:rsidR="001B4046" w:rsidRPr="001B4046" w:rsidRDefault="001B4046" w:rsidP="001B4046">
            <w:pPr>
              <w:jc w:val="center"/>
              <w:rPr>
                <w:color w:val="000000"/>
                <w:sz w:val="10"/>
                <w:szCs w:val="10"/>
              </w:rPr>
            </w:pPr>
            <w:r w:rsidRPr="001B4046">
              <w:rPr>
                <w:color w:val="000000"/>
                <w:sz w:val="10"/>
                <w:szCs w:val="10"/>
              </w:rPr>
              <w:t>Мвар</w:t>
            </w:r>
          </w:p>
        </w:tc>
        <w:tc>
          <w:tcPr>
            <w:tcW w:w="0" w:type="auto"/>
            <w:shd w:val="clear" w:color="auto" w:fill="auto"/>
            <w:tcMar>
              <w:left w:w="28" w:type="dxa"/>
              <w:right w:w="28" w:type="dxa"/>
            </w:tcMar>
            <w:textDirection w:val="btLr"/>
            <w:vAlign w:val="center"/>
            <w:hideMark/>
          </w:tcPr>
          <w:p w14:paraId="50DCE1C8" w14:textId="77777777" w:rsidR="001B4046" w:rsidRPr="001B4046" w:rsidRDefault="001B4046" w:rsidP="001B4046">
            <w:pPr>
              <w:jc w:val="center"/>
              <w:rPr>
                <w:sz w:val="10"/>
                <w:szCs w:val="10"/>
              </w:rPr>
            </w:pPr>
            <w:r w:rsidRPr="001B4046">
              <w:rPr>
                <w:sz w:val="10"/>
                <w:szCs w:val="10"/>
              </w:rPr>
              <w:t>км ЛЭП</w:t>
            </w:r>
          </w:p>
        </w:tc>
        <w:tc>
          <w:tcPr>
            <w:tcW w:w="0" w:type="auto"/>
            <w:shd w:val="clear" w:color="auto" w:fill="auto"/>
            <w:tcMar>
              <w:left w:w="28" w:type="dxa"/>
              <w:right w:w="28" w:type="dxa"/>
            </w:tcMar>
            <w:textDirection w:val="btLr"/>
            <w:vAlign w:val="center"/>
            <w:hideMark/>
          </w:tcPr>
          <w:p w14:paraId="44CE91AB" w14:textId="77777777" w:rsidR="001B4046" w:rsidRPr="001B4046" w:rsidRDefault="001B4046" w:rsidP="001B4046">
            <w:pPr>
              <w:jc w:val="center"/>
              <w:rPr>
                <w:color w:val="000000"/>
                <w:sz w:val="10"/>
                <w:szCs w:val="10"/>
              </w:rPr>
            </w:pPr>
            <w:r w:rsidRPr="001B4046">
              <w:rPr>
                <w:color w:val="000000"/>
                <w:sz w:val="10"/>
                <w:szCs w:val="10"/>
              </w:rPr>
              <w:t>МВт</w:t>
            </w:r>
          </w:p>
        </w:tc>
        <w:tc>
          <w:tcPr>
            <w:tcW w:w="0" w:type="auto"/>
            <w:shd w:val="clear" w:color="auto" w:fill="auto"/>
            <w:tcMar>
              <w:left w:w="28" w:type="dxa"/>
              <w:right w:w="28" w:type="dxa"/>
            </w:tcMar>
            <w:textDirection w:val="btLr"/>
            <w:vAlign w:val="center"/>
            <w:hideMark/>
          </w:tcPr>
          <w:p w14:paraId="43B7290F"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0" w:type="auto"/>
            <w:shd w:val="clear" w:color="auto" w:fill="auto"/>
            <w:tcMar>
              <w:left w:w="28" w:type="dxa"/>
              <w:right w:w="28" w:type="dxa"/>
            </w:tcMar>
            <w:textDirection w:val="btLr"/>
            <w:vAlign w:val="center"/>
            <w:hideMark/>
          </w:tcPr>
          <w:p w14:paraId="64AEF96A" w14:textId="77777777" w:rsidR="001B4046" w:rsidRPr="001B4046" w:rsidRDefault="001B4046" w:rsidP="001B4046">
            <w:pPr>
              <w:jc w:val="center"/>
              <w:rPr>
                <w:color w:val="000000"/>
                <w:sz w:val="10"/>
                <w:szCs w:val="10"/>
              </w:rPr>
            </w:pPr>
            <w:r w:rsidRPr="001B4046">
              <w:rPr>
                <w:color w:val="000000"/>
                <w:sz w:val="10"/>
                <w:szCs w:val="10"/>
              </w:rPr>
              <w:t xml:space="preserve"> Квартал </w:t>
            </w:r>
          </w:p>
        </w:tc>
        <w:tc>
          <w:tcPr>
            <w:tcW w:w="0" w:type="auto"/>
            <w:shd w:val="clear" w:color="auto" w:fill="auto"/>
            <w:tcMar>
              <w:left w:w="28" w:type="dxa"/>
              <w:right w:w="28" w:type="dxa"/>
            </w:tcMar>
            <w:textDirection w:val="btLr"/>
            <w:vAlign w:val="center"/>
            <w:hideMark/>
          </w:tcPr>
          <w:p w14:paraId="27A356F6" w14:textId="77777777" w:rsidR="001B4046" w:rsidRPr="001B4046" w:rsidRDefault="001B4046" w:rsidP="001B4046">
            <w:pPr>
              <w:jc w:val="center"/>
              <w:rPr>
                <w:color w:val="000000"/>
                <w:sz w:val="10"/>
                <w:szCs w:val="10"/>
              </w:rPr>
            </w:pPr>
            <w:r w:rsidRPr="001B4046">
              <w:rPr>
                <w:color w:val="000000"/>
                <w:sz w:val="10"/>
                <w:szCs w:val="10"/>
              </w:rPr>
              <w:t>МВ×А</w:t>
            </w:r>
          </w:p>
        </w:tc>
        <w:tc>
          <w:tcPr>
            <w:tcW w:w="0" w:type="auto"/>
            <w:shd w:val="clear" w:color="auto" w:fill="auto"/>
            <w:tcMar>
              <w:left w:w="28" w:type="dxa"/>
              <w:right w:w="28" w:type="dxa"/>
            </w:tcMar>
            <w:textDirection w:val="btLr"/>
            <w:vAlign w:val="center"/>
            <w:hideMark/>
          </w:tcPr>
          <w:p w14:paraId="404BF415" w14:textId="77777777" w:rsidR="001B4046" w:rsidRPr="001B4046" w:rsidRDefault="001B4046" w:rsidP="001B4046">
            <w:pPr>
              <w:jc w:val="center"/>
              <w:rPr>
                <w:color w:val="000000"/>
                <w:sz w:val="10"/>
                <w:szCs w:val="10"/>
              </w:rPr>
            </w:pPr>
            <w:r w:rsidRPr="001B4046">
              <w:rPr>
                <w:color w:val="000000"/>
                <w:sz w:val="10"/>
                <w:szCs w:val="10"/>
              </w:rPr>
              <w:t>Мвар</w:t>
            </w:r>
          </w:p>
        </w:tc>
        <w:tc>
          <w:tcPr>
            <w:tcW w:w="0" w:type="auto"/>
            <w:shd w:val="clear" w:color="auto" w:fill="auto"/>
            <w:tcMar>
              <w:left w:w="28" w:type="dxa"/>
              <w:right w:w="28" w:type="dxa"/>
            </w:tcMar>
            <w:textDirection w:val="btLr"/>
            <w:vAlign w:val="center"/>
            <w:hideMark/>
          </w:tcPr>
          <w:p w14:paraId="3CDFA5DE" w14:textId="77777777" w:rsidR="001B4046" w:rsidRPr="001B4046" w:rsidRDefault="001B4046" w:rsidP="001B4046">
            <w:pPr>
              <w:jc w:val="center"/>
              <w:rPr>
                <w:sz w:val="10"/>
                <w:szCs w:val="10"/>
              </w:rPr>
            </w:pPr>
            <w:r w:rsidRPr="001B4046">
              <w:rPr>
                <w:sz w:val="10"/>
                <w:szCs w:val="10"/>
              </w:rPr>
              <w:t>км ЛЭП</w:t>
            </w:r>
          </w:p>
        </w:tc>
        <w:tc>
          <w:tcPr>
            <w:tcW w:w="0" w:type="auto"/>
            <w:shd w:val="clear" w:color="auto" w:fill="auto"/>
            <w:tcMar>
              <w:left w:w="28" w:type="dxa"/>
              <w:right w:w="28" w:type="dxa"/>
            </w:tcMar>
            <w:textDirection w:val="btLr"/>
            <w:vAlign w:val="center"/>
            <w:hideMark/>
          </w:tcPr>
          <w:p w14:paraId="6AEB0020" w14:textId="77777777" w:rsidR="001B4046" w:rsidRPr="001B4046" w:rsidRDefault="001B4046" w:rsidP="001B4046">
            <w:pPr>
              <w:jc w:val="center"/>
              <w:rPr>
                <w:color w:val="000000"/>
                <w:sz w:val="10"/>
                <w:szCs w:val="10"/>
              </w:rPr>
            </w:pPr>
            <w:r w:rsidRPr="001B4046">
              <w:rPr>
                <w:color w:val="000000"/>
                <w:sz w:val="10"/>
                <w:szCs w:val="10"/>
              </w:rPr>
              <w:t>МВт</w:t>
            </w:r>
          </w:p>
        </w:tc>
        <w:tc>
          <w:tcPr>
            <w:tcW w:w="0" w:type="auto"/>
            <w:shd w:val="clear" w:color="auto" w:fill="auto"/>
            <w:tcMar>
              <w:left w:w="28" w:type="dxa"/>
              <w:right w:w="28" w:type="dxa"/>
            </w:tcMar>
            <w:textDirection w:val="btLr"/>
            <w:vAlign w:val="center"/>
            <w:hideMark/>
          </w:tcPr>
          <w:p w14:paraId="5470BA98" w14:textId="77777777" w:rsidR="001B4046" w:rsidRPr="001B4046" w:rsidRDefault="001B4046" w:rsidP="001B4046">
            <w:pPr>
              <w:jc w:val="center"/>
              <w:rPr>
                <w:color w:val="000000"/>
                <w:sz w:val="10"/>
                <w:szCs w:val="10"/>
              </w:rPr>
            </w:pPr>
            <w:r w:rsidRPr="001B4046">
              <w:rPr>
                <w:color w:val="000000"/>
                <w:sz w:val="10"/>
                <w:szCs w:val="10"/>
              </w:rPr>
              <w:t>Другое</w:t>
            </w:r>
          </w:p>
        </w:tc>
      </w:tr>
      <w:tr w:rsidR="001B4046" w:rsidRPr="001B4046" w14:paraId="40199D3F" w14:textId="77777777" w:rsidTr="00496FEE">
        <w:trPr>
          <w:trHeight w:val="20"/>
          <w:jc w:val="center"/>
        </w:trPr>
        <w:tc>
          <w:tcPr>
            <w:tcW w:w="460" w:type="dxa"/>
            <w:shd w:val="clear" w:color="auto" w:fill="auto"/>
            <w:noWrap/>
            <w:tcMar>
              <w:left w:w="28" w:type="dxa"/>
              <w:right w:w="28" w:type="dxa"/>
            </w:tcMar>
            <w:vAlign w:val="center"/>
            <w:hideMark/>
          </w:tcPr>
          <w:p w14:paraId="0CCBD759" w14:textId="77777777" w:rsidR="001B4046" w:rsidRPr="001B4046" w:rsidRDefault="001B4046" w:rsidP="001B4046">
            <w:pPr>
              <w:jc w:val="center"/>
              <w:rPr>
                <w:color w:val="000000"/>
                <w:sz w:val="10"/>
                <w:szCs w:val="10"/>
              </w:rPr>
            </w:pPr>
            <w:r w:rsidRPr="001B4046">
              <w:rPr>
                <w:color w:val="000000"/>
                <w:sz w:val="10"/>
                <w:szCs w:val="10"/>
              </w:rPr>
              <w:t>1</w:t>
            </w:r>
          </w:p>
        </w:tc>
        <w:tc>
          <w:tcPr>
            <w:tcW w:w="3830" w:type="dxa"/>
            <w:shd w:val="clear" w:color="auto" w:fill="auto"/>
            <w:noWrap/>
            <w:tcMar>
              <w:left w:w="28" w:type="dxa"/>
              <w:right w:w="28" w:type="dxa"/>
            </w:tcMar>
            <w:vAlign w:val="center"/>
            <w:hideMark/>
          </w:tcPr>
          <w:p w14:paraId="03113200" w14:textId="77777777" w:rsidR="001B4046" w:rsidRPr="001B4046" w:rsidRDefault="001B4046" w:rsidP="001B4046">
            <w:pPr>
              <w:jc w:val="center"/>
              <w:rPr>
                <w:color w:val="000000"/>
                <w:sz w:val="10"/>
                <w:szCs w:val="10"/>
              </w:rPr>
            </w:pPr>
            <w:r w:rsidRPr="001B4046">
              <w:rPr>
                <w:color w:val="000000"/>
                <w:sz w:val="10"/>
                <w:szCs w:val="10"/>
              </w:rPr>
              <w:t>2</w:t>
            </w:r>
          </w:p>
        </w:tc>
        <w:tc>
          <w:tcPr>
            <w:tcW w:w="743" w:type="dxa"/>
            <w:shd w:val="clear" w:color="auto" w:fill="auto"/>
            <w:noWrap/>
            <w:tcMar>
              <w:left w:w="28" w:type="dxa"/>
              <w:right w:w="28" w:type="dxa"/>
            </w:tcMar>
            <w:vAlign w:val="center"/>
            <w:hideMark/>
          </w:tcPr>
          <w:p w14:paraId="45B7D41C" w14:textId="77777777" w:rsidR="001B4046" w:rsidRPr="001B4046" w:rsidRDefault="001B4046" w:rsidP="001B4046">
            <w:pPr>
              <w:jc w:val="center"/>
              <w:rPr>
                <w:color w:val="000000"/>
                <w:sz w:val="10"/>
                <w:szCs w:val="10"/>
              </w:rPr>
            </w:pPr>
            <w:r w:rsidRPr="001B4046">
              <w:rPr>
                <w:color w:val="000000"/>
                <w:sz w:val="10"/>
                <w:szCs w:val="10"/>
              </w:rPr>
              <w:t>3</w:t>
            </w:r>
          </w:p>
        </w:tc>
        <w:tc>
          <w:tcPr>
            <w:tcW w:w="0" w:type="auto"/>
            <w:shd w:val="clear" w:color="auto" w:fill="auto"/>
            <w:noWrap/>
            <w:tcMar>
              <w:left w:w="28" w:type="dxa"/>
              <w:right w:w="28" w:type="dxa"/>
            </w:tcMar>
            <w:vAlign w:val="center"/>
          </w:tcPr>
          <w:p w14:paraId="38511329" w14:textId="77777777" w:rsidR="001B4046" w:rsidRPr="001B4046" w:rsidRDefault="001B4046" w:rsidP="001B4046">
            <w:pPr>
              <w:jc w:val="center"/>
              <w:rPr>
                <w:color w:val="000000"/>
                <w:sz w:val="10"/>
                <w:szCs w:val="10"/>
              </w:rPr>
            </w:pPr>
            <w:r w:rsidRPr="001B4046">
              <w:rPr>
                <w:color w:val="000000"/>
                <w:sz w:val="10"/>
                <w:szCs w:val="10"/>
              </w:rPr>
              <w:t>4</w:t>
            </w:r>
          </w:p>
        </w:tc>
        <w:tc>
          <w:tcPr>
            <w:tcW w:w="0" w:type="auto"/>
            <w:shd w:val="clear" w:color="auto" w:fill="auto"/>
            <w:noWrap/>
            <w:tcMar>
              <w:left w:w="28" w:type="dxa"/>
              <w:right w:w="28" w:type="dxa"/>
            </w:tcMar>
            <w:vAlign w:val="center"/>
          </w:tcPr>
          <w:p w14:paraId="1958E656" w14:textId="77777777" w:rsidR="001B4046" w:rsidRPr="001B4046" w:rsidRDefault="001B4046" w:rsidP="001B4046">
            <w:pPr>
              <w:jc w:val="center"/>
              <w:rPr>
                <w:color w:val="000000"/>
                <w:sz w:val="10"/>
                <w:szCs w:val="10"/>
              </w:rPr>
            </w:pPr>
            <w:r w:rsidRPr="001B4046">
              <w:rPr>
                <w:color w:val="000000"/>
                <w:sz w:val="10"/>
                <w:szCs w:val="10"/>
              </w:rPr>
              <w:t>5</w:t>
            </w:r>
          </w:p>
        </w:tc>
        <w:tc>
          <w:tcPr>
            <w:tcW w:w="0" w:type="auto"/>
            <w:shd w:val="clear" w:color="auto" w:fill="auto"/>
            <w:noWrap/>
            <w:tcMar>
              <w:left w:w="28" w:type="dxa"/>
              <w:right w:w="28" w:type="dxa"/>
            </w:tcMar>
            <w:vAlign w:val="center"/>
          </w:tcPr>
          <w:p w14:paraId="02892DF0" w14:textId="77777777" w:rsidR="001B4046" w:rsidRPr="001B4046" w:rsidRDefault="001B4046" w:rsidP="001B4046">
            <w:pPr>
              <w:jc w:val="center"/>
              <w:rPr>
                <w:color w:val="000000"/>
                <w:sz w:val="10"/>
                <w:szCs w:val="10"/>
              </w:rPr>
            </w:pPr>
            <w:r w:rsidRPr="001B4046">
              <w:rPr>
                <w:color w:val="000000"/>
                <w:sz w:val="10"/>
                <w:szCs w:val="10"/>
              </w:rPr>
              <w:t>6</w:t>
            </w:r>
          </w:p>
        </w:tc>
        <w:tc>
          <w:tcPr>
            <w:tcW w:w="0" w:type="auto"/>
            <w:shd w:val="clear" w:color="auto" w:fill="auto"/>
            <w:noWrap/>
            <w:tcMar>
              <w:left w:w="28" w:type="dxa"/>
              <w:right w:w="28" w:type="dxa"/>
            </w:tcMar>
            <w:vAlign w:val="center"/>
          </w:tcPr>
          <w:p w14:paraId="63B4089B" w14:textId="77777777" w:rsidR="001B4046" w:rsidRPr="001B4046" w:rsidRDefault="001B4046" w:rsidP="001B4046">
            <w:pPr>
              <w:jc w:val="center"/>
              <w:rPr>
                <w:color w:val="000000"/>
                <w:sz w:val="10"/>
                <w:szCs w:val="10"/>
              </w:rPr>
            </w:pPr>
            <w:r w:rsidRPr="001B4046">
              <w:rPr>
                <w:color w:val="000000"/>
                <w:sz w:val="10"/>
                <w:szCs w:val="10"/>
              </w:rPr>
              <w:t>7</w:t>
            </w:r>
          </w:p>
        </w:tc>
        <w:tc>
          <w:tcPr>
            <w:tcW w:w="0" w:type="auto"/>
            <w:shd w:val="clear" w:color="auto" w:fill="auto"/>
            <w:noWrap/>
            <w:tcMar>
              <w:left w:w="28" w:type="dxa"/>
              <w:right w:w="28" w:type="dxa"/>
            </w:tcMar>
            <w:vAlign w:val="center"/>
          </w:tcPr>
          <w:p w14:paraId="0CBB19E6" w14:textId="77777777" w:rsidR="001B4046" w:rsidRPr="001B4046" w:rsidRDefault="001B4046" w:rsidP="001B4046">
            <w:pPr>
              <w:jc w:val="center"/>
              <w:rPr>
                <w:color w:val="000000"/>
                <w:sz w:val="10"/>
                <w:szCs w:val="10"/>
              </w:rPr>
            </w:pPr>
            <w:r w:rsidRPr="001B4046">
              <w:rPr>
                <w:color w:val="000000"/>
                <w:sz w:val="10"/>
                <w:szCs w:val="10"/>
              </w:rPr>
              <w:t>8</w:t>
            </w:r>
          </w:p>
        </w:tc>
        <w:tc>
          <w:tcPr>
            <w:tcW w:w="0" w:type="auto"/>
            <w:shd w:val="clear" w:color="auto" w:fill="auto"/>
            <w:noWrap/>
            <w:tcMar>
              <w:left w:w="28" w:type="dxa"/>
              <w:right w:w="28" w:type="dxa"/>
            </w:tcMar>
            <w:vAlign w:val="center"/>
          </w:tcPr>
          <w:p w14:paraId="00DD5324" w14:textId="77777777" w:rsidR="001B4046" w:rsidRPr="001B4046" w:rsidRDefault="001B4046" w:rsidP="001B4046">
            <w:pPr>
              <w:jc w:val="center"/>
              <w:rPr>
                <w:color w:val="000000"/>
                <w:sz w:val="10"/>
                <w:szCs w:val="10"/>
              </w:rPr>
            </w:pPr>
            <w:r w:rsidRPr="001B4046">
              <w:rPr>
                <w:color w:val="000000"/>
                <w:sz w:val="10"/>
                <w:szCs w:val="10"/>
              </w:rPr>
              <w:t>9</w:t>
            </w:r>
          </w:p>
        </w:tc>
        <w:tc>
          <w:tcPr>
            <w:tcW w:w="0" w:type="auto"/>
            <w:shd w:val="clear" w:color="auto" w:fill="auto"/>
            <w:noWrap/>
            <w:tcMar>
              <w:left w:w="28" w:type="dxa"/>
              <w:right w:w="28" w:type="dxa"/>
            </w:tcMar>
            <w:vAlign w:val="center"/>
          </w:tcPr>
          <w:p w14:paraId="45CB439A" w14:textId="77777777" w:rsidR="001B4046" w:rsidRPr="001B4046" w:rsidRDefault="001B4046" w:rsidP="001B4046">
            <w:pPr>
              <w:jc w:val="center"/>
              <w:rPr>
                <w:color w:val="000000"/>
                <w:sz w:val="10"/>
                <w:szCs w:val="10"/>
              </w:rPr>
            </w:pPr>
            <w:r w:rsidRPr="001B4046">
              <w:rPr>
                <w:color w:val="000000"/>
                <w:sz w:val="10"/>
                <w:szCs w:val="10"/>
              </w:rPr>
              <w:t>10</w:t>
            </w:r>
          </w:p>
        </w:tc>
        <w:tc>
          <w:tcPr>
            <w:tcW w:w="0" w:type="auto"/>
            <w:shd w:val="clear" w:color="auto" w:fill="auto"/>
            <w:noWrap/>
            <w:tcMar>
              <w:left w:w="28" w:type="dxa"/>
              <w:right w:w="28" w:type="dxa"/>
            </w:tcMar>
            <w:vAlign w:val="center"/>
          </w:tcPr>
          <w:p w14:paraId="21ED3547" w14:textId="77777777" w:rsidR="001B4046" w:rsidRPr="001B4046" w:rsidRDefault="001B4046" w:rsidP="001B4046">
            <w:pPr>
              <w:jc w:val="center"/>
              <w:rPr>
                <w:color w:val="000000"/>
                <w:sz w:val="10"/>
                <w:szCs w:val="10"/>
              </w:rPr>
            </w:pPr>
            <w:r w:rsidRPr="001B4046">
              <w:rPr>
                <w:color w:val="000000"/>
                <w:sz w:val="10"/>
                <w:szCs w:val="10"/>
              </w:rPr>
              <w:t>11</w:t>
            </w:r>
          </w:p>
        </w:tc>
        <w:tc>
          <w:tcPr>
            <w:tcW w:w="0" w:type="auto"/>
            <w:shd w:val="clear" w:color="auto" w:fill="auto"/>
            <w:noWrap/>
            <w:tcMar>
              <w:left w:w="28" w:type="dxa"/>
              <w:right w:w="28" w:type="dxa"/>
            </w:tcMar>
            <w:vAlign w:val="center"/>
          </w:tcPr>
          <w:p w14:paraId="2421AAEE" w14:textId="77777777" w:rsidR="001B4046" w:rsidRPr="001B4046" w:rsidRDefault="001B4046" w:rsidP="001B4046">
            <w:pPr>
              <w:jc w:val="center"/>
              <w:rPr>
                <w:color w:val="000000"/>
                <w:sz w:val="10"/>
                <w:szCs w:val="10"/>
              </w:rPr>
            </w:pPr>
            <w:r w:rsidRPr="001B4046">
              <w:rPr>
                <w:color w:val="000000"/>
                <w:sz w:val="10"/>
                <w:szCs w:val="10"/>
              </w:rPr>
              <w:t>12</w:t>
            </w:r>
          </w:p>
        </w:tc>
        <w:tc>
          <w:tcPr>
            <w:tcW w:w="0" w:type="auto"/>
            <w:shd w:val="clear" w:color="auto" w:fill="auto"/>
            <w:noWrap/>
            <w:tcMar>
              <w:left w:w="28" w:type="dxa"/>
              <w:right w:w="28" w:type="dxa"/>
            </w:tcMar>
            <w:vAlign w:val="center"/>
          </w:tcPr>
          <w:p w14:paraId="3AA72089" w14:textId="77777777" w:rsidR="001B4046" w:rsidRPr="001B4046" w:rsidRDefault="001B4046" w:rsidP="001B4046">
            <w:pPr>
              <w:jc w:val="center"/>
              <w:rPr>
                <w:color w:val="000000"/>
                <w:sz w:val="10"/>
                <w:szCs w:val="10"/>
              </w:rPr>
            </w:pPr>
            <w:r w:rsidRPr="001B4046">
              <w:rPr>
                <w:color w:val="000000"/>
                <w:sz w:val="10"/>
                <w:szCs w:val="10"/>
              </w:rPr>
              <w:t>13</w:t>
            </w:r>
          </w:p>
        </w:tc>
        <w:tc>
          <w:tcPr>
            <w:tcW w:w="0" w:type="auto"/>
            <w:shd w:val="clear" w:color="auto" w:fill="auto"/>
            <w:noWrap/>
            <w:tcMar>
              <w:left w:w="28" w:type="dxa"/>
              <w:right w:w="28" w:type="dxa"/>
            </w:tcMar>
            <w:vAlign w:val="center"/>
          </w:tcPr>
          <w:p w14:paraId="38980AD3" w14:textId="77777777" w:rsidR="001B4046" w:rsidRPr="001B4046" w:rsidRDefault="001B4046" w:rsidP="001B4046">
            <w:pPr>
              <w:jc w:val="center"/>
              <w:rPr>
                <w:color w:val="000000"/>
                <w:sz w:val="10"/>
                <w:szCs w:val="10"/>
              </w:rPr>
            </w:pPr>
            <w:r w:rsidRPr="001B4046">
              <w:rPr>
                <w:color w:val="000000"/>
                <w:sz w:val="10"/>
                <w:szCs w:val="10"/>
              </w:rPr>
              <w:t>14</w:t>
            </w:r>
          </w:p>
        </w:tc>
        <w:tc>
          <w:tcPr>
            <w:tcW w:w="0" w:type="auto"/>
            <w:shd w:val="clear" w:color="auto" w:fill="auto"/>
            <w:noWrap/>
            <w:tcMar>
              <w:left w:w="28" w:type="dxa"/>
              <w:right w:w="28" w:type="dxa"/>
            </w:tcMar>
            <w:vAlign w:val="center"/>
          </w:tcPr>
          <w:p w14:paraId="3BE41F70" w14:textId="77777777" w:rsidR="001B4046" w:rsidRPr="001B4046" w:rsidRDefault="001B4046" w:rsidP="001B4046">
            <w:pPr>
              <w:jc w:val="center"/>
              <w:rPr>
                <w:color w:val="000000"/>
                <w:sz w:val="10"/>
                <w:szCs w:val="10"/>
              </w:rPr>
            </w:pPr>
            <w:r w:rsidRPr="001B4046">
              <w:rPr>
                <w:color w:val="000000"/>
                <w:sz w:val="10"/>
                <w:szCs w:val="10"/>
              </w:rPr>
              <w:t>15</w:t>
            </w:r>
          </w:p>
        </w:tc>
        <w:tc>
          <w:tcPr>
            <w:tcW w:w="0" w:type="auto"/>
            <w:shd w:val="clear" w:color="auto" w:fill="auto"/>
            <w:noWrap/>
            <w:tcMar>
              <w:left w:w="28" w:type="dxa"/>
              <w:right w:w="28" w:type="dxa"/>
            </w:tcMar>
            <w:vAlign w:val="center"/>
          </w:tcPr>
          <w:p w14:paraId="3996DCE9" w14:textId="77777777" w:rsidR="001B4046" w:rsidRPr="001B4046" w:rsidRDefault="001B4046" w:rsidP="001B4046">
            <w:pPr>
              <w:jc w:val="center"/>
              <w:rPr>
                <w:color w:val="000000"/>
                <w:sz w:val="10"/>
                <w:szCs w:val="10"/>
              </w:rPr>
            </w:pPr>
            <w:r w:rsidRPr="001B4046">
              <w:rPr>
                <w:color w:val="000000"/>
                <w:sz w:val="10"/>
                <w:szCs w:val="10"/>
              </w:rPr>
              <w:t>16</w:t>
            </w:r>
          </w:p>
        </w:tc>
        <w:tc>
          <w:tcPr>
            <w:tcW w:w="0" w:type="auto"/>
            <w:shd w:val="clear" w:color="auto" w:fill="auto"/>
            <w:noWrap/>
            <w:tcMar>
              <w:left w:w="28" w:type="dxa"/>
              <w:right w:w="28" w:type="dxa"/>
            </w:tcMar>
            <w:vAlign w:val="center"/>
          </w:tcPr>
          <w:p w14:paraId="6BA5AC96" w14:textId="77777777" w:rsidR="001B4046" w:rsidRPr="001B4046" w:rsidRDefault="001B4046" w:rsidP="001B4046">
            <w:pPr>
              <w:jc w:val="center"/>
              <w:rPr>
                <w:color w:val="000000"/>
                <w:sz w:val="10"/>
                <w:szCs w:val="10"/>
              </w:rPr>
            </w:pPr>
            <w:r w:rsidRPr="001B4046">
              <w:rPr>
                <w:color w:val="000000"/>
                <w:sz w:val="10"/>
                <w:szCs w:val="10"/>
              </w:rPr>
              <w:t>17</w:t>
            </w:r>
          </w:p>
        </w:tc>
        <w:tc>
          <w:tcPr>
            <w:tcW w:w="0" w:type="auto"/>
            <w:shd w:val="clear" w:color="auto" w:fill="auto"/>
            <w:noWrap/>
            <w:tcMar>
              <w:left w:w="28" w:type="dxa"/>
              <w:right w:w="28" w:type="dxa"/>
            </w:tcMar>
            <w:vAlign w:val="center"/>
          </w:tcPr>
          <w:p w14:paraId="4DDADD71" w14:textId="77777777" w:rsidR="001B4046" w:rsidRPr="001B4046" w:rsidRDefault="001B4046" w:rsidP="001B4046">
            <w:pPr>
              <w:jc w:val="center"/>
              <w:rPr>
                <w:color w:val="000000"/>
                <w:sz w:val="10"/>
                <w:szCs w:val="10"/>
              </w:rPr>
            </w:pPr>
            <w:r w:rsidRPr="001B4046">
              <w:rPr>
                <w:color w:val="000000"/>
                <w:sz w:val="10"/>
                <w:szCs w:val="10"/>
              </w:rPr>
              <w:t>18</w:t>
            </w:r>
          </w:p>
        </w:tc>
        <w:tc>
          <w:tcPr>
            <w:tcW w:w="0" w:type="auto"/>
            <w:shd w:val="clear" w:color="auto" w:fill="auto"/>
            <w:noWrap/>
            <w:tcMar>
              <w:left w:w="28" w:type="dxa"/>
              <w:right w:w="28" w:type="dxa"/>
            </w:tcMar>
            <w:vAlign w:val="center"/>
          </w:tcPr>
          <w:p w14:paraId="606E2811" w14:textId="77777777" w:rsidR="001B4046" w:rsidRPr="001B4046" w:rsidRDefault="001B4046" w:rsidP="001B4046">
            <w:pPr>
              <w:jc w:val="center"/>
              <w:rPr>
                <w:color w:val="000000"/>
                <w:sz w:val="10"/>
                <w:szCs w:val="10"/>
              </w:rPr>
            </w:pPr>
            <w:r w:rsidRPr="001B4046">
              <w:rPr>
                <w:color w:val="000000"/>
                <w:sz w:val="10"/>
                <w:szCs w:val="10"/>
              </w:rPr>
              <w:t>19</w:t>
            </w:r>
          </w:p>
        </w:tc>
        <w:tc>
          <w:tcPr>
            <w:tcW w:w="0" w:type="auto"/>
            <w:shd w:val="clear" w:color="auto" w:fill="auto"/>
            <w:noWrap/>
            <w:tcMar>
              <w:left w:w="28" w:type="dxa"/>
              <w:right w:w="28" w:type="dxa"/>
            </w:tcMar>
            <w:vAlign w:val="center"/>
          </w:tcPr>
          <w:p w14:paraId="7D040337" w14:textId="77777777" w:rsidR="001B4046" w:rsidRPr="001B4046" w:rsidRDefault="001B4046" w:rsidP="001B4046">
            <w:pPr>
              <w:jc w:val="center"/>
              <w:rPr>
                <w:color w:val="000000"/>
                <w:sz w:val="10"/>
                <w:szCs w:val="10"/>
              </w:rPr>
            </w:pPr>
            <w:r w:rsidRPr="001B4046">
              <w:rPr>
                <w:color w:val="000000"/>
                <w:sz w:val="10"/>
                <w:szCs w:val="10"/>
              </w:rPr>
              <w:t>20</w:t>
            </w:r>
          </w:p>
        </w:tc>
        <w:tc>
          <w:tcPr>
            <w:tcW w:w="0" w:type="auto"/>
            <w:shd w:val="clear" w:color="auto" w:fill="auto"/>
            <w:noWrap/>
            <w:tcMar>
              <w:left w:w="28" w:type="dxa"/>
              <w:right w:w="28" w:type="dxa"/>
            </w:tcMar>
            <w:vAlign w:val="center"/>
          </w:tcPr>
          <w:p w14:paraId="1DFC5C87" w14:textId="77777777" w:rsidR="001B4046" w:rsidRPr="001B4046" w:rsidRDefault="001B4046" w:rsidP="001B4046">
            <w:pPr>
              <w:jc w:val="center"/>
              <w:rPr>
                <w:color w:val="000000"/>
                <w:sz w:val="10"/>
                <w:szCs w:val="10"/>
              </w:rPr>
            </w:pPr>
            <w:r w:rsidRPr="001B4046">
              <w:rPr>
                <w:color w:val="000000"/>
                <w:sz w:val="10"/>
                <w:szCs w:val="10"/>
              </w:rPr>
              <w:t>21</w:t>
            </w:r>
          </w:p>
        </w:tc>
        <w:tc>
          <w:tcPr>
            <w:tcW w:w="0" w:type="auto"/>
            <w:shd w:val="clear" w:color="auto" w:fill="auto"/>
            <w:noWrap/>
            <w:tcMar>
              <w:left w:w="28" w:type="dxa"/>
              <w:right w:w="28" w:type="dxa"/>
            </w:tcMar>
            <w:vAlign w:val="center"/>
          </w:tcPr>
          <w:p w14:paraId="75767125" w14:textId="77777777" w:rsidR="001B4046" w:rsidRPr="001B4046" w:rsidRDefault="001B4046" w:rsidP="001B4046">
            <w:pPr>
              <w:jc w:val="center"/>
              <w:rPr>
                <w:color w:val="000000"/>
                <w:sz w:val="10"/>
                <w:szCs w:val="10"/>
              </w:rPr>
            </w:pPr>
            <w:r w:rsidRPr="001B4046">
              <w:rPr>
                <w:color w:val="000000"/>
                <w:sz w:val="10"/>
                <w:szCs w:val="10"/>
              </w:rPr>
              <w:t>22</w:t>
            </w:r>
          </w:p>
        </w:tc>
        <w:tc>
          <w:tcPr>
            <w:tcW w:w="0" w:type="auto"/>
            <w:shd w:val="clear" w:color="auto" w:fill="auto"/>
            <w:noWrap/>
            <w:tcMar>
              <w:left w:w="28" w:type="dxa"/>
              <w:right w:w="28" w:type="dxa"/>
            </w:tcMar>
            <w:vAlign w:val="center"/>
          </w:tcPr>
          <w:p w14:paraId="5BDF8AEE" w14:textId="77777777" w:rsidR="001B4046" w:rsidRPr="001B4046" w:rsidRDefault="001B4046" w:rsidP="001B4046">
            <w:pPr>
              <w:jc w:val="center"/>
              <w:rPr>
                <w:color w:val="000000"/>
                <w:sz w:val="10"/>
                <w:szCs w:val="10"/>
              </w:rPr>
            </w:pPr>
            <w:r w:rsidRPr="001B4046">
              <w:rPr>
                <w:color w:val="000000"/>
                <w:sz w:val="10"/>
                <w:szCs w:val="10"/>
              </w:rPr>
              <w:t>23</w:t>
            </w:r>
          </w:p>
        </w:tc>
        <w:tc>
          <w:tcPr>
            <w:tcW w:w="0" w:type="auto"/>
            <w:shd w:val="clear" w:color="auto" w:fill="auto"/>
            <w:noWrap/>
            <w:tcMar>
              <w:left w:w="28" w:type="dxa"/>
              <w:right w:w="28" w:type="dxa"/>
            </w:tcMar>
            <w:vAlign w:val="center"/>
          </w:tcPr>
          <w:p w14:paraId="29E1BB48" w14:textId="77777777" w:rsidR="001B4046" w:rsidRPr="001B4046" w:rsidRDefault="001B4046" w:rsidP="001B4046">
            <w:pPr>
              <w:jc w:val="center"/>
              <w:rPr>
                <w:color w:val="000000"/>
                <w:sz w:val="10"/>
                <w:szCs w:val="10"/>
              </w:rPr>
            </w:pPr>
            <w:r w:rsidRPr="001B4046">
              <w:rPr>
                <w:color w:val="000000"/>
                <w:sz w:val="10"/>
                <w:szCs w:val="10"/>
              </w:rPr>
              <w:t>24</w:t>
            </w:r>
          </w:p>
        </w:tc>
        <w:tc>
          <w:tcPr>
            <w:tcW w:w="0" w:type="auto"/>
            <w:shd w:val="clear" w:color="auto" w:fill="auto"/>
            <w:noWrap/>
            <w:tcMar>
              <w:left w:w="28" w:type="dxa"/>
              <w:right w:w="28" w:type="dxa"/>
            </w:tcMar>
            <w:vAlign w:val="center"/>
          </w:tcPr>
          <w:p w14:paraId="53DA856F" w14:textId="77777777" w:rsidR="001B4046" w:rsidRPr="001B4046" w:rsidRDefault="001B4046" w:rsidP="001B4046">
            <w:pPr>
              <w:jc w:val="center"/>
              <w:rPr>
                <w:color w:val="000000"/>
                <w:sz w:val="10"/>
                <w:szCs w:val="10"/>
              </w:rPr>
            </w:pPr>
            <w:r w:rsidRPr="001B4046">
              <w:rPr>
                <w:color w:val="000000"/>
                <w:sz w:val="10"/>
                <w:szCs w:val="10"/>
              </w:rPr>
              <w:t>25</w:t>
            </w:r>
          </w:p>
        </w:tc>
        <w:tc>
          <w:tcPr>
            <w:tcW w:w="0" w:type="auto"/>
            <w:shd w:val="clear" w:color="auto" w:fill="auto"/>
            <w:noWrap/>
            <w:tcMar>
              <w:left w:w="28" w:type="dxa"/>
              <w:right w:w="28" w:type="dxa"/>
            </w:tcMar>
            <w:vAlign w:val="center"/>
          </w:tcPr>
          <w:p w14:paraId="013DC9B8" w14:textId="77777777" w:rsidR="001B4046" w:rsidRPr="001B4046" w:rsidRDefault="001B4046" w:rsidP="001B4046">
            <w:pPr>
              <w:jc w:val="center"/>
              <w:rPr>
                <w:color w:val="000000"/>
                <w:sz w:val="10"/>
                <w:szCs w:val="10"/>
              </w:rPr>
            </w:pPr>
            <w:r w:rsidRPr="001B4046">
              <w:rPr>
                <w:color w:val="000000"/>
                <w:sz w:val="10"/>
                <w:szCs w:val="10"/>
              </w:rPr>
              <w:t>26</w:t>
            </w:r>
          </w:p>
        </w:tc>
        <w:tc>
          <w:tcPr>
            <w:tcW w:w="0" w:type="auto"/>
            <w:shd w:val="clear" w:color="auto" w:fill="auto"/>
            <w:noWrap/>
            <w:tcMar>
              <w:left w:w="28" w:type="dxa"/>
              <w:right w:w="28" w:type="dxa"/>
            </w:tcMar>
            <w:vAlign w:val="center"/>
          </w:tcPr>
          <w:p w14:paraId="3A705BE1" w14:textId="77777777" w:rsidR="001B4046" w:rsidRPr="001B4046" w:rsidRDefault="001B4046" w:rsidP="001B4046">
            <w:pPr>
              <w:jc w:val="center"/>
              <w:rPr>
                <w:color w:val="000000"/>
                <w:sz w:val="10"/>
                <w:szCs w:val="10"/>
              </w:rPr>
            </w:pPr>
            <w:r w:rsidRPr="001B4046">
              <w:rPr>
                <w:color w:val="000000"/>
                <w:sz w:val="10"/>
                <w:szCs w:val="10"/>
              </w:rPr>
              <w:t>27</w:t>
            </w:r>
          </w:p>
        </w:tc>
        <w:tc>
          <w:tcPr>
            <w:tcW w:w="0" w:type="auto"/>
            <w:shd w:val="clear" w:color="auto" w:fill="auto"/>
            <w:noWrap/>
            <w:tcMar>
              <w:left w:w="28" w:type="dxa"/>
              <w:right w:w="28" w:type="dxa"/>
            </w:tcMar>
            <w:vAlign w:val="center"/>
          </w:tcPr>
          <w:p w14:paraId="03819DE3" w14:textId="77777777" w:rsidR="001B4046" w:rsidRPr="001B4046" w:rsidRDefault="001B4046" w:rsidP="001B4046">
            <w:pPr>
              <w:jc w:val="center"/>
              <w:rPr>
                <w:color w:val="000000"/>
                <w:sz w:val="10"/>
                <w:szCs w:val="10"/>
              </w:rPr>
            </w:pPr>
            <w:r w:rsidRPr="001B4046">
              <w:rPr>
                <w:color w:val="000000"/>
                <w:sz w:val="10"/>
                <w:szCs w:val="10"/>
              </w:rPr>
              <w:t>28</w:t>
            </w:r>
          </w:p>
        </w:tc>
        <w:tc>
          <w:tcPr>
            <w:tcW w:w="0" w:type="auto"/>
            <w:shd w:val="clear" w:color="auto" w:fill="auto"/>
            <w:noWrap/>
            <w:tcMar>
              <w:left w:w="28" w:type="dxa"/>
              <w:right w:w="28" w:type="dxa"/>
            </w:tcMar>
            <w:vAlign w:val="center"/>
          </w:tcPr>
          <w:p w14:paraId="1E92AF8F" w14:textId="77777777" w:rsidR="001B4046" w:rsidRPr="001B4046" w:rsidRDefault="001B4046" w:rsidP="001B4046">
            <w:pPr>
              <w:jc w:val="center"/>
              <w:rPr>
                <w:color w:val="000000"/>
                <w:sz w:val="10"/>
                <w:szCs w:val="10"/>
              </w:rPr>
            </w:pPr>
            <w:r w:rsidRPr="001B4046">
              <w:rPr>
                <w:color w:val="000000"/>
                <w:sz w:val="10"/>
                <w:szCs w:val="10"/>
              </w:rPr>
              <w:t>29</w:t>
            </w:r>
          </w:p>
        </w:tc>
        <w:tc>
          <w:tcPr>
            <w:tcW w:w="0" w:type="auto"/>
            <w:shd w:val="clear" w:color="auto" w:fill="auto"/>
            <w:noWrap/>
            <w:tcMar>
              <w:left w:w="28" w:type="dxa"/>
              <w:right w:w="28" w:type="dxa"/>
            </w:tcMar>
            <w:vAlign w:val="center"/>
          </w:tcPr>
          <w:p w14:paraId="7C65CD39" w14:textId="77777777" w:rsidR="001B4046" w:rsidRPr="001B4046" w:rsidRDefault="001B4046" w:rsidP="001B4046">
            <w:pPr>
              <w:jc w:val="center"/>
              <w:rPr>
                <w:color w:val="000000"/>
                <w:sz w:val="10"/>
                <w:szCs w:val="10"/>
              </w:rPr>
            </w:pPr>
            <w:r w:rsidRPr="001B4046">
              <w:rPr>
                <w:color w:val="000000"/>
                <w:sz w:val="10"/>
                <w:szCs w:val="10"/>
              </w:rPr>
              <w:t>30</w:t>
            </w:r>
          </w:p>
        </w:tc>
        <w:tc>
          <w:tcPr>
            <w:tcW w:w="0" w:type="auto"/>
            <w:shd w:val="clear" w:color="auto" w:fill="auto"/>
            <w:noWrap/>
            <w:tcMar>
              <w:left w:w="28" w:type="dxa"/>
              <w:right w:w="28" w:type="dxa"/>
            </w:tcMar>
            <w:vAlign w:val="center"/>
          </w:tcPr>
          <w:p w14:paraId="687F0076" w14:textId="77777777" w:rsidR="001B4046" w:rsidRPr="001B4046" w:rsidRDefault="001B4046" w:rsidP="001B4046">
            <w:pPr>
              <w:jc w:val="center"/>
              <w:rPr>
                <w:color w:val="000000"/>
                <w:sz w:val="10"/>
                <w:szCs w:val="10"/>
              </w:rPr>
            </w:pPr>
            <w:r w:rsidRPr="001B4046">
              <w:rPr>
                <w:color w:val="000000"/>
                <w:sz w:val="10"/>
                <w:szCs w:val="10"/>
              </w:rPr>
              <w:t>31</w:t>
            </w:r>
          </w:p>
        </w:tc>
        <w:tc>
          <w:tcPr>
            <w:tcW w:w="0" w:type="auto"/>
            <w:shd w:val="clear" w:color="auto" w:fill="auto"/>
            <w:noWrap/>
            <w:tcMar>
              <w:left w:w="28" w:type="dxa"/>
              <w:right w:w="28" w:type="dxa"/>
            </w:tcMar>
            <w:vAlign w:val="center"/>
          </w:tcPr>
          <w:p w14:paraId="6B419957" w14:textId="77777777" w:rsidR="001B4046" w:rsidRPr="001B4046" w:rsidRDefault="001B4046" w:rsidP="001B4046">
            <w:pPr>
              <w:jc w:val="center"/>
              <w:rPr>
                <w:color w:val="000000"/>
                <w:sz w:val="10"/>
                <w:szCs w:val="10"/>
              </w:rPr>
            </w:pPr>
            <w:r w:rsidRPr="001B4046">
              <w:rPr>
                <w:color w:val="000000"/>
                <w:sz w:val="10"/>
                <w:szCs w:val="10"/>
              </w:rPr>
              <w:t>32</w:t>
            </w:r>
          </w:p>
        </w:tc>
        <w:tc>
          <w:tcPr>
            <w:tcW w:w="0" w:type="auto"/>
            <w:shd w:val="clear" w:color="auto" w:fill="auto"/>
            <w:noWrap/>
            <w:tcMar>
              <w:left w:w="28" w:type="dxa"/>
              <w:right w:w="28" w:type="dxa"/>
            </w:tcMar>
            <w:vAlign w:val="center"/>
          </w:tcPr>
          <w:p w14:paraId="4EA47CB7" w14:textId="77777777" w:rsidR="001B4046" w:rsidRPr="001B4046" w:rsidRDefault="001B4046" w:rsidP="001B4046">
            <w:pPr>
              <w:jc w:val="center"/>
              <w:rPr>
                <w:color w:val="000000"/>
                <w:sz w:val="10"/>
                <w:szCs w:val="10"/>
              </w:rPr>
            </w:pPr>
            <w:r w:rsidRPr="001B4046">
              <w:rPr>
                <w:color w:val="000000"/>
                <w:sz w:val="10"/>
                <w:szCs w:val="10"/>
              </w:rPr>
              <w:t>33</w:t>
            </w:r>
          </w:p>
        </w:tc>
        <w:tc>
          <w:tcPr>
            <w:tcW w:w="0" w:type="auto"/>
            <w:shd w:val="clear" w:color="auto" w:fill="auto"/>
            <w:noWrap/>
            <w:tcMar>
              <w:left w:w="28" w:type="dxa"/>
              <w:right w:w="28" w:type="dxa"/>
            </w:tcMar>
            <w:vAlign w:val="center"/>
          </w:tcPr>
          <w:p w14:paraId="175157B8" w14:textId="77777777" w:rsidR="001B4046" w:rsidRPr="001B4046" w:rsidRDefault="001B4046" w:rsidP="001B4046">
            <w:pPr>
              <w:jc w:val="center"/>
              <w:rPr>
                <w:color w:val="000000"/>
                <w:sz w:val="10"/>
                <w:szCs w:val="10"/>
              </w:rPr>
            </w:pPr>
            <w:r w:rsidRPr="001B4046">
              <w:rPr>
                <w:color w:val="000000"/>
                <w:sz w:val="10"/>
                <w:szCs w:val="10"/>
              </w:rPr>
              <w:t>34</w:t>
            </w:r>
          </w:p>
        </w:tc>
        <w:tc>
          <w:tcPr>
            <w:tcW w:w="0" w:type="auto"/>
            <w:shd w:val="clear" w:color="auto" w:fill="auto"/>
            <w:noWrap/>
            <w:tcMar>
              <w:left w:w="28" w:type="dxa"/>
              <w:right w:w="28" w:type="dxa"/>
            </w:tcMar>
            <w:vAlign w:val="center"/>
          </w:tcPr>
          <w:p w14:paraId="269EDC27" w14:textId="77777777" w:rsidR="001B4046" w:rsidRPr="001B4046" w:rsidRDefault="001B4046" w:rsidP="001B4046">
            <w:pPr>
              <w:jc w:val="center"/>
              <w:rPr>
                <w:color w:val="000000"/>
                <w:sz w:val="10"/>
                <w:szCs w:val="10"/>
              </w:rPr>
            </w:pPr>
            <w:r w:rsidRPr="001B4046">
              <w:rPr>
                <w:color w:val="000000"/>
                <w:sz w:val="10"/>
                <w:szCs w:val="10"/>
              </w:rPr>
              <w:t>35</w:t>
            </w:r>
          </w:p>
        </w:tc>
        <w:tc>
          <w:tcPr>
            <w:tcW w:w="0" w:type="auto"/>
            <w:shd w:val="clear" w:color="auto" w:fill="auto"/>
            <w:noWrap/>
            <w:tcMar>
              <w:left w:w="28" w:type="dxa"/>
              <w:right w:w="28" w:type="dxa"/>
            </w:tcMar>
            <w:vAlign w:val="center"/>
          </w:tcPr>
          <w:p w14:paraId="37708163" w14:textId="77777777" w:rsidR="001B4046" w:rsidRPr="001B4046" w:rsidRDefault="001B4046" w:rsidP="001B4046">
            <w:pPr>
              <w:jc w:val="center"/>
              <w:rPr>
                <w:color w:val="000000"/>
                <w:sz w:val="10"/>
                <w:szCs w:val="10"/>
              </w:rPr>
            </w:pPr>
            <w:r w:rsidRPr="001B4046">
              <w:rPr>
                <w:color w:val="000000"/>
                <w:sz w:val="10"/>
                <w:szCs w:val="10"/>
              </w:rPr>
              <w:t>36</w:t>
            </w:r>
          </w:p>
        </w:tc>
        <w:tc>
          <w:tcPr>
            <w:tcW w:w="0" w:type="auto"/>
            <w:shd w:val="clear" w:color="auto" w:fill="auto"/>
            <w:noWrap/>
            <w:tcMar>
              <w:left w:w="28" w:type="dxa"/>
              <w:right w:w="28" w:type="dxa"/>
            </w:tcMar>
            <w:vAlign w:val="center"/>
          </w:tcPr>
          <w:p w14:paraId="722075CC" w14:textId="77777777" w:rsidR="001B4046" w:rsidRPr="001B4046" w:rsidRDefault="001B4046" w:rsidP="001B4046">
            <w:pPr>
              <w:jc w:val="center"/>
              <w:rPr>
                <w:color w:val="000000"/>
                <w:sz w:val="10"/>
                <w:szCs w:val="10"/>
              </w:rPr>
            </w:pPr>
            <w:r w:rsidRPr="001B4046">
              <w:rPr>
                <w:color w:val="000000"/>
                <w:sz w:val="10"/>
                <w:szCs w:val="10"/>
              </w:rPr>
              <w:t>37</w:t>
            </w:r>
          </w:p>
        </w:tc>
        <w:tc>
          <w:tcPr>
            <w:tcW w:w="0" w:type="auto"/>
            <w:shd w:val="clear" w:color="auto" w:fill="auto"/>
            <w:noWrap/>
            <w:tcMar>
              <w:left w:w="28" w:type="dxa"/>
              <w:right w:w="28" w:type="dxa"/>
            </w:tcMar>
            <w:vAlign w:val="center"/>
          </w:tcPr>
          <w:p w14:paraId="62541436" w14:textId="77777777" w:rsidR="001B4046" w:rsidRPr="001B4046" w:rsidRDefault="001B4046" w:rsidP="001B4046">
            <w:pPr>
              <w:jc w:val="center"/>
              <w:rPr>
                <w:color w:val="000000"/>
                <w:sz w:val="10"/>
                <w:szCs w:val="10"/>
              </w:rPr>
            </w:pPr>
            <w:r w:rsidRPr="001B4046">
              <w:rPr>
                <w:color w:val="000000"/>
                <w:sz w:val="10"/>
                <w:szCs w:val="10"/>
              </w:rPr>
              <w:t>38</w:t>
            </w:r>
          </w:p>
        </w:tc>
        <w:tc>
          <w:tcPr>
            <w:tcW w:w="0" w:type="auto"/>
            <w:shd w:val="clear" w:color="auto" w:fill="auto"/>
            <w:noWrap/>
            <w:tcMar>
              <w:left w:w="28" w:type="dxa"/>
              <w:right w:w="28" w:type="dxa"/>
            </w:tcMar>
            <w:vAlign w:val="center"/>
          </w:tcPr>
          <w:p w14:paraId="4E983442" w14:textId="77777777" w:rsidR="001B4046" w:rsidRPr="001B4046" w:rsidRDefault="001B4046" w:rsidP="001B4046">
            <w:pPr>
              <w:jc w:val="center"/>
              <w:rPr>
                <w:color w:val="000000"/>
                <w:sz w:val="10"/>
                <w:szCs w:val="10"/>
              </w:rPr>
            </w:pPr>
            <w:r w:rsidRPr="001B4046">
              <w:rPr>
                <w:color w:val="000000"/>
                <w:sz w:val="10"/>
                <w:szCs w:val="10"/>
              </w:rPr>
              <w:t>39</w:t>
            </w:r>
          </w:p>
        </w:tc>
      </w:tr>
      <w:tr w:rsidR="001B4046" w:rsidRPr="001B4046" w14:paraId="2FC1832C" w14:textId="77777777" w:rsidTr="00496FEE">
        <w:trPr>
          <w:trHeight w:val="20"/>
          <w:jc w:val="center"/>
        </w:trPr>
        <w:tc>
          <w:tcPr>
            <w:tcW w:w="460" w:type="dxa"/>
            <w:shd w:val="clear" w:color="auto" w:fill="auto"/>
            <w:tcMar>
              <w:left w:w="28" w:type="dxa"/>
              <w:right w:w="28" w:type="dxa"/>
            </w:tcMar>
            <w:vAlign w:val="center"/>
            <w:hideMark/>
          </w:tcPr>
          <w:p w14:paraId="31B2487D" w14:textId="77777777" w:rsidR="001B4046" w:rsidRPr="001B4046" w:rsidRDefault="001B4046" w:rsidP="001B4046">
            <w:pPr>
              <w:jc w:val="center"/>
              <w:rPr>
                <w:sz w:val="10"/>
                <w:szCs w:val="10"/>
              </w:rPr>
            </w:pPr>
            <w:r w:rsidRPr="001B4046">
              <w:rPr>
                <w:sz w:val="10"/>
                <w:szCs w:val="10"/>
              </w:rPr>
              <w:t> </w:t>
            </w:r>
            <w:r w:rsidRPr="001B4046">
              <w:rPr>
                <w:sz w:val="10"/>
                <w:szCs w:val="10"/>
                <w:lang w:val="en-US"/>
              </w:rPr>
              <w:t>0</w:t>
            </w:r>
          </w:p>
        </w:tc>
        <w:tc>
          <w:tcPr>
            <w:tcW w:w="3830" w:type="dxa"/>
            <w:shd w:val="clear" w:color="auto" w:fill="auto"/>
            <w:tcMar>
              <w:left w:w="28" w:type="dxa"/>
              <w:right w:w="28" w:type="dxa"/>
            </w:tcMar>
            <w:vAlign w:val="center"/>
            <w:hideMark/>
          </w:tcPr>
          <w:p w14:paraId="1F93ABA5" w14:textId="77777777" w:rsidR="001B4046" w:rsidRPr="001B4046" w:rsidRDefault="001B4046" w:rsidP="001B4046">
            <w:pPr>
              <w:rPr>
                <w:sz w:val="10"/>
                <w:szCs w:val="10"/>
              </w:rPr>
            </w:pPr>
            <w:r w:rsidRPr="001B4046">
              <w:rPr>
                <w:sz w:val="10"/>
                <w:szCs w:val="10"/>
              </w:rPr>
              <w:t>ВСЕГО по инвестиционной программе, в том числе:</w:t>
            </w:r>
          </w:p>
        </w:tc>
        <w:tc>
          <w:tcPr>
            <w:tcW w:w="743" w:type="dxa"/>
            <w:shd w:val="clear" w:color="auto" w:fill="auto"/>
            <w:noWrap/>
            <w:tcMar>
              <w:left w:w="28" w:type="dxa"/>
              <w:right w:w="28" w:type="dxa"/>
            </w:tcMar>
            <w:vAlign w:val="center"/>
            <w:hideMark/>
          </w:tcPr>
          <w:p w14:paraId="7F2C904F" w14:textId="77777777" w:rsidR="001B4046" w:rsidRPr="001B4046" w:rsidRDefault="001B4046" w:rsidP="001B4046">
            <w:pPr>
              <w:jc w:val="center"/>
              <w:rPr>
                <w:color w:val="000000"/>
                <w:sz w:val="10"/>
                <w:szCs w:val="10"/>
              </w:rPr>
            </w:pPr>
            <w:r w:rsidRPr="001B4046">
              <w:rPr>
                <w:sz w:val="10"/>
                <w:szCs w:val="10"/>
              </w:rPr>
              <w:t>Г</w:t>
            </w:r>
          </w:p>
        </w:tc>
        <w:tc>
          <w:tcPr>
            <w:tcW w:w="0" w:type="auto"/>
            <w:shd w:val="clear" w:color="auto" w:fill="auto"/>
            <w:tcMar>
              <w:left w:w="28" w:type="dxa"/>
              <w:right w:w="28" w:type="dxa"/>
            </w:tcMar>
            <w:vAlign w:val="center"/>
            <w:hideMark/>
          </w:tcPr>
          <w:p w14:paraId="6BA92FD1"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549C4E59" w14:textId="77777777" w:rsidR="001B4046" w:rsidRPr="001B4046" w:rsidRDefault="001B4046" w:rsidP="001B4046">
            <w:pPr>
              <w:jc w:val="center"/>
              <w:rPr>
                <w:color w:val="000000"/>
                <w:sz w:val="10"/>
                <w:szCs w:val="10"/>
              </w:rPr>
            </w:pPr>
            <w:r w:rsidRPr="001B4046">
              <w:rPr>
                <w:bCs/>
                <w:color w:val="000000"/>
                <w:sz w:val="10"/>
                <w:szCs w:val="10"/>
              </w:rPr>
              <w:t>40,000</w:t>
            </w:r>
          </w:p>
        </w:tc>
        <w:tc>
          <w:tcPr>
            <w:tcW w:w="0" w:type="auto"/>
            <w:shd w:val="clear" w:color="auto" w:fill="auto"/>
            <w:tcMar>
              <w:left w:w="28" w:type="dxa"/>
              <w:right w:w="28" w:type="dxa"/>
            </w:tcMar>
            <w:vAlign w:val="center"/>
            <w:hideMark/>
          </w:tcPr>
          <w:p w14:paraId="0B769C0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04D71E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617297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19FB5A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709345E"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772ACC6B" w14:textId="77777777" w:rsidR="001B4046" w:rsidRPr="001B4046" w:rsidRDefault="001B4046" w:rsidP="001B4046">
            <w:pPr>
              <w:jc w:val="center"/>
              <w:rPr>
                <w:color w:val="000000"/>
                <w:sz w:val="10"/>
                <w:szCs w:val="10"/>
              </w:rPr>
            </w:pPr>
            <w:r w:rsidRPr="001B4046">
              <w:rPr>
                <w:bCs/>
                <w:color w:val="000000"/>
                <w:sz w:val="10"/>
                <w:szCs w:val="10"/>
              </w:rPr>
              <w:t>80,000</w:t>
            </w:r>
          </w:p>
        </w:tc>
        <w:tc>
          <w:tcPr>
            <w:tcW w:w="0" w:type="auto"/>
            <w:shd w:val="clear" w:color="auto" w:fill="auto"/>
            <w:tcMar>
              <w:left w:w="28" w:type="dxa"/>
              <w:right w:w="28" w:type="dxa"/>
            </w:tcMar>
            <w:vAlign w:val="center"/>
            <w:hideMark/>
          </w:tcPr>
          <w:p w14:paraId="3FF10FA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DF200A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80F42E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C879CD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999ECE1"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512153B8" w14:textId="77777777" w:rsidR="001B4046" w:rsidRPr="001B4046" w:rsidRDefault="001B4046" w:rsidP="001B4046">
            <w:pPr>
              <w:jc w:val="center"/>
              <w:rPr>
                <w:color w:val="000000"/>
                <w:sz w:val="10"/>
                <w:szCs w:val="10"/>
              </w:rPr>
            </w:pPr>
            <w:r w:rsidRPr="001B4046">
              <w:rPr>
                <w:bCs/>
                <w:color w:val="000000"/>
                <w:sz w:val="10"/>
                <w:szCs w:val="10"/>
              </w:rPr>
              <w:t>16,000</w:t>
            </w:r>
          </w:p>
        </w:tc>
        <w:tc>
          <w:tcPr>
            <w:tcW w:w="0" w:type="auto"/>
            <w:shd w:val="clear" w:color="auto" w:fill="auto"/>
            <w:tcMar>
              <w:left w:w="28" w:type="dxa"/>
              <w:right w:w="28" w:type="dxa"/>
            </w:tcMar>
            <w:vAlign w:val="center"/>
            <w:hideMark/>
          </w:tcPr>
          <w:p w14:paraId="0695ADD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73AA51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FDD101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EC02CC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D82E55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1A5685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1A19A5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FA9E9C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47AFED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D8E6B3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BB5292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FF7974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87352C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B3BDA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2415A7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03880D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2B38A6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CD06FA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35806E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30E80D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E71DB1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0EE445D"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0D9D5077" w14:textId="77777777" w:rsidTr="00496FEE">
        <w:trPr>
          <w:trHeight w:val="20"/>
          <w:jc w:val="center"/>
        </w:trPr>
        <w:tc>
          <w:tcPr>
            <w:tcW w:w="460" w:type="dxa"/>
            <w:shd w:val="clear" w:color="auto" w:fill="auto"/>
            <w:tcMar>
              <w:left w:w="28" w:type="dxa"/>
              <w:right w:w="28" w:type="dxa"/>
            </w:tcMar>
            <w:vAlign w:val="center"/>
            <w:hideMark/>
          </w:tcPr>
          <w:p w14:paraId="2DD1EB3A" w14:textId="77777777" w:rsidR="001B4046" w:rsidRPr="001B4046" w:rsidRDefault="001B4046" w:rsidP="001B4046">
            <w:pPr>
              <w:jc w:val="center"/>
              <w:rPr>
                <w:sz w:val="10"/>
                <w:szCs w:val="10"/>
              </w:rPr>
            </w:pPr>
            <w:r w:rsidRPr="001B4046">
              <w:rPr>
                <w:sz w:val="10"/>
                <w:szCs w:val="10"/>
                <w:lang w:val="en-US"/>
              </w:rPr>
              <w:t>0.1</w:t>
            </w:r>
          </w:p>
        </w:tc>
        <w:tc>
          <w:tcPr>
            <w:tcW w:w="3830" w:type="dxa"/>
            <w:shd w:val="clear" w:color="auto" w:fill="auto"/>
            <w:tcMar>
              <w:left w:w="28" w:type="dxa"/>
              <w:right w:w="28" w:type="dxa"/>
            </w:tcMar>
            <w:vAlign w:val="center"/>
            <w:hideMark/>
          </w:tcPr>
          <w:p w14:paraId="6939EB68" w14:textId="77777777" w:rsidR="001B4046" w:rsidRPr="001B4046" w:rsidRDefault="001B4046" w:rsidP="001B4046">
            <w:pPr>
              <w:rPr>
                <w:sz w:val="10"/>
                <w:szCs w:val="10"/>
              </w:rPr>
            </w:pPr>
            <w:r w:rsidRPr="001B4046">
              <w:rPr>
                <w:sz w:val="10"/>
                <w:szCs w:val="10"/>
              </w:rPr>
              <w:t>Технологическое присоединение, всего</w:t>
            </w:r>
          </w:p>
        </w:tc>
        <w:tc>
          <w:tcPr>
            <w:tcW w:w="743" w:type="dxa"/>
            <w:shd w:val="clear" w:color="auto" w:fill="auto"/>
            <w:noWrap/>
            <w:tcMar>
              <w:left w:w="28" w:type="dxa"/>
              <w:right w:w="28" w:type="dxa"/>
            </w:tcMar>
            <w:vAlign w:val="center"/>
            <w:hideMark/>
          </w:tcPr>
          <w:p w14:paraId="6E08DEBA" w14:textId="77777777" w:rsidR="001B4046" w:rsidRPr="001B4046" w:rsidRDefault="001B4046" w:rsidP="001B4046">
            <w:pPr>
              <w:jc w:val="center"/>
              <w:rPr>
                <w:color w:val="000000"/>
                <w:sz w:val="10"/>
                <w:szCs w:val="10"/>
              </w:rPr>
            </w:pPr>
            <w:r w:rsidRPr="001B4046">
              <w:rPr>
                <w:sz w:val="10"/>
                <w:szCs w:val="10"/>
              </w:rPr>
              <w:t>Г</w:t>
            </w:r>
          </w:p>
        </w:tc>
        <w:tc>
          <w:tcPr>
            <w:tcW w:w="0" w:type="auto"/>
            <w:shd w:val="clear" w:color="auto" w:fill="auto"/>
            <w:tcMar>
              <w:left w:w="28" w:type="dxa"/>
              <w:right w:w="28" w:type="dxa"/>
            </w:tcMar>
            <w:vAlign w:val="center"/>
            <w:hideMark/>
          </w:tcPr>
          <w:p w14:paraId="65557FA0"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C0E1949"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63ECB82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B6241B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380834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4399E5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17CAED3"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74B9D1C"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4AD7077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6459D2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7AB650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54F47F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D88655B"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4A54EDD"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04CF696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40B444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F47F41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66B35E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A00815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06EC1F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413247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D6C163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69C51F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600FD0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EF77A9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725C6A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F437E9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B5C32F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B1CB60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77F10A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0AE39F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6F2C97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B28BDE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50A9D5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343CD1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B1F5F71"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22E1E5D" w14:textId="77777777" w:rsidTr="00496FEE">
        <w:trPr>
          <w:trHeight w:val="20"/>
          <w:jc w:val="center"/>
        </w:trPr>
        <w:tc>
          <w:tcPr>
            <w:tcW w:w="460" w:type="dxa"/>
            <w:shd w:val="clear" w:color="auto" w:fill="auto"/>
            <w:tcMar>
              <w:left w:w="28" w:type="dxa"/>
              <w:right w:w="28" w:type="dxa"/>
            </w:tcMar>
            <w:vAlign w:val="center"/>
            <w:hideMark/>
          </w:tcPr>
          <w:p w14:paraId="6724939C" w14:textId="77777777" w:rsidR="001B4046" w:rsidRPr="001B4046" w:rsidRDefault="001B4046" w:rsidP="001B4046">
            <w:pPr>
              <w:jc w:val="center"/>
              <w:rPr>
                <w:sz w:val="10"/>
                <w:szCs w:val="10"/>
              </w:rPr>
            </w:pPr>
            <w:r w:rsidRPr="001B4046">
              <w:rPr>
                <w:sz w:val="10"/>
                <w:szCs w:val="10"/>
                <w:lang w:val="en-US"/>
              </w:rPr>
              <w:t>0.2</w:t>
            </w:r>
          </w:p>
        </w:tc>
        <w:tc>
          <w:tcPr>
            <w:tcW w:w="3830" w:type="dxa"/>
            <w:shd w:val="clear" w:color="auto" w:fill="auto"/>
            <w:tcMar>
              <w:left w:w="28" w:type="dxa"/>
              <w:right w:w="28" w:type="dxa"/>
            </w:tcMar>
            <w:vAlign w:val="center"/>
            <w:hideMark/>
          </w:tcPr>
          <w:p w14:paraId="013FB239"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всего</w:t>
            </w:r>
          </w:p>
        </w:tc>
        <w:tc>
          <w:tcPr>
            <w:tcW w:w="743" w:type="dxa"/>
            <w:shd w:val="clear" w:color="auto" w:fill="auto"/>
            <w:noWrap/>
            <w:tcMar>
              <w:left w:w="28" w:type="dxa"/>
              <w:right w:w="28" w:type="dxa"/>
            </w:tcMar>
            <w:vAlign w:val="center"/>
            <w:hideMark/>
          </w:tcPr>
          <w:p w14:paraId="03A4F36D" w14:textId="77777777" w:rsidR="001B4046" w:rsidRPr="001B4046" w:rsidRDefault="001B4046" w:rsidP="001B4046">
            <w:pPr>
              <w:jc w:val="center"/>
              <w:rPr>
                <w:color w:val="000000"/>
                <w:sz w:val="10"/>
                <w:szCs w:val="10"/>
              </w:rPr>
            </w:pPr>
            <w:r w:rsidRPr="001B4046">
              <w:rPr>
                <w:sz w:val="10"/>
                <w:szCs w:val="10"/>
              </w:rPr>
              <w:t>Г</w:t>
            </w:r>
          </w:p>
        </w:tc>
        <w:tc>
          <w:tcPr>
            <w:tcW w:w="0" w:type="auto"/>
            <w:shd w:val="clear" w:color="auto" w:fill="auto"/>
            <w:tcMar>
              <w:left w:w="28" w:type="dxa"/>
              <w:right w:w="28" w:type="dxa"/>
            </w:tcMar>
            <w:vAlign w:val="center"/>
            <w:hideMark/>
          </w:tcPr>
          <w:p w14:paraId="6A1B5159"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350CA3E0" w14:textId="77777777" w:rsidR="001B4046" w:rsidRPr="001B4046" w:rsidRDefault="001B4046" w:rsidP="001B4046">
            <w:pPr>
              <w:jc w:val="center"/>
              <w:rPr>
                <w:color w:val="000000"/>
                <w:sz w:val="10"/>
                <w:szCs w:val="10"/>
              </w:rPr>
            </w:pPr>
            <w:r w:rsidRPr="001B4046">
              <w:rPr>
                <w:bCs/>
                <w:color w:val="000000"/>
                <w:sz w:val="10"/>
                <w:szCs w:val="10"/>
              </w:rPr>
              <w:t>40,000</w:t>
            </w:r>
          </w:p>
        </w:tc>
        <w:tc>
          <w:tcPr>
            <w:tcW w:w="0" w:type="auto"/>
            <w:shd w:val="clear" w:color="auto" w:fill="auto"/>
            <w:tcMar>
              <w:left w:w="28" w:type="dxa"/>
              <w:right w:w="28" w:type="dxa"/>
            </w:tcMar>
            <w:vAlign w:val="center"/>
            <w:hideMark/>
          </w:tcPr>
          <w:p w14:paraId="40F7891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353F4F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6E9F3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8366AE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AAFC9CE"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34DDABEB" w14:textId="77777777" w:rsidR="001B4046" w:rsidRPr="001B4046" w:rsidRDefault="001B4046" w:rsidP="001B4046">
            <w:pPr>
              <w:jc w:val="center"/>
              <w:rPr>
                <w:color w:val="000000"/>
                <w:sz w:val="10"/>
                <w:szCs w:val="10"/>
              </w:rPr>
            </w:pPr>
            <w:r w:rsidRPr="001B4046">
              <w:rPr>
                <w:bCs/>
                <w:color w:val="000000"/>
                <w:sz w:val="10"/>
                <w:szCs w:val="10"/>
              </w:rPr>
              <w:t>80,000</w:t>
            </w:r>
          </w:p>
        </w:tc>
        <w:tc>
          <w:tcPr>
            <w:tcW w:w="0" w:type="auto"/>
            <w:shd w:val="clear" w:color="auto" w:fill="auto"/>
            <w:tcMar>
              <w:left w:w="28" w:type="dxa"/>
              <w:right w:w="28" w:type="dxa"/>
            </w:tcMar>
            <w:vAlign w:val="center"/>
            <w:hideMark/>
          </w:tcPr>
          <w:p w14:paraId="3719262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ADA2A9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EA1D7E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1E5617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7D9A97C"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7447F946" w14:textId="77777777" w:rsidR="001B4046" w:rsidRPr="001B4046" w:rsidRDefault="001B4046" w:rsidP="001B4046">
            <w:pPr>
              <w:jc w:val="center"/>
              <w:rPr>
                <w:color w:val="000000"/>
                <w:sz w:val="10"/>
                <w:szCs w:val="10"/>
              </w:rPr>
            </w:pPr>
            <w:r w:rsidRPr="001B4046">
              <w:rPr>
                <w:bCs/>
                <w:color w:val="000000"/>
                <w:sz w:val="10"/>
                <w:szCs w:val="10"/>
              </w:rPr>
              <w:t>16,000</w:t>
            </w:r>
          </w:p>
        </w:tc>
        <w:tc>
          <w:tcPr>
            <w:tcW w:w="0" w:type="auto"/>
            <w:shd w:val="clear" w:color="auto" w:fill="auto"/>
            <w:tcMar>
              <w:left w:w="28" w:type="dxa"/>
              <w:right w:w="28" w:type="dxa"/>
            </w:tcMar>
            <w:vAlign w:val="center"/>
            <w:hideMark/>
          </w:tcPr>
          <w:p w14:paraId="0832DCC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24BA85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B86BFD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B7B777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AA23B6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CCE13A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8D56FD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F31954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C399C4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92CA8C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152DBF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2CD632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C60BF0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68C774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5C8F0E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8CEAF6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C2BC1F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5BCAF0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294071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3E021B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87A642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A6079D1"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8F8B5F2" w14:textId="77777777" w:rsidTr="00496FEE">
        <w:trPr>
          <w:trHeight w:val="20"/>
          <w:jc w:val="center"/>
        </w:trPr>
        <w:tc>
          <w:tcPr>
            <w:tcW w:w="460" w:type="dxa"/>
            <w:shd w:val="clear" w:color="auto" w:fill="auto"/>
            <w:tcMar>
              <w:left w:w="28" w:type="dxa"/>
              <w:right w:w="28" w:type="dxa"/>
            </w:tcMar>
            <w:vAlign w:val="center"/>
            <w:hideMark/>
          </w:tcPr>
          <w:p w14:paraId="6E4FD503" w14:textId="77777777" w:rsidR="001B4046" w:rsidRPr="001B4046" w:rsidRDefault="001B4046" w:rsidP="001B4046">
            <w:pPr>
              <w:jc w:val="center"/>
              <w:rPr>
                <w:sz w:val="10"/>
                <w:szCs w:val="10"/>
              </w:rPr>
            </w:pPr>
            <w:r w:rsidRPr="001B4046">
              <w:rPr>
                <w:sz w:val="10"/>
                <w:szCs w:val="10"/>
                <w:lang w:val="en-US"/>
              </w:rPr>
              <w:t>0.3</w:t>
            </w:r>
          </w:p>
        </w:tc>
        <w:tc>
          <w:tcPr>
            <w:tcW w:w="3830" w:type="dxa"/>
            <w:shd w:val="clear" w:color="auto" w:fill="auto"/>
            <w:tcMar>
              <w:left w:w="28" w:type="dxa"/>
              <w:right w:w="28" w:type="dxa"/>
            </w:tcMar>
            <w:vAlign w:val="center"/>
            <w:hideMark/>
          </w:tcPr>
          <w:p w14:paraId="07ABBE6B" w14:textId="77777777" w:rsidR="001B4046" w:rsidRPr="001B4046" w:rsidRDefault="001B4046" w:rsidP="001B4046">
            <w:pPr>
              <w:rPr>
                <w:sz w:val="10"/>
                <w:szCs w:val="10"/>
              </w:rPr>
            </w:pPr>
            <w:r w:rsidRPr="001B4046">
              <w:rPr>
                <w:sz w:val="10"/>
                <w:szCs w:val="10"/>
              </w:rPr>
              <w:t>Инвестиционные проекты, реализация которых обуславливается схемами и программами перспективного развития электроэнергетики, всего</w:t>
            </w:r>
          </w:p>
        </w:tc>
        <w:tc>
          <w:tcPr>
            <w:tcW w:w="743" w:type="dxa"/>
            <w:shd w:val="clear" w:color="auto" w:fill="auto"/>
            <w:noWrap/>
            <w:tcMar>
              <w:left w:w="28" w:type="dxa"/>
              <w:right w:w="28" w:type="dxa"/>
            </w:tcMar>
            <w:vAlign w:val="center"/>
            <w:hideMark/>
          </w:tcPr>
          <w:p w14:paraId="62B4B8C1" w14:textId="77777777" w:rsidR="001B4046" w:rsidRPr="001B4046" w:rsidRDefault="001B4046" w:rsidP="001B4046">
            <w:pPr>
              <w:jc w:val="center"/>
              <w:rPr>
                <w:color w:val="000000"/>
                <w:sz w:val="10"/>
                <w:szCs w:val="10"/>
              </w:rPr>
            </w:pPr>
            <w:r w:rsidRPr="001B4046">
              <w:rPr>
                <w:sz w:val="10"/>
                <w:szCs w:val="10"/>
              </w:rPr>
              <w:t>Г</w:t>
            </w:r>
          </w:p>
        </w:tc>
        <w:tc>
          <w:tcPr>
            <w:tcW w:w="0" w:type="auto"/>
            <w:shd w:val="clear" w:color="auto" w:fill="auto"/>
            <w:tcMar>
              <w:left w:w="28" w:type="dxa"/>
              <w:right w:w="28" w:type="dxa"/>
            </w:tcMar>
            <w:vAlign w:val="center"/>
            <w:hideMark/>
          </w:tcPr>
          <w:p w14:paraId="4A20B28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636EE7B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30BD756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F4D192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BC9C95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73F3F5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06CDF5E"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0BC1E3EE"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2851DF9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7FAFA7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268A9C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446611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B072D09"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D5773E9"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3F06699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40EA02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023A6A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2BD397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051B01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8DD4ED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D26DBA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6C4B8E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3F67B1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1DC0C6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1D47AF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F7F6F9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6E8D47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D2AABC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90C91A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23CEC3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63EE26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58177B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2DB8F7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C1A863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09CC81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9B53D2D"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B000A4B" w14:textId="77777777" w:rsidTr="00496FEE">
        <w:trPr>
          <w:trHeight w:val="20"/>
          <w:jc w:val="center"/>
        </w:trPr>
        <w:tc>
          <w:tcPr>
            <w:tcW w:w="460" w:type="dxa"/>
            <w:shd w:val="clear" w:color="auto" w:fill="auto"/>
            <w:tcMar>
              <w:left w:w="28" w:type="dxa"/>
              <w:right w:w="28" w:type="dxa"/>
            </w:tcMar>
            <w:vAlign w:val="center"/>
            <w:hideMark/>
          </w:tcPr>
          <w:p w14:paraId="0868F383" w14:textId="77777777" w:rsidR="001B4046" w:rsidRPr="001B4046" w:rsidRDefault="001B4046" w:rsidP="001B4046">
            <w:pPr>
              <w:jc w:val="center"/>
              <w:rPr>
                <w:sz w:val="10"/>
                <w:szCs w:val="10"/>
              </w:rPr>
            </w:pPr>
            <w:r w:rsidRPr="001B4046">
              <w:rPr>
                <w:sz w:val="10"/>
                <w:szCs w:val="10"/>
                <w:lang w:val="en-US"/>
              </w:rPr>
              <w:t>0.4</w:t>
            </w:r>
          </w:p>
        </w:tc>
        <w:tc>
          <w:tcPr>
            <w:tcW w:w="3830" w:type="dxa"/>
            <w:shd w:val="clear" w:color="auto" w:fill="auto"/>
            <w:tcMar>
              <w:left w:w="28" w:type="dxa"/>
              <w:right w:w="28" w:type="dxa"/>
            </w:tcMar>
            <w:vAlign w:val="center"/>
            <w:hideMark/>
          </w:tcPr>
          <w:p w14:paraId="3D529FF6" w14:textId="77777777" w:rsidR="001B4046" w:rsidRPr="001B4046" w:rsidRDefault="001B4046" w:rsidP="001B4046">
            <w:pPr>
              <w:rPr>
                <w:sz w:val="10"/>
                <w:szCs w:val="10"/>
              </w:rPr>
            </w:pPr>
            <w:r w:rsidRPr="001B4046">
              <w:rPr>
                <w:sz w:val="10"/>
                <w:szCs w:val="10"/>
              </w:rPr>
              <w:t>Прочее новое строительство объектов электросетевого хозяйства, всего</w:t>
            </w:r>
          </w:p>
        </w:tc>
        <w:tc>
          <w:tcPr>
            <w:tcW w:w="743" w:type="dxa"/>
            <w:shd w:val="clear" w:color="auto" w:fill="auto"/>
            <w:noWrap/>
            <w:tcMar>
              <w:left w:w="28" w:type="dxa"/>
              <w:right w:w="28" w:type="dxa"/>
            </w:tcMar>
            <w:vAlign w:val="center"/>
            <w:hideMark/>
          </w:tcPr>
          <w:p w14:paraId="25CF8320" w14:textId="77777777" w:rsidR="001B4046" w:rsidRPr="001B4046" w:rsidRDefault="001B4046" w:rsidP="001B4046">
            <w:pPr>
              <w:jc w:val="center"/>
              <w:rPr>
                <w:color w:val="000000"/>
                <w:sz w:val="10"/>
                <w:szCs w:val="10"/>
              </w:rPr>
            </w:pPr>
            <w:r w:rsidRPr="001B4046">
              <w:rPr>
                <w:sz w:val="10"/>
                <w:szCs w:val="10"/>
              </w:rPr>
              <w:t>Г</w:t>
            </w:r>
          </w:p>
        </w:tc>
        <w:tc>
          <w:tcPr>
            <w:tcW w:w="0" w:type="auto"/>
            <w:shd w:val="clear" w:color="auto" w:fill="auto"/>
            <w:tcMar>
              <w:left w:w="28" w:type="dxa"/>
              <w:right w:w="28" w:type="dxa"/>
            </w:tcMar>
            <w:vAlign w:val="center"/>
            <w:hideMark/>
          </w:tcPr>
          <w:p w14:paraId="24E6258A"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2C3ADA7A"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68DC4EC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6C683E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8BE1DE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08F59C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674F09A"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F3F29B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352F854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B18D91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34E5C6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03C4CE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45F70E5"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6C7AE179"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4128C87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49F00C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2ECB43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DC9B1F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DBD157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9EC594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B28FE3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EAD312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543E00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7F6B9E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F4767D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167FD3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D6A442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0C675B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89E177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3F6F5F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447D45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2A9B08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2E5D10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590FD4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65116F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FEB9000"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EA9A969" w14:textId="77777777" w:rsidTr="00496FEE">
        <w:trPr>
          <w:trHeight w:val="149"/>
          <w:jc w:val="center"/>
        </w:trPr>
        <w:tc>
          <w:tcPr>
            <w:tcW w:w="460" w:type="dxa"/>
            <w:shd w:val="clear" w:color="auto" w:fill="auto"/>
            <w:tcMar>
              <w:left w:w="28" w:type="dxa"/>
              <w:right w:w="28" w:type="dxa"/>
            </w:tcMar>
            <w:vAlign w:val="center"/>
            <w:hideMark/>
          </w:tcPr>
          <w:p w14:paraId="2B97C53A" w14:textId="77777777" w:rsidR="001B4046" w:rsidRPr="001B4046" w:rsidRDefault="001B4046" w:rsidP="001B4046">
            <w:pPr>
              <w:jc w:val="center"/>
              <w:rPr>
                <w:sz w:val="10"/>
                <w:szCs w:val="10"/>
              </w:rPr>
            </w:pPr>
            <w:r w:rsidRPr="001B4046">
              <w:rPr>
                <w:sz w:val="10"/>
                <w:szCs w:val="10"/>
                <w:lang w:val="en-US"/>
              </w:rPr>
              <w:t>0.5</w:t>
            </w:r>
          </w:p>
        </w:tc>
        <w:tc>
          <w:tcPr>
            <w:tcW w:w="3830" w:type="dxa"/>
            <w:shd w:val="clear" w:color="auto" w:fill="auto"/>
            <w:tcMar>
              <w:left w:w="28" w:type="dxa"/>
              <w:right w:w="28" w:type="dxa"/>
            </w:tcMar>
            <w:vAlign w:val="center"/>
            <w:hideMark/>
          </w:tcPr>
          <w:p w14:paraId="7875FDB6" w14:textId="77777777" w:rsidR="001B4046" w:rsidRPr="001B4046" w:rsidRDefault="001B4046" w:rsidP="001B4046">
            <w:pPr>
              <w:rPr>
                <w:sz w:val="10"/>
                <w:szCs w:val="10"/>
              </w:rPr>
            </w:pPr>
            <w:r w:rsidRPr="001B4046">
              <w:rPr>
                <w:sz w:val="10"/>
                <w:szCs w:val="10"/>
              </w:rPr>
              <w:t>Покупка земельных участков для целей реализации инвестиционных проектов, всего</w:t>
            </w:r>
          </w:p>
        </w:tc>
        <w:tc>
          <w:tcPr>
            <w:tcW w:w="743" w:type="dxa"/>
            <w:shd w:val="clear" w:color="auto" w:fill="auto"/>
            <w:tcMar>
              <w:left w:w="28" w:type="dxa"/>
              <w:right w:w="28" w:type="dxa"/>
            </w:tcMar>
            <w:vAlign w:val="center"/>
            <w:hideMark/>
          </w:tcPr>
          <w:p w14:paraId="61931F6F"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tcMar>
              <w:left w:w="28" w:type="dxa"/>
              <w:right w:w="28" w:type="dxa"/>
            </w:tcMar>
            <w:vAlign w:val="center"/>
            <w:hideMark/>
          </w:tcPr>
          <w:p w14:paraId="6429C9F3"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32356D4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46AF371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AE1E49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70C6B1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276696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3B6E996"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B2C16C6"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6572B0B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BF2A0B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60C81D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8DD1A2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540FAD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08E51967"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580C367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792805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A51A4C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92A473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5FB17B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CC9C8A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423B49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8D2E8D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E3BECA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BF2AD5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7F1BBC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FBE7A5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96857C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2FBACD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C231F4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A74D3B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EA1DC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684DAB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1C6A71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D061C8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E81B08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05DEF14"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66A6581" w14:textId="77777777" w:rsidTr="00496FEE">
        <w:trPr>
          <w:trHeight w:val="166"/>
          <w:jc w:val="center"/>
        </w:trPr>
        <w:tc>
          <w:tcPr>
            <w:tcW w:w="460" w:type="dxa"/>
            <w:shd w:val="clear" w:color="auto" w:fill="auto"/>
            <w:tcMar>
              <w:left w:w="28" w:type="dxa"/>
              <w:right w:w="28" w:type="dxa"/>
            </w:tcMar>
            <w:vAlign w:val="center"/>
            <w:hideMark/>
          </w:tcPr>
          <w:p w14:paraId="6DD4DE22" w14:textId="77777777" w:rsidR="001B4046" w:rsidRPr="001B4046" w:rsidRDefault="001B4046" w:rsidP="001B4046">
            <w:pPr>
              <w:jc w:val="center"/>
              <w:rPr>
                <w:sz w:val="10"/>
                <w:szCs w:val="10"/>
              </w:rPr>
            </w:pPr>
            <w:r w:rsidRPr="001B4046">
              <w:rPr>
                <w:sz w:val="10"/>
                <w:szCs w:val="10"/>
                <w:lang w:val="en-US"/>
              </w:rPr>
              <w:t>0.6</w:t>
            </w:r>
          </w:p>
        </w:tc>
        <w:tc>
          <w:tcPr>
            <w:tcW w:w="3830" w:type="dxa"/>
            <w:shd w:val="clear" w:color="auto" w:fill="auto"/>
            <w:tcMar>
              <w:left w:w="28" w:type="dxa"/>
              <w:right w:w="28" w:type="dxa"/>
            </w:tcMar>
            <w:vAlign w:val="center"/>
            <w:hideMark/>
          </w:tcPr>
          <w:p w14:paraId="1A5AB903" w14:textId="77777777" w:rsidR="001B4046" w:rsidRPr="001B4046" w:rsidRDefault="001B4046" w:rsidP="001B4046">
            <w:pPr>
              <w:rPr>
                <w:sz w:val="10"/>
                <w:szCs w:val="10"/>
              </w:rPr>
            </w:pPr>
            <w:r w:rsidRPr="001B4046">
              <w:rPr>
                <w:sz w:val="10"/>
                <w:szCs w:val="10"/>
              </w:rPr>
              <w:t>Прочие инвестиционные проекты, всего</w:t>
            </w:r>
          </w:p>
        </w:tc>
        <w:tc>
          <w:tcPr>
            <w:tcW w:w="743" w:type="dxa"/>
            <w:shd w:val="clear" w:color="auto" w:fill="auto"/>
            <w:tcMar>
              <w:left w:w="28" w:type="dxa"/>
              <w:right w:w="28" w:type="dxa"/>
            </w:tcMar>
            <w:vAlign w:val="center"/>
            <w:hideMark/>
          </w:tcPr>
          <w:p w14:paraId="257868E8"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tcMar>
              <w:left w:w="28" w:type="dxa"/>
              <w:right w:w="28" w:type="dxa"/>
            </w:tcMar>
            <w:vAlign w:val="center"/>
            <w:hideMark/>
          </w:tcPr>
          <w:p w14:paraId="175D4455"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0131F4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28A3118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2E426E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5B57B5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E4938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A104C05"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6E41295D"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54DCD4E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6E0DFD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BF8E65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6AA901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867C55D"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600B3AEE"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29E0948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7ADDCC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3FA7AF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B4BCE3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633CDB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C67608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4EF420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9C60EA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E2C979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FBFAEC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79FFF7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018AB3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D6DF45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E4280E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857B73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81DAE7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5BC2A5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EB0E3C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320496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8ABC52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0B7953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DE3C786"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B5C512E" w14:textId="77777777" w:rsidTr="00496FEE">
        <w:trPr>
          <w:trHeight w:val="182"/>
          <w:jc w:val="center"/>
        </w:trPr>
        <w:tc>
          <w:tcPr>
            <w:tcW w:w="460" w:type="dxa"/>
            <w:shd w:val="clear" w:color="auto" w:fill="auto"/>
            <w:tcMar>
              <w:left w:w="28" w:type="dxa"/>
              <w:right w:w="28" w:type="dxa"/>
            </w:tcMar>
            <w:vAlign w:val="center"/>
            <w:hideMark/>
          </w:tcPr>
          <w:p w14:paraId="5AC4C939" w14:textId="77777777" w:rsidR="001B4046" w:rsidRPr="001B4046" w:rsidRDefault="001B4046" w:rsidP="001B4046">
            <w:pPr>
              <w:jc w:val="center"/>
              <w:rPr>
                <w:sz w:val="10"/>
                <w:szCs w:val="10"/>
              </w:rPr>
            </w:pPr>
            <w:r w:rsidRPr="001B4046">
              <w:rPr>
                <w:sz w:val="10"/>
                <w:szCs w:val="10"/>
                <w:lang w:val="en-US"/>
              </w:rPr>
              <w:t>1</w:t>
            </w:r>
          </w:p>
        </w:tc>
        <w:tc>
          <w:tcPr>
            <w:tcW w:w="3830" w:type="dxa"/>
            <w:shd w:val="clear" w:color="auto" w:fill="auto"/>
            <w:tcMar>
              <w:left w:w="28" w:type="dxa"/>
              <w:right w:w="28" w:type="dxa"/>
            </w:tcMar>
            <w:vAlign w:val="center"/>
            <w:hideMark/>
          </w:tcPr>
          <w:p w14:paraId="4A6874DC" w14:textId="77777777" w:rsidR="001B4046" w:rsidRPr="001B4046" w:rsidRDefault="001B4046" w:rsidP="001B4046">
            <w:pPr>
              <w:rPr>
                <w:sz w:val="10"/>
                <w:szCs w:val="10"/>
              </w:rPr>
            </w:pPr>
            <w:r w:rsidRPr="001B4046">
              <w:rPr>
                <w:sz w:val="10"/>
                <w:szCs w:val="10"/>
              </w:rPr>
              <w:t>Кемеровская область</w:t>
            </w:r>
          </w:p>
        </w:tc>
        <w:tc>
          <w:tcPr>
            <w:tcW w:w="743" w:type="dxa"/>
            <w:shd w:val="clear" w:color="auto" w:fill="auto"/>
            <w:tcMar>
              <w:left w:w="28" w:type="dxa"/>
              <w:right w:w="28" w:type="dxa"/>
            </w:tcMar>
            <w:vAlign w:val="center"/>
            <w:hideMark/>
          </w:tcPr>
          <w:p w14:paraId="2457FE01" w14:textId="77777777" w:rsidR="001B4046" w:rsidRPr="001B4046" w:rsidRDefault="001B4046" w:rsidP="001B4046">
            <w:pPr>
              <w:jc w:val="center"/>
              <w:rPr>
                <w:sz w:val="10"/>
                <w:szCs w:val="10"/>
              </w:rPr>
            </w:pPr>
            <w:r w:rsidRPr="001B4046">
              <w:rPr>
                <w:color w:val="000000"/>
                <w:sz w:val="10"/>
                <w:szCs w:val="10"/>
              </w:rPr>
              <w:t>Г</w:t>
            </w:r>
          </w:p>
        </w:tc>
        <w:tc>
          <w:tcPr>
            <w:tcW w:w="0" w:type="auto"/>
            <w:shd w:val="clear" w:color="auto" w:fill="auto"/>
            <w:tcMar>
              <w:left w:w="28" w:type="dxa"/>
              <w:right w:w="28" w:type="dxa"/>
            </w:tcMar>
            <w:vAlign w:val="center"/>
            <w:hideMark/>
          </w:tcPr>
          <w:p w14:paraId="5EB83D49"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5D13F9F3" w14:textId="77777777" w:rsidR="001B4046" w:rsidRPr="001B4046" w:rsidRDefault="001B4046" w:rsidP="001B4046">
            <w:pPr>
              <w:jc w:val="center"/>
              <w:rPr>
                <w:color w:val="000000"/>
                <w:sz w:val="10"/>
                <w:szCs w:val="10"/>
              </w:rPr>
            </w:pPr>
            <w:r w:rsidRPr="001B4046">
              <w:rPr>
                <w:bCs/>
                <w:color w:val="000000"/>
                <w:sz w:val="10"/>
                <w:szCs w:val="10"/>
              </w:rPr>
              <w:t>40,000</w:t>
            </w:r>
          </w:p>
        </w:tc>
        <w:tc>
          <w:tcPr>
            <w:tcW w:w="0" w:type="auto"/>
            <w:shd w:val="clear" w:color="auto" w:fill="auto"/>
            <w:tcMar>
              <w:left w:w="28" w:type="dxa"/>
              <w:right w:w="28" w:type="dxa"/>
            </w:tcMar>
            <w:vAlign w:val="center"/>
            <w:hideMark/>
          </w:tcPr>
          <w:p w14:paraId="6268D6B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B01F27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4C06E3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552094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73AD0F1"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066E99D3" w14:textId="77777777" w:rsidR="001B4046" w:rsidRPr="001B4046" w:rsidRDefault="001B4046" w:rsidP="001B4046">
            <w:pPr>
              <w:jc w:val="center"/>
              <w:rPr>
                <w:color w:val="000000"/>
                <w:sz w:val="10"/>
                <w:szCs w:val="10"/>
              </w:rPr>
            </w:pPr>
            <w:r w:rsidRPr="001B4046">
              <w:rPr>
                <w:bCs/>
                <w:color w:val="000000"/>
                <w:sz w:val="10"/>
                <w:szCs w:val="10"/>
              </w:rPr>
              <w:t>80,000</w:t>
            </w:r>
          </w:p>
        </w:tc>
        <w:tc>
          <w:tcPr>
            <w:tcW w:w="0" w:type="auto"/>
            <w:shd w:val="clear" w:color="auto" w:fill="auto"/>
            <w:tcMar>
              <w:left w:w="28" w:type="dxa"/>
              <w:right w:w="28" w:type="dxa"/>
            </w:tcMar>
            <w:vAlign w:val="center"/>
            <w:hideMark/>
          </w:tcPr>
          <w:p w14:paraId="5C0FF92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BD76F7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2DD126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619084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95EC74E"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4410FACA" w14:textId="77777777" w:rsidR="001B4046" w:rsidRPr="001B4046" w:rsidRDefault="001B4046" w:rsidP="001B4046">
            <w:pPr>
              <w:jc w:val="center"/>
              <w:rPr>
                <w:color w:val="000000"/>
                <w:sz w:val="10"/>
                <w:szCs w:val="10"/>
              </w:rPr>
            </w:pPr>
            <w:r w:rsidRPr="001B4046">
              <w:rPr>
                <w:bCs/>
                <w:color w:val="000000"/>
                <w:sz w:val="10"/>
                <w:szCs w:val="10"/>
              </w:rPr>
              <w:t>16,000</w:t>
            </w:r>
          </w:p>
        </w:tc>
        <w:tc>
          <w:tcPr>
            <w:tcW w:w="0" w:type="auto"/>
            <w:shd w:val="clear" w:color="auto" w:fill="auto"/>
            <w:tcMar>
              <w:left w:w="28" w:type="dxa"/>
              <w:right w:w="28" w:type="dxa"/>
            </w:tcMar>
            <w:vAlign w:val="center"/>
            <w:hideMark/>
          </w:tcPr>
          <w:p w14:paraId="5A71F02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017AB3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70F3D2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EAA16D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E3C661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E247A2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86F448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FA4830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544504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8C99E6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9CD7AC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AEBFD1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A58F1D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142651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B2D5F6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6B2AF7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001498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C6ECB2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175AFA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AE1733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60EBA8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E15F4C8"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A6C303C" w14:textId="77777777" w:rsidTr="00496FEE">
        <w:trPr>
          <w:trHeight w:val="185"/>
          <w:jc w:val="center"/>
        </w:trPr>
        <w:tc>
          <w:tcPr>
            <w:tcW w:w="460" w:type="dxa"/>
            <w:shd w:val="clear" w:color="auto" w:fill="auto"/>
            <w:tcMar>
              <w:left w:w="28" w:type="dxa"/>
              <w:right w:w="28" w:type="dxa"/>
            </w:tcMar>
            <w:vAlign w:val="center"/>
            <w:hideMark/>
          </w:tcPr>
          <w:p w14:paraId="2FA33837" w14:textId="77777777" w:rsidR="001B4046" w:rsidRPr="001B4046" w:rsidRDefault="001B4046" w:rsidP="001B4046">
            <w:pPr>
              <w:jc w:val="center"/>
              <w:rPr>
                <w:sz w:val="10"/>
                <w:szCs w:val="10"/>
              </w:rPr>
            </w:pPr>
            <w:r w:rsidRPr="001B4046">
              <w:rPr>
                <w:sz w:val="10"/>
                <w:szCs w:val="10"/>
              </w:rPr>
              <w:t>1.1</w:t>
            </w:r>
          </w:p>
        </w:tc>
        <w:tc>
          <w:tcPr>
            <w:tcW w:w="3830" w:type="dxa"/>
            <w:shd w:val="clear" w:color="auto" w:fill="auto"/>
            <w:tcMar>
              <w:left w:w="28" w:type="dxa"/>
              <w:right w:w="28" w:type="dxa"/>
            </w:tcMar>
            <w:vAlign w:val="center"/>
            <w:hideMark/>
          </w:tcPr>
          <w:p w14:paraId="23B05C0A" w14:textId="77777777" w:rsidR="001B4046" w:rsidRPr="001B4046" w:rsidRDefault="001B4046" w:rsidP="001B4046">
            <w:pPr>
              <w:rPr>
                <w:sz w:val="10"/>
                <w:szCs w:val="10"/>
              </w:rPr>
            </w:pPr>
            <w:r w:rsidRPr="001B4046">
              <w:rPr>
                <w:sz w:val="10"/>
                <w:szCs w:val="10"/>
              </w:rPr>
              <w:t>Технологическое присоединение, всего, в том числе:</w:t>
            </w:r>
          </w:p>
        </w:tc>
        <w:tc>
          <w:tcPr>
            <w:tcW w:w="743" w:type="dxa"/>
            <w:shd w:val="clear" w:color="auto" w:fill="auto"/>
            <w:tcMar>
              <w:left w:w="28" w:type="dxa"/>
              <w:right w:w="28" w:type="dxa"/>
            </w:tcMar>
            <w:vAlign w:val="center"/>
            <w:hideMark/>
          </w:tcPr>
          <w:p w14:paraId="3FC7BF1A"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tcMar>
              <w:left w:w="28" w:type="dxa"/>
              <w:right w:w="28" w:type="dxa"/>
            </w:tcMar>
            <w:vAlign w:val="center"/>
            <w:hideMark/>
          </w:tcPr>
          <w:p w14:paraId="6CFB2F9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B5EC52B"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DBEFD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318B33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59F4AE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B0A1DB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E2206F6"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5A71E847"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5EE8CE9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44B9A0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35FF5F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36B401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486CA3D"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20940C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0806079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A5E707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40D770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39CDDD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3F6D90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FF067D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4CC607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F9DD2C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4AD026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C40F90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39EB82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B0B302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743BB7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C7B6F8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672DA8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F3614E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8CCD40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4EF294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60E36C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A57F81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BD539A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E10ED4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76E62C0" w14:textId="77777777" w:rsidTr="00496FEE">
        <w:trPr>
          <w:trHeight w:val="202"/>
          <w:jc w:val="center"/>
        </w:trPr>
        <w:tc>
          <w:tcPr>
            <w:tcW w:w="460" w:type="dxa"/>
            <w:shd w:val="clear" w:color="auto" w:fill="auto"/>
            <w:tcMar>
              <w:left w:w="28" w:type="dxa"/>
              <w:right w:w="28" w:type="dxa"/>
            </w:tcMar>
            <w:vAlign w:val="center"/>
            <w:hideMark/>
          </w:tcPr>
          <w:p w14:paraId="03834D69" w14:textId="77777777" w:rsidR="001B4046" w:rsidRPr="001B4046" w:rsidRDefault="001B4046" w:rsidP="001B4046">
            <w:pPr>
              <w:jc w:val="center"/>
              <w:rPr>
                <w:sz w:val="10"/>
                <w:szCs w:val="10"/>
              </w:rPr>
            </w:pPr>
            <w:r w:rsidRPr="001B4046">
              <w:rPr>
                <w:sz w:val="10"/>
                <w:szCs w:val="10"/>
              </w:rPr>
              <w:t>1.1.2</w:t>
            </w:r>
          </w:p>
        </w:tc>
        <w:tc>
          <w:tcPr>
            <w:tcW w:w="3830" w:type="dxa"/>
            <w:shd w:val="clear" w:color="auto" w:fill="auto"/>
            <w:tcMar>
              <w:left w:w="28" w:type="dxa"/>
              <w:right w:w="28" w:type="dxa"/>
            </w:tcMar>
            <w:vAlign w:val="center"/>
            <w:hideMark/>
          </w:tcPr>
          <w:p w14:paraId="5F3D5FED" w14:textId="77777777" w:rsidR="001B4046" w:rsidRPr="001B4046" w:rsidRDefault="001B4046" w:rsidP="001B4046">
            <w:pPr>
              <w:rPr>
                <w:sz w:val="10"/>
                <w:szCs w:val="10"/>
              </w:rPr>
            </w:pPr>
            <w:r w:rsidRPr="001B4046">
              <w:rPr>
                <w:sz w:val="10"/>
                <w:szCs w:val="10"/>
              </w:rPr>
              <w:t>Технологическое присоединение объектов электросетевого хозяйства, всего, в том числе:</w:t>
            </w:r>
          </w:p>
        </w:tc>
        <w:tc>
          <w:tcPr>
            <w:tcW w:w="743" w:type="dxa"/>
            <w:shd w:val="clear" w:color="auto" w:fill="auto"/>
            <w:tcMar>
              <w:left w:w="28" w:type="dxa"/>
              <w:right w:w="28" w:type="dxa"/>
            </w:tcMar>
            <w:vAlign w:val="center"/>
            <w:hideMark/>
          </w:tcPr>
          <w:p w14:paraId="5095FC6F" w14:textId="77777777" w:rsidR="001B4046" w:rsidRPr="001B4046" w:rsidRDefault="001B4046" w:rsidP="001B4046">
            <w:pPr>
              <w:jc w:val="center"/>
              <w:rPr>
                <w:sz w:val="10"/>
                <w:szCs w:val="10"/>
              </w:rPr>
            </w:pPr>
            <w:r w:rsidRPr="001B4046">
              <w:rPr>
                <w:bCs/>
                <w:sz w:val="10"/>
                <w:szCs w:val="10"/>
              </w:rPr>
              <w:t>Г</w:t>
            </w:r>
          </w:p>
        </w:tc>
        <w:tc>
          <w:tcPr>
            <w:tcW w:w="0" w:type="auto"/>
            <w:shd w:val="clear" w:color="auto" w:fill="auto"/>
            <w:tcMar>
              <w:left w:w="28" w:type="dxa"/>
              <w:right w:w="28" w:type="dxa"/>
            </w:tcMar>
            <w:vAlign w:val="center"/>
            <w:hideMark/>
          </w:tcPr>
          <w:p w14:paraId="25021966"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5C95272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610D1AB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C6430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7075DD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0A8785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A1E97D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42B52B2A"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3B45CC5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FBCF68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F4A797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7230E7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6EEE091"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252A05C0"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582B5FE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30A1F5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66230D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FF7895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65C5FB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0CFCCA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EEB548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51760F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CEECE7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073D86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741456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10486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1B7466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F15B2B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E75FEA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FB652C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091C85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3C0D3E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78F2F3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B1273E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DF5E7A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DC486A6"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F592534" w14:textId="77777777" w:rsidTr="00496FEE">
        <w:trPr>
          <w:trHeight w:val="218"/>
          <w:jc w:val="center"/>
        </w:trPr>
        <w:tc>
          <w:tcPr>
            <w:tcW w:w="460" w:type="dxa"/>
            <w:shd w:val="clear" w:color="auto" w:fill="auto"/>
            <w:tcMar>
              <w:left w:w="28" w:type="dxa"/>
              <w:right w:w="28" w:type="dxa"/>
            </w:tcMar>
            <w:vAlign w:val="center"/>
            <w:hideMark/>
          </w:tcPr>
          <w:p w14:paraId="20CF2E6D" w14:textId="77777777" w:rsidR="001B4046" w:rsidRPr="001B4046" w:rsidRDefault="001B4046" w:rsidP="001B4046">
            <w:pPr>
              <w:jc w:val="center"/>
              <w:rPr>
                <w:sz w:val="10"/>
                <w:szCs w:val="10"/>
              </w:rPr>
            </w:pPr>
            <w:r w:rsidRPr="001B4046">
              <w:rPr>
                <w:sz w:val="10"/>
                <w:szCs w:val="10"/>
              </w:rPr>
              <w:t>1.1.2.1</w:t>
            </w:r>
          </w:p>
        </w:tc>
        <w:tc>
          <w:tcPr>
            <w:tcW w:w="3830" w:type="dxa"/>
            <w:shd w:val="clear" w:color="auto" w:fill="auto"/>
            <w:tcMar>
              <w:left w:w="28" w:type="dxa"/>
              <w:right w:w="28" w:type="dxa"/>
            </w:tcMar>
            <w:vAlign w:val="center"/>
            <w:hideMark/>
          </w:tcPr>
          <w:p w14:paraId="4734DACC" w14:textId="77777777" w:rsidR="001B4046" w:rsidRPr="001B4046" w:rsidRDefault="001B4046" w:rsidP="001B4046">
            <w:pPr>
              <w:rPr>
                <w:sz w:val="10"/>
                <w:szCs w:val="10"/>
              </w:rPr>
            </w:pPr>
            <w:r w:rsidRPr="001B4046">
              <w:rPr>
                <w:sz w:val="10"/>
                <w:szCs w:val="10"/>
              </w:rPr>
              <w:t>Технологическое присоединение объектов электросетевого хозяйства, принадлежащих  иным сетевым организациям и иным лицам, всего, в том числе:</w:t>
            </w:r>
          </w:p>
        </w:tc>
        <w:tc>
          <w:tcPr>
            <w:tcW w:w="743" w:type="dxa"/>
            <w:shd w:val="clear" w:color="auto" w:fill="auto"/>
            <w:tcMar>
              <w:left w:w="28" w:type="dxa"/>
              <w:right w:w="28" w:type="dxa"/>
            </w:tcMar>
            <w:vAlign w:val="center"/>
            <w:hideMark/>
          </w:tcPr>
          <w:p w14:paraId="51BA9DB9" w14:textId="77777777" w:rsidR="001B4046" w:rsidRPr="001B4046" w:rsidRDefault="001B4046" w:rsidP="001B4046">
            <w:pPr>
              <w:jc w:val="center"/>
              <w:rPr>
                <w:sz w:val="10"/>
                <w:szCs w:val="10"/>
              </w:rPr>
            </w:pPr>
            <w:r w:rsidRPr="001B4046">
              <w:rPr>
                <w:bCs/>
                <w:sz w:val="10"/>
                <w:szCs w:val="10"/>
              </w:rPr>
              <w:t>Г</w:t>
            </w:r>
          </w:p>
        </w:tc>
        <w:tc>
          <w:tcPr>
            <w:tcW w:w="0" w:type="auto"/>
            <w:shd w:val="clear" w:color="auto" w:fill="auto"/>
            <w:tcMar>
              <w:left w:w="28" w:type="dxa"/>
              <w:right w:w="28" w:type="dxa"/>
            </w:tcMar>
            <w:vAlign w:val="center"/>
            <w:hideMark/>
          </w:tcPr>
          <w:p w14:paraId="7F41A555"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470B9F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439C38E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B3F40B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4A2AE0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FFB44E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58FC74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67DDF6AA"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494CD73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3E90B5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E64981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42C816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A6C2ED8"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34DEEA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2FCA7D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6460D5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87B2C2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859DB0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A34E6A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A823EB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1AD7B8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767C91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39A97A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CB7C34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0CB085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80C604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DD5654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99EE3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255778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3D70F9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C7E11B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B7B502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4BE055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8DF9E0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5BED1C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481B713"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0FA95C7" w14:textId="77777777" w:rsidTr="00496FEE">
        <w:trPr>
          <w:trHeight w:val="20"/>
          <w:jc w:val="center"/>
        </w:trPr>
        <w:tc>
          <w:tcPr>
            <w:tcW w:w="460" w:type="dxa"/>
            <w:shd w:val="clear" w:color="auto" w:fill="auto"/>
            <w:tcMar>
              <w:left w:w="28" w:type="dxa"/>
              <w:right w:w="28" w:type="dxa"/>
            </w:tcMar>
            <w:vAlign w:val="center"/>
            <w:hideMark/>
          </w:tcPr>
          <w:p w14:paraId="39F4F270" w14:textId="77777777" w:rsidR="001B4046" w:rsidRPr="001B4046" w:rsidRDefault="001B4046" w:rsidP="001B4046">
            <w:pPr>
              <w:jc w:val="center"/>
              <w:rPr>
                <w:sz w:val="10"/>
                <w:szCs w:val="10"/>
              </w:rPr>
            </w:pPr>
            <w:r w:rsidRPr="001B4046">
              <w:rPr>
                <w:sz w:val="10"/>
                <w:szCs w:val="10"/>
              </w:rPr>
              <w:t>1.1.2.1</w:t>
            </w:r>
          </w:p>
        </w:tc>
        <w:tc>
          <w:tcPr>
            <w:tcW w:w="3830" w:type="dxa"/>
            <w:shd w:val="clear" w:color="auto" w:fill="auto"/>
            <w:tcMar>
              <w:left w:w="28" w:type="dxa"/>
              <w:right w:w="28" w:type="dxa"/>
            </w:tcMar>
            <w:vAlign w:val="center"/>
            <w:hideMark/>
          </w:tcPr>
          <w:p w14:paraId="05059586" w14:textId="77777777" w:rsidR="001B4046" w:rsidRPr="001B4046" w:rsidRDefault="001B4046" w:rsidP="001B4046">
            <w:pPr>
              <w:rPr>
                <w:sz w:val="10"/>
                <w:szCs w:val="10"/>
              </w:rPr>
            </w:pPr>
            <w:r w:rsidRPr="001B4046">
              <w:rPr>
                <w:sz w:val="10"/>
                <w:szCs w:val="10"/>
              </w:rPr>
              <w:t>Реконструкция  ПС 6 кВ № 9 НКМК</w:t>
            </w:r>
          </w:p>
        </w:tc>
        <w:tc>
          <w:tcPr>
            <w:tcW w:w="743" w:type="dxa"/>
            <w:shd w:val="clear" w:color="auto" w:fill="auto"/>
            <w:tcMar>
              <w:left w:w="28" w:type="dxa"/>
              <w:right w:w="28" w:type="dxa"/>
            </w:tcMar>
            <w:vAlign w:val="center"/>
            <w:hideMark/>
          </w:tcPr>
          <w:p w14:paraId="4245D932" w14:textId="77777777" w:rsidR="001B4046" w:rsidRPr="001B4046" w:rsidRDefault="001B4046" w:rsidP="001B4046">
            <w:pPr>
              <w:jc w:val="center"/>
              <w:rPr>
                <w:sz w:val="10"/>
                <w:szCs w:val="10"/>
              </w:rPr>
            </w:pPr>
            <w:r w:rsidRPr="001B4046">
              <w:rPr>
                <w:sz w:val="10"/>
                <w:szCs w:val="10"/>
              </w:rPr>
              <w:t>J_ПС-9 НКМК</w:t>
            </w:r>
          </w:p>
        </w:tc>
        <w:tc>
          <w:tcPr>
            <w:tcW w:w="0" w:type="auto"/>
            <w:shd w:val="clear" w:color="auto" w:fill="auto"/>
            <w:tcMar>
              <w:left w:w="28" w:type="dxa"/>
              <w:right w:w="28" w:type="dxa"/>
            </w:tcMar>
            <w:vAlign w:val="center"/>
            <w:hideMark/>
          </w:tcPr>
          <w:p w14:paraId="0CAA30C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81D0A9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D2B4E3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1638ED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36B63D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9E1D62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7E1155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0FCAAF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837589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E4F502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3C3EA0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DF6B96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D34A07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6FC66C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BFF6B3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0C1A45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FCAFC7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9435C8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841B34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B88B8B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723F8B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A0A28A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2C5645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9A7D5E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6C6709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5D9162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432FD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33AC23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038C4A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CDD990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C458C1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31D598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80068F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2C8565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AA492A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69A1A95"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8D471D7" w14:textId="77777777" w:rsidTr="00496FEE">
        <w:trPr>
          <w:trHeight w:val="20"/>
          <w:jc w:val="center"/>
        </w:trPr>
        <w:tc>
          <w:tcPr>
            <w:tcW w:w="460" w:type="dxa"/>
            <w:shd w:val="clear" w:color="auto" w:fill="auto"/>
            <w:tcMar>
              <w:left w:w="28" w:type="dxa"/>
              <w:right w:w="28" w:type="dxa"/>
            </w:tcMar>
            <w:vAlign w:val="center"/>
            <w:hideMark/>
          </w:tcPr>
          <w:p w14:paraId="1850D05B" w14:textId="77777777" w:rsidR="001B4046" w:rsidRPr="001B4046" w:rsidRDefault="001B4046" w:rsidP="001B4046">
            <w:pPr>
              <w:jc w:val="center"/>
              <w:rPr>
                <w:sz w:val="10"/>
                <w:szCs w:val="10"/>
              </w:rPr>
            </w:pPr>
            <w:r w:rsidRPr="001B4046">
              <w:rPr>
                <w:sz w:val="10"/>
                <w:szCs w:val="10"/>
              </w:rPr>
              <w:t>1.1.4</w:t>
            </w:r>
          </w:p>
        </w:tc>
        <w:tc>
          <w:tcPr>
            <w:tcW w:w="3830" w:type="dxa"/>
            <w:shd w:val="clear" w:color="auto" w:fill="auto"/>
            <w:tcMar>
              <w:left w:w="28" w:type="dxa"/>
              <w:right w:w="28" w:type="dxa"/>
            </w:tcMar>
            <w:vAlign w:val="center"/>
            <w:hideMark/>
          </w:tcPr>
          <w:p w14:paraId="6F55FD76" w14:textId="77777777" w:rsidR="001B4046" w:rsidRPr="001B4046" w:rsidRDefault="001B4046" w:rsidP="001B4046">
            <w:pPr>
              <w:rPr>
                <w:sz w:val="10"/>
                <w:szCs w:val="10"/>
              </w:rPr>
            </w:pPr>
            <w:r w:rsidRPr="001B4046">
              <w:rPr>
                <w:sz w:val="10"/>
                <w:szCs w:val="10"/>
              </w:rP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c>
          <w:tcPr>
            <w:tcW w:w="743" w:type="dxa"/>
            <w:shd w:val="clear" w:color="auto" w:fill="auto"/>
            <w:tcMar>
              <w:left w:w="28" w:type="dxa"/>
              <w:right w:w="28" w:type="dxa"/>
            </w:tcMar>
            <w:vAlign w:val="center"/>
            <w:hideMark/>
          </w:tcPr>
          <w:p w14:paraId="50E97FDE" w14:textId="77777777" w:rsidR="001B4046" w:rsidRPr="001B4046" w:rsidRDefault="001B4046" w:rsidP="001B4046">
            <w:pPr>
              <w:jc w:val="center"/>
              <w:rPr>
                <w:sz w:val="10"/>
                <w:szCs w:val="10"/>
              </w:rPr>
            </w:pPr>
            <w:r w:rsidRPr="001B4046">
              <w:rPr>
                <w:bCs/>
                <w:sz w:val="10"/>
                <w:szCs w:val="10"/>
              </w:rPr>
              <w:t>Г</w:t>
            </w:r>
          </w:p>
        </w:tc>
        <w:tc>
          <w:tcPr>
            <w:tcW w:w="0" w:type="auto"/>
            <w:shd w:val="clear" w:color="auto" w:fill="auto"/>
            <w:tcMar>
              <w:left w:w="28" w:type="dxa"/>
              <w:right w:w="28" w:type="dxa"/>
            </w:tcMar>
            <w:vAlign w:val="center"/>
            <w:hideMark/>
          </w:tcPr>
          <w:p w14:paraId="28DB45FC"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F18A25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6F18127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988F74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6836AD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AA659E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AD2C0D0"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423BCE9E"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0B72623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E2D764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120178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734632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FCD7F01"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98E121E"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5A59F10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78145C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55EDD2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355FBC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4A9C5E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01943D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44CA01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AA67E6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04C0C6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084ED9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69A89D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1A73E8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817C24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283E40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8D06F3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F463B3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45A6EF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C60E11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BA7E88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3904D4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1F236A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4284B10"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10B6306" w14:textId="77777777" w:rsidTr="00496FEE">
        <w:trPr>
          <w:trHeight w:val="20"/>
          <w:jc w:val="center"/>
        </w:trPr>
        <w:tc>
          <w:tcPr>
            <w:tcW w:w="460" w:type="dxa"/>
            <w:shd w:val="clear" w:color="auto" w:fill="auto"/>
            <w:tcMar>
              <w:left w:w="28" w:type="dxa"/>
              <w:right w:w="28" w:type="dxa"/>
            </w:tcMar>
            <w:vAlign w:val="center"/>
            <w:hideMark/>
          </w:tcPr>
          <w:p w14:paraId="49201474" w14:textId="77777777" w:rsidR="001B4046" w:rsidRPr="001B4046" w:rsidRDefault="001B4046" w:rsidP="001B4046">
            <w:pPr>
              <w:jc w:val="center"/>
              <w:rPr>
                <w:sz w:val="10"/>
                <w:szCs w:val="10"/>
              </w:rPr>
            </w:pPr>
            <w:r w:rsidRPr="001B4046">
              <w:rPr>
                <w:sz w:val="10"/>
                <w:szCs w:val="10"/>
              </w:rPr>
              <w:t>1.1.4.1</w:t>
            </w:r>
          </w:p>
        </w:tc>
        <w:tc>
          <w:tcPr>
            <w:tcW w:w="3830" w:type="dxa"/>
            <w:shd w:val="clear" w:color="auto" w:fill="auto"/>
            <w:tcMar>
              <w:left w:w="28" w:type="dxa"/>
              <w:right w:w="28" w:type="dxa"/>
            </w:tcMar>
            <w:vAlign w:val="center"/>
            <w:hideMark/>
          </w:tcPr>
          <w:p w14:paraId="6EBD8DB0" w14:textId="77777777" w:rsidR="001B4046" w:rsidRPr="001B4046" w:rsidRDefault="001B4046" w:rsidP="001B4046">
            <w:pPr>
              <w:rPr>
                <w:sz w:val="10"/>
                <w:szCs w:val="10"/>
              </w:rPr>
            </w:pPr>
            <w:r w:rsidRPr="001B4046">
              <w:rPr>
                <w:sz w:val="10"/>
                <w:szCs w:val="10"/>
              </w:rPr>
              <w:t>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c>
          <w:tcPr>
            <w:tcW w:w="743" w:type="dxa"/>
            <w:shd w:val="clear" w:color="auto" w:fill="auto"/>
            <w:tcMar>
              <w:left w:w="28" w:type="dxa"/>
              <w:right w:w="28" w:type="dxa"/>
            </w:tcMar>
            <w:vAlign w:val="center"/>
            <w:hideMark/>
          </w:tcPr>
          <w:p w14:paraId="78F19A30" w14:textId="77777777" w:rsidR="001B4046" w:rsidRPr="001B4046" w:rsidRDefault="001B4046" w:rsidP="001B4046">
            <w:pPr>
              <w:jc w:val="center"/>
              <w:rPr>
                <w:sz w:val="10"/>
                <w:szCs w:val="10"/>
              </w:rPr>
            </w:pPr>
            <w:r w:rsidRPr="001B4046">
              <w:rPr>
                <w:bCs/>
                <w:sz w:val="10"/>
                <w:szCs w:val="10"/>
              </w:rPr>
              <w:t>Г</w:t>
            </w:r>
          </w:p>
        </w:tc>
        <w:tc>
          <w:tcPr>
            <w:tcW w:w="0" w:type="auto"/>
            <w:shd w:val="clear" w:color="auto" w:fill="auto"/>
            <w:tcMar>
              <w:left w:w="28" w:type="dxa"/>
              <w:right w:w="28" w:type="dxa"/>
            </w:tcMar>
            <w:vAlign w:val="center"/>
            <w:hideMark/>
          </w:tcPr>
          <w:p w14:paraId="67B50A03"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274E088E"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7AB05E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70E525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B79FBA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1B8B92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6A39B2D"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D850C46"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434CE3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8D9014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81207A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6BBB6B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A5D03F5"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5D6DD5C6"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59AEEBD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69B5C7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1364F1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B85F33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CD12DA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FD00B0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B43ABF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E29D56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5ED087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169B51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F54E55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6EECDA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253C57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2CAA17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2A075F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0DB7A7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EF64EB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A35DB3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F2834B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47BE30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FC0FEA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9F6EDBD"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021442B" w14:textId="77777777" w:rsidTr="00496FEE">
        <w:trPr>
          <w:trHeight w:val="20"/>
          <w:jc w:val="center"/>
        </w:trPr>
        <w:tc>
          <w:tcPr>
            <w:tcW w:w="460" w:type="dxa"/>
            <w:shd w:val="clear" w:color="auto" w:fill="auto"/>
            <w:tcMar>
              <w:left w:w="28" w:type="dxa"/>
              <w:right w:w="28" w:type="dxa"/>
            </w:tcMar>
            <w:vAlign w:val="center"/>
            <w:hideMark/>
          </w:tcPr>
          <w:p w14:paraId="7CE29E4A" w14:textId="77777777" w:rsidR="001B4046" w:rsidRPr="001B4046" w:rsidRDefault="001B4046" w:rsidP="001B4046">
            <w:pPr>
              <w:jc w:val="center"/>
              <w:rPr>
                <w:sz w:val="10"/>
                <w:szCs w:val="10"/>
              </w:rPr>
            </w:pPr>
            <w:r w:rsidRPr="001B4046">
              <w:rPr>
                <w:sz w:val="10"/>
                <w:szCs w:val="10"/>
              </w:rPr>
              <w:t>1.1.4.1</w:t>
            </w:r>
          </w:p>
        </w:tc>
        <w:tc>
          <w:tcPr>
            <w:tcW w:w="3830" w:type="dxa"/>
            <w:shd w:val="clear" w:color="auto" w:fill="auto"/>
            <w:tcMar>
              <w:left w:w="28" w:type="dxa"/>
              <w:right w:w="28" w:type="dxa"/>
            </w:tcMar>
            <w:vAlign w:val="center"/>
            <w:hideMark/>
          </w:tcPr>
          <w:p w14:paraId="1CDF772B" w14:textId="77777777" w:rsidR="001B4046" w:rsidRPr="001B4046" w:rsidRDefault="001B4046" w:rsidP="001B4046">
            <w:pPr>
              <w:rPr>
                <w:sz w:val="10"/>
                <w:szCs w:val="10"/>
              </w:rPr>
            </w:pPr>
            <w:r w:rsidRPr="001B4046">
              <w:rPr>
                <w:sz w:val="10"/>
                <w:szCs w:val="10"/>
              </w:rPr>
              <w:t xml:space="preserve">Строительство нового РП-6 кВ и кабельной эстакады 6 кВ </w:t>
            </w:r>
          </w:p>
        </w:tc>
        <w:tc>
          <w:tcPr>
            <w:tcW w:w="743" w:type="dxa"/>
            <w:shd w:val="clear" w:color="auto" w:fill="auto"/>
            <w:tcMar>
              <w:left w:w="28" w:type="dxa"/>
              <w:right w:w="28" w:type="dxa"/>
            </w:tcMar>
            <w:vAlign w:val="center"/>
            <w:hideMark/>
          </w:tcPr>
          <w:p w14:paraId="43EB70E1" w14:textId="77777777" w:rsidR="001B4046" w:rsidRPr="001B4046" w:rsidRDefault="001B4046" w:rsidP="001B4046">
            <w:pPr>
              <w:jc w:val="center"/>
              <w:rPr>
                <w:sz w:val="10"/>
                <w:szCs w:val="10"/>
              </w:rPr>
            </w:pPr>
            <w:r w:rsidRPr="001B4046">
              <w:rPr>
                <w:sz w:val="10"/>
                <w:szCs w:val="10"/>
              </w:rPr>
              <w:t>J_ОП-3 НКМК</w:t>
            </w:r>
          </w:p>
        </w:tc>
        <w:tc>
          <w:tcPr>
            <w:tcW w:w="0" w:type="auto"/>
            <w:shd w:val="clear" w:color="auto" w:fill="auto"/>
            <w:tcMar>
              <w:left w:w="28" w:type="dxa"/>
              <w:right w:w="28" w:type="dxa"/>
            </w:tcMar>
            <w:vAlign w:val="center"/>
            <w:hideMark/>
          </w:tcPr>
          <w:p w14:paraId="3A5653C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CD91D0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03AD18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B8444C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C4ED33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708DD7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A23D4F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BAE32A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4D9A3C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C6D003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CADAED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E197A4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27589A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22FAA6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9A93B9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C5FC13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085002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9648F0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1D08AE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86D03E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93B7BC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A093AD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F2436D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B59521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CAF10B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321776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5EF71D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DEFAF8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F2EC20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FD7B3C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119D78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76D387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41C2DC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8162C5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5B03D7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53367C8"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B9B3791" w14:textId="77777777" w:rsidTr="00496FEE">
        <w:trPr>
          <w:trHeight w:val="234"/>
          <w:jc w:val="center"/>
        </w:trPr>
        <w:tc>
          <w:tcPr>
            <w:tcW w:w="460" w:type="dxa"/>
            <w:shd w:val="clear" w:color="auto" w:fill="auto"/>
            <w:tcMar>
              <w:left w:w="28" w:type="dxa"/>
              <w:right w:w="28" w:type="dxa"/>
            </w:tcMar>
            <w:vAlign w:val="center"/>
            <w:hideMark/>
          </w:tcPr>
          <w:p w14:paraId="6740D74C" w14:textId="77777777" w:rsidR="001B4046" w:rsidRPr="001B4046" w:rsidRDefault="001B4046" w:rsidP="001B4046">
            <w:pPr>
              <w:jc w:val="center"/>
              <w:rPr>
                <w:sz w:val="10"/>
                <w:szCs w:val="10"/>
              </w:rPr>
            </w:pPr>
            <w:r w:rsidRPr="001B4046">
              <w:rPr>
                <w:sz w:val="10"/>
                <w:szCs w:val="10"/>
              </w:rPr>
              <w:t>1.2</w:t>
            </w:r>
          </w:p>
        </w:tc>
        <w:tc>
          <w:tcPr>
            <w:tcW w:w="3830" w:type="dxa"/>
            <w:shd w:val="clear" w:color="auto" w:fill="auto"/>
            <w:tcMar>
              <w:left w:w="28" w:type="dxa"/>
              <w:right w:w="28" w:type="dxa"/>
            </w:tcMar>
            <w:vAlign w:val="center"/>
            <w:hideMark/>
          </w:tcPr>
          <w:p w14:paraId="3D9068DC"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всего, в том числе:</w:t>
            </w:r>
          </w:p>
        </w:tc>
        <w:tc>
          <w:tcPr>
            <w:tcW w:w="743" w:type="dxa"/>
            <w:shd w:val="clear" w:color="auto" w:fill="auto"/>
            <w:tcMar>
              <w:left w:w="28" w:type="dxa"/>
              <w:right w:w="28" w:type="dxa"/>
            </w:tcMar>
            <w:vAlign w:val="center"/>
            <w:hideMark/>
          </w:tcPr>
          <w:p w14:paraId="68138920" w14:textId="77777777" w:rsidR="001B4046" w:rsidRPr="001B4046" w:rsidRDefault="001B4046" w:rsidP="001B4046">
            <w:pPr>
              <w:jc w:val="center"/>
              <w:rPr>
                <w:sz w:val="10"/>
                <w:szCs w:val="10"/>
              </w:rPr>
            </w:pPr>
            <w:r w:rsidRPr="001B4046">
              <w:rPr>
                <w:color w:val="000000"/>
                <w:sz w:val="10"/>
                <w:szCs w:val="10"/>
              </w:rPr>
              <w:t>Г</w:t>
            </w:r>
          </w:p>
        </w:tc>
        <w:tc>
          <w:tcPr>
            <w:tcW w:w="0" w:type="auto"/>
            <w:shd w:val="clear" w:color="auto" w:fill="auto"/>
            <w:tcMar>
              <w:left w:w="28" w:type="dxa"/>
              <w:right w:w="28" w:type="dxa"/>
            </w:tcMar>
            <w:vAlign w:val="center"/>
            <w:hideMark/>
          </w:tcPr>
          <w:p w14:paraId="50807C39"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6C2A6A40" w14:textId="77777777" w:rsidR="001B4046" w:rsidRPr="001B4046" w:rsidRDefault="001B4046" w:rsidP="001B4046">
            <w:pPr>
              <w:jc w:val="center"/>
              <w:rPr>
                <w:color w:val="000000"/>
                <w:sz w:val="10"/>
                <w:szCs w:val="10"/>
              </w:rPr>
            </w:pPr>
            <w:r w:rsidRPr="001B4046">
              <w:rPr>
                <w:bCs/>
                <w:color w:val="000000"/>
                <w:sz w:val="10"/>
                <w:szCs w:val="10"/>
              </w:rPr>
              <w:t>40,000</w:t>
            </w:r>
          </w:p>
        </w:tc>
        <w:tc>
          <w:tcPr>
            <w:tcW w:w="0" w:type="auto"/>
            <w:shd w:val="clear" w:color="auto" w:fill="auto"/>
            <w:tcMar>
              <w:left w:w="28" w:type="dxa"/>
              <w:right w:w="28" w:type="dxa"/>
            </w:tcMar>
            <w:vAlign w:val="center"/>
            <w:hideMark/>
          </w:tcPr>
          <w:p w14:paraId="323B076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D97882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94E3D0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988ADC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B7FA2E0"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6A9867AE" w14:textId="77777777" w:rsidR="001B4046" w:rsidRPr="001B4046" w:rsidRDefault="001B4046" w:rsidP="001B4046">
            <w:pPr>
              <w:jc w:val="center"/>
              <w:rPr>
                <w:color w:val="000000"/>
                <w:sz w:val="10"/>
                <w:szCs w:val="10"/>
              </w:rPr>
            </w:pPr>
            <w:r w:rsidRPr="001B4046">
              <w:rPr>
                <w:bCs/>
                <w:color w:val="000000"/>
                <w:sz w:val="10"/>
                <w:szCs w:val="10"/>
              </w:rPr>
              <w:t>80,000</w:t>
            </w:r>
          </w:p>
        </w:tc>
        <w:tc>
          <w:tcPr>
            <w:tcW w:w="0" w:type="auto"/>
            <w:shd w:val="clear" w:color="auto" w:fill="auto"/>
            <w:tcMar>
              <w:left w:w="28" w:type="dxa"/>
              <w:right w:w="28" w:type="dxa"/>
            </w:tcMar>
            <w:vAlign w:val="center"/>
            <w:hideMark/>
          </w:tcPr>
          <w:p w14:paraId="73CE653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00EA5A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CF514F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132FF4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C785109"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0EC9A4FB" w14:textId="77777777" w:rsidR="001B4046" w:rsidRPr="001B4046" w:rsidRDefault="001B4046" w:rsidP="001B4046">
            <w:pPr>
              <w:jc w:val="center"/>
              <w:rPr>
                <w:color w:val="000000"/>
                <w:sz w:val="10"/>
                <w:szCs w:val="10"/>
              </w:rPr>
            </w:pPr>
            <w:r w:rsidRPr="001B4046">
              <w:rPr>
                <w:bCs/>
                <w:color w:val="000000"/>
                <w:sz w:val="10"/>
                <w:szCs w:val="10"/>
              </w:rPr>
              <w:t>16,000</w:t>
            </w:r>
          </w:p>
        </w:tc>
        <w:tc>
          <w:tcPr>
            <w:tcW w:w="0" w:type="auto"/>
            <w:shd w:val="clear" w:color="auto" w:fill="auto"/>
            <w:tcMar>
              <w:left w:w="28" w:type="dxa"/>
              <w:right w:w="28" w:type="dxa"/>
            </w:tcMar>
            <w:vAlign w:val="center"/>
            <w:hideMark/>
          </w:tcPr>
          <w:p w14:paraId="68CAFB6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1CD1C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2A7995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2B1F88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098BBD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E6B350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1DDDBD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7482EA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731E10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F92C42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C7ADFC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0E6F10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6B9E52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497C3F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D4564D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A3AA05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62501D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4C47AB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0A4574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BB543B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3F3A62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53A60A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5DEA1B4" w14:textId="77777777" w:rsidTr="00496FEE">
        <w:trPr>
          <w:trHeight w:val="20"/>
          <w:jc w:val="center"/>
        </w:trPr>
        <w:tc>
          <w:tcPr>
            <w:tcW w:w="460" w:type="dxa"/>
            <w:shd w:val="clear" w:color="auto" w:fill="auto"/>
            <w:tcMar>
              <w:left w:w="28" w:type="dxa"/>
              <w:right w:w="28" w:type="dxa"/>
            </w:tcMar>
            <w:vAlign w:val="center"/>
            <w:hideMark/>
          </w:tcPr>
          <w:p w14:paraId="1CAF9F67" w14:textId="77777777" w:rsidR="001B4046" w:rsidRPr="001B4046" w:rsidRDefault="001B4046" w:rsidP="001B4046">
            <w:pPr>
              <w:jc w:val="center"/>
              <w:rPr>
                <w:sz w:val="10"/>
                <w:szCs w:val="10"/>
              </w:rPr>
            </w:pPr>
            <w:r w:rsidRPr="001B4046">
              <w:rPr>
                <w:sz w:val="10"/>
                <w:szCs w:val="10"/>
              </w:rPr>
              <w:t>1.2.1</w:t>
            </w:r>
          </w:p>
        </w:tc>
        <w:tc>
          <w:tcPr>
            <w:tcW w:w="3830" w:type="dxa"/>
            <w:shd w:val="clear" w:color="auto" w:fill="auto"/>
            <w:tcMar>
              <w:left w:w="28" w:type="dxa"/>
              <w:right w:w="28" w:type="dxa"/>
            </w:tcMar>
            <w:vAlign w:val="center"/>
            <w:hideMark/>
          </w:tcPr>
          <w:p w14:paraId="1882F136"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трансформаторных и иных подстанций, распределительных пунктов, всего, в том числе:</w:t>
            </w:r>
          </w:p>
        </w:tc>
        <w:tc>
          <w:tcPr>
            <w:tcW w:w="743" w:type="dxa"/>
            <w:shd w:val="clear" w:color="auto" w:fill="auto"/>
            <w:tcMar>
              <w:left w:w="28" w:type="dxa"/>
              <w:right w:w="28" w:type="dxa"/>
            </w:tcMar>
            <w:vAlign w:val="center"/>
            <w:hideMark/>
          </w:tcPr>
          <w:p w14:paraId="726C6055" w14:textId="77777777" w:rsidR="001B4046" w:rsidRPr="001B4046" w:rsidRDefault="001B4046" w:rsidP="001B4046">
            <w:pPr>
              <w:jc w:val="center"/>
              <w:rPr>
                <w:sz w:val="10"/>
                <w:szCs w:val="10"/>
              </w:rPr>
            </w:pPr>
            <w:r w:rsidRPr="001B4046">
              <w:rPr>
                <w:color w:val="000000"/>
                <w:sz w:val="10"/>
                <w:szCs w:val="10"/>
              </w:rPr>
              <w:t>Г</w:t>
            </w:r>
          </w:p>
        </w:tc>
        <w:tc>
          <w:tcPr>
            <w:tcW w:w="0" w:type="auto"/>
            <w:shd w:val="clear" w:color="auto" w:fill="auto"/>
            <w:tcMar>
              <w:left w:w="28" w:type="dxa"/>
              <w:right w:w="28" w:type="dxa"/>
            </w:tcMar>
            <w:vAlign w:val="center"/>
            <w:hideMark/>
          </w:tcPr>
          <w:p w14:paraId="42B8942A"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3E18EFB1" w14:textId="77777777" w:rsidR="001B4046" w:rsidRPr="001B4046" w:rsidRDefault="001B4046" w:rsidP="001B4046">
            <w:pPr>
              <w:jc w:val="center"/>
              <w:rPr>
                <w:color w:val="000000"/>
                <w:sz w:val="10"/>
                <w:szCs w:val="10"/>
              </w:rPr>
            </w:pPr>
            <w:r w:rsidRPr="001B4046">
              <w:rPr>
                <w:bCs/>
                <w:color w:val="000000"/>
                <w:sz w:val="10"/>
                <w:szCs w:val="10"/>
              </w:rPr>
              <w:t>40,000</w:t>
            </w:r>
          </w:p>
        </w:tc>
        <w:tc>
          <w:tcPr>
            <w:tcW w:w="0" w:type="auto"/>
            <w:shd w:val="clear" w:color="auto" w:fill="auto"/>
            <w:tcMar>
              <w:left w:w="28" w:type="dxa"/>
              <w:right w:w="28" w:type="dxa"/>
            </w:tcMar>
            <w:vAlign w:val="center"/>
            <w:hideMark/>
          </w:tcPr>
          <w:p w14:paraId="5DB02A5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A566CE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09BE2E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75DB39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0BF1CFD"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4EC80926" w14:textId="77777777" w:rsidR="001B4046" w:rsidRPr="001B4046" w:rsidRDefault="001B4046" w:rsidP="001B4046">
            <w:pPr>
              <w:jc w:val="center"/>
              <w:rPr>
                <w:color w:val="000000"/>
                <w:sz w:val="10"/>
                <w:szCs w:val="10"/>
              </w:rPr>
            </w:pPr>
            <w:r w:rsidRPr="001B4046">
              <w:rPr>
                <w:bCs/>
                <w:color w:val="000000"/>
                <w:sz w:val="10"/>
                <w:szCs w:val="10"/>
              </w:rPr>
              <w:t>80,000</w:t>
            </w:r>
          </w:p>
        </w:tc>
        <w:tc>
          <w:tcPr>
            <w:tcW w:w="0" w:type="auto"/>
            <w:shd w:val="clear" w:color="auto" w:fill="auto"/>
            <w:tcMar>
              <w:left w:w="28" w:type="dxa"/>
              <w:right w:w="28" w:type="dxa"/>
            </w:tcMar>
            <w:vAlign w:val="center"/>
            <w:hideMark/>
          </w:tcPr>
          <w:p w14:paraId="6B13DE9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44EC38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CB11F1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2027C9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47362E9"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49A65040" w14:textId="77777777" w:rsidR="001B4046" w:rsidRPr="001B4046" w:rsidRDefault="001B4046" w:rsidP="001B4046">
            <w:pPr>
              <w:jc w:val="center"/>
              <w:rPr>
                <w:color w:val="000000"/>
                <w:sz w:val="10"/>
                <w:szCs w:val="10"/>
              </w:rPr>
            </w:pPr>
            <w:r w:rsidRPr="001B4046">
              <w:rPr>
                <w:bCs/>
                <w:color w:val="000000"/>
                <w:sz w:val="10"/>
                <w:szCs w:val="10"/>
              </w:rPr>
              <w:t>16,000</w:t>
            </w:r>
          </w:p>
        </w:tc>
        <w:tc>
          <w:tcPr>
            <w:tcW w:w="0" w:type="auto"/>
            <w:shd w:val="clear" w:color="auto" w:fill="auto"/>
            <w:tcMar>
              <w:left w:w="28" w:type="dxa"/>
              <w:right w:w="28" w:type="dxa"/>
            </w:tcMar>
            <w:vAlign w:val="center"/>
            <w:hideMark/>
          </w:tcPr>
          <w:p w14:paraId="0C617C4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2EA294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C3F69E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7CFAC1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5091BD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97EA14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9FE499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B5AA23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F0DE8D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3A9E68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7FEB1B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0F5D64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229951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048870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970762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A70830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95EFE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C5D24F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C5FE3B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5AF77A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78D7CB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9F70DF2"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EDB9876" w14:textId="77777777" w:rsidTr="00496FEE">
        <w:trPr>
          <w:trHeight w:val="20"/>
          <w:jc w:val="center"/>
        </w:trPr>
        <w:tc>
          <w:tcPr>
            <w:tcW w:w="460" w:type="dxa"/>
            <w:shd w:val="clear" w:color="auto" w:fill="auto"/>
            <w:tcMar>
              <w:left w:w="28" w:type="dxa"/>
              <w:right w:w="28" w:type="dxa"/>
            </w:tcMar>
            <w:vAlign w:val="center"/>
            <w:hideMark/>
          </w:tcPr>
          <w:p w14:paraId="28EE5759" w14:textId="77777777" w:rsidR="001B4046" w:rsidRPr="001B4046" w:rsidRDefault="001B4046" w:rsidP="001B4046">
            <w:pPr>
              <w:jc w:val="center"/>
              <w:rPr>
                <w:sz w:val="10"/>
                <w:szCs w:val="10"/>
              </w:rPr>
            </w:pPr>
            <w:r w:rsidRPr="001B4046">
              <w:rPr>
                <w:sz w:val="10"/>
                <w:szCs w:val="10"/>
              </w:rPr>
              <w:t>1.2.1.1</w:t>
            </w:r>
          </w:p>
        </w:tc>
        <w:tc>
          <w:tcPr>
            <w:tcW w:w="3830" w:type="dxa"/>
            <w:shd w:val="clear" w:color="auto" w:fill="auto"/>
            <w:tcMar>
              <w:left w:w="28" w:type="dxa"/>
              <w:right w:w="28" w:type="dxa"/>
            </w:tcMar>
            <w:vAlign w:val="center"/>
            <w:hideMark/>
          </w:tcPr>
          <w:p w14:paraId="5A99CCD1" w14:textId="77777777" w:rsidR="001B4046" w:rsidRPr="001B4046" w:rsidRDefault="001B4046" w:rsidP="001B4046">
            <w:pPr>
              <w:rPr>
                <w:sz w:val="10"/>
                <w:szCs w:val="10"/>
              </w:rPr>
            </w:pPr>
            <w:r w:rsidRPr="001B4046">
              <w:rPr>
                <w:sz w:val="10"/>
                <w:szCs w:val="10"/>
              </w:rPr>
              <w:t>Реконструкция трансформаторных и иных подстанций, всего, в том числе:</w:t>
            </w:r>
          </w:p>
        </w:tc>
        <w:tc>
          <w:tcPr>
            <w:tcW w:w="743" w:type="dxa"/>
            <w:shd w:val="clear" w:color="auto" w:fill="auto"/>
            <w:tcMar>
              <w:left w:w="28" w:type="dxa"/>
              <w:right w:w="28" w:type="dxa"/>
            </w:tcMar>
            <w:vAlign w:val="center"/>
            <w:hideMark/>
          </w:tcPr>
          <w:p w14:paraId="595365CF" w14:textId="77777777" w:rsidR="001B4046" w:rsidRPr="001B4046" w:rsidRDefault="001B4046" w:rsidP="001B4046">
            <w:pPr>
              <w:jc w:val="center"/>
              <w:rPr>
                <w:sz w:val="10"/>
                <w:szCs w:val="10"/>
              </w:rPr>
            </w:pPr>
            <w:r w:rsidRPr="001B4046">
              <w:rPr>
                <w:color w:val="000000"/>
                <w:sz w:val="10"/>
                <w:szCs w:val="10"/>
              </w:rPr>
              <w:t>Г</w:t>
            </w:r>
          </w:p>
        </w:tc>
        <w:tc>
          <w:tcPr>
            <w:tcW w:w="0" w:type="auto"/>
            <w:shd w:val="clear" w:color="auto" w:fill="auto"/>
            <w:tcMar>
              <w:left w:w="28" w:type="dxa"/>
              <w:right w:w="28" w:type="dxa"/>
            </w:tcMar>
            <w:vAlign w:val="center"/>
            <w:hideMark/>
          </w:tcPr>
          <w:p w14:paraId="6F75A803"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0FBB77EC" w14:textId="77777777" w:rsidR="001B4046" w:rsidRPr="001B4046" w:rsidRDefault="001B4046" w:rsidP="001B4046">
            <w:pPr>
              <w:jc w:val="center"/>
              <w:rPr>
                <w:color w:val="000000"/>
                <w:sz w:val="10"/>
                <w:szCs w:val="10"/>
              </w:rPr>
            </w:pPr>
            <w:r w:rsidRPr="001B4046">
              <w:rPr>
                <w:bCs/>
                <w:color w:val="000000"/>
                <w:sz w:val="10"/>
                <w:szCs w:val="10"/>
              </w:rPr>
              <w:t>40,000</w:t>
            </w:r>
          </w:p>
        </w:tc>
        <w:tc>
          <w:tcPr>
            <w:tcW w:w="0" w:type="auto"/>
            <w:shd w:val="clear" w:color="auto" w:fill="auto"/>
            <w:tcMar>
              <w:left w:w="28" w:type="dxa"/>
              <w:right w:w="28" w:type="dxa"/>
            </w:tcMar>
            <w:vAlign w:val="center"/>
            <w:hideMark/>
          </w:tcPr>
          <w:p w14:paraId="25F463E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BA8DC6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81CF6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A31E8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7BA1963"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496CC16F" w14:textId="77777777" w:rsidR="001B4046" w:rsidRPr="001B4046" w:rsidRDefault="001B4046" w:rsidP="001B4046">
            <w:pPr>
              <w:jc w:val="center"/>
              <w:rPr>
                <w:color w:val="000000"/>
                <w:sz w:val="10"/>
                <w:szCs w:val="10"/>
              </w:rPr>
            </w:pPr>
            <w:r w:rsidRPr="001B4046">
              <w:rPr>
                <w:bCs/>
                <w:color w:val="000000"/>
                <w:sz w:val="10"/>
                <w:szCs w:val="10"/>
              </w:rPr>
              <w:t>80,000</w:t>
            </w:r>
          </w:p>
        </w:tc>
        <w:tc>
          <w:tcPr>
            <w:tcW w:w="0" w:type="auto"/>
            <w:shd w:val="clear" w:color="auto" w:fill="auto"/>
            <w:tcMar>
              <w:left w:w="28" w:type="dxa"/>
              <w:right w:w="28" w:type="dxa"/>
            </w:tcMar>
            <w:vAlign w:val="center"/>
            <w:hideMark/>
          </w:tcPr>
          <w:p w14:paraId="6C458A5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2D88B8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86DEA8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BCA014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F9FACEE" w14:textId="77777777" w:rsidR="001B4046" w:rsidRPr="001B4046" w:rsidRDefault="001B4046" w:rsidP="001B4046">
            <w:pPr>
              <w:jc w:val="center"/>
              <w:rPr>
                <w:color w:val="000000"/>
                <w:sz w:val="10"/>
                <w:szCs w:val="10"/>
              </w:rPr>
            </w:pPr>
            <w:r w:rsidRPr="001B4046">
              <w:rPr>
                <w:bCs/>
                <w:color w:val="000000"/>
                <w:sz w:val="10"/>
                <w:szCs w:val="10"/>
              </w:rPr>
              <w:t>4,000</w:t>
            </w:r>
          </w:p>
        </w:tc>
        <w:tc>
          <w:tcPr>
            <w:tcW w:w="0" w:type="auto"/>
            <w:shd w:val="clear" w:color="auto" w:fill="auto"/>
            <w:tcMar>
              <w:left w:w="28" w:type="dxa"/>
              <w:right w:w="28" w:type="dxa"/>
            </w:tcMar>
            <w:vAlign w:val="center"/>
            <w:hideMark/>
          </w:tcPr>
          <w:p w14:paraId="7BB9D97C" w14:textId="77777777" w:rsidR="001B4046" w:rsidRPr="001B4046" w:rsidRDefault="001B4046" w:rsidP="001B4046">
            <w:pPr>
              <w:jc w:val="center"/>
              <w:rPr>
                <w:color w:val="000000"/>
                <w:sz w:val="10"/>
                <w:szCs w:val="10"/>
              </w:rPr>
            </w:pPr>
            <w:r w:rsidRPr="001B4046">
              <w:rPr>
                <w:bCs/>
                <w:color w:val="000000"/>
                <w:sz w:val="10"/>
                <w:szCs w:val="10"/>
              </w:rPr>
              <w:t>16,000</w:t>
            </w:r>
          </w:p>
        </w:tc>
        <w:tc>
          <w:tcPr>
            <w:tcW w:w="0" w:type="auto"/>
            <w:shd w:val="clear" w:color="auto" w:fill="auto"/>
            <w:tcMar>
              <w:left w:w="28" w:type="dxa"/>
              <w:right w:w="28" w:type="dxa"/>
            </w:tcMar>
            <w:vAlign w:val="center"/>
            <w:hideMark/>
          </w:tcPr>
          <w:p w14:paraId="23D95EA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5105EF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0181C1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7F9BF6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33166C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93FCFC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012108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011F19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B6D740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10875E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C9EE39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68E3A8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9680DA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7DFC95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F3C892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066F9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98577D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053D8C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BAF804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6D878D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9A166B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FED54D1"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2FD19A0" w14:textId="77777777" w:rsidTr="00496FEE">
        <w:trPr>
          <w:trHeight w:val="200"/>
          <w:jc w:val="center"/>
        </w:trPr>
        <w:tc>
          <w:tcPr>
            <w:tcW w:w="460" w:type="dxa"/>
            <w:shd w:val="clear" w:color="auto" w:fill="auto"/>
            <w:tcMar>
              <w:left w:w="28" w:type="dxa"/>
              <w:right w:w="28" w:type="dxa"/>
            </w:tcMar>
            <w:hideMark/>
          </w:tcPr>
          <w:p w14:paraId="7974CC18" w14:textId="77777777" w:rsidR="001B4046" w:rsidRPr="001B4046" w:rsidRDefault="001B4046" w:rsidP="001B4046">
            <w:pPr>
              <w:jc w:val="center"/>
              <w:rPr>
                <w:sz w:val="10"/>
                <w:szCs w:val="10"/>
              </w:rPr>
            </w:pPr>
            <w:r w:rsidRPr="001B4046">
              <w:rPr>
                <w:sz w:val="10"/>
                <w:szCs w:val="10"/>
              </w:rPr>
              <w:t>1.2.1.1</w:t>
            </w:r>
          </w:p>
        </w:tc>
        <w:tc>
          <w:tcPr>
            <w:tcW w:w="3830" w:type="dxa"/>
            <w:shd w:val="clear" w:color="auto" w:fill="auto"/>
            <w:tcMar>
              <w:left w:w="28" w:type="dxa"/>
              <w:right w:w="28" w:type="dxa"/>
            </w:tcMar>
            <w:vAlign w:val="center"/>
            <w:hideMark/>
          </w:tcPr>
          <w:p w14:paraId="10C69DD9" w14:textId="77777777" w:rsidR="001B4046" w:rsidRPr="001B4046" w:rsidRDefault="001B4046" w:rsidP="001B4046">
            <w:pPr>
              <w:rPr>
                <w:sz w:val="10"/>
                <w:szCs w:val="10"/>
              </w:rPr>
            </w:pPr>
            <w:r w:rsidRPr="001B4046">
              <w:rPr>
                <w:sz w:val="10"/>
                <w:szCs w:val="10"/>
              </w:rPr>
              <w:t>Реконструкция ПС 110/10 кВ ОП-4 ЗСМК</w:t>
            </w:r>
          </w:p>
        </w:tc>
        <w:tc>
          <w:tcPr>
            <w:tcW w:w="743" w:type="dxa"/>
            <w:shd w:val="clear" w:color="auto" w:fill="auto"/>
            <w:tcMar>
              <w:left w:w="28" w:type="dxa"/>
              <w:right w:w="28" w:type="dxa"/>
            </w:tcMar>
            <w:vAlign w:val="center"/>
            <w:hideMark/>
          </w:tcPr>
          <w:p w14:paraId="2EA23B51" w14:textId="77777777" w:rsidR="001B4046" w:rsidRPr="001B4046" w:rsidRDefault="001B4046" w:rsidP="001B4046">
            <w:pPr>
              <w:jc w:val="center"/>
              <w:rPr>
                <w:sz w:val="10"/>
                <w:szCs w:val="10"/>
              </w:rPr>
            </w:pPr>
            <w:r w:rsidRPr="001B4046">
              <w:rPr>
                <w:sz w:val="10"/>
                <w:szCs w:val="10"/>
              </w:rPr>
              <w:t>J_ОП-4 ЗСМК</w:t>
            </w:r>
          </w:p>
        </w:tc>
        <w:tc>
          <w:tcPr>
            <w:tcW w:w="0" w:type="auto"/>
            <w:shd w:val="clear" w:color="auto" w:fill="auto"/>
            <w:tcMar>
              <w:left w:w="28" w:type="dxa"/>
              <w:right w:w="28" w:type="dxa"/>
            </w:tcMar>
            <w:vAlign w:val="center"/>
            <w:hideMark/>
          </w:tcPr>
          <w:p w14:paraId="20CA4FB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C610FA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2A229E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22F1BA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44586A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A4AA39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C735856" w14:textId="77777777" w:rsidR="001B4046" w:rsidRPr="001B4046" w:rsidRDefault="001B4046" w:rsidP="001B4046">
            <w:pPr>
              <w:jc w:val="center"/>
              <w:rPr>
                <w:color w:val="000000"/>
                <w:sz w:val="10"/>
                <w:szCs w:val="10"/>
              </w:rPr>
            </w:pPr>
            <w:r w:rsidRPr="001B4046">
              <w:rPr>
                <w:color w:val="000000"/>
                <w:sz w:val="10"/>
                <w:szCs w:val="10"/>
              </w:rPr>
              <w:t>4,000</w:t>
            </w:r>
          </w:p>
        </w:tc>
        <w:tc>
          <w:tcPr>
            <w:tcW w:w="0" w:type="auto"/>
            <w:shd w:val="clear" w:color="auto" w:fill="auto"/>
            <w:tcMar>
              <w:left w:w="28" w:type="dxa"/>
              <w:right w:w="28" w:type="dxa"/>
            </w:tcMar>
            <w:vAlign w:val="center"/>
            <w:hideMark/>
          </w:tcPr>
          <w:p w14:paraId="1010ABCB" w14:textId="77777777" w:rsidR="001B4046" w:rsidRPr="001B4046" w:rsidRDefault="001B4046" w:rsidP="001B4046">
            <w:pPr>
              <w:jc w:val="center"/>
              <w:rPr>
                <w:color w:val="000000"/>
                <w:sz w:val="10"/>
                <w:szCs w:val="10"/>
              </w:rPr>
            </w:pPr>
            <w:r w:rsidRPr="001B4046">
              <w:rPr>
                <w:color w:val="000000"/>
                <w:sz w:val="10"/>
                <w:szCs w:val="10"/>
              </w:rPr>
              <w:t>80,000</w:t>
            </w:r>
          </w:p>
        </w:tc>
        <w:tc>
          <w:tcPr>
            <w:tcW w:w="0" w:type="auto"/>
            <w:shd w:val="clear" w:color="auto" w:fill="auto"/>
            <w:tcMar>
              <w:left w:w="28" w:type="dxa"/>
              <w:right w:w="28" w:type="dxa"/>
            </w:tcMar>
            <w:vAlign w:val="center"/>
            <w:hideMark/>
          </w:tcPr>
          <w:p w14:paraId="6A9B485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232F0E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75153D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60B461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98C9D0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271B42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F18C0A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3A40FB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7FB43F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D6BDAF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DBCD77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0A34CA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3C124C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3AD766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0A54F6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0E2E18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AF3C99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589BC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018782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5C5CC9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04618E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C35B57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37FCA3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87D38C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6F82F3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A3833A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922BCB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4AE04DC"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91BCD49" w14:textId="77777777" w:rsidTr="00496FEE">
        <w:trPr>
          <w:trHeight w:val="131"/>
          <w:jc w:val="center"/>
        </w:trPr>
        <w:tc>
          <w:tcPr>
            <w:tcW w:w="460" w:type="dxa"/>
            <w:shd w:val="clear" w:color="auto" w:fill="auto"/>
            <w:tcMar>
              <w:left w:w="28" w:type="dxa"/>
              <w:right w:w="28" w:type="dxa"/>
            </w:tcMar>
            <w:hideMark/>
          </w:tcPr>
          <w:p w14:paraId="72CD07AF" w14:textId="77777777" w:rsidR="001B4046" w:rsidRPr="001B4046" w:rsidRDefault="001B4046" w:rsidP="001B4046">
            <w:pPr>
              <w:jc w:val="center"/>
              <w:rPr>
                <w:sz w:val="10"/>
                <w:szCs w:val="10"/>
              </w:rPr>
            </w:pPr>
            <w:r w:rsidRPr="001B4046">
              <w:rPr>
                <w:sz w:val="10"/>
                <w:szCs w:val="10"/>
              </w:rPr>
              <w:t>1.2.1.1</w:t>
            </w:r>
          </w:p>
        </w:tc>
        <w:tc>
          <w:tcPr>
            <w:tcW w:w="3830" w:type="dxa"/>
            <w:shd w:val="clear" w:color="auto" w:fill="auto"/>
            <w:tcMar>
              <w:left w:w="28" w:type="dxa"/>
              <w:right w:w="28" w:type="dxa"/>
            </w:tcMar>
            <w:vAlign w:val="center"/>
            <w:hideMark/>
          </w:tcPr>
          <w:p w14:paraId="3EACA874" w14:textId="77777777" w:rsidR="001B4046" w:rsidRPr="001B4046" w:rsidRDefault="001B4046" w:rsidP="001B4046">
            <w:pPr>
              <w:rPr>
                <w:sz w:val="10"/>
                <w:szCs w:val="10"/>
              </w:rPr>
            </w:pPr>
            <w:r w:rsidRPr="001B4046">
              <w:rPr>
                <w:sz w:val="10"/>
                <w:szCs w:val="10"/>
              </w:rPr>
              <w:t>Реконструкция ПС 110/6 кВ ОП-4 НКМК</w:t>
            </w:r>
          </w:p>
        </w:tc>
        <w:tc>
          <w:tcPr>
            <w:tcW w:w="743" w:type="dxa"/>
            <w:shd w:val="clear" w:color="auto" w:fill="auto"/>
            <w:noWrap/>
            <w:tcMar>
              <w:left w:w="28" w:type="dxa"/>
              <w:right w:w="28" w:type="dxa"/>
            </w:tcMar>
            <w:vAlign w:val="center"/>
            <w:hideMark/>
          </w:tcPr>
          <w:p w14:paraId="00C748EE" w14:textId="77777777" w:rsidR="001B4046" w:rsidRPr="001B4046" w:rsidRDefault="001B4046" w:rsidP="001B4046">
            <w:pPr>
              <w:jc w:val="center"/>
              <w:rPr>
                <w:color w:val="000000"/>
                <w:sz w:val="10"/>
                <w:szCs w:val="10"/>
              </w:rPr>
            </w:pPr>
            <w:r w:rsidRPr="001B4046">
              <w:rPr>
                <w:sz w:val="10"/>
                <w:szCs w:val="10"/>
              </w:rPr>
              <w:t>J_ ОП-4 НКМК</w:t>
            </w:r>
          </w:p>
        </w:tc>
        <w:tc>
          <w:tcPr>
            <w:tcW w:w="0" w:type="auto"/>
            <w:shd w:val="clear" w:color="auto" w:fill="auto"/>
            <w:tcMar>
              <w:left w:w="28" w:type="dxa"/>
              <w:right w:w="28" w:type="dxa"/>
            </w:tcMar>
            <w:vAlign w:val="center"/>
            <w:hideMark/>
          </w:tcPr>
          <w:p w14:paraId="78457D51" w14:textId="77777777" w:rsidR="001B4046" w:rsidRPr="001B4046" w:rsidRDefault="001B4046" w:rsidP="001B4046">
            <w:pPr>
              <w:jc w:val="center"/>
              <w:rPr>
                <w:color w:val="000000"/>
                <w:sz w:val="10"/>
                <w:szCs w:val="10"/>
              </w:rPr>
            </w:pPr>
            <w:r w:rsidRPr="001B4046">
              <w:rPr>
                <w:color w:val="000000"/>
                <w:sz w:val="10"/>
                <w:szCs w:val="10"/>
              </w:rPr>
              <w:t>4,000</w:t>
            </w:r>
          </w:p>
        </w:tc>
        <w:tc>
          <w:tcPr>
            <w:tcW w:w="0" w:type="auto"/>
            <w:shd w:val="clear" w:color="auto" w:fill="auto"/>
            <w:tcMar>
              <w:left w:w="28" w:type="dxa"/>
              <w:right w:w="28" w:type="dxa"/>
            </w:tcMar>
            <w:vAlign w:val="center"/>
            <w:hideMark/>
          </w:tcPr>
          <w:p w14:paraId="1CE588BC" w14:textId="77777777" w:rsidR="001B4046" w:rsidRPr="001B4046" w:rsidRDefault="001B4046" w:rsidP="001B4046">
            <w:pPr>
              <w:jc w:val="center"/>
              <w:rPr>
                <w:color w:val="000000"/>
                <w:sz w:val="10"/>
                <w:szCs w:val="10"/>
              </w:rPr>
            </w:pPr>
            <w:r w:rsidRPr="001B4046">
              <w:rPr>
                <w:color w:val="000000"/>
                <w:sz w:val="10"/>
                <w:szCs w:val="10"/>
              </w:rPr>
              <w:t>40,000</w:t>
            </w:r>
          </w:p>
        </w:tc>
        <w:tc>
          <w:tcPr>
            <w:tcW w:w="0" w:type="auto"/>
            <w:shd w:val="clear" w:color="auto" w:fill="auto"/>
            <w:tcMar>
              <w:left w:w="28" w:type="dxa"/>
              <w:right w:w="28" w:type="dxa"/>
            </w:tcMar>
            <w:vAlign w:val="center"/>
            <w:hideMark/>
          </w:tcPr>
          <w:p w14:paraId="2CBB608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B71DDE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A5B954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679B56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630311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1D90E7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F0B9D8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BA8134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9F8316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18B44F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6E23CD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045782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41F146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75FBCD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EDD62B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E201C8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0F36D6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5B8630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DBBEB3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D3C925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7C73E9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1B9142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447DCB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3EB0E3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B8CC3D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24319D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342AF5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04E31F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2E0A16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E9C0AB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353C75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0139C5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B627F5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CBCFBFD"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C88405C" w14:textId="77777777" w:rsidTr="00496FEE">
        <w:trPr>
          <w:trHeight w:val="131"/>
          <w:jc w:val="center"/>
        </w:trPr>
        <w:tc>
          <w:tcPr>
            <w:tcW w:w="460" w:type="dxa"/>
            <w:shd w:val="clear" w:color="auto" w:fill="auto"/>
            <w:tcMar>
              <w:left w:w="28" w:type="dxa"/>
              <w:right w:w="28" w:type="dxa"/>
            </w:tcMar>
          </w:tcPr>
          <w:p w14:paraId="4A9F4216" w14:textId="77777777" w:rsidR="001B4046" w:rsidRPr="001B4046" w:rsidRDefault="001B4046" w:rsidP="001B4046">
            <w:pPr>
              <w:jc w:val="center"/>
              <w:rPr>
                <w:sz w:val="10"/>
                <w:szCs w:val="10"/>
              </w:rPr>
            </w:pPr>
            <w:r w:rsidRPr="001B4046">
              <w:rPr>
                <w:sz w:val="10"/>
                <w:szCs w:val="10"/>
              </w:rPr>
              <w:t>1.2.1.1</w:t>
            </w:r>
          </w:p>
        </w:tc>
        <w:tc>
          <w:tcPr>
            <w:tcW w:w="3830" w:type="dxa"/>
            <w:shd w:val="clear" w:color="auto" w:fill="auto"/>
            <w:tcMar>
              <w:left w:w="28" w:type="dxa"/>
              <w:right w:w="28" w:type="dxa"/>
            </w:tcMar>
            <w:vAlign w:val="center"/>
          </w:tcPr>
          <w:p w14:paraId="5AB7144A" w14:textId="77777777" w:rsidR="001B4046" w:rsidRPr="001B4046" w:rsidRDefault="001B4046" w:rsidP="001B4046">
            <w:pPr>
              <w:rPr>
                <w:sz w:val="10"/>
                <w:szCs w:val="10"/>
              </w:rPr>
            </w:pPr>
            <w:r w:rsidRPr="001B4046">
              <w:rPr>
                <w:sz w:val="10"/>
                <w:szCs w:val="10"/>
              </w:rPr>
              <w:t>Реконструкция ПС 110/10 кВ ОП-6 ЗСМК</w:t>
            </w:r>
          </w:p>
        </w:tc>
        <w:tc>
          <w:tcPr>
            <w:tcW w:w="743" w:type="dxa"/>
            <w:shd w:val="clear" w:color="auto" w:fill="auto"/>
            <w:noWrap/>
            <w:tcMar>
              <w:left w:w="28" w:type="dxa"/>
              <w:right w:w="28" w:type="dxa"/>
            </w:tcMar>
            <w:vAlign w:val="center"/>
          </w:tcPr>
          <w:p w14:paraId="3C9253F8" w14:textId="77777777" w:rsidR="001B4046" w:rsidRPr="001B4046" w:rsidRDefault="001B4046" w:rsidP="001B4046">
            <w:pPr>
              <w:jc w:val="center"/>
              <w:rPr>
                <w:sz w:val="10"/>
                <w:szCs w:val="10"/>
              </w:rPr>
            </w:pPr>
            <w:r w:rsidRPr="001B4046">
              <w:rPr>
                <w:sz w:val="10"/>
                <w:szCs w:val="10"/>
              </w:rPr>
              <w:t xml:space="preserve">J_ОП-6 ЗСМК </w:t>
            </w:r>
          </w:p>
        </w:tc>
        <w:tc>
          <w:tcPr>
            <w:tcW w:w="0" w:type="auto"/>
            <w:shd w:val="clear" w:color="auto" w:fill="auto"/>
            <w:tcMar>
              <w:left w:w="28" w:type="dxa"/>
              <w:right w:w="28" w:type="dxa"/>
            </w:tcMar>
            <w:vAlign w:val="center"/>
          </w:tcPr>
          <w:p w14:paraId="54AC18F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946038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E026FC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E86999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CBF9C4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DDA7EC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23F246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B63C05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CD74D7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AC358A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32C955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06B38C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C6DE6E8" w14:textId="77777777" w:rsidR="001B4046" w:rsidRPr="001B4046" w:rsidRDefault="001B4046" w:rsidP="001B4046">
            <w:pPr>
              <w:jc w:val="center"/>
              <w:rPr>
                <w:color w:val="000000"/>
                <w:sz w:val="10"/>
                <w:szCs w:val="10"/>
              </w:rPr>
            </w:pPr>
            <w:r w:rsidRPr="001B4046">
              <w:rPr>
                <w:color w:val="000000"/>
                <w:sz w:val="10"/>
                <w:szCs w:val="10"/>
              </w:rPr>
              <w:t>4,000</w:t>
            </w:r>
          </w:p>
        </w:tc>
        <w:tc>
          <w:tcPr>
            <w:tcW w:w="0" w:type="auto"/>
            <w:shd w:val="clear" w:color="auto" w:fill="auto"/>
            <w:tcMar>
              <w:left w:w="28" w:type="dxa"/>
              <w:right w:w="28" w:type="dxa"/>
            </w:tcMar>
            <w:vAlign w:val="center"/>
          </w:tcPr>
          <w:p w14:paraId="4F405076" w14:textId="77777777" w:rsidR="001B4046" w:rsidRPr="001B4046" w:rsidRDefault="001B4046" w:rsidP="001B4046">
            <w:pPr>
              <w:jc w:val="center"/>
              <w:rPr>
                <w:color w:val="000000"/>
                <w:sz w:val="10"/>
                <w:szCs w:val="10"/>
              </w:rPr>
            </w:pPr>
            <w:r w:rsidRPr="001B4046">
              <w:rPr>
                <w:color w:val="000000"/>
                <w:sz w:val="10"/>
                <w:szCs w:val="10"/>
              </w:rPr>
              <w:t>16,000</w:t>
            </w:r>
          </w:p>
        </w:tc>
        <w:tc>
          <w:tcPr>
            <w:tcW w:w="0" w:type="auto"/>
            <w:shd w:val="clear" w:color="auto" w:fill="auto"/>
            <w:tcMar>
              <w:left w:w="28" w:type="dxa"/>
              <w:right w:w="28" w:type="dxa"/>
            </w:tcMar>
            <w:vAlign w:val="center"/>
          </w:tcPr>
          <w:p w14:paraId="715B943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151B12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60742B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F9692B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E87271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1F4329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045A76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B338DA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3CF2AD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DAB8A1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8DE7F1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ABE2EE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D1A51C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5C0DEF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335A9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CBB41D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6DAAA5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DC550B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5B5CA5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A20CB0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71A318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2E9C06F"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EC3E3B3" w14:textId="77777777" w:rsidTr="00496FEE">
        <w:trPr>
          <w:trHeight w:val="131"/>
          <w:jc w:val="center"/>
        </w:trPr>
        <w:tc>
          <w:tcPr>
            <w:tcW w:w="460" w:type="dxa"/>
            <w:shd w:val="clear" w:color="auto" w:fill="auto"/>
            <w:tcMar>
              <w:left w:w="28" w:type="dxa"/>
              <w:right w:w="28" w:type="dxa"/>
            </w:tcMar>
          </w:tcPr>
          <w:p w14:paraId="5219E1B0" w14:textId="77777777" w:rsidR="001B4046" w:rsidRPr="001B4046" w:rsidRDefault="001B4046" w:rsidP="001B4046">
            <w:pPr>
              <w:jc w:val="center"/>
              <w:rPr>
                <w:sz w:val="10"/>
                <w:szCs w:val="10"/>
              </w:rPr>
            </w:pPr>
            <w:r w:rsidRPr="001B4046">
              <w:rPr>
                <w:sz w:val="10"/>
                <w:szCs w:val="10"/>
              </w:rPr>
              <w:t>1.2.1.1</w:t>
            </w:r>
          </w:p>
        </w:tc>
        <w:tc>
          <w:tcPr>
            <w:tcW w:w="3830" w:type="dxa"/>
            <w:shd w:val="clear" w:color="auto" w:fill="auto"/>
            <w:tcMar>
              <w:left w:w="28" w:type="dxa"/>
              <w:right w:w="28" w:type="dxa"/>
            </w:tcMar>
            <w:vAlign w:val="center"/>
          </w:tcPr>
          <w:p w14:paraId="45F3F5BA" w14:textId="77777777" w:rsidR="001B4046" w:rsidRPr="001B4046" w:rsidRDefault="001B4046" w:rsidP="001B4046">
            <w:pPr>
              <w:rPr>
                <w:sz w:val="10"/>
                <w:szCs w:val="10"/>
              </w:rPr>
            </w:pPr>
            <w:r w:rsidRPr="001B4046">
              <w:rPr>
                <w:sz w:val="10"/>
                <w:szCs w:val="10"/>
              </w:rPr>
              <w:t>Реконструкция ПС 110/6,6/6,3 кВ Есаульская-5</w:t>
            </w:r>
          </w:p>
        </w:tc>
        <w:tc>
          <w:tcPr>
            <w:tcW w:w="743" w:type="dxa"/>
            <w:shd w:val="clear" w:color="auto" w:fill="auto"/>
            <w:noWrap/>
            <w:tcMar>
              <w:left w:w="28" w:type="dxa"/>
              <w:right w:w="28" w:type="dxa"/>
            </w:tcMar>
            <w:vAlign w:val="center"/>
          </w:tcPr>
          <w:p w14:paraId="3B26C3C7" w14:textId="77777777" w:rsidR="001B4046" w:rsidRPr="001B4046" w:rsidRDefault="001B4046" w:rsidP="001B4046">
            <w:pPr>
              <w:jc w:val="center"/>
              <w:rPr>
                <w:sz w:val="10"/>
                <w:szCs w:val="10"/>
              </w:rPr>
            </w:pPr>
            <w:r w:rsidRPr="001B4046">
              <w:rPr>
                <w:sz w:val="10"/>
                <w:szCs w:val="10"/>
              </w:rPr>
              <w:t>J_Есаульская-5</w:t>
            </w:r>
          </w:p>
        </w:tc>
        <w:tc>
          <w:tcPr>
            <w:tcW w:w="0" w:type="auto"/>
            <w:shd w:val="clear" w:color="auto" w:fill="auto"/>
            <w:tcMar>
              <w:left w:w="28" w:type="dxa"/>
              <w:right w:w="28" w:type="dxa"/>
            </w:tcMar>
            <w:vAlign w:val="center"/>
          </w:tcPr>
          <w:p w14:paraId="59316FA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89522A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C5F10F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61BE68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7684F8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7BF5FC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3CB4E6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98BCD3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34B895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3E1E0A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B74F42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0C896C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A4D12C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9D5545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812AD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F9DDF0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680E75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A3763A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9F7956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A2A603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6B8E2E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DE4E2F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0E35ED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DBB354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1F7BB5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DAA43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9DAA0E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35ABBE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AE7FA9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08552F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5CD8F8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A08CD5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EB985F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E56853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841794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2D77583"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FE461F2" w14:textId="77777777" w:rsidTr="00496FEE">
        <w:trPr>
          <w:trHeight w:val="131"/>
          <w:jc w:val="center"/>
        </w:trPr>
        <w:tc>
          <w:tcPr>
            <w:tcW w:w="460" w:type="dxa"/>
            <w:shd w:val="clear" w:color="auto" w:fill="auto"/>
            <w:tcMar>
              <w:left w:w="28" w:type="dxa"/>
              <w:right w:w="28" w:type="dxa"/>
            </w:tcMar>
          </w:tcPr>
          <w:p w14:paraId="6C03444F" w14:textId="77777777" w:rsidR="001B4046" w:rsidRPr="001B4046" w:rsidRDefault="001B4046" w:rsidP="001B4046">
            <w:pPr>
              <w:jc w:val="center"/>
              <w:rPr>
                <w:sz w:val="10"/>
                <w:szCs w:val="10"/>
              </w:rPr>
            </w:pPr>
            <w:r w:rsidRPr="001B4046">
              <w:rPr>
                <w:sz w:val="10"/>
                <w:szCs w:val="10"/>
              </w:rPr>
              <w:t>1.2.1.1</w:t>
            </w:r>
          </w:p>
        </w:tc>
        <w:tc>
          <w:tcPr>
            <w:tcW w:w="3830" w:type="dxa"/>
            <w:shd w:val="clear" w:color="auto" w:fill="auto"/>
            <w:tcMar>
              <w:left w:w="28" w:type="dxa"/>
              <w:right w:w="28" w:type="dxa"/>
            </w:tcMar>
            <w:vAlign w:val="center"/>
          </w:tcPr>
          <w:p w14:paraId="54607552" w14:textId="77777777" w:rsidR="001B4046" w:rsidRPr="001B4046" w:rsidRDefault="001B4046" w:rsidP="001B4046">
            <w:pPr>
              <w:rPr>
                <w:sz w:val="10"/>
                <w:szCs w:val="10"/>
              </w:rPr>
            </w:pPr>
            <w:r w:rsidRPr="001B4046">
              <w:rPr>
                <w:sz w:val="10"/>
                <w:szCs w:val="10"/>
              </w:rPr>
              <w:t>Реконструкция ПС 110/6 кВ ОП-6 НКМК</w:t>
            </w:r>
          </w:p>
        </w:tc>
        <w:tc>
          <w:tcPr>
            <w:tcW w:w="743" w:type="dxa"/>
            <w:shd w:val="clear" w:color="auto" w:fill="auto"/>
            <w:noWrap/>
            <w:tcMar>
              <w:left w:w="28" w:type="dxa"/>
              <w:right w:w="28" w:type="dxa"/>
            </w:tcMar>
            <w:vAlign w:val="center"/>
          </w:tcPr>
          <w:p w14:paraId="1381B6EA" w14:textId="77777777" w:rsidR="001B4046" w:rsidRPr="001B4046" w:rsidRDefault="001B4046" w:rsidP="001B4046">
            <w:pPr>
              <w:jc w:val="center"/>
              <w:rPr>
                <w:sz w:val="10"/>
                <w:szCs w:val="10"/>
              </w:rPr>
            </w:pPr>
            <w:r w:rsidRPr="001B4046">
              <w:rPr>
                <w:sz w:val="10"/>
                <w:szCs w:val="10"/>
              </w:rPr>
              <w:t>J_ОП-6 НКМК</w:t>
            </w:r>
          </w:p>
        </w:tc>
        <w:tc>
          <w:tcPr>
            <w:tcW w:w="0" w:type="auto"/>
            <w:shd w:val="clear" w:color="auto" w:fill="auto"/>
            <w:tcMar>
              <w:left w:w="28" w:type="dxa"/>
              <w:right w:w="28" w:type="dxa"/>
            </w:tcMar>
            <w:vAlign w:val="center"/>
          </w:tcPr>
          <w:p w14:paraId="7252E69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165999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1C2AC4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458A32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776A8F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E3DCBB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3BE566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80646C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3D5F61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24EBA3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14B362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D699CB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AEA9F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2BB687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AA42B5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71FC80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94A9FF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EE6DF1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A09E0A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7FB67D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2CA82E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E0CF12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18C03B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37847B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8634FE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4FE364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74188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BDDE6B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AE97F2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ABFF89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1B0E1F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9D9BF9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197A4D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19B097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3C8149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DCBD62E"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3E5389E" w14:textId="77777777" w:rsidTr="00496FEE">
        <w:trPr>
          <w:trHeight w:val="131"/>
          <w:jc w:val="center"/>
        </w:trPr>
        <w:tc>
          <w:tcPr>
            <w:tcW w:w="460" w:type="dxa"/>
            <w:shd w:val="clear" w:color="auto" w:fill="auto"/>
            <w:tcMar>
              <w:left w:w="28" w:type="dxa"/>
              <w:right w:w="28" w:type="dxa"/>
            </w:tcMar>
          </w:tcPr>
          <w:p w14:paraId="778E8CCD" w14:textId="77777777" w:rsidR="001B4046" w:rsidRPr="001B4046" w:rsidRDefault="001B4046" w:rsidP="001B4046">
            <w:pPr>
              <w:jc w:val="center"/>
              <w:rPr>
                <w:sz w:val="10"/>
                <w:szCs w:val="10"/>
              </w:rPr>
            </w:pPr>
            <w:r w:rsidRPr="001B4046">
              <w:rPr>
                <w:sz w:val="10"/>
                <w:szCs w:val="10"/>
              </w:rPr>
              <w:t>1.2.1.1</w:t>
            </w:r>
          </w:p>
        </w:tc>
        <w:tc>
          <w:tcPr>
            <w:tcW w:w="3830" w:type="dxa"/>
            <w:shd w:val="clear" w:color="auto" w:fill="auto"/>
            <w:tcMar>
              <w:left w:w="28" w:type="dxa"/>
              <w:right w:w="28" w:type="dxa"/>
            </w:tcMar>
            <w:vAlign w:val="center"/>
          </w:tcPr>
          <w:p w14:paraId="32BC9979" w14:textId="77777777" w:rsidR="001B4046" w:rsidRPr="001B4046" w:rsidRDefault="001B4046" w:rsidP="001B4046">
            <w:pPr>
              <w:rPr>
                <w:sz w:val="10"/>
                <w:szCs w:val="10"/>
              </w:rPr>
            </w:pPr>
            <w:r w:rsidRPr="001B4046">
              <w:rPr>
                <w:sz w:val="10"/>
                <w:szCs w:val="10"/>
              </w:rPr>
              <w:t>Реконструкция ПС 110/10 кВ ОП-3 ЗСМК</w:t>
            </w:r>
          </w:p>
        </w:tc>
        <w:tc>
          <w:tcPr>
            <w:tcW w:w="743" w:type="dxa"/>
            <w:shd w:val="clear" w:color="auto" w:fill="auto"/>
            <w:noWrap/>
            <w:tcMar>
              <w:left w:w="28" w:type="dxa"/>
              <w:right w:w="28" w:type="dxa"/>
            </w:tcMar>
            <w:vAlign w:val="center"/>
          </w:tcPr>
          <w:p w14:paraId="08587A52" w14:textId="77777777" w:rsidR="001B4046" w:rsidRPr="001B4046" w:rsidRDefault="001B4046" w:rsidP="001B4046">
            <w:pPr>
              <w:jc w:val="center"/>
              <w:rPr>
                <w:sz w:val="10"/>
                <w:szCs w:val="10"/>
              </w:rPr>
            </w:pPr>
            <w:r w:rsidRPr="001B4046">
              <w:rPr>
                <w:sz w:val="10"/>
                <w:szCs w:val="10"/>
              </w:rPr>
              <w:t>J_ОП-3 ЗСМК</w:t>
            </w:r>
          </w:p>
        </w:tc>
        <w:tc>
          <w:tcPr>
            <w:tcW w:w="0" w:type="auto"/>
            <w:shd w:val="clear" w:color="auto" w:fill="auto"/>
            <w:tcMar>
              <w:left w:w="28" w:type="dxa"/>
              <w:right w:w="28" w:type="dxa"/>
            </w:tcMar>
            <w:vAlign w:val="center"/>
          </w:tcPr>
          <w:p w14:paraId="45595A9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FF4C1D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BBD72C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DE8368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08169F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FC9BDF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98A1CF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28588B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7D9D63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AFC467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B27089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3812A6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D45597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885D0B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0A5F0C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913B1E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39CC51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040A33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AC376B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AE014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972EBF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8D4069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90D220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7E00EE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9A7DCE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D34E5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071E63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C9A31F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27A892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1EB53C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BFAA00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8D9DF6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95B82A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6AF0DA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4AC0EE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7C5373F"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220EA7E" w14:textId="77777777" w:rsidTr="00496FEE">
        <w:trPr>
          <w:trHeight w:val="131"/>
          <w:jc w:val="center"/>
        </w:trPr>
        <w:tc>
          <w:tcPr>
            <w:tcW w:w="460" w:type="dxa"/>
            <w:shd w:val="clear" w:color="auto" w:fill="auto"/>
            <w:tcMar>
              <w:left w:w="28" w:type="dxa"/>
              <w:right w:w="28" w:type="dxa"/>
            </w:tcMar>
            <w:vAlign w:val="center"/>
          </w:tcPr>
          <w:p w14:paraId="2BB9B8E0" w14:textId="77777777" w:rsidR="001B4046" w:rsidRPr="001B4046" w:rsidRDefault="001B4046" w:rsidP="001B4046">
            <w:pPr>
              <w:jc w:val="center"/>
              <w:rPr>
                <w:sz w:val="10"/>
                <w:szCs w:val="10"/>
              </w:rPr>
            </w:pPr>
            <w:r w:rsidRPr="001B4046">
              <w:rPr>
                <w:sz w:val="10"/>
                <w:szCs w:val="10"/>
              </w:rPr>
              <w:lastRenderedPageBreak/>
              <w:t>1.2.2</w:t>
            </w:r>
          </w:p>
        </w:tc>
        <w:tc>
          <w:tcPr>
            <w:tcW w:w="3830" w:type="dxa"/>
            <w:shd w:val="clear" w:color="auto" w:fill="auto"/>
            <w:tcMar>
              <w:left w:w="28" w:type="dxa"/>
              <w:right w:w="28" w:type="dxa"/>
            </w:tcMar>
            <w:vAlign w:val="center"/>
          </w:tcPr>
          <w:p w14:paraId="0EF63B0D"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линий электропередачи, всего, в том числе:</w:t>
            </w:r>
          </w:p>
        </w:tc>
        <w:tc>
          <w:tcPr>
            <w:tcW w:w="743" w:type="dxa"/>
            <w:shd w:val="clear" w:color="auto" w:fill="auto"/>
            <w:noWrap/>
            <w:tcMar>
              <w:left w:w="28" w:type="dxa"/>
              <w:right w:w="28" w:type="dxa"/>
            </w:tcMar>
            <w:vAlign w:val="center"/>
          </w:tcPr>
          <w:p w14:paraId="174414C0"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tcMar>
              <w:left w:w="28" w:type="dxa"/>
              <w:right w:w="28" w:type="dxa"/>
            </w:tcMar>
            <w:vAlign w:val="center"/>
          </w:tcPr>
          <w:p w14:paraId="29DCD7FA"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18565D93"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44509C6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38C161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03977C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7B5094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7329A0D"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7B4CBEB5"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4A3D2B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7C34FB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AD614D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1E980F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606A62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4820249E"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1429991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AE1E89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7A479F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BE6D5E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1A930C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2C1E43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35BFCB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AFB25A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FDFD5A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9142FA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675C8A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FA083F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BF382F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F3BDE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CC848A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A98793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66E726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627508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D48271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410D9C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58060A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908653E"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F0EAF01" w14:textId="77777777" w:rsidTr="00496FEE">
        <w:trPr>
          <w:trHeight w:val="131"/>
          <w:jc w:val="center"/>
        </w:trPr>
        <w:tc>
          <w:tcPr>
            <w:tcW w:w="460" w:type="dxa"/>
            <w:shd w:val="clear" w:color="auto" w:fill="auto"/>
            <w:tcMar>
              <w:left w:w="28" w:type="dxa"/>
              <w:right w:w="28" w:type="dxa"/>
            </w:tcMar>
            <w:vAlign w:val="center"/>
          </w:tcPr>
          <w:p w14:paraId="33D0BDFD" w14:textId="77777777" w:rsidR="001B4046" w:rsidRPr="001B4046" w:rsidRDefault="001B4046" w:rsidP="001B4046">
            <w:pPr>
              <w:jc w:val="center"/>
              <w:rPr>
                <w:sz w:val="10"/>
                <w:szCs w:val="10"/>
              </w:rPr>
            </w:pPr>
            <w:r w:rsidRPr="001B4046">
              <w:rPr>
                <w:sz w:val="10"/>
                <w:szCs w:val="10"/>
              </w:rPr>
              <w:t>1.2.2.1</w:t>
            </w:r>
          </w:p>
        </w:tc>
        <w:tc>
          <w:tcPr>
            <w:tcW w:w="3830" w:type="dxa"/>
            <w:shd w:val="clear" w:color="auto" w:fill="auto"/>
            <w:tcMar>
              <w:left w:w="28" w:type="dxa"/>
              <w:right w:w="28" w:type="dxa"/>
            </w:tcMar>
            <w:vAlign w:val="center"/>
          </w:tcPr>
          <w:p w14:paraId="6A15610F" w14:textId="77777777" w:rsidR="001B4046" w:rsidRPr="001B4046" w:rsidRDefault="001B4046" w:rsidP="001B4046">
            <w:pPr>
              <w:rPr>
                <w:sz w:val="10"/>
                <w:szCs w:val="10"/>
              </w:rPr>
            </w:pPr>
            <w:r w:rsidRPr="001B4046">
              <w:rPr>
                <w:sz w:val="10"/>
                <w:szCs w:val="10"/>
              </w:rPr>
              <w:t>Реконструкция линий электропередачи всего, в том числе:</w:t>
            </w:r>
          </w:p>
        </w:tc>
        <w:tc>
          <w:tcPr>
            <w:tcW w:w="743" w:type="dxa"/>
            <w:shd w:val="clear" w:color="auto" w:fill="auto"/>
            <w:noWrap/>
            <w:tcMar>
              <w:left w:w="28" w:type="dxa"/>
              <w:right w:w="28" w:type="dxa"/>
            </w:tcMar>
            <w:vAlign w:val="center"/>
          </w:tcPr>
          <w:p w14:paraId="51396799"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tcMar>
              <w:left w:w="28" w:type="dxa"/>
              <w:right w:w="28" w:type="dxa"/>
            </w:tcMar>
            <w:vAlign w:val="center"/>
          </w:tcPr>
          <w:p w14:paraId="224828A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454D7BB8"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489019E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B3DDD5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F618EE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CB3F92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F6A20B6"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5575D443"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245CE8C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B5AFD5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CB61E1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1AE361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35F1934"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0256C6D9"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561715F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EB2D29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D44DEB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621DF3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C7DF43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0DA4C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1779A9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471AE1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830035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4FD04C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9AD673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C5E6F4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DE06BC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594BCB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61799A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26DB2B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56D1E2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62A563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13A87F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D7E347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DAEB19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1E0905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1499673" w14:textId="77777777" w:rsidTr="00496FEE">
        <w:trPr>
          <w:trHeight w:val="131"/>
          <w:jc w:val="center"/>
        </w:trPr>
        <w:tc>
          <w:tcPr>
            <w:tcW w:w="460" w:type="dxa"/>
            <w:shd w:val="clear" w:color="auto" w:fill="auto"/>
            <w:tcMar>
              <w:left w:w="28" w:type="dxa"/>
              <w:right w:w="28" w:type="dxa"/>
            </w:tcMar>
            <w:vAlign w:val="center"/>
          </w:tcPr>
          <w:p w14:paraId="115C78D5" w14:textId="77777777" w:rsidR="001B4046" w:rsidRPr="001B4046" w:rsidRDefault="001B4046" w:rsidP="001B4046">
            <w:pPr>
              <w:jc w:val="center"/>
              <w:rPr>
                <w:sz w:val="10"/>
                <w:szCs w:val="10"/>
              </w:rPr>
            </w:pPr>
            <w:r w:rsidRPr="001B4046">
              <w:rPr>
                <w:sz w:val="10"/>
                <w:szCs w:val="10"/>
              </w:rPr>
              <w:t>1.2.2.1</w:t>
            </w:r>
          </w:p>
        </w:tc>
        <w:tc>
          <w:tcPr>
            <w:tcW w:w="3830" w:type="dxa"/>
            <w:shd w:val="clear" w:color="auto" w:fill="auto"/>
            <w:tcMar>
              <w:left w:w="28" w:type="dxa"/>
              <w:right w:w="28" w:type="dxa"/>
            </w:tcMar>
            <w:vAlign w:val="center"/>
          </w:tcPr>
          <w:p w14:paraId="23944817" w14:textId="77777777" w:rsidR="001B4046" w:rsidRPr="001B4046" w:rsidRDefault="001B4046" w:rsidP="001B4046">
            <w:pPr>
              <w:rPr>
                <w:sz w:val="10"/>
                <w:szCs w:val="10"/>
              </w:rPr>
            </w:pPr>
            <w:r w:rsidRPr="001B4046">
              <w:rPr>
                <w:sz w:val="10"/>
                <w:szCs w:val="10"/>
              </w:rPr>
              <w:t>Строительство линии 35 кВ (2-я цепь) на ПС 35/6 кВ Шерегеш-3</w:t>
            </w:r>
          </w:p>
        </w:tc>
        <w:tc>
          <w:tcPr>
            <w:tcW w:w="743" w:type="dxa"/>
            <w:shd w:val="clear" w:color="auto" w:fill="auto"/>
            <w:noWrap/>
            <w:tcMar>
              <w:left w:w="28" w:type="dxa"/>
              <w:right w:w="28" w:type="dxa"/>
            </w:tcMar>
            <w:vAlign w:val="center"/>
          </w:tcPr>
          <w:p w14:paraId="0A9E637D" w14:textId="77777777" w:rsidR="001B4046" w:rsidRPr="001B4046" w:rsidRDefault="001B4046" w:rsidP="001B4046">
            <w:pPr>
              <w:jc w:val="center"/>
              <w:rPr>
                <w:sz w:val="10"/>
                <w:szCs w:val="10"/>
              </w:rPr>
            </w:pPr>
            <w:r w:rsidRPr="001B4046">
              <w:rPr>
                <w:sz w:val="10"/>
                <w:szCs w:val="10"/>
              </w:rPr>
              <w:t>J_Шерегеш-3</w:t>
            </w:r>
          </w:p>
        </w:tc>
        <w:tc>
          <w:tcPr>
            <w:tcW w:w="0" w:type="auto"/>
            <w:shd w:val="clear" w:color="auto" w:fill="auto"/>
            <w:tcMar>
              <w:left w:w="28" w:type="dxa"/>
              <w:right w:w="28" w:type="dxa"/>
            </w:tcMar>
            <w:vAlign w:val="center"/>
          </w:tcPr>
          <w:p w14:paraId="795B70A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3FE748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3C8B38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59B6DF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6D6CAF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9343F1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465306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8FE60D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1D6034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A47A4B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986BAB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0B5440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4FFF36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A2959B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F6363D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2FB4A2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D58F32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8757E2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E758D9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EC5912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C5E60F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BBA5E0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7B6609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AA4CBE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F2F8CE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E3E2D6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261737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F97269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4AF8B6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D84C40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960AB1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C91535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E365E3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6C8126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476F7B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30B3DA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887AFB1" w14:textId="77777777" w:rsidTr="00496FEE">
        <w:trPr>
          <w:trHeight w:val="131"/>
          <w:jc w:val="center"/>
        </w:trPr>
        <w:tc>
          <w:tcPr>
            <w:tcW w:w="460" w:type="dxa"/>
            <w:shd w:val="clear" w:color="auto" w:fill="auto"/>
            <w:tcMar>
              <w:left w:w="28" w:type="dxa"/>
              <w:right w:w="28" w:type="dxa"/>
            </w:tcMar>
            <w:vAlign w:val="center"/>
          </w:tcPr>
          <w:p w14:paraId="1F1D7EA4" w14:textId="77777777" w:rsidR="001B4046" w:rsidRPr="001B4046" w:rsidRDefault="001B4046" w:rsidP="001B4046">
            <w:pPr>
              <w:jc w:val="center"/>
              <w:rPr>
                <w:sz w:val="10"/>
                <w:szCs w:val="10"/>
              </w:rPr>
            </w:pPr>
            <w:r w:rsidRPr="001B4046">
              <w:rPr>
                <w:sz w:val="10"/>
                <w:szCs w:val="10"/>
              </w:rPr>
              <w:t>1.2.4</w:t>
            </w:r>
          </w:p>
        </w:tc>
        <w:tc>
          <w:tcPr>
            <w:tcW w:w="3830" w:type="dxa"/>
            <w:shd w:val="clear" w:color="auto" w:fill="auto"/>
            <w:tcMar>
              <w:left w:w="28" w:type="dxa"/>
              <w:right w:w="28" w:type="dxa"/>
            </w:tcMar>
            <w:vAlign w:val="center"/>
          </w:tcPr>
          <w:p w14:paraId="49900A48"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прочих объектов основных средств, всего, в том числе:</w:t>
            </w:r>
          </w:p>
        </w:tc>
        <w:tc>
          <w:tcPr>
            <w:tcW w:w="743" w:type="dxa"/>
            <w:shd w:val="clear" w:color="auto" w:fill="auto"/>
            <w:noWrap/>
            <w:tcMar>
              <w:left w:w="28" w:type="dxa"/>
              <w:right w:w="28" w:type="dxa"/>
            </w:tcMar>
            <w:vAlign w:val="center"/>
          </w:tcPr>
          <w:p w14:paraId="35E7488B"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tcMar>
              <w:left w:w="28" w:type="dxa"/>
              <w:right w:w="28" w:type="dxa"/>
            </w:tcMar>
            <w:vAlign w:val="center"/>
          </w:tcPr>
          <w:p w14:paraId="04D6D4EA"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40B2D55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27B0787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80AA76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BC5E8E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284936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31793B5"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A8A76EB"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5D01126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D2CBF8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8BBA4E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1B156F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B61BB37"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5F57E806"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4A6D0D1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49CF0B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3CAAA5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0F6997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F6B12D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9BFD34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F18EB6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A0B0F5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557E59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81027D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ED5A70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5762A7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147C61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9861B7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8D7B0C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5A52C9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CAB769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8F1565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D8B5A5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615C80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CA750C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9D34194"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89DA917" w14:textId="77777777" w:rsidTr="00496FEE">
        <w:trPr>
          <w:trHeight w:val="131"/>
          <w:jc w:val="center"/>
        </w:trPr>
        <w:tc>
          <w:tcPr>
            <w:tcW w:w="460" w:type="dxa"/>
            <w:shd w:val="clear" w:color="auto" w:fill="auto"/>
            <w:tcMar>
              <w:left w:w="28" w:type="dxa"/>
              <w:right w:w="28" w:type="dxa"/>
            </w:tcMar>
            <w:vAlign w:val="center"/>
          </w:tcPr>
          <w:p w14:paraId="086C0CD8" w14:textId="77777777" w:rsidR="001B4046" w:rsidRPr="001B4046" w:rsidRDefault="001B4046" w:rsidP="001B4046">
            <w:pPr>
              <w:jc w:val="center"/>
              <w:rPr>
                <w:sz w:val="10"/>
                <w:szCs w:val="10"/>
              </w:rPr>
            </w:pPr>
            <w:r w:rsidRPr="001B4046">
              <w:rPr>
                <w:sz w:val="10"/>
                <w:szCs w:val="10"/>
              </w:rPr>
              <w:t>1.2.4.1</w:t>
            </w:r>
          </w:p>
        </w:tc>
        <w:tc>
          <w:tcPr>
            <w:tcW w:w="3830" w:type="dxa"/>
            <w:shd w:val="clear" w:color="auto" w:fill="auto"/>
            <w:tcMar>
              <w:left w:w="28" w:type="dxa"/>
              <w:right w:w="28" w:type="dxa"/>
            </w:tcMar>
            <w:vAlign w:val="center"/>
          </w:tcPr>
          <w:p w14:paraId="3435718B" w14:textId="77777777" w:rsidR="001B4046" w:rsidRPr="001B4046" w:rsidRDefault="001B4046" w:rsidP="001B4046">
            <w:pPr>
              <w:rPr>
                <w:sz w:val="10"/>
                <w:szCs w:val="10"/>
              </w:rPr>
            </w:pPr>
            <w:r w:rsidRPr="001B4046">
              <w:rPr>
                <w:sz w:val="10"/>
                <w:szCs w:val="10"/>
              </w:rPr>
              <w:t>Реконструкция прочих объектов основных средств, всего, в том числе:</w:t>
            </w:r>
          </w:p>
        </w:tc>
        <w:tc>
          <w:tcPr>
            <w:tcW w:w="743" w:type="dxa"/>
            <w:shd w:val="clear" w:color="auto" w:fill="auto"/>
            <w:noWrap/>
            <w:tcMar>
              <w:left w:w="28" w:type="dxa"/>
              <w:right w:w="28" w:type="dxa"/>
            </w:tcMar>
            <w:vAlign w:val="center"/>
          </w:tcPr>
          <w:p w14:paraId="0151A862"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tcMar>
              <w:left w:w="28" w:type="dxa"/>
              <w:right w:w="28" w:type="dxa"/>
            </w:tcMar>
            <w:vAlign w:val="center"/>
          </w:tcPr>
          <w:p w14:paraId="34B564A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2DE27B10"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497DC7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0F23DB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835EA7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770F3C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3441E1D"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574400B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6DB956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0FFDAC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279B56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230FC7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C526F7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418A38D0"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EB2599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B2370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9A6D56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0556C2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82282D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F030D5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323753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25356D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237CDA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1DA469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DD25AB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9EE9B6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1CCD3E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9EA06B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21013A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DCF265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EFFB42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2AFD58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E9F51E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1166ED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4A769C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592B7B0"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C2C26D7" w14:textId="77777777" w:rsidTr="00496FEE">
        <w:trPr>
          <w:trHeight w:val="131"/>
          <w:jc w:val="center"/>
        </w:trPr>
        <w:tc>
          <w:tcPr>
            <w:tcW w:w="460" w:type="dxa"/>
            <w:shd w:val="clear" w:color="auto" w:fill="auto"/>
            <w:tcMar>
              <w:left w:w="28" w:type="dxa"/>
              <w:right w:w="28" w:type="dxa"/>
            </w:tcMar>
            <w:vAlign w:val="center"/>
          </w:tcPr>
          <w:p w14:paraId="436C9C24" w14:textId="77777777" w:rsidR="001B4046" w:rsidRPr="001B4046" w:rsidRDefault="001B4046" w:rsidP="001B4046">
            <w:pPr>
              <w:jc w:val="center"/>
              <w:rPr>
                <w:sz w:val="10"/>
                <w:szCs w:val="10"/>
              </w:rPr>
            </w:pPr>
            <w:r w:rsidRPr="001B4046">
              <w:rPr>
                <w:sz w:val="10"/>
                <w:szCs w:val="10"/>
              </w:rPr>
              <w:t>1.2.4.1</w:t>
            </w:r>
          </w:p>
        </w:tc>
        <w:tc>
          <w:tcPr>
            <w:tcW w:w="3830" w:type="dxa"/>
            <w:shd w:val="clear" w:color="auto" w:fill="auto"/>
            <w:tcMar>
              <w:left w:w="28" w:type="dxa"/>
              <w:right w:w="28" w:type="dxa"/>
            </w:tcMar>
            <w:vAlign w:val="center"/>
          </w:tcPr>
          <w:p w14:paraId="38AEE12D" w14:textId="77777777" w:rsidR="001B4046" w:rsidRPr="001B4046" w:rsidRDefault="001B4046" w:rsidP="001B4046">
            <w:pPr>
              <w:rPr>
                <w:sz w:val="10"/>
                <w:szCs w:val="10"/>
              </w:rPr>
            </w:pPr>
            <w:r w:rsidRPr="001B4046">
              <w:rPr>
                <w:sz w:val="10"/>
                <w:szCs w:val="10"/>
              </w:rPr>
              <w:t xml:space="preserve">Реконструкция системы АИИС КУЭ </w:t>
            </w:r>
          </w:p>
        </w:tc>
        <w:tc>
          <w:tcPr>
            <w:tcW w:w="743" w:type="dxa"/>
            <w:shd w:val="clear" w:color="auto" w:fill="auto"/>
            <w:noWrap/>
            <w:tcMar>
              <w:left w:w="28" w:type="dxa"/>
              <w:right w:w="28" w:type="dxa"/>
            </w:tcMar>
            <w:vAlign w:val="center"/>
          </w:tcPr>
          <w:p w14:paraId="28015BDB" w14:textId="77777777" w:rsidR="001B4046" w:rsidRPr="001B4046" w:rsidRDefault="001B4046" w:rsidP="001B4046">
            <w:pPr>
              <w:jc w:val="center"/>
              <w:rPr>
                <w:sz w:val="10"/>
                <w:szCs w:val="10"/>
              </w:rPr>
            </w:pPr>
            <w:r w:rsidRPr="001B4046">
              <w:rPr>
                <w:sz w:val="10"/>
                <w:szCs w:val="10"/>
              </w:rPr>
              <w:t xml:space="preserve">J_АИИС КУЭ </w:t>
            </w:r>
          </w:p>
        </w:tc>
        <w:tc>
          <w:tcPr>
            <w:tcW w:w="0" w:type="auto"/>
            <w:shd w:val="clear" w:color="auto" w:fill="auto"/>
            <w:tcMar>
              <w:left w:w="28" w:type="dxa"/>
              <w:right w:w="28" w:type="dxa"/>
            </w:tcMar>
            <w:vAlign w:val="center"/>
          </w:tcPr>
          <w:p w14:paraId="572DB89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00FAFD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4D9479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E9C0AB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354551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55227A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BC9187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CBDBBB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5D6635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CAF06D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1A5F29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6597E2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2486C9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F7AA3F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EF0FCA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E19FFF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67D8A6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932C1E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B46390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0058CA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FF2438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C156FD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D70E7E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F7E078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0F381E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8CBA68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7BF7B0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7E099E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E7D409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62466A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D8307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6CA977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520C63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560B84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A8A00D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B4E0BE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0DFDC0D" w14:textId="77777777" w:rsidTr="00496FEE">
        <w:trPr>
          <w:trHeight w:val="131"/>
          <w:jc w:val="center"/>
        </w:trPr>
        <w:tc>
          <w:tcPr>
            <w:tcW w:w="460" w:type="dxa"/>
            <w:shd w:val="clear" w:color="auto" w:fill="auto"/>
            <w:tcMar>
              <w:left w:w="28" w:type="dxa"/>
              <w:right w:w="28" w:type="dxa"/>
            </w:tcMar>
            <w:vAlign w:val="center"/>
          </w:tcPr>
          <w:p w14:paraId="34DAD24F" w14:textId="77777777" w:rsidR="001B4046" w:rsidRPr="001B4046" w:rsidRDefault="001B4046" w:rsidP="001B4046">
            <w:pPr>
              <w:jc w:val="center"/>
              <w:rPr>
                <w:sz w:val="10"/>
                <w:szCs w:val="10"/>
              </w:rPr>
            </w:pPr>
            <w:r w:rsidRPr="001B4046">
              <w:rPr>
                <w:sz w:val="10"/>
                <w:szCs w:val="10"/>
              </w:rPr>
              <w:t>1.3</w:t>
            </w:r>
          </w:p>
        </w:tc>
        <w:tc>
          <w:tcPr>
            <w:tcW w:w="3830" w:type="dxa"/>
            <w:shd w:val="clear" w:color="auto" w:fill="auto"/>
            <w:tcMar>
              <w:left w:w="28" w:type="dxa"/>
              <w:right w:w="28" w:type="dxa"/>
            </w:tcMar>
            <w:vAlign w:val="center"/>
          </w:tcPr>
          <w:p w14:paraId="49C2F01F" w14:textId="77777777" w:rsidR="001B4046" w:rsidRPr="001B4046" w:rsidRDefault="001B4046" w:rsidP="001B4046">
            <w:pPr>
              <w:rPr>
                <w:sz w:val="10"/>
                <w:szCs w:val="10"/>
              </w:rPr>
            </w:pPr>
            <w:r w:rsidRPr="001B4046">
              <w:rPr>
                <w:sz w:val="10"/>
                <w:szCs w:val="10"/>
              </w:rPr>
              <w:t>Инвестиционные проекты, реализация которых обуславливается схемами и программами перспективного развития электроэнергетики, всего, в том числе:</w:t>
            </w:r>
          </w:p>
        </w:tc>
        <w:tc>
          <w:tcPr>
            <w:tcW w:w="743" w:type="dxa"/>
            <w:shd w:val="clear" w:color="auto" w:fill="auto"/>
            <w:noWrap/>
            <w:tcMar>
              <w:left w:w="28" w:type="dxa"/>
              <w:right w:w="28" w:type="dxa"/>
            </w:tcMar>
            <w:vAlign w:val="center"/>
          </w:tcPr>
          <w:p w14:paraId="5682C3C8"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tcMar>
              <w:left w:w="28" w:type="dxa"/>
              <w:right w:w="28" w:type="dxa"/>
            </w:tcMar>
            <w:vAlign w:val="center"/>
          </w:tcPr>
          <w:p w14:paraId="719DA66C"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4806641C"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383B6F2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B23CAA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721B42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308BC9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138D6AE"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2C90D6E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4B9077B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04E6D1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BBD017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CEE562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E6CCEB1"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0F424E1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7DBBAB5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3AA002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BD4AB4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8BB140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BFC904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338136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94CB94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F6C730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E85505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B673AE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24B4C9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DC712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924696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4ECD6E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CFE56F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45BB20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CC97E0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8F490F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969EC9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FA6DBD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F4C7F4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4BC8FA7"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A843EDC" w14:textId="77777777" w:rsidTr="00496FEE">
        <w:trPr>
          <w:trHeight w:val="131"/>
          <w:jc w:val="center"/>
        </w:trPr>
        <w:tc>
          <w:tcPr>
            <w:tcW w:w="460" w:type="dxa"/>
            <w:shd w:val="clear" w:color="auto" w:fill="auto"/>
            <w:tcMar>
              <w:left w:w="28" w:type="dxa"/>
              <w:right w:w="28" w:type="dxa"/>
            </w:tcMar>
            <w:vAlign w:val="center"/>
          </w:tcPr>
          <w:p w14:paraId="6709A527" w14:textId="77777777" w:rsidR="001B4046" w:rsidRPr="001B4046" w:rsidRDefault="001B4046" w:rsidP="001B4046">
            <w:pPr>
              <w:jc w:val="center"/>
              <w:rPr>
                <w:sz w:val="10"/>
                <w:szCs w:val="10"/>
              </w:rPr>
            </w:pPr>
            <w:r w:rsidRPr="001B4046">
              <w:rPr>
                <w:sz w:val="10"/>
                <w:szCs w:val="10"/>
              </w:rPr>
              <w:t>1.4</w:t>
            </w:r>
          </w:p>
        </w:tc>
        <w:tc>
          <w:tcPr>
            <w:tcW w:w="3830" w:type="dxa"/>
            <w:shd w:val="clear" w:color="auto" w:fill="auto"/>
            <w:tcMar>
              <w:left w:w="28" w:type="dxa"/>
              <w:right w:w="28" w:type="dxa"/>
            </w:tcMar>
            <w:vAlign w:val="center"/>
          </w:tcPr>
          <w:p w14:paraId="7811BF7A" w14:textId="77777777" w:rsidR="001B4046" w:rsidRPr="001B4046" w:rsidRDefault="001B4046" w:rsidP="001B4046">
            <w:pPr>
              <w:rPr>
                <w:sz w:val="10"/>
                <w:szCs w:val="10"/>
              </w:rPr>
            </w:pPr>
            <w:r w:rsidRPr="001B4046">
              <w:rPr>
                <w:sz w:val="10"/>
                <w:szCs w:val="10"/>
              </w:rPr>
              <w:t>Прочее новое строительство объектов электросетевого хозяйства, всего, в том числе:</w:t>
            </w:r>
          </w:p>
        </w:tc>
        <w:tc>
          <w:tcPr>
            <w:tcW w:w="743" w:type="dxa"/>
            <w:shd w:val="clear" w:color="auto" w:fill="auto"/>
            <w:noWrap/>
            <w:tcMar>
              <w:left w:w="28" w:type="dxa"/>
              <w:right w:w="28" w:type="dxa"/>
            </w:tcMar>
            <w:vAlign w:val="center"/>
          </w:tcPr>
          <w:p w14:paraId="5BEBA441" w14:textId="77777777" w:rsidR="001B4046" w:rsidRPr="001B4046" w:rsidRDefault="001B4046" w:rsidP="001B4046">
            <w:pPr>
              <w:jc w:val="center"/>
              <w:rPr>
                <w:sz w:val="10"/>
                <w:szCs w:val="10"/>
              </w:rPr>
            </w:pPr>
            <w:r w:rsidRPr="001B4046">
              <w:rPr>
                <w:color w:val="000000"/>
                <w:sz w:val="10"/>
                <w:szCs w:val="10"/>
              </w:rPr>
              <w:t>Г</w:t>
            </w:r>
          </w:p>
        </w:tc>
        <w:tc>
          <w:tcPr>
            <w:tcW w:w="0" w:type="auto"/>
            <w:shd w:val="clear" w:color="auto" w:fill="auto"/>
            <w:tcMar>
              <w:left w:w="28" w:type="dxa"/>
              <w:right w:w="28" w:type="dxa"/>
            </w:tcMar>
            <w:vAlign w:val="center"/>
          </w:tcPr>
          <w:p w14:paraId="7A09320B"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4DD1C76E"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03DCB57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52B067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EA350A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A59FF9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9AE42E7"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5D49810A"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7E856C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75579E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531EDC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77ADB5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F3E0E84"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3ABFE3B3"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E8F2CB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5B2FE1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EC96B4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02556D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3822E7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43E087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AD87B2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DF9559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1566F0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BEF520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72C11D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0B46F3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51C821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1B709F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606144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244056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6907A6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FB421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C7E966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F5D430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7E1AB0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6A0D11"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CB0CA6B" w14:textId="77777777" w:rsidTr="00496FEE">
        <w:trPr>
          <w:trHeight w:val="131"/>
          <w:jc w:val="center"/>
        </w:trPr>
        <w:tc>
          <w:tcPr>
            <w:tcW w:w="460" w:type="dxa"/>
            <w:shd w:val="clear" w:color="auto" w:fill="auto"/>
            <w:tcMar>
              <w:left w:w="28" w:type="dxa"/>
              <w:right w:w="28" w:type="dxa"/>
            </w:tcMar>
            <w:vAlign w:val="center"/>
          </w:tcPr>
          <w:p w14:paraId="7E6C5728" w14:textId="77777777" w:rsidR="001B4046" w:rsidRPr="001B4046" w:rsidRDefault="001B4046" w:rsidP="001B4046">
            <w:pPr>
              <w:jc w:val="center"/>
              <w:rPr>
                <w:sz w:val="10"/>
                <w:szCs w:val="10"/>
              </w:rPr>
            </w:pPr>
            <w:r w:rsidRPr="001B4046">
              <w:rPr>
                <w:sz w:val="10"/>
                <w:szCs w:val="10"/>
              </w:rPr>
              <w:t>1.5</w:t>
            </w:r>
          </w:p>
        </w:tc>
        <w:tc>
          <w:tcPr>
            <w:tcW w:w="3830" w:type="dxa"/>
            <w:shd w:val="clear" w:color="auto" w:fill="auto"/>
            <w:tcMar>
              <w:left w:w="28" w:type="dxa"/>
              <w:right w:w="28" w:type="dxa"/>
            </w:tcMar>
            <w:vAlign w:val="center"/>
          </w:tcPr>
          <w:p w14:paraId="1D58A68C" w14:textId="77777777" w:rsidR="001B4046" w:rsidRPr="001B4046" w:rsidRDefault="001B4046" w:rsidP="001B4046">
            <w:pPr>
              <w:rPr>
                <w:sz w:val="10"/>
                <w:szCs w:val="10"/>
              </w:rPr>
            </w:pPr>
            <w:r w:rsidRPr="001B4046">
              <w:rPr>
                <w:sz w:val="10"/>
                <w:szCs w:val="10"/>
              </w:rPr>
              <w:t>Покупка земельных участков для целей реализации инвестиционных проектов, всего, в том числе:</w:t>
            </w:r>
          </w:p>
        </w:tc>
        <w:tc>
          <w:tcPr>
            <w:tcW w:w="743" w:type="dxa"/>
            <w:shd w:val="clear" w:color="auto" w:fill="auto"/>
            <w:noWrap/>
            <w:tcMar>
              <w:left w:w="28" w:type="dxa"/>
              <w:right w:w="28" w:type="dxa"/>
            </w:tcMar>
            <w:vAlign w:val="center"/>
          </w:tcPr>
          <w:p w14:paraId="6CFA1D00" w14:textId="77777777" w:rsidR="001B4046" w:rsidRPr="001B4046" w:rsidRDefault="001B4046" w:rsidP="001B4046">
            <w:pPr>
              <w:jc w:val="center"/>
              <w:rPr>
                <w:color w:val="000000"/>
                <w:sz w:val="10"/>
                <w:szCs w:val="10"/>
              </w:rPr>
            </w:pPr>
            <w:r w:rsidRPr="001B4046">
              <w:rPr>
                <w:color w:val="000000"/>
                <w:sz w:val="10"/>
                <w:szCs w:val="10"/>
              </w:rPr>
              <w:t>Г</w:t>
            </w:r>
          </w:p>
        </w:tc>
        <w:tc>
          <w:tcPr>
            <w:tcW w:w="0" w:type="auto"/>
            <w:shd w:val="clear" w:color="auto" w:fill="auto"/>
            <w:tcMar>
              <w:left w:w="28" w:type="dxa"/>
              <w:right w:w="28" w:type="dxa"/>
            </w:tcMar>
            <w:vAlign w:val="center"/>
          </w:tcPr>
          <w:p w14:paraId="52378887"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377D82E1"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512B16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92D8B9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3504C3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A897E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7CF72C0"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7C71FDAC"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3C1DAC1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95FCAE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AF7732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20A8A3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9647BE1"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5EF126CD"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46A6BE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1BB3AB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6C758B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8A42C9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D4F863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EDC619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797C80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4E0770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243F96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4C3A96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1479F9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3C2AB1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E2A6A8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C454FF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A1AE83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54A71B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3F8A7F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5504A3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43C865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0F96CA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BC90D7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B176CAC"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DBA1DB9" w14:textId="77777777" w:rsidTr="00496FEE">
        <w:trPr>
          <w:trHeight w:val="131"/>
          <w:jc w:val="center"/>
        </w:trPr>
        <w:tc>
          <w:tcPr>
            <w:tcW w:w="460" w:type="dxa"/>
            <w:shd w:val="clear" w:color="auto" w:fill="auto"/>
            <w:tcMar>
              <w:left w:w="28" w:type="dxa"/>
              <w:right w:w="28" w:type="dxa"/>
            </w:tcMar>
            <w:vAlign w:val="center"/>
          </w:tcPr>
          <w:p w14:paraId="65522CBB" w14:textId="77777777" w:rsidR="001B4046" w:rsidRPr="001B4046" w:rsidRDefault="001B4046" w:rsidP="001B4046">
            <w:pPr>
              <w:jc w:val="center"/>
              <w:rPr>
                <w:sz w:val="10"/>
                <w:szCs w:val="10"/>
              </w:rPr>
            </w:pPr>
            <w:r w:rsidRPr="001B4046">
              <w:rPr>
                <w:sz w:val="10"/>
                <w:szCs w:val="10"/>
              </w:rPr>
              <w:t>1.6</w:t>
            </w:r>
          </w:p>
        </w:tc>
        <w:tc>
          <w:tcPr>
            <w:tcW w:w="3830" w:type="dxa"/>
            <w:shd w:val="clear" w:color="auto" w:fill="auto"/>
            <w:tcMar>
              <w:left w:w="28" w:type="dxa"/>
              <w:right w:w="28" w:type="dxa"/>
            </w:tcMar>
            <w:vAlign w:val="center"/>
          </w:tcPr>
          <w:p w14:paraId="1C8AF52D" w14:textId="77777777" w:rsidR="001B4046" w:rsidRPr="001B4046" w:rsidRDefault="001B4046" w:rsidP="001B4046">
            <w:pPr>
              <w:rPr>
                <w:sz w:val="10"/>
                <w:szCs w:val="10"/>
              </w:rPr>
            </w:pPr>
            <w:r w:rsidRPr="001B4046">
              <w:rPr>
                <w:sz w:val="10"/>
                <w:szCs w:val="10"/>
              </w:rPr>
              <w:t>Прочие инвестиционные проекты, всего, в том числе:</w:t>
            </w:r>
          </w:p>
        </w:tc>
        <w:tc>
          <w:tcPr>
            <w:tcW w:w="743" w:type="dxa"/>
            <w:shd w:val="clear" w:color="auto" w:fill="auto"/>
            <w:noWrap/>
            <w:tcMar>
              <w:left w:w="28" w:type="dxa"/>
              <w:right w:w="28" w:type="dxa"/>
            </w:tcMar>
            <w:vAlign w:val="center"/>
          </w:tcPr>
          <w:p w14:paraId="19EC80C3" w14:textId="77777777" w:rsidR="001B4046" w:rsidRPr="001B4046" w:rsidRDefault="001B4046" w:rsidP="001B4046">
            <w:pPr>
              <w:jc w:val="center"/>
              <w:rPr>
                <w:color w:val="000000"/>
                <w:sz w:val="10"/>
                <w:szCs w:val="10"/>
              </w:rPr>
            </w:pPr>
            <w:r w:rsidRPr="001B4046">
              <w:rPr>
                <w:bCs/>
                <w:color w:val="000000"/>
                <w:sz w:val="10"/>
                <w:szCs w:val="10"/>
              </w:rPr>
              <w:t>Г</w:t>
            </w:r>
          </w:p>
        </w:tc>
        <w:tc>
          <w:tcPr>
            <w:tcW w:w="0" w:type="auto"/>
            <w:shd w:val="clear" w:color="auto" w:fill="auto"/>
            <w:tcMar>
              <w:left w:w="28" w:type="dxa"/>
              <w:right w:w="28" w:type="dxa"/>
            </w:tcMar>
            <w:vAlign w:val="center"/>
          </w:tcPr>
          <w:p w14:paraId="21148246"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2AD66B35"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7EDB976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94D6C9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A4BD30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9EB2B7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DEEC34E"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BC749B8"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5764157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5999A8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0C919E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DF2D6D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8287A28"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13E2FCAB"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0603DF1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D91A32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72D2BC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AF4F02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1AE860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F587D4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0CBED1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A54187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73CAB5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D86BF7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56CFAC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0DE3C8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8C4C76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022BBB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F89557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2A1AB1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F2CCBC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491420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39F80C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91D2C6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F3CABB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594EFA2" w14:textId="77777777" w:rsidR="001B4046" w:rsidRPr="001B4046" w:rsidRDefault="001B4046" w:rsidP="001B4046">
            <w:pPr>
              <w:jc w:val="center"/>
              <w:rPr>
                <w:color w:val="000000"/>
                <w:sz w:val="10"/>
                <w:szCs w:val="10"/>
              </w:rPr>
            </w:pPr>
            <w:r w:rsidRPr="001B4046">
              <w:rPr>
                <w:color w:val="000000"/>
                <w:sz w:val="10"/>
                <w:szCs w:val="10"/>
              </w:rPr>
              <w:t>н/д</w:t>
            </w:r>
          </w:p>
        </w:tc>
      </w:tr>
    </w:tbl>
    <w:p w14:paraId="1813366C" w14:textId="77777777" w:rsidR="001B4046" w:rsidRPr="001B4046" w:rsidRDefault="001B4046" w:rsidP="001B4046">
      <w:pPr>
        <w:autoSpaceDE w:val="0"/>
        <w:autoSpaceDN w:val="0"/>
        <w:adjustRightInd w:val="0"/>
        <w:jc w:val="center"/>
        <w:outlineLvl w:val="0"/>
        <w:rPr>
          <w:color w:val="000000"/>
          <w:sz w:val="28"/>
          <w:szCs w:val="28"/>
        </w:rPr>
      </w:pPr>
    </w:p>
    <w:p w14:paraId="341B9C96" w14:textId="77777777" w:rsidR="001B4046" w:rsidRPr="001B4046" w:rsidRDefault="001B4046" w:rsidP="001B4046">
      <w:pPr>
        <w:autoSpaceDE w:val="0"/>
        <w:autoSpaceDN w:val="0"/>
        <w:adjustRightInd w:val="0"/>
        <w:outlineLvl w:val="0"/>
        <w:rPr>
          <w:color w:val="000000"/>
          <w:sz w:val="28"/>
          <w:szCs w:val="28"/>
        </w:rPr>
      </w:pPr>
    </w:p>
    <w:p w14:paraId="2252E7AF" w14:textId="77777777" w:rsidR="001B4046" w:rsidRPr="001B4046" w:rsidRDefault="001B4046" w:rsidP="001B4046">
      <w:pPr>
        <w:autoSpaceDE w:val="0"/>
        <w:autoSpaceDN w:val="0"/>
        <w:adjustRightInd w:val="0"/>
        <w:jc w:val="center"/>
        <w:outlineLvl w:val="0"/>
        <w:rPr>
          <w:sz w:val="28"/>
          <w:szCs w:val="28"/>
        </w:rPr>
        <w:sectPr w:rsidR="001B4046" w:rsidRPr="001B4046" w:rsidSect="005C6EF7">
          <w:pgSz w:w="16838" w:h="11906" w:orient="landscape"/>
          <w:pgMar w:top="567" w:right="454" w:bottom="454" w:left="454" w:header="709" w:footer="709" w:gutter="0"/>
          <w:cols w:space="708"/>
          <w:docGrid w:linePitch="360"/>
        </w:sectPr>
      </w:pPr>
    </w:p>
    <w:p w14:paraId="618ED919"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lastRenderedPageBreak/>
        <w:t>Приложение № 10</w:t>
      </w:r>
    </w:p>
    <w:p w14:paraId="402B7A96"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к постановлению региональной</w:t>
      </w:r>
    </w:p>
    <w:p w14:paraId="5F0A928C"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энергетической комиссии</w:t>
      </w:r>
    </w:p>
    <w:p w14:paraId="33A4FEB2"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Кемеровской области</w:t>
      </w:r>
    </w:p>
    <w:p w14:paraId="5BCBB37A" w14:textId="77777777" w:rsidR="001B4046" w:rsidRPr="001B4046" w:rsidRDefault="001B4046" w:rsidP="001B4046">
      <w:pPr>
        <w:autoSpaceDE w:val="0"/>
        <w:autoSpaceDN w:val="0"/>
        <w:adjustRightInd w:val="0"/>
        <w:ind w:left="11057"/>
        <w:jc w:val="center"/>
        <w:outlineLvl w:val="0"/>
        <w:rPr>
          <w:bCs/>
          <w:color w:val="000000"/>
          <w:sz w:val="28"/>
          <w:szCs w:val="16"/>
        </w:rPr>
      </w:pPr>
      <w:r w:rsidRPr="001B4046">
        <w:rPr>
          <w:bCs/>
          <w:color w:val="000000"/>
          <w:sz w:val="28"/>
          <w:szCs w:val="16"/>
        </w:rPr>
        <w:t>от «31» октября 2019 г. №</w:t>
      </w:r>
      <w:r w:rsidRPr="001B4046">
        <w:rPr>
          <w:color w:val="000000"/>
          <w:sz w:val="28"/>
          <w:szCs w:val="28"/>
        </w:rPr>
        <w:t> 389</w:t>
      </w:r>
    </w:p>
    <w:p w14:paraId="30B12DBB" w14:textId="77777777" w:rsidR="001B4046" w:rsidRPr="001B4046" w:rsidRDefault="001B4046" w:rsidP="001B4046">
      <w:pPr>
        <w:autoSpaceDE w:val="0"/>
        <w:autoSpaceDN w:val="0"/>
        <w:adjustRightInd w:val="0"/>
        <w:jc w:val="center"/>
        <w:outlineLvl w:val="0"/>
        <w:rPr>
          <w:bCs/>
          <w:color w:val="000000"/>
        </w:rPr>
      </w:pPr>
    </w:p>
    <w:p w14:paraId="183433AE" w14:textId="77777777" w:rsidR="001B4046" w:rsidRPr="001B4046" w:rsidRDefault="001B4046" w:rsidP="001B4046">
      <w:pPr>
        <w:autoSpaceDE w:val="0"/>
        <w:autoSpaceDN w:val="0"/>
        <w:adjustRightInd w:val="0"/>
        <w:jc w:val="center"/>
        <w:outlineLvl w:val="0"/>
        <w:rPr>
          <w:bCs/>
          <w:color w:val="000000"/>
          <w:sz w:val="28"/>
          <w:szCs w:val="16"/>
        </w:rPr>
      </w:pPr>
      <w:r w:rsidRPr="001B4046">
        <w:rPr>
          <w:bCs/>
          <w:color w:val="000000"/>
          <w:sz w:val="28"/>
          <w:szCs w:val="16"/>
        </w:rPr>
        <w:t>Плановые показатели реализации инвестиционной программы</w:t>
      </w:r>
    </w:p>
    <w:p w14:paraId="25AF5E66" w14:textId="77777777" w:rsidR="001B4046" w:rsidRPr="001B4046" w:rsidRDefault="001B4046" w:rsidP="001B4046">
      <w:pPr>
        <w:autoSpaceDE w:val="0"/>
        <w:autoSpaceDN w:val="0"/>
        <w:adjustRightInd w:val="0"/>
        <w:jc w:val="center"/>
        <w:outlineLvl w:val="0"/>
        <w:rPr>
          <w:bCs/>
          <w:color w:val="000000"/>
          <w:sz w:val="28"/>
          <w:szCs w:val="16"/>
        </w:rPr>
      </w:pPr>
      <w:r w:rsidRPr="001B4046">
        <w:rPr>
          <w:bCs/>
          <w:color w:val="000000"/>
          <w:sz w:val="28"/>
          <w:szCs w:val="16"/>
        </w:rPr>
        <w:t xml:space="preserve">Раздел 2. Ввод объектов инвестиционной деятельности (мощностей) в эксплуатацию </w:t>
      </w:r>
    </w:p>
    <w:p w14:paraId="53C52DC5" w14:textId="77777777" w:rsidR="001B4046" w:rsidRPr="001B4046" w:rsidRDefault="001B4046" w:rsidP="001B4046">
      <w:pPr>
        <w:autoSpaceDE w:val="0"/>
        <w:autoSpaceDN w:val="0"/>
        <w:adjustRightInd w:val="0"/>
        <w:jc w:val="center"/>
        <w:outlineLvl w:val="0"/>
        <w:rPr>
          <w:color w:val="000000"/>
          <w:sz w:val="28"/>
          <w:szCs w:val="28"/>
        </w:rPr>
      </w:pPr>
      <w:r w:rsidRPr="001B4046">
        <w:rPr>
          <w:color w:val="000000"/>
          <w:sz w:val="28"/>
          <w:szCs w:val="28"/>
        </w:rPr>
        <w:t>ООО «ЕвразЭнергоТранс» (г. Новокузнецк)</w:t>
      </w:r>
    </w:p>
    <w:p w14:paraId="4E79B9AE" w14:textId="77777777" w:rsidR="001B4046" w:rsidRPr="001B4046" w:rsidRDefault="001B4046" w:rsidP="001B4046">
      <w:pPr>
        <w:autoSpaceDE w:val="0"/>
        <w:autoSpaceDN w:val="0"/>
        <w:adjustRightInd w:val="0"/>
        <w:jc w:val="center"/>
        <w:outlineLvl w:val="0"/>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649"/>
        <w:gridCol w:w="748"/>
        <w:gridCol w:w="401"/>
        <w:gridCol w:w="296"/>
        <w:gridCol w:w="316"/>
        <w:gridCol w:w="316"/>
        <w:gridCol w:w="296"/>
        <w:gridCol w:w="296"/>
        <w:gridCol w:w="296"/>
        <w:gridCol w:w="331"/>
        <w:gridCol w:w="281"/>
        <w:gridCol w:w="300"/>
        <w:gridCol w:w="300"/>
        <w:gridCol w:w="281"/>
        <w:gridCol w:w="281"/>
        <w:gridCol w:w="281"/>
        <w:gridCol w:w="331"/>
        <w:gridCol w:w="281"/>
        <w:gridCol w:w="300"/>
        <w:gridCol w:w="300"/>
        <w:gridCol w:w="281"/>
        <w:gridCol w:w="281"/>
        <w:gridCol w:w="281"/>
        <w:gridCol w:w="189"/>
        <w:gridCol w:w="189"/>
        <w:gridCol w:w="300"/>
        <w:gridCol w:w="300"/>
        <w:gridCol w:w="189"/>
        <w:gridCol w:w="189"/>
        <w:gridCol w:w="189"/>
        <w:gridCol w:w="189"/>
        <w:gridCol w:w="189"/>
        <w:gridCol w:w="300"/>
        <w:gridCol w:w="300"/>
        <w:gridCol w:w="189"/>
        <w:gridCol w:w="189"/>
        <w:gridCol w:w="189"/>
        <w:gridCol w:w="189"/>
        <w:gridCol w:w="281"/>
        <w:gridCol w:w="300"/>
        <w:gridCol w:w="300"/>
        <w:gridCol w:w="281"/>
        <w:gridCol w:w="281"/>
        <w:gridCol w:w="281"/>
        <w:gridCol w:w="342"/>
        <w:gridCol w:w="195"/>
        <w:gridCol w:w="310"/>
        <w:gridCol w:w="310"/>
        <w:gridCol w:w="195"/>
        <w:gridCol w:w="195"/>
        <w:gridCol w:w="195"/>
      </w:tblGrid>
      <w:tr w:rsidR="001B4046" w:rsidRPr="001B4046" w14:paraId="15F34D08" w14:textId="77777777" w:rsidTr="00496FEE">
        <w:trPr>
          <w:trHeight w:val="20"/>
          <w:jc w:val="center"/>
        </w:trPr>
        <w:tc>
          <w:tcPr>
            <w:tcW w:w="450" w:type="dxa"/>
            <w:vMerge w:val="restart"/>
            <w:shd w:val="clear" w:color="auto" w:fill="auto"/>
            <w:tcMar>
              <w:left w:w="28" w:type="dxa"/>
              <w:right w:w="28" w:type="dxa"/>
            </w:tcMar>
            <w:vAlign w:val="center"/>
            <w:hideMark/>
          </w:tcPr>
          <w:p w14:paraId="2ED51D42" w14:textId="77777777" w:rsidR="001B4046" w:rsidRPr="001B4046" w:rsidRDefault="001B4046" w:rsidP="001B4046">
            <w:pPr>
              <w:jc w:val="center"/>
              <w:rPr>
                <w:color w:val="000000"/>
                <w:sz w:val="10"/>
                <w:szCs w:val="10"/>
              </w:rPr>
            </w:pPr>
            <w:r w:rsidRPr="001B4046">
              <w:rPr>
                <w:color w:val="000000"/>
                <w:sz w:val="10"/>
                <w:szCs w:val="10"/>
              </w:rPr>
              <w:t>Номер группы инвести-ционных проектов</w:t>
            </w:r>
          </w:p>
        </w:tc>
        <w:tc>
          <w:tcPr>
            <w:tcW w:w="1648" w:type="dxa"/>
            <w:vMerge w:val="restart"/>
            <w:shd w:val="clear" w:color="auto" w:fill="auto"/>
            <w:tcMar>
              <w:left w:w="28" w:type="dxa"/>
              <w:right w:w="28" w:type="dxa"/>
            </w:tcMar>
            <w:vAlign w:val="center"/>
            <w:hideMark/>
          </w:tcPr>
          <w:p w14:paraId="40D026AC" w14:textId="77777777" w:rsidR="001B4046" w:rsidRPr="001B4046" w:rsidRDefault="001B4046" w:rsidP="001B4046">
            <w:pPr>
              <w:jc w:val="center"/>
              <w:rPr>
                <w:color w:val="000000"/>
                <w:sz w:val="10"/>
                <w:szCs w:val="10"/>
              </w:rPr>
            </w:pPr>
            <w:r w:rsidRPr="001B4046">
              <w:rPr>
                <w:color w:val="000000"/>
                <w:sz w:val="10"/>
                <w:szCs w:val="10"/>
              </w:rPr>
              <w:t>Наименование инвестиционного проекта (группы инвестиционных проектов)</w:t>
            </w:r>
          </w:p>
        </w:tc>
        <w:tc>
          <w:tcPr>
            <w:tcW w:w="0" w:type="auto"/>
            <w:vMerge w:val="restart"/>
            <w:shd w:val="clear" w:color="auto" w:fill="auto"/>
            <w:tcMar>
              <w:left w:w="28" w:type="dxa"/>
              <w:right w:w="28" w:type="dxa"/>
            </w:tcMar>
            <w:vAlign w:val="center"/>
            <w:hideMark/>
          </w:tcPr>
          <w:p w14:paraId="0C686915" w14:textId="77777777" w:rsidR="001B4046" w:rsidRPr="001B4046" w:rsidRDefault="001B4046" w:rsidP="001B4046">
            <w:pPr>
              <w:jc w:val="center"/>
              <w:rPr>
                <w:color w:val="000000"/>
                <w:sz w:val="10"/>
                <w:szCs w:val="10"/>
              </w:rPr>
            </w:pPr>
            <w:r w:rsidRPr="001B4046">
              <w:rPr>
                <w:color w:val="000000"/>
                <w:sz w:val="10"/>
                <w:szCs w:val="10"/>
              </w:rPr>
              <w:t>Идентифика-тор инвестицион-ного проекта</w:t>
            </w:r>
          </w:p>
        </w:tc>
        <w:tc>
          <w:tcPr>
            <w:tcW w:w="0" w:type="auto"/>
            <w:gridSpan w:val="7"/>
            <w:vMerge w:val="restart"/>
            <w:shd w:val="clear" w:color="auto" w:fill="auto"/>
            <w:tcMar>
              <w:left w:w="28" w:type="dxa"/>
              <w:right w:w="28" w:type="dxa"/>
            </w:tcMar>
            <w:vAlign w:val="center"/>
            <w:hideMark/>
          </w:tcPr>
          <w:p w14:paraId="1C9400E1" w14:textId="77777777" w:rsidR="001B4046" w:rsidRPr="001B4046" w:rsidRDefault="001B4046" w:rsidP="001B4046">
            <w:pPr>
              <w:jc w:val="center"/>
              <w:rPr>
                <w:sz w:val="10"/>
                <w:szCs w:val="10"/>
              </w:rPr>
            </w:pPr>
            <w:r w:rsidRPr="001B4046">
              <w:rPr>
                <w:sz w:val="10"/>
                <w:szCs w:val="10"/>
              </w:rPr>
              <w:t>Характеристики объекта электроэнергетики (объекта инвестиционной деятельности)</w:t>
            </w:r>
          </w:p>
        </w:tc>
        <w:tc>
          <w:tcPr>
            <w:tcW w:w="0" w:type="auto"/>
            <w:gridSpan w:val="42"/>
            <w:shd w:val="clear" w:color="auto" w:fill="auto"/>
            <w:tcMar>
              <w:left w:w="28" w:type="dxa"/>
              <w:right w:w="28" w:type="dxa"/>
            </w:tcMar>
            <w:vAlign w:val="center"/>
            <w:hideMark/>
          </w:tcPr>
          <w:p w14:paraId="74F27EB1" w14:textId="77777777" w:rsidR="001B4046" w:rsidRPr="001B4046" w:rsidRDefault="001B4046" w:rsidP="001B4046">
            <w:pPr>
              <w:jc w:val="center"/>
              <w:rPr>
                <w:sz w:val="10"/>
                <w:szCs w:val="10"/>
              </w:rPr>
            </w:pPr>
            <w:r w:rsidRPr="001B4046">
              <w:rPr>
                <w:sz w:val="10"/>
                <w:szCs w:val="10"/>
              </w:rPr>
              <w:t>Ввод объектов инвестиционной деятельности (мощностей) в эксплуатацию</w:t>
            </w:r>
          </w:p>
        </w:tc>
      </w:tr>
      <w:tr w:rsidR="001B4046" w:rsidRPr="001B4046" w14:paraId="78FE606E" w14:textId="77777777" w:rsidTr="00496FEE">
        <w:trPr>
          <w:trHeight w:val="20"/>
          <w:jc w:val="center"/>
        </w:trPr>
        <w:tc>
          <w:tcPr>
            <w:tcW w:w="450" w:type="dxa"/>
            <w:vMerge/>
            <w:tcMar>
              <w:left w:w="28" w:type="dxa"/>
              <w:right w:w="28" w:type="dxa"/>
            </w:tcMar>
            <w:vAlign w:val="center"/>
            <w:hideMark/>
          </w:tcPr>
          <w:p w14:paraId="31DEE1C8" w14:textId="77777777" w:rsidR="001B4046" w:rsidRPr="001B4046" w:rsidRDefault="001B4046" w:rsidP="001B4046">
            <w:pPr>
              <w:jc w:val="center"/>
              <w:rPr>
                <w:color w:val="000000"/>
                <w:sz w:val="10"/>
                <w:szCs w:val="10"/>
              </w:rPr>
            </w:pPr>
          </w:p>
        </w:tc>
        <w:tc>
          <w:tcPr>
            <w:tcW w:w="1648" w:type="dxa"/>
            <w:vMerge/>
            <w:tcMar>
              <w:left w:w="28" w:type="dxa"/>
              <w:right w:w="28" w:type="dxa"/>
            </w:tcMar>
            <w:vAlign w:val="center"/>
            <w:hideMark/>
          </w:tcPr>
          <w:p w14:paraId="4E888022" w14:textId="77777777" w:rsidR="001B4046" w:rsidRPr="001B4046" w:rsidRDefault="001B4046" w:rsidP="001B4046">
            <w:pPr>
              <w:jc w:val="center"/>
              <w:rPr>
                <w:color w:val="000000"/>
                <w:sz w:val="10"/>
                <w:szCs w:val="10"/>
              </w:rPr>
            </w:pPr>
          </w:p>
        </w:tc>
        <w:tc>
          <w:tcPr>
            <w:tcW w:w="0" w:type="auto"/>
            <w:vMerge/>
            <w:tcMar>
              <w:left w:w="28" w:type="dxa"/>
              <w:right w:w="28" w:type="dxa"/>
            </w:tcMar>
            <w:vAlign w:val="center"/>
            <w:hideMark/>
          </w:tcPr>
          <w:p w14:paraId="65A88752" w14:textId="77777777" w:rsidR="001B4046" w:rsidRPr="001B4046" w:rsidRDefault="001B4046" w:rsidP="001B4046">
            <w:pPr>
              <w:jc w:val="center"/>
              <w:rPr>
                <w:color w:val="000000"/>
                <w:sz w:val="10"/>
                <w:szCs w:val="10"/>
              </w:rPr>
            </w:pPr>
          </w:p>
        </w:tc>
        <w:tc>
          <w:tcPr>
            <w:tcW w:w="0" w:type="auto"/>
            <w:gridSpan w:val="7"/>
            <w:vMerge/>
            <w:tcMar>
              <w:left w:w="28" w:type="dxa"/>
              <w:right w:w="28" w:type="dxa"/>
            </w:tcMar>
            <w:vAlign w:val="center"/>
            <w:hideMark/>
          </w:tcPr>
          <w:p w14:paraId="0D5C2F02" w14:textId="77777777" w:rsidR="001B4046" w:rsidRPr="001B4046" w:rsidRDefault="001B4046" w:rsidP="001B4046">
            <w:pPr>
              <w:jc w:val="center"/>
              <w:rPr>
                <w:sz w:val="10"/>
                <w:szCs w:val="10"/>
              </w:rPr>
            </w:pPr>
          </w:p>
        </w:tc>
        <w:tc>
          <w:tcPr>
            <w:tcW w:w="0" w:type="auto"/>
            <w:gridSpan w:val="7"/>
            <w:shd w:val="clear" w:color="auto" w:fill="auto"/>
            <w:tcMar>
              <w:left w:w="28" w:type="dxa"/>
              <w:right w:w="28" w:type="dxa"/>
            </w:tcMar>
            <w:vAlign w:val="center"/>
            <w:hideMark/>
          </w:tcPr>
          <w:p w14:paraId="24840784" w14:textId="77777777" w:rsidR="001B4046" w:rsidRPr="001B4046" w:rsidRDefault="001B4046" w:rsidP="001B4046">
            <w:pPr>
              <w:jc w:val="center"/>
              <w:rPr>
                <w:color w:val="000000"/>
                <w:sz w:val="10"/>
                <w:szCs w:val="10"/>
              </w:rPr>
            </w:pPr>
            <w:r w:rsidRPr="001B4046">
              <w:rPr>
                <w:color w:val="000000"/>
                <w:sz w:val="10"/>
                <w:szCs w:val="10"/>
              </w:rPr>
              <w:t>2020 год</w:t>
            </w:r>
          </w:p>
        </w:tc>
        <w:tc>
          <w:tcPr>
            <w:tcW w:w="0" w:type="auto"/>
            <w:gridSpan w:val="7"/>
            <w:shd w:val="clear" w:color="auto" w:fill="auto"/>
            <w:tcMar>
              <w:left w:w="28" w:type="dxa"/>
              <w:right w:w="28" w:type="dxa"/>
            </w:tcMar>
            <w:vAlign w:val="center"/>
            <w:hideMark/>
          </w:tcPr>
          <w:p w14:paraId="782117BC" w14:textId="77777777" w:rsidR="001B4046" w:rsidRPr="001B4046" w:rsidRDefault="001B4046" w:rsidP="001B4046">
            <w:pPr>
              <w:jc w:val="center"/>
              <w:rPr>
                <w:color w:val="000000"/>
                <w:sz w:val="10"/>
                <w:szCs w:val="10"/>
              </w:rPr>
            </w:pPr>
            <w:r w:rsidRPr="001B4046">
              <w:rPr>
                <w:color w:val="000000"/>
                <w:sz w:val="10"/>
                <w:szCs w:val="10"/>
              </w:rPr>
              <w:t>2021 год</w:t>
            </w:r>
          </w:p>
        </w:tc>
        <w:tc>
          <w:tcPr>
            <w:tcW w:w="0" w:type="auto"/>
            <w:gridSpan w:val="7"/>
            <w:shd w:val="clear" w:color="auto" w:fill="auto"/>
            <w:tcMar>
              <w:left w:w="28" w:type="dxa"/>
              <w:right w:w="28" w:type="dxa"/>
            </w:tcMar>
            <w:vAlign w:val="center"/>
            <w:hideMark/>
          </w:tcPr>
          <w:p w14:paraId="28987DC3" w14:textId="77777777" w:rsidR="001B4046" w:rsidRPr="001B4046" w:rsidRDefault="001B4046" w:rsidP="001B4046">
            <w:pPr>
              <w:jc w:val="center"/>
              <w:rPr>
                <w:color w:val="000000"/>
                <w:sz w:val="10"/>
                <w:szCs w:val="10"/>
              </w:rPr>
            </w:pPr>
            <w:r w:rsidRPr="001B4046">
              <w:rPr>
                <w:color w:val="000000"/>
                <w:sz w:val="10"/>
                <w:szCs w:val="10"/>
              </w:rPr>
              <w:t>2022 год</w:t>
            </w:r>
          </w:p>
        </w:tc>
        <w:tc>
          <w:tcPr>
            <w:tcW w:w="0" w:type="auto"/>
            <w:gridSpan w:val="7"/>
            <w:shd w:val="clear" w:color="auto" w:fill="auto"/>
            <w:tcMar>
              <w:left w:w="28" w:type="dxa"/>
              <w:right w:w="28" w:type="dxa"/>
            </w:tcMar>
            <w:vAlign w:val="center"/>
            <w:hideMark/>
          </w:tcPr>
          <w:p w14:paraId="7D1D5C0E" w14:textId="77777777" w:rsidR="001B4046" w:rsidRPr="001B4046" w:rsidRDefault="001B4046" w:rsidP="001B4046">
            <w:pPr>
              <w:jc w:val="center"/>
              <w:rPr>
                <w:color w:val="000000"/>
                <w:sz w:val="10"/>
                <w:szCs w:val="10"/>
              </w:rPr>
            </w:pPr>
            <w:r w:rsidRPr="001B4046">
              <w:rPr>
                <w:color w:val="000000"/>
                <w:sz w:val="10"/>
                <w:szCs w:val="10"/>
              </w:rPr>
              <w:t>2023 год</w:t>
            </w:r>
          </w:p>
        </w:tc>
        <w:tc>
          <w:tcPr>
            <w:tcW w:w="0" w:type="auto"/>
            <w:gridSpan w:val="7"/>
            <w:shd w:val="clear" w:color="auto" w:fill="auto"/>
            <w:tcMar>
              <w:left w:w="28" w:type="dxa"/>
              <w:right w:w="28" w:type="dxa"/>
            </w:tcMar>
            <w:vAlign w:val="center"/>
            <w:hideMark/>
          </w:tcPr>
          <w:p w14:paraId="6A618A75" w14:textId="77777777" w:rsidR="001B4046" w:rsidRPr="001B4046" w:rsidRDefault="001B4046" w:rsidP="001B4046">
            <w:pPr>
              <w:jc w:val="center"/>
              <w:rPr>
                <w:color w:val="000000"/>
                <w:sz w:val="10"/>
                <w:szCs w:val="10"/>
              </w:rPr>
            </w:pPr>
            <w:r w:rsidRPr="001B4046">
              <w:rPr>
                <w:color w:val="000000"/>
                <w:sz w:val="10"/>
                <w:szCs w:val="10"/>
              </w:rPr>
              <w:t>2024 год</w:t>
            </w:r>
          </w:p>
        </w:tc>
        <w:tc>
          <w:tcPr>
            <w:tcW w:w="0" w:type="auto"/>
            <w:gridSpan w:val="7"/>
            <w:shd w:val="clear" w:color="auto" w:fill="auto"/>
            <w:tcMar>
              <w:left w:w="28" w:type="dxa"/>
              <w:right w:w="28" w:type="dxa"/>
            </w:tcMar>
            <w:vAlign w:val="center"/>
            <w:hideMark/>
          </w:tcPr>
          <w:p w14:paraId="3B0990A2" w14:textId="77777777" w:rsidR="001B4046" w:rsidRPr="001B4046" w:rsidRDefault="001B4046" w:rsidP="001B4046">
            <w:pPr>
              <w:jc w:val="center"/>
              <w:rPr>
                <w:sz w:val="10"/>
                <w:szCs w:val="10"/>
              </w:rPr>
            </w:pPr>
            <w:r w:rsidRPr="001B4046">
              <w:rPr>
                <w:sz w:val="10"/>
                <w:szCs w:val="10"/>
              </w:rPr>
              <w:t>Итого за период реализации инвестиционной программы</w:t>
            </w:r>
          </w:p>
        </w:tc>
      </w:tr>
      <w:tr w:rsidR="001B4046" w:rsidRPr="001B4046" w14:paraId="0321CB00" w14:textId="77777777" w:rsidTr="00496FEE">
        <w:trPr>
          <w:trHeight w:val="20"/>
          <w:jc w:val="center"/>
        </w:trPr>
        <w:tc>
          <w:tcPr>
            <w:tcW w:w="450" w:type="dxa"/>
            <w:vMerge/>
            <w:tcMar>
              <w:left w:w="28" w:type="dxa"/>
              <w:right w:w="28" w:type="dxa"/>
            </w:tcMar>
            <w:vAlign w:val="center"/>
            <w:hideMark/>
          </w:tcPr>
          <w:p w14:paraId="51C64409" w14:textId="77777777" w:rsidR="001B4046" w:rsidRPr="001B4046" w:rsidRDefault="001B4046" w:rsidP="001B4046">
            <w:pPr>
              <w:jc w:val="center"/>
              <w:rPr>
                <w:color w:val="000000"/>
                <w:sz w:val="10"/>
                <w:szCs w:val="10"/>
              </w:rPr>
            </w:pPr>
          </w:p>
        </w:tc>
        <w:tc>
          <w:tcPr>
            <w:tcW w:w="1648" w:type="dxa"/>
            <w:vMerge/>
            <w:tcMar>
              <w:left w:w="28" w:type="dxa"/>
              <w:right w:w="28" w:type="dxa"/>
            </w:tcMar>
            <w:vAlign w:val="center"/>
            <w:hideMark/>
          </w:tcPr>
          <w:p w14:paraId="3E2CF2A6" w14:textId="77777777" w:rsidR="001B4046" w:rsidRPr="001B4046" w:rsidRDefault="001B4046" w:rsidP="001B4046">
            <w:pPr>
              <w:jc w:val="center"/>
              <w:rPr>
                <w:color w:val="000000"/>
                <w:sz w:val="10"/>
                <w:szCs w:val="10"/>
              </w:rPr>
            </w:pPr>
          </w:p>
        </w:tc>
        <w:tc>
          <w:tcPr>
            <w:tcW w:w="0" w:type="auto"/>
            <w:vMerge/>
            <w:tcMar>
              <w:left w:w="28" w:type="dxa"/>
              <w:right w:w="28" w:type="dxa"/>
            </w:tcMar>
            <w:vAlign w:val="center"/>
            <w:hideMark/>
          </w:tcPr>
          <w:p w14:paraId="5D659AED" w14:textId="77777777" w:rsidR="001B4046" w:rsidRPr="001B4046" w:rsidRDefault="001B4046" w:rsidP="001B4046">
            <w:pPr>
              <w:jc w:val="center"/>
              <w:rPr>
                <w:color w:val="000000"/>
                <w:sz w:val="10"/>
                <w:szCs w:val="10"/>
              </w:rPr>
            </w:pPr>
          </w:p>
        </w:tc>
        <w:tc>
          <w:tcPr>
            <w:tcW w:w="0" w:type="auto"/>
            <w:gridSpan w:val="7"/>
            <w:shd w:val="clear" w:color="auto" w:fill="auto"/>
            <w:tcMar>
              <w:left w:w="28" w:type="dxa"/>
              <w:right w:w="28" w:type="dxa"/>
            </w:tcMar>
            <w:vAlign w:val="center"/>
            <w:hideMark/>
          </w:tcPr>
          <w:p w14:paraId="1DF56106" w14:textId="77777777" w:rsidR="001B4046" w:rsidRPr="001B4046" w:rsidRDefault="001B4046" w:rsidP="001B4046">
            <w:pPr>
              <w:jc w:val="center"/>
              <w:rPr>
                <w:color w:val="000000"/>
                <w:sz w:val="10"/>
                <w:szCs w:val="10"/>
              </w:rPr>
            </w:pPr>
            <w:r w:rsidRPr="001B4046">
              <w:rPr>
                <w:color w:val="000000"/>
                <w:sz w:val="10"/>
                <w:szCs w:val="10"/>
              </w:rPr>
              <w:t>План</w:t>
            </w:r>
          </w:p>
        </w:tc>
        <w:tc>
          <w:tcPr>
            <w:tcW w:w="0" w:type="auto"/>
            <w:gridSpan w:val="7"/>
            <w:shd w:val="clear" w:color="auto" w:fill="auto"/>
            <w:tcMar>
              <w:left w:w="28" w:type="dxa"/>
              <w:right w:w="28" w:type="dxa"/>
            </w:tcMar>
            <w:vAlign w:val="center"/>
            <w:hideMark/>
          </w:tcPr>
          <w:p w14:paraId="6997DE5F" w14:textId="77777777" w:rsidR="001B4046" w:rsidRPr="001B4046" w:rsidRDefault="001B4046" w:rsidP="001B4046">
            <w:pPr>
              <w:jc w:val="center"/>
              <w:rPr>
                <w:color w:val="000000"/>
                <w:sz w:val="10"/>
                <w:szCs w:val="10"/>
              </w:rPr>
            </w:pPr>
            <w:r w:rsidRPr="001B4046">
              <w:rPr>
                <w:color w:val="000000"/>
                <w:sz w:val="10"/>
                <w:szCs w:val="10"/>
              </w:rPr>
              <w:t>План</w:t>
            </w:r>
          </w:p>
        </w:tc>
        <w:tc>
          <w:tcPr>
            <w:tcW w:w="0" w:type="auto"/>
            <w:gridSpan w:val="7"/>
            <w:shd w:val="clear" w:color="auto" w:fill="auto"/>
            <w:tcMar>
              <w:left w:w="28" w:type="dxa"/>
              <w:right w:w="28" w:type="dxa"/>
            </w:tcMar>
            <w:vAlign w:val="center"/>
            <w:hideMark/>
          </w:tcPr>
          <w:p w14:paraId="023ACF63" w14:textId="77777777" w:rsidR="001B4046" w:rsidRPr="001B4046" w:rsidRDefault="001B4046" w:rsidP="001B4046">
            <w:pPr>
              <w:jc w:val="center"/>
              <w:rPr>
                <w:color w:val="000000"/>
                <w:sz w:val="10"/>
                <w:szCs w:val="10"/>
              </w:rPr>
            </w:pPr>
            <w:r w:rsidRPr="001B4046">
              <w:rPr>
                <w:color w:val="000000"/>
                <w:sz w:val="10"/>
                <w:szCs w:val="10"/>
              </w:rPr>
              <w:t>План</w:t>
            </w:r>
          </w:p>
        </w:tc>
        <w:tc>
          <w:tcPr>
            <w:tcW w:w="0" w:type="auto"/>
            <w:gridSpan w:val="7"/>
            <w:shd w:val="clear" w:color="auto" w:fill="auto"/>
            <w:tcMar>
              <w:left w:w="28" w:type="dxa"/>
              <w:right w:w="28" w:type="dxa"/>
            </w:tcMar>
            <w:vAlign w:val="center"/>
            <w:hideMark/>
          </w:tcPr>
          <w:p w14:paraId="2532B985" w14:textId="77777777" w:rsidR="001B4046" w:rsidRPr="001B4046" w:rsidRDefault="001B4046" w:rsidP="001B4046">
            <w:pPr>
              <w:jc w:val="center"/>
              <w:rPr>
                <w:color w:val="000000"/>
                <w:sz w:val="10"/>
                <w:szCs w:val="10"/>
              </w:rPr>
            </w:pPr>
            <w:r w:rsidRPr="001B4046">
              <w:rPr>
                <w:color w:val="000000"/>
                <w:sz w:val="10"/>
                <w:szCs w:val="10"/>
              </w:rPr>
              <w:t>План</w:t>
            </w:r>
          </w:p>
        </w:tc>
        <w:tc>
          <w:tcPr>
            <w:tcW w:w="0" w:type="auto"/>
            <w:gridSpan w:val="7"/>
            <w:shd w:val="clear" w:color="auto" w:fill="auto"/>
            <w:tcMar>
              <w:left w:w="28" w:type="dxa"/>
              <w:right w:w="28" w:type="dxa"/>
            </w:tcMar>
            <w:vAlign w:val="center"/>
            <w:hideMark/>
          </w:tcPr>
          <w:p w14:paraId="2603F1C5" w14:textId="77777777" w:rsidR="001B4046" w:rsidRPr="001B4046" w:rsidRDefault="001B4046" w:rsidP="001B4046">
            <w:pPr>
              <w:jc w:val="center"/>
              <w:rPr>
                <w:color w:val="000000"/>
                <w:sz w:val="10"/>
                <w:szCs w:val="10"/>
              </w:rPr>
            </w:pPr>
            <w:r w:rsidRPr="001B4046">
              <w:rPr>
                <w:color w:val="000000"/>
                <w:sz w:val="10"/>
                <w:szCs w:val="10"/>
              </w:rPr>
              <w:t>План</w:t>
            </w:r>
          </w:p>
        </w:tc>
        <w:tc>
          <w:tcPr>
            <w:tcW w:w="0" w:type="auto"/>
            <w:gridSpan w:val="7"/>
            <w:shd w:val="clear" w:color="auto" w:fill="auto"/>
            <w:tcMar>
              <w:left w:w="28" w:type="dxa"/>
              <w:right w:w="28" w:type="dxa"/>
            </w:tcMar>
            <w:vAlign w:val="center"/>
            <w:hideMark/>
          </w:tcPr>
          <w:p w14:paraId="005EE3DE" w14:textId="77777777" w:rsidR="001B4046" w:rsidRPr="001B4046" w:rsidRDefault="001B4046" w:rsidP="001B4046">
            <w:pPr>
              <w:jc w:val="center"/>
              <w:rPr>
                <w:color w:val="000000"/>
                <w:sz w:val="10"/>
                <w:szCs w:val="10"/>
              </w:rPr>
            </w:pPr>
            <w:r w:rsidRPr="001B4046">
              <w:rPr>
                <w:color w:val="000000"/>
                <w:sz w:val="10"/>
                <w:szCs w:val="10"/>
              </w:rPr>
              <w:t>План</w:t>
            </w:r>
          </w:p>
        </w:tc>
        <w:tc>
          <w:tcPr>
            <w:tcW w:w="0" w:type="auto"/>
            <w:gridSpan w:val="7"/>
            <w:shd w:val="clear" w:color="auto" w:fill="auto"/>
            <w:tcMar>
              <w:left w:w="28" w:type="dxa"/>
              <w:right w:w="28" w:type="dxa"/>
            </w:tcMar>
            <w:vAlign w:val="center"/>
            <w:hideMark/>
          </w:tcPr>
          <w:p w14:paraId="53587232" w14:textId="77777777" w:rsidR="001B4046" w:rsidRPr="001B4046" w:rsidRDefault="001B4046" w:rsidP="001B4046">
            <w:pPr>
              <w:jc w:val="center"/>
              <w:rPr>
                <w:color w:val="000000"/>
                <w:sz w:val="10"/>
                <w:szCs w:val="10"/>
              </w:rPr>
            </w:pPr>
            <w:r w:rsidRPr="001B4046">
              <w:rPr>
                <w:color w:val="000000"/>
                <w:sz w:val="10"/>
                <w:szCs w:val="10"/>
              </w:rPr>
              <w:t>План</w:t>
            </w:r>
          </w:p>
        </w:tc>
      </w:tr>
      <w:tr w:rsidR="001B4046" w:rsidRPr="001B4046" w14:paraId="3180F8A1" w14:textId="77777777" w:rsidTr="00496FEE">
        <w:trPr>
          <w:trHeight w:val="397"/>
          <w:jc w:val="center"/>
        </w:trPr>
        <w:tc>
          <w:tcPr>
            <w:tcW w:w="450" w:type="dxa"/>
            <w:vMerge/>
            <w:tcMar>
              <w:left w:w="28" w:type="dxa"/>
              <w:right w:w="28" w:type="dxa"/>
            </w:tcMar>
            <w:vAlign w:val="center"/>
            <w:hideMark/>
          </w:tcPr>
          <w:p w14:paraId="427570E7" w14:textId="77777777" w:rsidR="001B4046" w:rsidRPr="001B4046" w:rsidRDefault="001B4046" w:rsidP="001B4046">
            <w:pPr>
              <w:jc w:val="center"/>
              <w:rPr>
                <w:color w:val="000000"/>
                <w:sz w:val="10"/>
                <w:szCs w:val="10"/>
              </w:rPr>
            </w:pPr>
          </w:p>
        </w:tc>
        <w:tc>
          <w:tcPr>
            <w:tcW w:w="1648" w:type="dxa"/>
            <w:vMerge/>
            <w:tcMar>
              <w:left w:w="28" w:type="dxa"/>
              <w:right w:w="28" w:type="dxa"/>
            </w:tcMar>
            <w:vAlign w:val="center"/>
            <w:hideMark/>
          </w:tcPr>
          <w:p w14:paraId="2E7926B6" w14:textId="77777777" w:rsidR="001B4046" w:rsidRPr="001B4046" w:rsidRDefault="001B4046" w:rsidP="001B4046">
            <w:pPr>
              <w:jc w:val="center"/>
              <w:rPr>
                <w:color w:val="000000"/>
                <w:sz w:val="10"/>
                <w:szCs w:val="10"/>
              </w:rPr>
            </w:pPr>
          </w:p>
        </w:tc>
        <w:tc>
          <w:tcPr>
            <w:tcW w:w="0" w:type="auto"/>
            <w:vMerge/>
            <w:tcMar>
              <w:left w:w="28" w:type="dxa"/>
              <w:right w:w="28" w:type="dxa"/>
            </w:tcMar>
            <w:vAlign w:val="center"/>
            <w:hideMark/>
          </w:tcPr>
          <w:p w14:paraId="78CEE7F5" w14:textId="77777777" w:rsidR="001B4046" w:rsidRPr="001B4046" w:rsidRDefault="001B4046" w:rsidP="001B4046">
            <w:pPr>
              <w:jc w:val="center"/>
              <w:rPr>
                <w:color w:val="000000"/>
                <w:sz w:val="10"/>
                <w:szCs w:val="10"/>
              </w:rPr>
            </w:pPr>
          </w:p>
        </w:tc>
        <w:tc>
          <w:tcPr>
            <w:tcW w:w="0" w:type="auto"/>
            <w:shd w:val="clear" w:color="auto" w:fill="auto"/>
            <w:tcMar>
              <w:left w:w="28" w:type="dxa"/>
              <w:right w:w="28" w:type="dxa"/>
            </w:tcMar>
            <w:textDirection w:val="btLr"/>
            <w:vAlign w:val="center"/>
            <w:hideMark/>
          </w:tcPr>
          <w:p w14:paraId="34A5AC06" w14:textId="77777777" w:rsidR="001B4046" w:rsidRPr="001B4046" w:rsidRDefault="001B4046" w:rsidP="001B4046">
            <w:pPr>
              <w:jc w:val="center"/>
              <w:rPr>
                <w:sz w:val="10"/>
                <w:szCs w:val="10"/>
              </w:rPr>
            </w:pPr>
            <w:r w:rsidRPr="001B4046">
              <w:rPr>
                <w:sz w:val="10"/>
                <w:szCs w:val="10"/>
              </w:rPr>
              <w:t>МВ×А</w:t>
            </w:r>
          </w:p>
        </w:tc>
        <w:tc>
          <w:tcPr>
            <w:tcW w:w="0" w:type="auto"/>
            <w:shd w:val="clear" w:color="auto" w:fill="auto"/>
            <w:tcMar>
              <w:left w:w="28" w:type="dxa"/>
              <w:right w:w="28" w:type="dxa"/>
            </w:tcMar>
            <w:textDirection w:val="btLr"/>
            <w:vAlign w:val="center"/>
            <w:hideMark/>
          </w:tcPr>
          <w:p w14:paraId="52C52C22" w14:textId="77777777" w:rsidR="001B4046" w:rsidRPr="001B4046" w:rsidRDefault="001B4046" w:rsidP="001B4046">
            <w:pPr>
              <w:jc w:val="center"/>
              <w:rPr>
                <w:sz w:val="10"/>
                <w:szCs w:val="10"/>
              </w:rPr>
            </w:pPr>
            <w:r w:rsidRPr="001B4046">
              <w:rPr>
                <w:sz w:val="10"/>
                <w:szCs w:val="10"/>
              </w:rPr>
              <w:t>Мвар</w:t>
            </w:r>
          </w:p>
        </w:tc>
        <w:tc>
          <w:tcPr>
            <w:tcW w:w="0" w:type="auto"/>
            <w:shd w:val="clear" w:color="auto" w:fill="auto"/>
            <w:tcMar>
              <w:left w:w="28" w:type="dxa"/>
              <w:right w:w="28" w:type="dxa"/>
            </w:tcMar>
            <w:textDirection w:val="btLr"/>
            <w:vAlign w:val="center"/>
            <w:hideMark/>
          </w:tcPr>
          <w:p w14:paraId="713AF8E7"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1-цеп</w:t>
            </w:r>
          </w:p>
        </w:tc>
        <w:tc>
          <w:tcPr>
            <w:tcW w:w="0" w:type="auto"/>
            <w:shd w:val="clear" w:color="auto" w:fill="auto"/>
            <w:tcMar>
              <w:left w:w="28" w:type="dxa"/>
              <w:right w:w="28" w:type="dxa"/>
            </w:tcMar>
            <w:textDirection w:val="btLr"/>
            <w:vAlign w:val="center"/>
            <w:hideMark/>
          </w:tcPr>
          <w:p w14:paraId="7E6BACFA"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2-цеп</w:t>
            </w:r>
          </w:p>
        </w:tc>
        <w:tc>
          <w:tcPr>
            <w:tcW w:w="0" w:type="auto"/>
            <w:shd w:val="clear" w:color="auto" w:fill="auto"/>
            <w:tcMar>
              <w:left w:w="28" w:type="dxa"/>
              <w:right w:w="28" w:type="dxa"/>
            </w:tcMar>
            <w:textDirection w:val="btLr"/>
            <w:vAlign w:val="center"/>
            <w:hideMark/>
          </w:tcPr>
          <w:p w14:paraId="03D7E4CA" w14:textId="77777777" w:rsidR="001B4046" w:rsidRPr="001B4046" w:rsidRDefault="001B4046" w:rsidP="001B4046">
            <w:pPr>
              <w:jc w:val="center"/>
              <w:rPr>
                <w:sz w:val="10"/>
                <w:szCs w:val="10"/>
              </w:rPr>
            </w:pPr>
            <w:r w:rsidRPr="001B4046">
              <w:rPr>
                <w:sz w:val="10"/>
                <w:szCs w:val="10"/>
              </w:rPr>
              <w:t>км КЛ</w:t>
            </w:r>
          </w:p>
        </w:tc>
        <w:tc>
          <w:tcPr>
            <w:tcW w:w="0" w:type="auto"/>
            <w:shd w:val="clear" w:color="auto" w:fill="auto"/>
            <w:tcMar>
              <w:left w:w="28" w:type="dxa"/>
              <w:right w:w="28" w:type="dxa"/>
            </w:tcMar>
            <w:textDirection w:val="btLr"/>
            <w:vAlign w:val="center"/>
            <w:hideMark/>
          </w:tcPr>
          <w:p w14:paraId="0C70D780" w14:textId="77777777" w:rsidR="001B4046" w:rsidRPr="001B4046" w:rsidRDefault="001B4046" w:rsidP="001B4046">
            <w:pPr>
              <w:jc w:val="center"/>
              <w:rPr>
                <w:color w:val="000000"/>
                <w:sz w:val="10"/>
                <w:szCs w:val="10"/>
              </w:rPr>
            </w:pPr>
            <w:r w:rsidRPr="001B4046">
              <w:rPr>
                <w:color w:val="000000"/>
                <w:sz w:val="10"/>
                <w:szCs w:val="10"/>
              </w:rPr>
              <w:t>МВт</w:t>
            </w:r>
          </w:p>
        </w:tc>
        <w:tc>
          <w:tcPr>
            <w:tcW w:w="0" w:type="auto"/>
            <w:shd w:val="clear" w:color="auto" w:fill="auto"/>
            <w:tcMar>
              <w:left w:w="28" w:type="dxa"/>
              <w:right w:w="28" w:type="dxa"/>
            </w:tcMar>
            <w:textDirection w:val="btLr"/>
            <w:vAlign w:val="center"/>
            <w:hideMark/>
          </w:tcPr>
          <w:p w14:paraId="6008133A"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0" w:type="auto"/>
            <w:shd w:val="clear" w:color="auto" w:fill="auto"/>
            <w:tcMar>
              <w:left w:w="28" w:type="dxa"/>
              <w:right w:w="28" w:type="dxa"/>
            </w:tcMar>
            <w:textDirection w:val="btLr"/>
            <w:vAlign w:val="center"/>
            <w:hideMark/>
          </w:tcPr>
          <w:p w14:paraId="30D68E15" w14:textId="77777777" w:rsidR="001B4046" w:rsidRPr="001B4046" w:rsidRDefault="001B4046" w:rsidP="001B4046">
            <w:pPr>
              <w:jc w:val="center"/>
              <w:rPr>
                <w:sz w:val="10"/>
                <w:szCs w:val="10"/>
              </w:rPr>
            </w:pPr>
            <w:r w:rsidRPr="001B4046">
              <w:rPr>
                <w:sz w:val="10"/>
                <w:szCs w:val="10"/>
              </w:rPr>
              <w:t>МВ×А</w:t>
            </w:r>
          </w:p>
        </w:tc>
        <w:tc>
          <w:tcPr>
            <w:tcW w:w="0" w:type="auto"/>
            <w:shd w:val="clear" w:color="auto" w:fill="auto"/>
            <w:tcMar>
              <w:left w:w="28" w:type="dxa"/>
              <w:right w:w="28" w:type="dxa"/>
            </w:tcMar>
            <w:textDirection w:val="btLr"/>
            <w:vAlign w:val="center"/>
            <w:hideMark/>
          </w:tcPr>
          <w:p w14:paraId="321598B1" w14:textId="77777777" w:rsidR="001B4046" w:rsidRPr="001B4046" w:rsidRDefault="001B4046" w:rsidP="001B4046">
            <w:pPr>
              <w:jc w:val="center"/>
              <w:rPr>
                <w:sz w:val="10"/>
                <w:szCs w:val="10"/>
              </w:rPr>
            </w:pPr>
            <w:r w:rsidRPr="001B4046">
              <w:rPr>
                <w:sz w:val="10"/>
                <w:szCs w:val="10"/>
              </w:rPr>
              <w:t>Мвар</w:t>
            </w:r>
          </w:p>
        </w:tc>
        <w:tc>
          <w:tcPr>
            <w:tcW w:w="0" w:type="auto"/>
            <w:shd w:val="clear" w:color="auto" w:fill="auto"/>
            <w:tcMar>
              <w:left w:w="28" w:type="dxa"/>
              <w:right w:w="28" w:type="dxa"/>
            </w:tcMar>
            <w:textDirection w:val="btLr"/>
            <w:vAlign w:val="center"/>
            <w:hideMark/>
          </w:tcPr>
          <w:p w14:paraId="018F88B5"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1-цеп</w:t>
            </w:r>
          </w:p>
        </w:tc>
        <w:tc>
          <w:tcPr>
            <w:tcW w:w="0" w:type="auto"/>
            <w:shd w:val="clear" w:color="auto" w:fill="auto"/>
            <w:tcMar>
              <w:left w:w="28" w:type="dxa"/>
              <w:right w:w="28" w:type="dxa"/>
            </w:tcMar>
            <w:textDirection w:val="btLr"/>
            <w:vAlign w:val="center"/>
            <w:hideMark/>
          </w:tcPr>
          <w:p w14:paraId="7A7C4963"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2-цеп</w:t>
            </w:r>
          </w:p>
        </w:tc>
        <w:tc>
          <w:tcPr>
            <w:tcW w:w="0" w:type="auto"/>
            <w:shd w:val="clear" w:color="auto" w:fill="auto"/>
            <w:tcMar>
              <w:left w:w="28" w:type="dxa"/>
              <w:right w:w="28" w:type="dxa"/>
            </w:tcMar>
            <w:textDirection w:val="btLr"/>
            <w:vAlign w:val="center"/>
            <w:hideMark/>
          </w:tcPr>
          <w:p w14:paraId="0D185FAB" w14:textId="77777777" w:rsidR="001B4046" w:rsidRPr="001B4046" w:rsidRDefault="001B4046" w:rsidP="001B4046">
            <w:pPr>
              <w:jc w:val="center"/>
              <w:rPr>
                <w:sz w:val="10"/>
                <w:szCs w:val="10"/>
              </w:rPr>
            </w:pPr>
            <w:r w:rsidRPr="001B4046">
              <w:rPr>
                <w:sz w:val="10"/>
                <w:szCs w:val="10"/>
              </w:rPr>
              <w:t>км КЛ</w:t>
            </w:r>
          </w:p>
        </w:tc>
        <w:tc>
          <w:tcPr>
            <w:tcW w:w="0" w:type="auto"/>
            <w:shd w:val="clear" w:color="auto" w:fill="auto"/>
            <w:tcMar>
              <w:left w:w="28" w:type="dxa"/>
              <w:right w:w="28" w:type="dxa"/>
            </w:tcMar>
            <w:textDirection w:val="btLr"/>
            <w:vAlign w:val="center"/>
            <w:hideMark/>
          </w:tcPr>
          <w:p w14:paraId="7B1AD625" w14:textId="77777777" w:rsidR="001B4046" w:rsidRPr="001B4046" w:rsidRDefault="001B4046" w:rsidP="001B4046">
            <w:pPr>
              <w:jc w:val="center"/>
              <w:rPr>
                <w:sz w:val="10"/>
                <w:szCs w:val="10"/>
              </w:rPr>
            </w:pPr>
            <w:r w:rsidRPr="001B4046">
              <w:rPr>
                <w:sz w:val="10"/>
                <w:szCs w:val="10"/>
              </w:rPr>
              <w:t>МВт</w:t>
            </w:r>
          </w:p>
        </w:tc>
        <w:tc>
          <w:tcPr>
            <w:tcW w:w="0" w:type="auto"/>
            <w:shd w:val="clear" w:color="auto" w:fill="auto"/>
            <w:tcMar>
              <w:left w:w="28" w:type="dxa"/>
              <w:right w:w="28" w:type="dxa"/>
            </w:tcMar>
            <w:textDirection w:val="btLr"/>
            <w:vAlign w:val="center"/>
            <w:hideMark/>
          </w:tcPr>
          <w:p w14:paraId="4F963E07"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0" w:type="auto"/>
            <w:shd w:val="clear" w:color="auto" w:fill="auto"/>
            <w:tcMar>
              <w:left w:w="28" w:type="dxa"/>
              <w:right w:w="28" w:type="dxa"/>
            </w:tcMar>
            <w:textDirection w:val="btLr"/>
            <w:vAlign w:val="center"/>
            <w:hideMark/>
          </w:tcPr>
          <w:p w14:paraId="51D684A8" w14:textId="77777777" w:rsidR="001B4046" w:rsidRPr="001B4046" w:rsidRDefault="001B4046" w:rsidP="001B4046">
            <w:pPr>
              <w:jc w:val="center"/>
              <w:rPr>
                <w:sz w:val="10"/>
                <w:szCs w:val="10"/>
              </w:rPr>
            </w:pPr>
            <w:r w:rsidRPr="001B4046">
              <w:rPr>
                <w:sz w:val="10"/>
                <w:szCs w:val="10"/>
              </w:rPr>
              <w:t>МВ×А</w:t>
            </w:r>
          </w:p>
        </w:tc>
        <w:tc>
          <w:tcPr>
            <w:tcW w:w="0" w:type="auto"/>
            <w:shd w:val="clear" w:color="auto" w:fill="auto"/>
            <w:tcMar>
              <w:left w:w="28" w:type="dxa"/>
              <w:right w:w="28" w:type="dxa"/>
            </w:tcMar>
            <w:textDirection w:val="btLr"/>
            <w:vAlign w:val="center"/>
            <w:hideMark/>
          </w:tcPr>
          <w:p w14:paraId="2DAC1360" w14:textId="77777777" w:rsidR="001B4046" w:rsidRPr="001B4046" w:rsidRDefault="001B4046" w:rsidP="001B4046">
            <w:pPr>
              <w:jc w:val="center"/>
              <w:rPr>
                <w:sz w:val="10"/>
                <w:szCs w:val="10"/>
              </w:rPr>
            </w:pPr>
            <w:r w:rsidRPr="001B4046">
              <w:rPr>
                <w:sz w:val="10"/>
                <w:szCs w:val="10"/>
              </w:rPr>
              <w:t>Мвар</w:t>
            </w:r>
          </w:p>
        </w:tc>
        <w:tc>
          <w:tcPr>
            <w:tcW w:w="0" w:type="auto"/>
            <w:shd w:val="clear" w:color="auto" w:fill="auto"/>
            <w:tcMar>
              <w:left w:w="28" w:type="dxa"/>
              <w:right w:w="28" w:type="dxa"/>
            </w:tcMar>
            <w:textDirection w:val="btLr"/>
            <w:vAlign w:val="center"/>
            <w:hideMark/>
          </w:tcPr>
          <w:p w14:paraId="3D700465"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1-цеп</w:t>
            </w:r>
          </w:p>
        </w:tc>
        <w:tc>
          <w:tcPr>
            <w:tcW w:w="0" w:type="auto"/>
            <w:shd w:val="clear" w:color="auto" w:fill="auto"/>
            <w:tcMar>
              <w:left w:w="28" w:type="dxa"/>
              <w:right w:w="28" w:type="dxa"/>
            </w:tcMar>
            <w:textDirection w:val="btLr"/>
            <w:vAlign w:val="center"/>
            <w:hideMark/>
          </w:tcPr>
          <w:p w14:paraId="0D656B37"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2-цеп</w:t>
            </w:r>
          </w:p>
        </w:tc>
        <w:tc>
          <w:tcPr>
            <w:tcW w:w="0" w:type="auto"/>
            <w:shd w:val="clear" w:color="auto" w:fill="auto"/>
            <w:tcMar>
              <w:left w:w="28" w:type="dxa"/>
              <w:right w:w="28" w:type="dxa"/>
            </w:tcMar>
            <w:textDirection w:val="btLr"/>
            <w:vAlign w:val="center"/>
            <w:hideMark/>
          </w:tcPr>
          <w:p w14:paraId="06CECC44" w14:textId="77777777" w:rsidR="001B4046" w:rsidRPr="001B4046" w:rsidRDefault="001B4046" w:rsidP="001B4046">
            <w:pPr>
              <w:jc w:val="center"/>
              <w:rPr>
                <w:sz w:val="10"/>
                <w:szCs w:val="10"/>
              </w:rPr>
            </w:pPr>
            <w:r w:rsidRPr="001B4046">
              <w:rPr>
                <w:sz w:val="10"/>
                <w:szCs w:val="10"/>
              </w:rPr>
              <w:t>км КЛ</w:t>
            </w:r>
          </w:p>
        </w:tc>
        <w:tc>
          <w:tcPr>
            <w:tcW w:w="0" w:type="auto"/>
            <w:shd w:val="clear" w:color="auto" w:fill="auto"/>
            <w:tcMar>
              <w:left w:w="28" w:type="dxa"/>
              <w:right w:w="28" w:type="dxa"/>
            </w:tcMar>
            <w:textDirection w:val="btLr"/>
            <w:vAlign w:val="center"/>
            <w:hideMark/>
          </w:tcPr>
          <w:p w14:paraId="467EF16B" w14:textId="77777777" w:rsidR="001B4046" w:rsidRPr="001B4046" w:rsidRDefault="001B4046" w:rsidP="001B4046">
            <w:pPr>
              <w:jc w:val="center"/>
              <w:rPr>
                <w:sz w:val="10"/>
                <w:szCs w:val="10"/>
              </w:rPr>
            </w:pPr>
            <w:r w:rsidRPr="001B4046">
              <w:rPr>
                <w:sz w:val="10"/>
                <w:szCs w:val="10"/>
              </w:rPr>
              <w:t>МВт</w:t>
            </w:r>
          </w:p>
        </w:tc>
        <w:tc>
          <w:tcPr>
            <w:tcW w:w="0" w:type="auto"/>
            <w:shd w:val="clear" w:color="auto" w:fill="auto"/>
            <w:tcMar>
              <w:left w:w="28" w:type="dxa"/>
              <w:right w:w="28" w:type="dxa"/>
            </w:tcMar>
            <w:textDirection w:val="btLr"/>
            <w:vAlign w:val="center"/>
            <w:hideMark/>
          </w:tcPr>
          <w:p w14:paraId="0F006FDD"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0" w:type="auto"/>
            <w:shd w:val="clear" w:color="auto" w:fill="auto"/>
            <w:tcMar>
              <w:left w:w="28" w:type="dxa"/>
              <w:right w:w="28" w:type="dxa"/>
            </w:tcMar>
            <w:textDirection w:val="btLr"/>
            <w:vAlign w:val="center"/>
            <w:hideMark/>
          </w:tcPr>
          <w:p w14:paraId="1ED02A88" w14:textId="77777777" w:rsidR="001B4046" w:rsidRPr="001B4046" w:rsidRDefault="001B4046" w:rsidP="001B4046">
            <w:pPr>
              <w:jc w:val="center"/>
              <w:rPr>
                <w:sz w:val="10"/>
                <w:szCs w:val="10"/>
              </w:rPr>
            </w:pPr>
            <w:r w:rsidRPr="001B4046">
              <w:rPr>
                <w:sz w:val="10"/>
                <w:szCs w:val="10"/>
              </w:rPr>
              <w:t>МВ×А</w:t>
            </w:r>
          </w:p>
        </w:tc>
        <w:tc>
          <w:tcPr>
            <w:tcW w:w="0" w:type="auto"/>
            <w:shd w:val="clear" w:color="auto" w:fill="auto"/>
            <w:tcMar>
              <w:left w:w="28" w:type="dxa"/>
              <w:right w:w="28" w:type="dxa"/>
            </w:tcMar>
            <w:textDirection w:val="btLr"/>
            <w:vAlign w:val="center"/>
            <w:hideMark/>
          </w:tcPr>
          <w:p w14:paraId="32FC748E" w14:textId="77777777" w:rsidR="001B4046" w:rsidRPr="001B4046" w:rsidRDefault="001B4046" w:rsidP="001B4046">
            <w:pPr>
              <w:jc w:val="center"/>
              <w:rPr>
                <w:sz w:val="10"/>
                <w:szCs w:val="10"/>
              </w:rPr>
            </w:pPr>
            <w:r w:rsidRPr="001B4046">
              <w:rPr>
                <w:sz w:val="10"/>
                <w:szCs w:val="10"/>
              </w:rPr>
              <w:t>Мвар</w:t>
            </w:r>
          </w:p>
        </w:tc>
        <w:tc>
          <w:tcPr>
            <w:tcW w:w="0" w:type="auto"/>
            <w:shd w:val="clear" w:color="auto" w:fill="auto"/>
            <w:tcMar>
              <w:left w:w="28" w:type="dxa"/>
              <w:right w:w="28" w:type="dxa"/>
            </w:tcMar>
            <w:textDirection w:val="btLr"/>
            <w:vAlign w:val="center"/>
            <w:hideMark/>
          </w:tcPr>
          <w:p w14:paraId="1A103A90"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1-цеп</w:t>
            </w:r>
          </w:p>
        </w:tc>
        <w:tc>
          <w:tcPr>
            <w:tcW w:w="0" w:type="auto"/>
            <w:shd w:val="clear" w:color="auto" w:fill="auto"/>
            <w:tcMar>
              <w:left w:w="28" w:type="dxa"/>
              <w:right w:w="28" w:type="dxa"/>
            </w:tcMar>
            <w:textDirection w:val="btLr"/>
            <w:vAlign w:val="center"/>
            <w:hideMark/>
          </w:tcPr>
          <w:p w14:paraId="7BA36B05"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2-цеп</w:t>
            </w:r>
          </w:p>
        </w:tc>
        <w:tc>
          <w:tcPr>
            <w:tcW w:w="0" w:type="auto"/>
            <w:shd w:val="clear" w:color="auto" w:fill="auto"/>
            <w:tcMar>
              <w:left w:w="28" w:type="dxa"/>
              <w:right w:w="28" w:type="dxa"/>
            </w:tcMar>
            <w:textDirection w:val="btLr"/>
            <w:vAlign w:val="center"/>
            <w:hideMark/>
          </w:tcPr>
          <w:p w14:paraId="474D8E4F" w14:textId="77777777" w:rsidR="001B4046" w:rsidRPr="001B4046" w:rsidRDefault="001B4046" w:rsidP="001B4046">
            <w:pPr>
              <w:jc w:val="center"/>
              <w:rPr>
                <w:sz w:val="10"/>
                <w:szCs w:val="10"/>
              </w:rPr>
            </w:pPr>
            <w:r w:rsidRPr="001B4046">
              <w:rPr>
                <w:sz w:val="10"/>
                <w:szCs w:val="10"/>
              </w:rPr>
              <w:t>км КЛ</w:t>
            </w:r>
          </w:p>
        </w:tc>
        <w:tc>
          <w:tcPr>
            <w:tcW w:w="0" w:type="auto"/>
            <w:shd w:val="clear" w:color="auto" w:fill="auto"/>
            <w:tcMar>
              <w:left w:w="28" w:type="dxa"/>
              <w:right w:w="28" w:type="dxa"/>
            </w:tcMar>
            <w:textDirection w:val="btLr"/>
            <w:vAlign w:val="center"/>
            <w:hideMark/>
          </w:tcPr>
          <w:p w14:paraId="05595155" w14:textId="77777777" w:rsidR="001B4046" w:rsidRPr="001B4046" w:rsidRDefault="001B4046" w:rsidP="001B4046">
            <w:pPr>
              <w:jc w:val="center"/>
              <w:rPr>
                <w:sz w:val="10"/>
                <w:szCs w:val="10"/>
              </w:rPr>
            </w:pPr>
            <w:r w:rsidRPr="001B4046">
              <w:rPr>
                <w:sz w:val="10"/>
                <w:szCs w:val="10"/>
              </w:rPr>
              <w:t>МВт</w:t>
            </w:r>
          </w:p>
        </w:tc>
        <w:tc>
          <w:tcPr>
            <w:tcW w:w="0" w:type="auto"/>
            <w:shd w:val="clear" w:color="auto" w:fill="auto"/>
            <w:tcMar>
              <w:left w:w="28" w:type="dxa"/>
              <w:right w:w="28" w:type="dxa"/>
            </w:tcMar>
            <w:textDirection w:val="btLr"/>
            <w:vAlign w:val="center"/>
            <w:hideMark/>
          </w:tcPr>
          <w:p w14:paraId="4E91DB2E"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0" w:type="auto"/>
            <w:shd w:val="clear" w:color="auto" w:fill="auto"/>
            <w:tcMar>
              <w:left w:w="28" w:type="dxa"/>
              <w:right w:w="28" w:type="dxa"/>
            </w:tcMar>
            <w:textDirection w:val="btLr"/>
            <w:vAlign w:val="center"/>
            <w:hideMark/>
          </w:tcPr>
          <w:p w14:paraId="4C92617B" w14:textId="77777777" w:rsidR="001B4046" w:rsidRPr="001B4046" w:rsidRDefault="001B4046" w:rsidP="001B4046">
            <w:pPr>
              <w:jc w:val="center"/>
              <w:rPr>
                <w:sz w:val="10"/>
                <w:szCs w:val="10"/>
              </w:rPr>
            </w:pPr>
            <w:r w:rsidRPr="001B4046">
              <w:rPr>
                <w:sz w:val="10"/>
                <w:szCs w:val="10"/>
              </w:rPr>
              <w:t>МВ×А</w:t>
            </w:r>
          </w:p>
        </w:tc>
        <w:tc>
          <w:tcPr>
            <w:tcW w:w="0" w:type="auto"/>
            <w:shd w:val="clear" w:color="auto" w:fill="auto"/>
            <w:tcMar>
              <w:left w:w="28" w:type="dxa"/>
              <w:right w:w="28" w:type="dxa"/>
            </w:tcMar>
            <w:textDirection w:val="btLr"/>
            <w:vAlign w:val="center"/>
            <w:hideMark/>
          </w:tcPr>
          <w:p w14:paraId="26B2897F" w14:textId="77777777" w:rsidR="001B4046" w:rsidRPr="001B4046" w:rsidRDefault="001B4046" w:rsidP="001B4046">
            <w:pPr>
              <w:jc w:val="center"/>
              <w:rPr>
                <w:sz w:val="10"/>
                <w:szCs w:val="10"/>
              </w:rPr>
            </w:pPr>
            <w:r w:rsidRPr="001B4046">
              <w:rPr>
                <w:sz w:val="10"/>
                <w:szCs w:val="10"/>
              </w:rPr>
              <w:t>Мвар</w:t>
            </w:r>
          </w:p>
        </w:tc>
        <w:tc>
          <w:tcPr>
            <w:tcW w:w="0" w:type="auto"/>
            <w:shd w:val="clear" w:color="auto" w:fill="auto"/>
            <w:tcMar>
              <w:left w:w="28" w:type="dxa"/>
              <w:right w:w="28" w:type="dxa"/>
            </w:tcMar>
            <w:textDirection w:val="btLr"/>
            <w:vAlign w:val="center"/>
            <w:hideMark/>
          </w:tcPr>
          <w:p w14:paraId="2A519080"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1-цеп</w:t>
            </w:r>
          </w:p>
        </w:tc>
        <w:tc>
          <w:tcPr>
            <w:tcW w:w="0" w:type="auto"/>
            <w:shd w:val="clear" w:color="auto" w:fill="auto"/>
            <w:tcMar>
              <w:left w:w="28" w:type="dxa"/>
              <w:right w:w="28" w:type="dxa"/>
            </w:tcMar>
            <w:textDirection w:val="btLr"/>
            <w:vAlign w:val="center"/>
            <w:hideMark/>
          </w:tcPr>
          <w:p w14:paraId="16213D4B"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2-цеп</w:t>
            </w:r>
          </w:p>
        </w:tc>
        <w:tc>
          <w:tcPr>
            <w:tcW w:w="0" w:type="auto"/>
            <w:shd w:val="clear" w:color="auto" w:fill="auto"/>
            <w:tcMar>
              <w:left w:w="28" w:type="dxa"/>
              <w:right w:w="28" w:type="dxa"/>
            </w:tcMar>
            <w:textDirection w:val="btLr"/>
            <w:vAlign w:val="center"/>
            <w:hideMark/>
          </w:tcPr>
          <w:p w14:paraId="143921F8" w14:textId="77777777" w:rsidR="001B4046" w:rsidRPr="001B4046" w:rsidRDefault="001B4046" w:rsidP="001B4046">
            <w:pPr>
              <w:jc w:val="center"/>
              <w:rPr>
                <w:sz w:val="10"/>
                <w:szCs w:val="10"/>
              </w:rPr>
            </w:pPr>
            <w:r w:rsidRPr="001B4046">
              <w:rPr>
                <w:sz w:val="10"/>
                <w:szCs w:val="10"/>
              </w:rPr>
              <w:t>км КЛ</w:t>
            </w:r>
          </w:p>
        </w:tc>
        <w:tc>
          <w:tcPr>
            <w:tcW w:w="0" w:type="auto"/>
            <w:shd w:val="clear" w:color="auto" w:fill="auto"/>
            <w:tcMar>
              <w:left w:w="28" w:type="dxa"/>
              <w:right w:w="28" w:type="dxa"/>
            </w:tcMar>
            <w:textDirection w:val="btLr"/>
            <w:vAlign w:val="center"/>
            <w:hideMark/>
          </w:tcPr>
          <w:p w14:paraId="6ED8D1A7" w14:textId="77777777" w:rsidR="001B4046" w:rsidRPr="001B4046" w:rsidRDefault="001B4046" w:rsidP="001B4046">
            <w:pPr>
              <w:jc w:val="center"/>
              <w:rPr>
                <w:sz w:val="10"/>
                <w:szCs w:val="10"/>
              </w:rPr>
            </w:pPr>
            <w:r w:rsidRPr="001B4046">
              <w:rPr>
                <w:sz w:val="10"/>
                <w:szCs w:val="10"/>
              </w:rPr>
              <w:t>МВт</w:t>
            </w:r>
          </w:p>
        </w:tc>
        <w:tc>
          <w:tcPr>
            <w:tcW w:w="0" w:type="auto"/>
            <w:shd w:val="clear" w:color="auto" w:fill="auto"/>
            <w:tcMar>
              <w:left w:w="28" w:type="dxa"/>
              <w:right w:w="28" w:type="dxa"/>
            </w:tcMar>
            <w:textDirection w:val="btLr"/>
            <w:vAlign w:val="center"/>
            <w:hideMark/>
          </w:tcPr>
          <w:p w14:paraId="0EEFD41B"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0" w:type="auto"/>
            <w:shd w:val="clear" w:color="auto" w:fill="auto"/>
            <w:tcMar>
              <w:left w:w="28" w:type="dxa"/>
              <w:right w:w="28" w:type="dxa"/>
            </w:tcMar>
            <w:textDirection w:val="btLr"/>
            <w:vAlign w:val="center"/>
            <w:hideMark/>
          </w:tcPr>
          <w:p w14:paraId="21A8BA98" w14:textId="77777777" w:rsidR="001B4046" w:rsidRPr="001B4046" w:rsidRDefault="001B4046" w:rsidP="001B4046">
            <w:pPr>
              <w:jc w:val="center"/>
              <w:rPr>
                <w:sz w:val="10"/>
                <w:szCs w:val="10"/>
              </w:rPr>
            </w:pPr>
            <w:r w:rsidRPr="001B4046">
              <w:rPr>
                <w:sz w:val="10"/>
                <w:szCs w:val="10"/>
              </w:rPr>
              <w:t>МВ×А</w:t>
            </w:r>
          </w:p>
        </w:tc>
        <w:tc>
          <w:tcPr>
            <w:tcW w:w="0" w:type="auto"/>
            <w:shd w:val="clear" w:color="auto" w:fill="auto"/>
            <w:tcMar>
              <w:left w:w="28" w:type="dxa"/>
              <w:right w:w="28" w:type="dxa"/>
            </w:tcMar>
            <w:textDirection w:val="btLr"/>
            <w:vAlign w:val="center"/>
            <w:hideMark/>
          </w:tcPr>
          <w:p w14:paraId="610B2831" w14:textId="77777777" w:rsidR="001B4046" w:rsidRPr="001B4046" w:rsidRDefault="001B4046" w:rsidP="001B4046">
            <w:pPr>
              <w:jc w:val="center"/>
              <w:rPr>
                <w:sz w:val="10"/>
                <w:szCs w:val="10"/>
              </w:rPr>
            </w:pPr>
            <w:r w:rsidRPr="001B4046">
              <w:rPr>
                <w:sz w:val="10"/>
                <w:szCs w:val="10"/>
              </w:rPr>
              <w:t>Мвар</w:t>
            </w:r>
          </w:p>
        </w:tc>
        <w:tc>
          <w:tcPr>
            <w:tcW w:w="0" w:type="auto"/>
            <w:shd w:val="clear" w:color="auto" w:fill="auto"/>
            <w:tcMar>
              <w:left w:w="28" w:type="dxa"/>
              <w:right w:w="28" w:type="dxa"/>
            </w:tcMar>
            <w:textDirection w:val="btLr"/>
            <w:vAlign w:val="center"/>
            <w:hideMark/>
          </w:tcPr>
          <w:p w14:paraId="0411CAE1"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1-цеп</w:t>
            </w:r>
          </w:p>
        </w:tc>
        <w:tc>
          <w:tcPr>
            <w:tcW w:w="0" w:type="auto"/>
            <w:shd w:val="clear" w:color="auto" w:fill="auto"/>
            <w:tcMar>
              <w:left w:w="28" w:type="dxa"/>
              <w:right w:w="28" w:type="dxa"/>
            </w:tcMar>
            <w:textDirection w:val="btLr"/>
            <w:vAlign w:val="center"/>
            <w:hideMark/>
          </w:tcPr>
          <w:p w14:paraId="39A0BC81"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2-цеп</w:t>
            </w:r>
          </w:p>
        </w:tc>
        <w:tc>
          <w:tcPr>
            <w:tcW w:w="0" w:type="auto"/>
            <w:shd w:val="clear" w:color="auto" w:fill="auto"/>
            <w:tcMar>
              <w:left w:w="28" w:type="dxa"/>
              <w:right w:w="28" w:type="dxa"/>
            </w:tcMar>
            <w:textDirection w:val="btLr"/>
            <w:vAlign w:val="center"/>
            <w:hideMark/>
          </w:tcPr>
          <w:p w14:paraId="666C857D" w14:textId="77777777" w:rsidR="001B4046" w:rsidRPr="001B4046" w:rsidRDefault="001B4046" w:rsidP="001B4046">
            <w:pPr>
              <w:jc w:val="center"/>
              <w:rPr>
                <w:sz w:val="10"/>
                <w:szCs w:val="10"/>
              </w:rPr>
            </w:pPr>
            <w:r w:rsidRPr="001B4046">
              <w:rPr>
                <w:sz w:val="10"/>
                <w:szCs w:val="10"/>
              </w:rPr>
              <w:t>км КЛ</w:t>
            </w:r>
          </w:p>
        </w:tc>
        <w:tc>
          <w:tcPr>
            <w:tcW w:w="0" w:type="auto"/>
            <w:shd w:val="clear" w:color="auto" w:fill="auto"/>
            <w:tcMar>
              <w:left w:w="28" w:type="dxa"/>
              <w:right w:w="28" w:type="dxa"/>
            </w:tcMar>
            <w:textDirection w:val="btLr"/>
            <w:vAlign w:val="center"/>
            <w:hideMark/>
          </w:tcPr>
          <w:p w14:paraId="6C4A0A70" w14:textId="77777777" w:rsidR="001B4046" w:rsidRPr="001B4046" w:rsidRDefault="001B4046" w:rsidP="001B4046">
            <w:pPr>
              <w:jc w:val="center"/>
              <w:rPr>
                <w:sz w:val="10"/>
                <w:szCs w:val="10"/>
              </w:rPr>
            </w:pPr>
            <w:r w:rsidRPr="001B4046">
              <w:rPr>
                <w:sz w:val="10"/>
                <w:szCs w:val="10"/>
              </w:rPr>
              <w:t>МВт</w:t>
            </w:r>
          </w:p>
        </w:tc>
        <w:tc>
          <w:tcPr>
            <w:tcW w:w="0" w:type="auto"/>
            <w:shd w:val="clear" w:color="auto" w:fill="auto"/>
            <w:tcMar>
              <w:left w:w="28" w:type="dxa"/>
              <w:right w:w="28" w:type="dxa"/>
            </w:tcMar>
            <w:textDirection w:val="btLr"/>
            <w:vAlign w:val="center"/>
            <w:hideMark/>
          </w:tcPr>
          <w:p w14:paraId="6F7F5874" w14:textId="77777777" w:rsidR="001B4046" w:rsidRPr="001B4046" w:rsidRDefault="001B4046" w:rsidP="001B4046">
            <w:pPr>
              <w:jc w:val="center"/>
              <w:rPr>
                <w:color w:val="000000"/>
                <w:sz w:val="10"/>
                <w:szCs w:val="10"/>
              </w:rPr>
            </w:pPr>
            <w:r w:rsidRPr="001B4046">
              <w:rPr>
                <w:color w:val="000000"/>
                <w:sz w:val="10"/>
                <w:szCs w:val="10"/>
              </w:rPr>
              <w:t>Другое</w:t>
            </w:r>
          </w:p>
        </w:tc>
        <w:tc>
          <w:tcPr>
            <w:tcW w:w="0" w:type="auto"/>
            <w:shd w:val="clear" w:color="auto" w:fill="auto"/>
            <w:tcMar>
              <w:left w:w="28" w:type="dxa"/>
              <w:right w:w="28" w:type="dxa"/>
            </w:tcMar>
            <w:textDirection w:val="btLr"/>
            <w:vAlign w:val="center"/>
            <w:hideMark/>
          </w:tcPr>
          <w:p w14:paraId="03715E65" w14:textId="77777777" w:rsidR="001B4046" w:rsidRPr="001B4046" w:rsidRDefault="001B4046" w:rsidP="001B4046">
            <w:pPr>
              <w:jc w:val="center"/>
              <w:rPr>
                <w:sz w:val="10"/>
                <w:szCs w:val="10"/>
              </w:rPr>
            </w:pPr>
            <w:r w:rsidRPr="001B4046">
              <w:rPr>
                <w:sz w:val="10"/>
                <w:szCs w:val="10"/>
              </w:rPr>
              <w:t>МВ×А</w:t>
            </w:r>
          </w:p>
        </w:tc>
        <w:tc>
          <w:tcPr>
            <w:tcW w:w="0" w:type="auto"/>
            <w:shd w:val="clear" w:color="auto" w:fill="auto"/>
            <w:tcMar>
              <w:left w:w="28" w:type="dxa"/>
              <w:right w:w="28" w:type="dxa"/>
            </w:tcMar>
            <w:textDirection w:val="btLr"/>
            <w:vAlign w:val="center"/>
            <w:hideMark/>
          </w:tcPr>
          <w:p w14:paraId="2F3EECBC" w14:textId="77777777" w:rsidR="001B4046" w:rsidRPr="001B4046" w:rsidRDefault="001B4046" w:rsidP="001B4046">
            <w:pPr>
              <w:jc w:val="center"/>
              <w:rPr>
                <w:sz w:val="10"/>
                <w:szCs w:val="10"/>
              </w:rPr>
            </w:pPr>
            <w:r w:rsidRPr="001B4046">
              <w:rPr>
                <w:sz w:val="10"/>
                <w:szCs w:val="10"/>
              </w:rPr>
              <w:t>Мвар</w:t>
            </w:r>
          </w:p>
        </w:tc>
        <w:tc>
          <w:tcPr>
            <w:tcW w:w="0" w:type="auto"/>
            <w:shd w:val="clear" w:color="auto" w:fill="auto"/>
            <w:tcMar>
              <w:left w:w="28" w:type="dxa"/>
              <w:right w:w="28" w:type="dxa"/>
            </w:tcMar>
            <w:textDirection w:val="btLr"/>
            <w:vAlign w:val="center"/>
            <w:hideMark/>
          </w:tcPr>
          <w:p w14:paraId="1C0CA9F0"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1-цеп</w:t>
            </w:r>
          </w:p>
        </w:tc>
        <w:tc>
          <w:tcPr>
            <w:tcW w:w="0" w:type="auto"/>
            <w:shd w:val="clear" w:color="auto" w:fill="auto"/>
            <w:tcMar>
              <w:left w:w="28" w:type="dxa"/>
              <w:right w:w="28" w:type="dxa"/>
            </w:tcMar>
            <w:textDirection w:val="btLr"/>
            <w:vAlign w:val="center"/>
            <w:hideMark/>
          </w:tcPr>
          <w:p w14:paraId="2CE01429" w14:textId="77777777" w:rsidR="001B4046" w:rsidRPr="001B4046" w:rsidRDefault="001B4046" w:rsidP="001B4046">
            <w:pPr>
              <w:jc w:val="center"/>
              <w:rPr>
                <w:sz w:val="10"/>
                <w:szCs w:val="10"/>
              </w:rPr>
            </w:pPr>
            <w:r w:rsidRPr="001B4046">
              <w:rPr>
                <w:sz w:val="10"/>
                <w:szCs w:val="10"/>
              </w:rPr>
              <w:t>км ВЛ</w:t>
            </w:r>
            <w:r w:rsidRPr="001B4046">
              <w:rPr>
                <w:sz w:val="10"/>
                <w:szCs w:val="10"/>
              </w:rPr>
              <w:br/>
              <w:t xml:space="preserve"> 2-цеп</w:t>
            </w:r>
          </w:p>
        </w:tc>
        <w:tc>
          <w:tcPr>
            <w:tcW w:w="0" w:type="auto"/>
            <w:shd w:val="clear" w:color="auto" w:fill="auto"/>
            <w:tcMar>
              <w:left w:w="28" w:type="dxa"/>
              <w:right w:w="28" w:type="dxa"/>
            </w:tcMar>
            <w:textDirection w:val="btLr"/>
            <w:vAlign w:val="center"/>
            <w:hideMark/>
          </w:tcPr>
          <w:p w14:paraId="2B7236AC" w14:textId="77777777" w:rsidR="001B4046" w:rsidRPr="001B4046" w:rsidRDefault="001B4046" w:rsidP="001B4046">
            <w:pPr>
              <w:jc w:val="center"/>
              <w:rPr>
                <w:sz w:val="10"/>
                <w:szCs w:val="10"/>
              </w:rPr>
            </w:pPr>
            <w:r w:rsidRPr="001B4046">
              <w:rPr>
                <w:sz w:val="10"/>
                <w:szCs w:val="10"/>
              </w:rPr>
              <w:t>км КЛ</w:t>
            </w:r>
          </w:p>
        </w:tc>
        <w:tc>
          <w:tcPr>
            <w:tcW w:w="0" w:type="auto"/>
            <w:shd w:val="clear" w:color="auto" w:fill="auto"/>
            <w:tcMar>
              <w:left w:w="28" w:type="dxa"/>
              <w:right w:w="28" w:type="dxa"/>
            </w:tcMar>
            <w:textDirection w:val="btLr"/>
            <w:vAlign w:val="center"/>
            <w:hideMark/>
          </w:tcPr>
          <w:p w14:paraId="57A82CCA" w14:textId="77777777" w:rsidR="001B4046" w:rsidRPr="001B4046" w:rsidRDefault="001B4046" w:rsidP="001B4046">
            <w:pPr>
              <w:jc w:val="center"/>
              <w:rPr>
                <w:sz w:val="10"/>
                <w:szCs w:val="10"/>
              </w:rPr>
            </w:pPr>
            <w:r w:rsidRPr="001B4046">
              <w:rPr>
                <w:sz w:val="10"/>
                <w:szCs w:val="10"/>
              </w:rPr>
              <w:t>МВт</w:t>
            </w:r>
          </w:p>
        </w:tc>
        <w:tc>
          <w:tcPr>
            <w:tcW w:w="0" w:type="auto"/>
            <w:shd w:val="clear" w:color="auto" w:fill="auto"/>
            <w:tcMar>
              <w:left w:w="28" w:type="dxa"/>
              <w:right w:w="28" w:type="dxa"/>
            </w:tcMar>
            <w:textDirection w:val="btLr"/>
            <w:vAlign w:val="center"/>
            <w:hideMark/>
          </w:tcPr>
          <w:p w14:paraId="69CB2616" w14:textId="77777777" w:rsidR="001B4046" w:rsidRPr="001B4046" w:rsidRDefault="001B4046" w:rsidP="001B4046">
            <w:pPr>
              <w:jc w:val="center"/>
              <w:rPr>
                <w:color w:val="000000"/>
                <w:sz w:val="10"/>
                <w:szCs w:val="10"/>
              </w:rPr>
            </w:pPr>
            <w:r w:rsidRPr="001B4046">
              <w:rPr>
                <w:color w:val="000000"/>
                <w:sz w:val="10"/>
                <w:szCs w:val="10"/>
              </w:rPr>
              <w:t>Другое</w:t>
            </w:r>
          </w:p>
        </w:tc>
      </w:tr>
      <w:tr w:rsidR="001B4046" w:rsidRPr="001B4046" w14:paraId="4F046CF6" w14:textId="77777777" w:rsidTr="00496FEE">
        <w:trPr>
          <w:trHeight w:val="20"/>
          <w:jc w:val="center"/>
        </w:trPr>
        <w:tc>
          <w:tcPr>
            <w:tcW w:w="450" w:type="dxa"/>
            <w:shd w:val="clear" w:color="auto" w:fill="auto"/>
            <w:noWrap/>
            <w:tcMar>
              <w:left w:w="28" w:type="dxa"/>
              <w:right w:w="28" w:type="dxa"/>
            </w:tcMar>
            <w:vAlign w:val="center"/>
            <w:hideMark/>
          </w:tcPr>
          <w:p w14:paraId="3BCEFBC6" w14:textId="77777777" w:rsidR="001B4046" w:rsidRPr="001B4046" w:rsidRDefault="001B4046" w:rsidP="001B4046">
            <w:pPr>
              <w:jc w:val="center"/>
              <w:rPr>
                <w:color w:val="000000"/>
                <w:sz w:val="10"/>
                <w:szCs w:val="10"/>
              </w:rPr>
            </w:pPr>
            <w:r w:rsidRPr="001B4046">
              <w:rPr>
                <w:color w:val="000000"/>
                <w:sz w:val="10"/>
                <w:szCs w:val="10"/>
              </w:rPr>
              <w:t>1</w:t>
            </w:r>
          </w:p>
        </w:tc>
        <w:tc>
          <w:tcPr>
            <w:tcW w:w="1648" w:type="dxa"/>
            <w:shd w:val="clear" w:color="auto" w:fill="auto"/>
            <w:noWrap/>
            <w:tcMar>
              <w:left w:w="28" w:type="dxa"/>
              <w:right w:w="28" w:type="dxa"/>
            </w:tcMar>
            <w:vAlign w:val="center"/>
            <w:hideMark/>
          </w:tcPr>
          <w:p w14:paraId="0E9DB91E" w14:textId="77777777" w:rsidR="001B4046" w:rsidRPr="001B4046" w:rsidRDefault="001B4046" w:rsidP="001B4046">
            <w:pPr>
              <w:jc w:val="center"/>
              <w:rPr>
                <w:color w:val="000000"/>
                <w:sz w:val="10"/>
                <w:szCs w:val="10"/>
              </w:rPr>
            </w:pPr>
            <w:r w:rsidRPr="001B4046">
              <w:rPr>
                <w:color w:val="000000"/>
                <w:sz w:val="10"/>
                <w:szCs w:val="10"/>
              </w:rPr>
              <w:t>2</w:t>
            </w:r>
          </w:p>
        </w:tc>
        <w:tc>
          <w:tcPr>
            <w:tcW w:w="0" w:type="auto"/>
            <w:shd w:val="clear" w:color="auto" w:fill="auto"/>
            <w:noWrap/>
            <w:tcMar>
              <w:left w:w="28" w:type="dxa"/>
              <w:right w:w="28" w:type="dxa"/>
            </w:tcMar>
            <w:vAlign w:val="center"/>
            <w:hideMark/>
          </w:tcPr>
          <w:p w14:paraId="53D373BD" w14:textId="77777777" w:rsidR="001B4046" w:rsidRPr="001B4046" w:rsidRDefault="001B4046" w:rsidP="001B4046">
            <w:pPr>
              <w:jc w:val="center"/>
              <w:rPr>
                <w:color w:val="000000"/>
                <w:sz w:val="10"/>
                <w:szCs w:val="10"/>
              </w:rPr>
            </w:pPr>
            <w:r w:rsidRPr="001B4046">
              <w:rPr>
                <w:color w:val="000000"/>
                <w:sz w:val="10"/>
                <w:szCs w:val="10"/>
              </w:rPr>
              <w:t>3</w:t>
            </w:r>
          </w:p>
        </w:tc>
        <w:tc>
          <w:tcPr>
            <w:tcW w:w="0" w:type="auto"/>
            <w:shd w:val="clear" w:color="auto" w:fill="auto"/>
            <w:noWrap/>
            <w:tcMar>
              <w:left w:w="28" w:type="dxa"/>
              <w:right w:w="28" w:type="dxa"/>
            </w:tcMar>
            <w:vAlign w:val="center"/>
          </w:tcPr>
          <w:p w14:paraId="720BEA35" w14:textId="77777777" w:rsidR="001B4046" w:rsidRPr="001B4046" w:rsidRDefault="001B4046" w:rsidP="001B4046">
            <w:pPr>
              <w:jc w:val="center"/>
              <w:rPr>
                <w:color w:val="000000"/>
                <w:sz w:val="10"/>
                <w:szCs w:val="10"/>
              </w:rPr>
            </w:pPr>
            <w:r w:rsidRPr="001B4046">
              <w:rPr>
                <w:color w:val="000000"/>
                <w:sz w:val="10"/>
                <w:szCs w:val="10"/>
              </w:rPr>
              <w:t>4</w:t>
            </w:r>
          </w:p>
        </w:tc>
        <w:tc>
          <w:tcPr>
            <w:tcW w:w="0" w:type="auto"/>
            <w:shd w:val="clear" w:color="auto" w:fill="auto"/>
            <w:noWrap/>
            <w:tcMar>
              <w:left w:w="28" w:type="dxa"/>
              <w:right w:w="28" w:type="dxa"/>
            </w:tcMar>
            <w:vAlign w:val="center"/>
          </w:tcPr>
          <w:p w14:paraId="4E24D735" w14:textId="77777777" w:rsidR="001B4046" w:rsidRPr="001B4046" w:rsidRDefault="001B4046" w:rsidP="001B4046">
            <w:pPr>
              <w:jc w:val="center"/>
              <w:rPr>
                <w:color w:val="000000"/>
                <w:sz w:val="10"/>
                <w:szCs w:val="10"/>
              </w:rPr>
            </w:pPr>
            <w:r w:rsidRPr="001B4046">
              <w:rPr>
                <w:color w:val="000000"/>
                <w:sz w:val="10"/>
                <w:szCs w:val="10"/>
              </w:rPr>
              <w:t>5</w:t>
            </w:r>
          </w:p>
        </w:tc>
        <w:tc>
          <w:tcPr>
            <w:tcW w:w="0" w:type="auto"/>
            <w:shd w:val="clear" w:color="auto" w:fill="auto"/>
            <w:noWrap/>
            <w:tcMar>
              <w:left w:w="28" w:type="dxa"/>
              <w:right w:w="28" w:type="dxa"/>
            </w:tcMar>
            <w:vAlign w:val="center"/>
          </w:tcPr>
          <w:p w14:paraId="7660F214" w14:textId="77777777" w:rsidR="001B4046" w:rsidRPr="001B4046" w:rsidRDefault="001B4046" w:rsidP="001B4046">
            <w:pPr>
              <w:jc w:val="center"/>
              <w:rPr>
                <w:color w:val="000000"/>
                <w:sz w:val="10"/>
                <w:szCs w:val="10"/>
              </w:rPr>
            </w:pPr>
            <w:r w:rsidRPr="001B4046">
              <w:rPr>
                <w:color w:val="000000"/>
                <w:sz w:val="10"/>
                <w:szCs w:val="10"/>
              </w:rPr>
              <w:t>6</w:t>
            </w:r>
          </w:p>
        </w:tc>
        <w:tc>
          <w:tcPr>
            <w:tcW w:w="0" w:type="auto"/>
            <w:shd w:val="clear" w:color="auto" w:fill="auto"/>
            <w:noWrap/>
            <w:tcMar>
              <w:left w:w="28" w:type="dxa"/>
              <w:right w:w="28" w:type="dxa"/>
            </w:tcMar>
            <w:vAlign w:val="center"/>
          </w:tcPr>
          <w:p w14:paraId="0033E3B4" w14:textId="77777777" w:rsidR="001B4046" w:rsidRPr="001B4046" w:rsidRDefault="001B4046" w:rsidP="001B4046">
            <w:pPr>
              <w:jc w:val="center"/>
              <w:rPr>
                <w:color w:val="000000"/>
                <w:sz w:val="10"/>
                <w:szCs w:val="10"/>
              </w:rPr>
            </w:pPr>
            <w:r w:rsidRPr="001B4046">
              <w:rPr>
                <w:color w:val="000000"/>
                <w:sz w:val="10"/>
                <w:szCs w:val="10"/>
              </w:rPr>
              <w:t>7</w:t>
            </w:r>
          </w:p>
        </w:tc>
        <w:tc>
          <w:tcPr>
            <w:tcW w:w="0" w:type="auto"/>
            <w:shd w:val="clear" w:color="auto" w:fill="auto"/>
            <w:noWrap/>
            <w:tcMar>
              <w:left w:w="28" w:type="dxa"/>
              <w:right w:w="28" w:type="dxa"/>
            </w:tcMar>
            <w:vAlign w:val="center"/>
          </w:tcPr>
          <w:p w14:paraId="61B31C5F" w14:textId="77777777" w:rsidR="001B4046" w:rsidRPr="001B4046" w:rsidRDefault="001B4046" w:rsidP="001B4046">
            <w:pPr>
              <w:jc w:val="center"/>
              <w:rPr>
                <w:color w:val="000000"/>
                <w:sz w:val="10"/>
                <w:szCs w:val="10"/>
              </w:rPr>
            </w:pPr>
            <w:r w:rsidRPr="001B4046">
              <w:rPr>
                <w:color w:val="000000"/>
                <w:sz w:val="10"/>
                <w:szCs w:val="10"/>
              </w:rPr>
              <w:t>8</w:t>
            </w:r>
          </w:p>
        </w:tc>
        <w:tc>
          <w:tcPr>
            <w:tcW w:w="0" w:type="auto"/>
            <w:shd w:val="clear" w:color="auto" w:fill="auto"/>
            <w:noWrap/>
            <w:tcMar>
              <w:left w:w="28" w:type="dxa"/>
              <w:right w:w="28" w:type="dxa"/>
            </w:tcMar>
            <w:vAlign w:val="center"/>
          </w:tcPr>
          <w:p w14:paraId="2F545A41" w14:textId="77777777" w:rsidR="001B4046" w:rsidRPr="001B4046" w:rsidRDefault="001B4046" w:rsidP="001B4046">
            <w:pPr>
              <w:jc w:val="center"/>
              <w:rPr>
                <w:color w:val="000000"/>
                <w:sz w:val="10"/>
                <w:szCs w:val="10"/>
              </w:rPr>
            </w:pPr>
            <w:r w:rsidRPr="001B4046">
              <w:rPr>
                <w:color w:val="000000"/>
                <w:sz w:val="10"/>
                <w:szCs w:val="10"/>
              </w:rPr>
              <w:t>9</w:t>
            </w:r>
          </w:p>
        </w:tc>
        <w:tc>
          <w:tcPr>
            <w:tcW w:w="0" w:type="auto"/>
            <w:shd w:val="clear" w:color="auto" w:fill="auto"/>
            <w:noWrap/>
            <w:tcMar>
              <w:left w:w="28" w:type="dxa"/>
              <w:right w:w="28" w:type="dxa"/>
            </w:tcMar>
            <w:vAlign w:val="center"/>
          </w:tcPr>
          <w:p w14:paraId="52174D7F" w14:textId="77777777" w:rsidR="001B4046" w:rsidRPr="001B4046" w:rsidRDefault="001B4046" w:rsidP="001B4046">
            <w:pPr>
              <w:jc w:val="center"/>
              <w:rPr>
                <w:color w:val="000000"/>
                <w:sz w:val="10"/>
                <w:szCs w:val="10"/>
              </w:rPr>
            </w:pPr>
            <w:r w:rsidRPr="001B4046">
              <w:rPr>
                <w:color w:val="000000"/>
                <w:sz w:val="10"/>
                <w:szCs w:val="10"/>
              </w:rPr>
              <w:t>10</w:t>
            </w:r>
          </w:p>
        </w:tc>
        <w:tc>
          <w:tcPr>
            <w:tcW w:w="0" w:type="auto"/>
            <w:shd w:val="clear" w:color="auto" w:fill="auto"/>
            <w:tcMar>
              <w:left w:w="28" w:type="dxa"/>
              <w:right w:w="28" w:type="dxa"/>
            </w:tcMar>
            <w:vAlign w:val="center"/>
          </w:tcPr>
          <w:p w14:paraId="6304F1D4" w14:textId="77777777" w:rsidR="001B4046" w:rsidRPr="001B4046" w:rsidRDefault="001B4046" w:rsidP="001B4046">
            <w:pPr>
              <w:jc w:val="center"/>
              <w:rPr>
                <w:color w:val="000000"/>
                <w:sz w:val="10"/>
                <w:szCs w:val="10"/>
              </w:rPr>
            </w:pPr>
            <w:r w:rsidRPr="001B4046">
              <w:rPr>
                <w:color w:val="000000"/>
                <w:sz w:val="10"/>
                <w:szCs w:val="10"/>
              </w:rPr>
              <w:t>11</w:t>
            </w:r>
          </w:p>
        </w:tc>
        <w:tc>
          <w:tcPr>
            <w:tcW w:w="0" w:type="auto"/>
            <w:shd w:val="clear" w:color="auto" w:fill="auto"/>
            <w:tcMar>
              <w:left w:w="28" w:type="dxa"/>
              <w:right w:w="28" w:type="dxa"/>
            </w:tcMar>
            <w:vAlign w:val="center"/>
          </w:tcPr>
          <w:p w14:paraId="4FBE330C" w14:textId="77777777" w:rsidR="001B4046" w:rsidRPr="001B4046" w:rsidRDefault="001B4046" w:rsidP="001B4046">
            <w:pPr>
              <w:jc w:val="center"/>
              <w:rPr>
                <w:color w:val="000000"/>
                <w:sz w:val="10"/>
                <w:szCs w:val="10"/>
              </w:rPr>
            </w:pPr>
            <w:r w:rsidRPr="001B4046">
              <w:rPr>
                <w:color w:val="000000"/>
                <w:sz w:val="10"/>
                <w:szCs w:val="10"/>
              </w:rPr>
              <w:t>12</w:t>
            </w:r>
          </w:p>
        </w:tc>
        <w:tc>
          <w:tcPr>
            <w:tcW w:w="0" w:type="auto"/>
            <w:shd w:val="clear" w:color="auto" w:fill="auto"/>
            <w:tcMar>
              <w:left w:w="28" w:type="dxa"/>
              <w:right w:w="28" w:type="dxa"/>
            </w:tcMar>
            <w:vAlign w:val="center"/>
          </w:tcPr>
          <w:p w14:paraId="4EB935D1" w14:textId="77777777" w:rsidR="001B4046" w:rsidRPr="001B4046" w:rsidRDefault="001B4046" w:rsidP="001B4046">
            <w:pPr>
              <w:jc w:val="center"/>
              <w:rPr>
                <w:color w:val="000000"/>
                <w:sz w:val="10"/>
                <w:szCs w:val="10"/>
              </w:rPr>
            </w:pPr>
            <w:r w:rsidRPr="001B4046">
              <w:rPr>
                <w:color w:val="000000"/>
                <w:sz w:val="10"/>
                <w:szCs w:val="10"/>
              </w:rPr>
              <w:t>13</w:t>
            </w:r>
          </w:p>
        </w:tc>
        <w:tc>
          <w:tcPr>
            <w:tcW w:w="0" w:type="auto"/>
            <w:shd w:val="clear" w:color="auto" w:fill="auto"/>
            <w:tcMar>
              <w:left w:w="28" w:type="dxa"/>
              <w:right w:w="28" w:type="dxa"/>
            </w:tcMar>
            <w:vAlign w:val="center"/>
          </w:tcPr>
          <w:p w14:paraId="32526054" w14:textId="77777777" w:rsidR="001B4046" w:rsidRPr="001B4046" w:rsidRDefault="001B4046" w:rsidP="001B4046">
            <w:pPr>
              <w:jc w:val="center"/>
              <w:rPr>
                <w:color w:val="000000"/>
                <w:sz w:val="10"/>
                <w:szCs w:val="10"/>
              </w:rPr>
            </w:pPr>
            <w:r w:rsidRPr="001B4046">
              <w:rPr>
                <w:color w:val="000000"/>
                <w:sz w:val="10"/>
                <w:szCs w:val="10"/>
              </w:rPr>
              <w:t>14</w:t>
            </w:r>
          </w:p>
        </w:tc>
        <w:tc>
          <w:tcPr>
            <w:tcW w:w="0" w:type="auto"/>
            <w:shd w:val="clear" w:color="auto" w:fill="auto"/>
            <w:tcMar>
              <w:left w:w="28" w:type="dxa"/>
              <w:right w:w="28" w:type="dxa"/>
            </w:tcMar>
            <w:vAlign w:val="center"/>
          </w:tcPr>
          <w:p w14:paraId="1D464258" w14:textId="77777777" w:rsidR="001B4046" w:rsidRPr="001B4046" w:rsidRDefault="001B4046" w:rsidP="001B4046">
            <w:pPr>
              <w:jc w:val="center"/>
              <w:rPr>
                <w:color w:val="000000"/>
                <w:sz w:val="10"/>
                <w:szCs w:val="10"/>
              </w:rPr>
            </w:pPr>
            <w:r w:rsidRPr="001B4046">
              <w:rPr>
                <w:color w:val="000000"/>
                <w:sz w:val="10"/>
                <w:szCs w:val="10"/>
              </w:rPr>
              <w:t>15</w:t>
            </w:r>
          </w:p>
        </w:tc>
        <w:tc>
          <w:tcPr>
            <w:tcW w:w="0" w:type="auto"/>
            <w:shd w:val="clear" w:color="auto" w:fill="auto"/>
            <w:tcMar>
              <w:left w:w="28" w:type="dxa"/>
              <w:right w:w="28" w:type="dxa"/>
            </w:tcMar>
            <w:vAlign w:val="center"/>
          </w:tcPr>
          <w:p w14:paraId="2B6BFCEA" w14:textId="77777777" w:rsidR="001B4046" w:rsidRPr="001B4046" w:rsidRDefault="001B4046" w:rsidP="001B4046">
            <w:pPr>
              <w:jc w:val="center"/>
              <w:rPr>
                <w:color w:val="000000"/>
                <w:sz w:val="10"/>
                <w:szCs w:val="10"/>
              </w:rPr>
            </w:pPr>
            <w:r w:rsidRPr="001B4046">
              <w:rPr>
                <w:color w:val="000000"/>
                <w:sz w:val="10"/>
                <w:szCs w:val="10"/>
              </w:rPr>
              <w:t>16</w:t>
            </w:r>
          </w:p>
        </w:tc>
        <w:tc>
          <w:tcPr>
            <w:tcW w:w="0" w:type="auto"/>
            <w:shd w:val="clear" w:color="auto" w:fill="auto"/>
            <w:tcMar>
              <w:left w:w="28" w:type="dxa"/>
              <w:right w:w="28" w:type="dxa"/>
            </w:tcMar>
            <w:vAlign w:val="center"/>
          </w:tcPr>
          <w:p w14:paraId="68D279C4" w14:textId="77777777" w:rsidR="001B4046" w:rsidRPr="001B4046" w:rsidRDefault="001B4046" w:rsidP="001B4046">
            <w:pPr>
              <w:jc w:val="center"/>
              <w:rPr>
                <w:color w:val="000000"/>
                <w:sz w:val="10"/>
                <w:szCs w:val="10"/>
              </w:rPr>
            </w:pPr>
            <w:r w:rsidRPr="001B4046">
              <w:rPr>
                <w:color w:val="000000"/>
                <w:sz w:val="10"/>
                <w:szCs w:val="10"/>
              </w:rPr>
              <w:t>17</w:t>
            </w:r>
          </w:p>
        </w:tc>
        <w:tc>
          <w:tcPr>
            <w:tcW w:w="0" w:type="auto"/>
            <w:shd w:val="clear" w:color="auto" w:fill="auto"/>
            <w:tcMar>
              <w:left w:w="28" w:type="dxa"/>
              <w:right w:w="28" w:type="dxa"/>
            </w:tcMar>
            <w:vAlign w:val="center"/>
          </w:tcPr>
          <w:p w14:paraId="6D964F75" w14:textId="77777777" w:rsidR="001B4046" w:rsidRPr="001B4046" w:rsidRDefault="001B4046" w:rsidP="001B4046">
            <w:pPr>
              <w:jc w:val="center"/>
              <w:rPr>
                <w:color w:val="000000"/>
                <w:sz w:val="10"/>
                <w:szCs w:val="10"/>
              </w:rPr>
            </w:pPr>
            <w:r w:rsidRPr="001B4046">
              <w:rPr>
                <w:color w:val="000000"/>
                <w:sz w:val="10"/>
                <w:szCs w:val="10"/>
              </w:rPr>
              <w:t>18</w:t>
            </w:r>
          </w:p>
        </w:tc>
        <w:tc>
          <w:tcPr>
            <w:tcW w:w="0" w:type="auto"/>
            <w:shd w:val="clear" w:color="auto" w:fill="auto"/>
            <w:tcMar>
              <w:left w:w="28" w:type="dxa"/>
              <w:right w:w="28" w:type="dxa"/>
            </w:tcMar>
            <w:vAlign w:val="center"/>
          </w:tcPr>
          <w:p w14:paraId="3A7333FD" w14:textId="77777777" w:rsidR="001B4046" w:rsidRPr="001B4046" w:rsidRDefault="001B4046" w:rsidP="001B4046">
            <w:pPr>
              <w:jc w:val="center"/>
              <w:rPr>
                <w:color w:val="000000"/>
                <w:sz w:val="10"/>
                <w:szCs w:val="10"/>
              </w:rPr>
            </w:pPr>
            <w:r w:rsidRPr="001B4046">
              <w:rPr>
                <w:color w:val="000000"/>
                <w:sz w:val="10"/>
                <w:szCs w:val="10"/>
              </w:rPr>
              <w:t>19</w:t>
            </w:r>
          </w:p>
        </w:tc>
        <w:tc>
          <w:tcPr>
            <w:tcW w:w="0" w:type="auto"/>
            <w:shd w:val="clear" w:color="auto" w:fill="auto"/>
            <w:tcMar>
              <w:left w:w="28" w:type="dxa"/>
              <w:right w:w="28" w:type="dxa"/>
            </w:tcMar>
            <w:vAlign w:val="center"/>
          </w:tcPr>
          <w:p w14:paraId="709E4DBE" w14:textId="77777777" w:rsidR="001B4046" w:rsidRPr="001B4046" w:rsidRDefault="001B4046" w:rsidP="001B4046">
            <w:pPr>
              <w:jc w:val="center"/>
              <w:rPr>
                <w:color w:val="000000"/>
                <w:sz w:val="10"/>
                <w:szCs w:val="10"/>
              </w:rPr>
            </w:pPr>
            <w:r w:rsidRPr="001B4046">
              <w:rPr>
                <w:color w:val="000000"/>
                <w:sz w:val="10"/>
                <w:szCs w:val="10"/>
              </w:rPr>
              <w:t>20</w:t>
            </w:r>
          </w:p>
        </w:tc>
        <w:tc>
          <w:tcPr>
            <w:tcW w:w="0" w:type="auto"/>
            <w:shd w:val="clear" w:color="auto" w:fill="auto"/>
            <w:tcMar>
              <w:left w:w="28" w:type="dxa"/>
              <w:right w:w="28" w:type="dxa"/>
            </w:tcMar>
            <w:vAlign w:val="center"/>
          </w:tcPr>
          <w:p w14:paraId="04197441" w14:textId="77777777" w:rsidR="001B4046" w:rsidRPr="001B4046" w:rsidRDefault="001B4046" w:rsidP="001B4046">
            <w:pPr>
              <w:jc w:val="center"/>
              <w:rPr>
                <w:color w:val="000000"/>
                <w:sz w:val="10"/>
                <w:szCs w:val="10"/>
              </w:rPr>
            </w:pPr>
            <w:r w:rsidRPr="001B4046">
              <w:rPr>
                <w:color w:val="000000"/>
                <w:sz w:val="10"/>
                <w:szCs w:val="10"/>
              </w:rPr>
              <w:t>21</w:t>
            </w:r>
          </w:p>
        </w:tc>
        <w:tc>
          <w:tcPr>
            <w:tcW w:w="0" w:type="auto"/>
            <w:shd w:val="clear" w:color="auto" w:fill="auto"/>
            <w:tcMar>
              <w:left w:w="28" w:type="dxa"/>
              <w:right w:w="28" w:type="dxa"/>
            </w:tcMar>
            <w:vAlign w:val="center"/>
          </w:tcPr>
          <w:p w14:paraId="5F8D8966" w14:textId="77777777" w:rsidR="001B4046" w:rsidRPr="001B4046" w:rsidRDefault="001B4046" w:rsidP="001B4046">
            <w:pPr>
              <w:jc w:val="center"/>
              <w:rPr>
                <w:color w:val="000000"/>
                <w:sz w:val="10"/>
                <w:szCs w:val="10"/>
              </w:rPr>
            </w:pPr>
            <w:r w:rsidRPr="001B4046">
              <w:rPr>
                <w:color w:val="000000"/>
                <w:sz w:val="10"/>
                <w:szCs w:val="10"/>
              </w:rPr>
              <w:t>22</w:t>
            </w:r>
          </w:p>
        </w:tc>
        <w:tc>
          <w:tcPr>
            <w:tcW w:w="0" w:type="auto"/>
            <w:shd w:val="clear" w:color="auto" w:fill="auto"/>
            <w:tcMar>
              <w:left w:w="28" w:type="dxa"/>
              <w:right w:w="28" w:type="dxa"/>
            </w:tcMar>
            <w:vAlign w:val="center"/>
          </w:tcPr>
          <w:p w14:paraId="53DCF934" w14:textId="77777777" w:rsidR="001B4046" w:rsidRPr="001B4046" w:rsidRDefault="001B4046" w:rsidP="001B4046">
            <w:pPr>
              <w:jc w:val="center"/>
              <w:rPr>
                <w:color w:val="000000"/>
                <w:sz w:val="10"/>
                <w:szCs w:val="10"/>
              </w:rPr>
            </w:pPr>
            <w:r w:rsidRPr="001B4046">
              <w:rPr>
                <w:color w:val="000000"/>
                <w:sz w:val="10"/>
                <w:szCs w:val="10"/>
              </w:rPr>
              <w:t>23</w:t>
            </w:r>
          </w:p>
        </w:tc>
        <w:tc>
          <w:tcPr>
            <w:tcW w:w="0" w:type="auto"/>
            <w:shd w:val="clear" w:color="auto" w:fill="auto"/>
            <w:tcMar>
              <w:left w:w="28" w:type="dxa"/>
              <w:right w:w="28" w:type="dxa"/>
            </w:tcMar>
            <w:vAlign w:val="center"/>
          </w:tcPr>
          <w:p w14:paraId="5F510FFD" w14:textId="77777777" w:rsidR="001B4046" w:rsidRPr="001B4046" w:rsidRDefault="001B4046" w:rsidP="001B4046">
            <w:pPr>
              <w:jc w:val="center"/>
              <w:rPr>
                <w:color w:val="000000"/>
                <w:sz w:val="10"/>
                <w:szCs w:val="10"/>
              </w:rPr>
            </w:pPr>
            <w:r w:rsidRPr="001B4046">
              <w:rPr>
                <w:color w:val="000000"/>
                <w:sz w:val="10"/>
                <w:szCs w:val="10"/>
              </w:rPr>
              <w:t>24</w:t>
            </w:r>
          </w:p>
        </w:tc>
        <w:tc>
          <w:tcPr>
            <w:tcW w:w="0" w:type="auto"/>
            <w:shd w:val="clear" w:color="auto" w:fill="auto"/>
            <w:tcMar>
              <w:left w:w="28" w:type="dxa"/>
              <w:right w:w="28" w:type="dxa"/>
            </w:tcMar>
            <w:vAlign w:val="center"/>
          </w:tcPr>
          <w:p w14:paraId="43DF3D6B" w14:textId="77777777" w:rsidR="001B4046" w:rsidRPr="001B4046" w:rsidRDefault="001B4046" w:rsidP="001B4046">
            <w:pPr>
              <w:jc w:val="center"/>
              <w:rPr>
                <w:color w:val="000000"/>
                <w:sz w:val="10"/>
                <w:szCs w:val="10"/>
              </w:rPr>
            </w:pPr>
            <w:r w:rsidRPr="001B4046">
              <w:rPr>
                <w:color w:val="000000"/>
                <w:sz w:val="10"/>
                <w:szCs w:val="10"/>
              </w:rPr>
              <w:t>25</w:t>
            </w:r>
          </w:p>
        </w:tc>
        <w:tc>
          <w:tcPr>
            <w:tcW w:w="0" w:type="auto"/>
            <w:shd w:val="clear" w:color="auto" w:fill="auto"/>
            <w:tcMar>
              <w:left w:w="28" w:type="dxa"/>
              <w:right w:w="28" w:type="dxa"/>
            </w:tcMar>
            <w:vAlign w:val="center"/>
          </w:tcPr>
          <w:p w14:paraId="664409E9" w14:textId="77777777" w:rsidR="001B4046" w:rsidRPr="001B4046" w:rsidRDefault="001B4046" w:rsidP="001B4046">
            <w:pPr>
              <w:jc w:val="center"/>
              <w:rPr>
                <w:color w:val="000000"/>
                <w:sz w:val="10"/>
                <w:szCs w:val="10"/>
              </w:rPr>
            </w:pPr>
            <w:r w:rsidRPr="001B4046">
              <w:rPr>
                <w:color w:val="000000"/>
                <w:sz w:val="10"/>
                <w:szCs w:val="10"/>
              </w:rPr>
              <w:t>26</w:t>
            </w:r>
          </w:p>
        </w:tc>
        <w:tc>
          <w:tcPr>
            <w:tcW w:w="0" w:type="auto"/>
            <w:shd w:val="clear" w:color="auto" w:fill="auto"/>
            <w:tcMar>
              <w:left w:w="28" w:type="dxa"/>
              <w:right w:w="28" w:type="dxa"/>
            </w:tcMar>
            <w:vAlign w:val="center"/>
          </w:tcPr>
          <w:p w14:paraId="5B3D19E4" w14:textId="77777777" w:rsidR="001B4046" w:rsidRPr="001B4046" w:rsidRDefault="001B4046" w:rsidP="001B4046">
            <w:pPr>
              <w:jc w:val="center"/>
              <w:rPr>
                <w:color w:val="000000"/>
                <w:sz w:val="10"/>
                <w:szCs w:val="10"/>
              </w:rPr>
            </w:pPr>
            <w:r w:rsidRPr="001B4046">
              <w:rPr>
                <w:color w:val="000000"/>
                <w:sz w:val="10"/>
                <w:szCs w:val="10"/>
              </w:rPr>
              <w:t>27</w:t>
            </w:r>
          </w:p>
        </w:tc>
        <w:tc>
          <w:tcPr>
            <w:tcW w:w="0" w:type="auto"/>
            <w:shd w:val="clear" w:color="auto" w:fill="auto"/>
            <w:tcMar>
              <w:left w:w="28" w:type="dxa"/>
              <w:right w:w="28" w:type="dxa"/>
            </w:tcMar>
            <w:vAlign w:val="center"/>
          </w:tcPr>
          <w:p w14:paraId="52172F65" w14:textId="77777777" w:rsidR="001B4046" w:rsidRPr="001B4046" w:rsidRDefault="001B4046" w:rsidP="001B4046">
            <w:pPr>
              <w:jc w:val="center"/>
              <w:rPr>
                <w:color w:val="000000"/>
                <w:sz w:val="10"/>
                <w:szCs w:val="10"/>
              </w:rPr>
            </w:pPr>
            <w:r w:rsidRPr="001B4046">
              <w:rPr>
                <w:color w:val="000000"/>
                <w:sz w:val="10"/>
                <w:szCs w:val="10"/>
              </w:rPr>
              <w:t>28</w:t>
            </w:r>
          </w:p>
        </w:tc>
        <w:tc>
          <w:tcPr>
            <w:tcW w:w="0" w:type="auto"/>
            <w:shd w:val="clear" w:color="auto" w:fill="auto"/>
            <w:tcMar>
              <w:left w:w="28" w:type="dxa"/>
              <w:right w:w="28" w:type="dxa"/>
            </w:tcMar>
            <w:vAlign w:val="center"/>
          </w:tcPr>
          <w:p w14:paraId="5E822149" w14:textId="77777777" w:rsidR="001B4046" w:rsidRPr="001B4046" w:rsidRDefault="001B4046" w:rsidP="001B4046">
            <w:pPr>
              <w:jc w:val="center"/>
              <w:rPr>
                <w:color w:val="000000"/>
                <w:sz w:val="10"/>
                <w:szCs w:val="10"/>
              </w:rPr>
            </w:pPr>
            <w:r w:rsidRPr="001B4046">
              <w:rPr>
                <w:color w:val="000000"/>
                <w:sz w:val="10"/>
                <w:szCs w:val="10"/>
              </w:rPr>
              <w:t>29</w:t>
            </w:r>
          </w:p>
        </w:tc>
        <w:tc>
          <w:tcPr>
            <w:tcW w:w="0" w:type="auto"/>
            <w:shd w:val="clear" w:color="auto" w:fill="auto"/>
            <w:tcMar>
              <w:left w:w="28" w:type="dxa"/>
              <w:right w:w="28" w:type="dxa"/>
            </w:tcMar>
            <w:vAlign w:val="center"/>
          </w:tcPr>
          <w:p w14:paraId="4143E76E" w14:textId="77777777" w:rsidR="001B4046" w:rsidRPr="001B4046" w:rsidRDefault="001B4046" w:rsidP="001B4046">
            <w:pPr>
              <w:jc w:val="center"/>
              <w:rPr>
                <w:color w:val="000000"/>
                <w:sz w:val="10"/>
                <w:szCs w:val="10"/>
              </w:rPr>
            </w:pPr>
            <w:r w:rsidRPr="001B4046">
              <w:rPr>
                <w:color w:val="000000"/>
                <w:sz w:val="10"/>
                <w:szCs w:val="10"/>
              </w:rPr>
              <w:t>30</w:t>
            </w:r>
          </w:p>
        </w:tc>
        <w:tc>
          <w:tcPr>
            <w:tcW w:w="0" w:type="auto"/>
            <w:shd w:val="clear" w:color="auto" w:fill="auto"/>
            <w:tcMar>
              <w:left w:w="28" w:type="dxa"/>
              <w:right w:w="28" w:type="dxa"/>
            </w:tcMar>
            <w:vAlign w:val="center"/>
          </w:tcPr>
          <w:p w14:paraId="65122EBE" w14:textId="77777777" w:rsidR="001B4046" w:rsidRPr="001B4046" w:rsidRDefault="001B4046" w:rsidP="001B4046">
            <w:pPr>
              <w:jc w:val="center"/>
              <w:rPr>
                <w:color w:val="000000"/>
                <w:sz w:val="10"/>
                <w:szCs w:val="10"/>
              </w:rPr>
            </w:pPr>
            <w:r w:rsidRPr="001B4046">
              <w:rPr>
                <w:color w:val="000000"/>
                <w:sz w:val="10"/>
                <w:szCs w:val="10"/>
              </w:rPr>
              <w:t>31</w:t>
            </w:r>
          </w:p>
        </w:tc>
        <w:tc>
          <w:tcPr>
            <w:tcW w:w="0" w:type="auto"/>
            <w:shd w:val="clear" w:color="auto" w:fill="auto"/>
            <w:tcMar>
              <w:left w:w="28" w:type="dxa"/>
              <w:right w:w="28" w:type="dxa"/>
            </w:tcMar>
            <w:vAlign w:val="center"/>
          </w:tcPr>
          <w:p w14:paraId="05980951" w14:textId="77777777" w:rsidR="001B4046" w:rsidRPr="001B4046" w:rsidRDefault="001B4046" w:rsidP="001B4046">
            <w:pPr>
              <w:jc w:val="center"/>
              <w:rPr>
                <w:color w:val="000000"/>
                <w:sz w:val="10"/>
                <w:szCs w:val="10"/>
              </w:rPr>
            </w:pPr>
            <w:r w:rsidRPr="001B4046">
              <w:rPr>
                <w:color w:val="000000"/>
                <w:sz w:val="10"/>
                <w:szCs w:val="10"/>
              </w:rPr>
              <w:t>32</w:t>
            </w:r>
          </w:p>
        </w:tc>
        <w:tc>
          <w:tcPr>
            <w:tcW w:w="0" w:type="auto"/>
            <w:shd w:val="clear" w:color="auto" w:fill="auto"/>
            <w:tcMar>
              <w:left w:w="28" w:type="dxa"/>
              <w:right w:w="28" w:type="dxa"/>
            </w:tcMar>
            <w:vAlign w:val="center"/>
          </w:tcPr>
          <w:p w14:paraId="34AA172F" w14:textId="77777777" w:rsidR="001B4046" w:rsidRPr="001B4046" w:rsidRDefault="001B4046" w:rsidP="001B4046">
            <w:pPr>
              <w:jc w:val="center"/>
              <w:rPr>
                <w:color w:val="000000"/>
                <w:sz w:val="10"/>
                <w:szCs w:val="10"/>
              </w:rPr>
            </w:pPr>
            <w:r w:rsidRPr="001B4046">
              <w:rPr>
                <w:color w:val="000000"/>
                <w:sz w:val="10"/>
                <w:szCs w:val="10"/>
              </w:rPr>
              <w:t>33</w:t>
            </w:r>
          </w:p>
        </w:tc>
        <w:tc>
          <w:tcPr>
            <w:tcW w:w="0" w:type="auto"/>
            <w:shd w:val="clear" w:color="auto" w:fill="auto"/>
            <w:tcMar>
              <w:left w:w="28" w:type="dxa"/>
              <w:right w:w="28" w:type="dxa"/>
            </w:tcMar>
            <w:vAlign w:val="center"/>
          </w:tcPr>
          <w:p w14:paraId="7C4826BC" w14:textId="77777777" w:rsidR="001B4046" w:rsidRPr="001B4046" w:rsidRDefault="001B4046" w:rsidP="001B4046">
            <w:pPr>
              <w:jc w:val="center"/>
              <w:rPr>
                <w:color w:val="000000"/>
                <w:sz w:val="10"/>
                <w:szCs w:val="10"/>
              </w:rPr>
            </w:pPr>
            <w:r w:rsidRPr="001B4046">
              <w:rPr>
                <w:color w:val="000000"/>
                <w:sz w:val="10"/>
                <w:szCs w:val="10"/>
              </w:rPr>
              <w:t>34</w:t>
            </w:r>
          </w:p>
        </w:tc>
        <w:tc>
          <w:tcPr>
            <w:tcW w:w="0" w:type="auto"/>
            <w:shd w:val="clear" w:color="auto" w:fill="auto"/>
            <w:tcMar>
              <w:left w:w="28" w:type="dxa"/>
              <w:right w:w="28" w:type="dxa"/>
            </w:tcMar>
            <w:vAlign w:val="center"/>
          </w:tcPr>
          <w:p w14:paraId="7702F121" w14:textId="77777777" w:rsidR="001B4046" w:rsidRPr="001B4046" w:rsidRDefault="001B4046" w:rsidP="001B4046">
            <w:pPr>
              <w:jc w:val="center"/>
              <w:rPr>
                <w:color w:val="000000"/>
                <w:sz w:val="10"/>
                <w:szCs w:val="10"/>
              </w:rPr>
            </w:pPr>
            <w:r w:rsidRPr="001B4046">
              <w:rPr>
                <w:color w:val="000000"/>
                <w:sz w:val="10"/>
                <w:szCs w:val="10"/>
              </w:rPr>
              <w:t>35</w:t>
            </w:r>
          </w:p>
        </w:tc>
        <w:tc>
          <w:tcPr>
            <w:tcW w:w="0" w:type="auto"/>
            <w:shd w:val="clear" w:color="auto" w:fill="auto"/>
            <w:tcMar>
              <w:left w:w="28" w:type="dxa"/>
              <w:right w:w="28" w:type="dxa"/>
            </w:tcMar>
            <w:vAlign w:val="center"/>
          </w:tcPr>
          <w:p w14:paraId="46E9827D" w14:textId="77777777" w:rsidR="001B4046" w:rsidRPr="001B4046" w:rsidRDefault="001B4046" w:rsidP="001B4046">
            <w:pPr>
              <w:jc w:val="center"/>
              <w:rPr>
                <w:color w:val="000000"/>
                <w:sz w:val="10"/>
                <w:szCs w:val="10"/>
              </w:rPr>
            </w:pPr>
            <w:r w:rsidRPr="001B4046">
              <w:rPr>
                <w:color w:val="000000"/>
                <w:sz w:val="10"/>
                <w:szCs w:val="10"/>
              </w:rPr>
              <w:t>36</w:t>
            </w:r>
          </w:p>
        </w:tc>
        <w:tc>
          <w:tcPr>
            <w:tcW w:w="0" w:type="auto"/>
            <w:shd w:val="clear" w:color="auto" w:fill="auto"/>
            <w:tcMar>
              <w:left w:w="28" w:type="dxa"/>
              <w:right w:w="28" w:type="dxa"/>
            </w:tcMar>
            <w:vAlign w:val="center"/>
          </w:tcPr>
          <w:p w14:paraId="073FC6DC" w14:textId="77777777" w:rsidR="001B4046" w:rsidRPr="001B4046" w:rsidRDefault="001B4046" w:rsidP="001B4046">
            <w:pPr>
              <w:jc w:val="center"/>
              <w:rPr>
                <w:color w:val="000000"/>
                <w:sz w:val="10"/>
                <w:szCs w:val="10"/>
              </w:rPr>
            </w:pPr>
            <w:r w:rsidRPr="001B4046">
              <w:rPr>
                <w:color w:val="000000"/>
                <w:sz w:val="10"/>
                <w:szCs w:val="10"/>
              </w:rPr>
              <w:t>37</w:t>
            </w:r>
          </w:p>
        </w:tc>
        <w:tc>
          <w:tcPr>
            <w:tcW w:w="0" w:type="auto"/>
            <w:shd w:val="clear" w:color="auto" w:fill="auto"/>
            <w:tcMar>
              <w:left w:w="28" w:type="dxa"/>
              <w:right w:w="28" w:type="dxa"/>
            </w:tcMar>
            <w:vAlign w:val="center"/>
          </w:tcPr>
          <w:p w14:paraId="34BCAA68" w14:textId="77777777" w:rsidR="001B4046" w:rsidRPr="001B4046" w:rsidRDefault="001B4046" w:rsidP="001B4046">
            <w:pPr>
              <w:jc w:val="center"/>
              <w:rPr>
                <w:color w:val="000000"/>
                <w:sz w:val="10"/>
                <w:szCs w:val="10"/>
              </w:rPr>
            </w:pPr>
            <w:r w:rsidRPr="001B4046">
              <w:rPr>
                <w:color w:val="000000"/>
                <w:sz w:val="10"/>
                <w:szCs w:val="10"/>
              </w:rPr>
              <w:t>38</w:t>
            </w:r>
          </w:p>
        </w:tc>
        <w:tc>
          <w:tcPr>
            <w:tcW w:w="0" w:type="auto"/>
            <w:shd w:val="clear" w:color="auto" w:fill="auto"/>
            <w:tcMar>
              <w:left w:w="28" w:type="dxa"/>
              <w:right w:w="28" w:type="dxa"/>
            </w:tcMar>
            <w:vAlign w:val="center"/>
          </w:tcPr>
          <w:p w14:paraId="44E2325F" w14:textId="77777777" w:rsidR="001B4046" w:rsidRPr="001B4046" w:rsidRDefault="001B4046" w:rsidP="001B4046">
            <w:pPr>
              <w:jc w:val="center"/>
              <w:rPr>
                <w:color w:val="000000"/>
                <w:sz w:val="10"/>
                <w:szCs w:val="10"/>
              </w:rPr>
            </w:pPr>
            <w:r w:rsidRPr="001B4046">
              <w:rPr>
                <w:color w:val="000000"/>
                <w:sz w:val="10"/>
                <w:szCs w:val="10"/>
              </w:rPr>
              <w:t>39</w:t>
            </w:r>
          </w:p>
        </w:tc>
        <w:tc>
          <w:tcPr>
            <w:tcW w:w="0" w:type="auto"/>
            <w:shd w:val="clear" w:color="auto" w:fill="auto"/>
            <w:tcMar>
              <w:left w:w="28" w:type="dxa"/>
              <w:right w:w="28" w:type="dxa"/>
            </w:tcMar>
            <w:vAlign w:val="center"/>
          </w:tcPr>
          <w:p w14:paraId="34B33124" w14:textId="77777777" w:rsidR="001B4046" w:rsidRPr="001B4046" w:rsidRDefault="001B4046" w:rsidP="001B4046">
            <w:pPr>
              <w:jc w:val="center"/>
              <w:rPr>
                <w:color w:val="000000"/>
                <w:sz w:val="10"/>
                <w:szCs w:val="10"/>
              </w:rPr>
            </w:pPr>
            <w:r w:rsidRPr="001B4046">
              <w:rPr>
                <w:color w:val="000000"/>
                <w:sz w:val="10"/>
                <w:szCs w:val="10"/>
              </w:rPr>
              <w:t>40</w:t>
            </w:r>
          </w:p>
        </w:tc>
        <w:tc>
          <w:tcPr>
            <w:tcW w:w="0" w:type="auto"/>
            <w:shd w:val="clear" w:color="auto" w:fill="auto"/>
            <w:tcMar>
              <w:left w:w="28" w:type="dxa"/>
              <w:right w:w="28" w:type="dxa"/>
            </w:tcMar>
            <w:vAlign w:val="center"/>
          </w:tcPr>
          <w:p w14:paraId="5971089E" w14:textId="77777777" w:rsidR="001B4046" w:rsidRPr="001B4046" w:rsidRDefault="001B4046" w:rsidP="001B4046">
            <w:pPr>
              <w:jc w:val="center"/>
              <w:rPr>
                <w:color w:val="000000"/>
                <w:sz w:val="10"/>
                <w:szCs w:val="10"/>
              </w:rPr>
            </w:pPr>
            <w:r w:rsidRPr="001B4046">
              <w:rPr>
                <w:color w:val="000000"/>
                <w:sz w:val="10"/>
                <w:szCs w:val="10"/>
              </w:rPr>
              <w:t>41</w:t>
            </w:r>
          </w:p>
        </w:tc>
        <w:tc>
          <w:tcPr>
            <w:tcW w:w="0" w:type="auto"/>
            <w:shd w:val="clear" w:color="auto" w:fill="auto"/>
            <w:tcMar>
              <w:left w:w="28" w:type="dxa"/>
              <w:right w:w="28" w:type="dxa"/>
            </w:tcMar>
            <w:vAlign w:val="center"/>
          </w:tcPr>
          <w:p w14:paraId="60648DBB" w14:textId="77777777" w:rsidR="001B4046" w:rsidRPr="001B4046" w:rsidRDefault="001B4046" w:rsidP="001B4046">
            <w:pPr>
              <w:jc w:val="center"/>
              <w:rPr>
                <w:color w:val="000000"/>
                <w:sz w:val="10"/>
                <w:szCs w:val="10"/>
              </w:rPr>
            </w:pPr>
            <w:r w:rsidRPr="001B4046">
              <w:rPr>
                <w:color w:val="000000"/>
                <w:sz w:val="10"/>
                <w:szCs w:val="10"/>
              </w:rPr>
              <w:t>42</w:t>
            </w:r>
          </w:p>
        </w:tc>
        <w:tc>
          <w:tcPr>
            <w:tcW w:w="0" w:type="auto"/>
            <w:shd w:val="clear" w:color="auto" w:fill="auto"/>
            <w:tcMar>
              <w:left w:w="28" w:type="dxa"/>
              <w:right w:w="28" w:type="dxa"/>
            </w:tcMar>
            <w:vAlign w:val="center"/>
          </w:tcPr>
          <w:p w14:paraId="0C9E3433" w14:textId="77777777" w:rsidR="001B4046" w:rsidRPr="001B4046" w:rsidRDefault="001B4046" w:rsidP="001B4046">
            <w:pPr>
              <w:jc w:val="center"/>
              <w:rPr>
                <w:color w:val="000000"/>
                <w:sz w:val="10"/>
                <w:szCs w:val="10"/>
              </w:rPr>
            </w:pPr>
            <w:r w:rsidRPr="001B4046">
              <w:rPr>
                <w:color w:val="000000"/>
                <w:sz w:val="10"/>
                <w:szCs w:val="10"/>
              </w:rPr>
              <w:t>43</w:t>
            </w:r>
          </w:p>
        </w:tc>
        <w:tc>
          <w:tcPr>
            <w:tcW w:w="0" w:type="auto"/>
            <w:shd w:val="clear" w:color="auto" w:fill="auto"/>
            <w:tcMar>
              <w:left w:w="28" w:type="dxa"/>
              <w:right w:w="28" w:type="dxa"/>
            </w:tcMar>
            <w:vAlign w:val="center"/>
          </w:tcPr>
          <w:p w14:paraId="2C454645" w14:textId="77777777" w:rsidR="001B4046" w:rsidRPr="001B4046" w:rsidRDefault="001B4046" w:rsidP="001B4046">
            <w:pPr>
              <w:jc w:val="center"/>
              <w:rPr>
                <w:color w:val="000000"/>
                <w:sz w:val="10"/>
                <w:szCs w:val="10"/>
              </w:rPr>
            </w:pPr>
            <w:r w:rsidRPr="001B4046">
              <w:rPr>
                <w:color w:val="000000"/>
                <w:sz w:val="10"/>
                <w:szCs w:val="10"/>
              </w:rPr>
              <w:t>44</w:t>
            </w:r>
          </w:p>
        </w:tc>
        <w:tc>
          <w:tcPr>
            <w:tcW w:w="0" w:type="auto"/>
            <w:shd w:val="clear" w:color="auto" w:fill="auto"/>
            <w:tcMar>
              <w:left w:w="28" w:type="dxa"/>
              <w:right w:w="28" w:type="dxa"/>
            </w:tcMar>
            <w:vAlign w:val="center"/>
          </w:tcPr>
          <w:p w14:paraId="78A59250" w14:textId="77777777" w:rsidR="001B4046" w:rsidRPr="001B4046" w:rsidRDefault="001B4046" w:rsidP="001B4046">
            <w:pPr>
              <w:jc w:val="center"/>
              <w:rPr>
                <w:color w:val="000000"/>
                <w:sz w:val="10"/>
                <w:szCs w:val="10"/>
              </w:rPr>
            </w:pPr>
            <w:r w:rsidRPr="001B4046">
              <w:rPr>
                <w:color w:val="000000"/>
                <w:sz w:val="10"/>
                <w:szCs w:val="10"/>
              </w:rPr>
              <w:t>45</w:t>
            </w:r>
          </w:p>
        </w:tc>
        <w:tc>
          <w:tcPr>
            <w:tcW w:w="0" w:type="auto"/>
            <w:shd w:val="clear" w:color="auto" w:fill="auto"/>
            <w:tcMar>
              <w:left w:w="28" w:type="dxa"/>
              <w:right w:w="28" w:type="dxa"/>
            </w:tcMar>
            <w:vAlign w:val="center"/>
          </w:tcPr>
          <w:p w14:paraId="02EB11AF" w14:textId="77777777" w:rsidR="001B4046" w:rsidRPr="001B4046" w:rsidRDefault="001B4046" w:rsidP="001B4046">
            <w:pPr>
              <w:jc w:val="center"/>
              <w:rPr>
                <w:color w:val="000000"/>
                <w:sz w:val="10"/>
                <w:szCs w:val="10"/>
              </w:rPr>
            </w:pPr>
            <w:r w:rsidRPr="001B4046">
              <w:rPr>
                <w:color w:val="000000"/>
                <w:sz w:val="10"/>
                <w:szCs w:val="10"/>
              </w:rPr>
              <w:t>46</w:t>
            </w:r>
          </w:p>
        </w:tc>
        <w:tc>
          <w:tcPr>
            <w:tcW w:w="0" w:type="auto"/>
            <w:shd w:val="clear" w:color="auto" w:fill="auto"/>
            <w:tcMar>
              <w:left w:w="28" w:type="dxa"/>
              <w:right w:w="28" w:type="dxa"/>
            </w:tcMar>
            <w:vAlign w:val="center"/>
          </w:tcPr>
          <w:p w14:paraId="0F121B8D" w14:textId="77777777" w:rsidR="001B4046" w:rsidRPr="001B4046" w:rsidRDefault="001B4046" w:rsidP="001B4046">
            <w:pPr>
              <w:jc w:val="center"/>
              <w:rPr>
                <w:color w:val="000000"/>
                <w:sz w:val="10"/>
                <w:szCs w:val="10"/>
              </w:rPr>
            </w:pPr>
            <w:r w:rsidRPr="001B4046">
              <w:rPr>
                <w:color w:val="000000"/>
                <w:sz w:val="10"/>
                <w:szCs w:val="10"/>
              </w:rPr>
              <w:t>47</w:t>
            </w:r>
          </w:p>
        </w:tc>
        <w:tc>
          <w:tcPr>
            <w:tcW w:w="0" w:type="auto"/>
            <w:shd w:val="clear" w:color="auto" w:fill="auto"/>
            <w:tcMar>
              <w:left w:w="28" w:type="dxa"/>
              <w:right w:w="28" w:type="dxa"/>
            </w:tcMar>
            <w:vAlign w:val="center"/>
          </w:tcPr>
          <w:p w14:paraId="44B7B3CF" w14:textId="77777777" w:rsidR="001B4046" w:rsidRPr="001B4046" w:rsidRDefault="001B4046" w:rsidP="001B4046">
            <w:pPr>
              <w:jc w:val="center"/>
              <w:rPr>
                <w:color w:val="000000"/>
                <w:sz w:val="10"/>
                <w:szCs w:val="10"/>
              </w:rPr>
            </w:pPr>
            <w:r w:rsidRPr="001B4046">
              <w:rPr>
                <w:color w:val="000000"/>
                <w:sz w:val="10"/>
                <w:szCs w:val="10"/>
              </w:rPr>
              <w:t>48</w:t>
            </w:r>
          </w:p>
        </w:tc>
        <w:tc>
          <w:tcPr>
            <w:tcW w:w="0" w:type="auto"/>
            <w:shd w:val="clear" w:color="auto" w:fill="auto"/>
            <w:tcMar>
              <w:left w:w="28" w:type="dxa"/>
              <w:right w:w="28" w:type="dxa"/>
            </w:tcMar>
            <w:vAlign w:val="center"/>
          </w:tcPr>
          <w:p w14:paraId="5679F6E5" w14:textId="77777777" w:rsidR="001B4046" w:rsidRPr="001B4046" w:rsidRDefault="001B4046" w:rsidP="001B4046">
            <w:pPr>
              <w:jc w:val="center"/>
              <w:rPr>
                <w:color w:val="000000"/>
                <w:sz w:val="10"/>
                <w:szCs w:val="10"/>
              </w:rPr>
            </w:pPr>
            <w:r w:rsidRPr="001B4046">
              <w:rPr>
                <w:color w:val="000000"/>
                <w:sz w:val="10"/>
                <w:szCs w:val="10"/>
              </w:rPr>
              <w:t>49</w:t>
            </w:r>
          </w:p>
        </w:tc>
        <w:tc>
          <w:tcPr>
            <w:tcW w:w="0" w:type="auto"/>
            <w:shd w:val="clear" w:color="auto" w:fill="auto"/>
            <w:tcMar>
              <w:left w:w="28" w:type="dxa"/>
              <w:right w:w="28" w:type="dxa"/>
            </w:tcMar>
            <w:vAlign w:val="center"/>
          </w:tcPr>
          <w:p w14:paraId="2001A235" w14:textId="77777777" w:rsidR="001B4046" w:rsidRPr="001B4046" w:rsidRDefault="001B4046" w:rsidP="001B4046">
            <w:pPr>
              <w:jc w:val="center"/>
              <w:rPr>
                <w:color w:val="000000"/>
                <w:sz w:val="10"/>
                <w:szCs w:val="10"/>
              </w:rPr>
            </w:pPr>
            <w:r w:rsidRPr="001B4046">
              <w:rPr>
                <w:color w:val="000000"/>
                <w:sz w:val="10"/>
                <w:szCs w:val="10"/>
              </w:rPr>
              <w:t>50</w:t>
            </w:r>
          </w:p>
        </w:tc>
        <w:tc>
          <w:tcPr>
            <w:tcW w:w="0" w:type="auto"/>
            <w:shd w:val="clear" w:color="auto" w:fill="auto"/>
            <w:tcMar>
              <w:left w:w="28" w:type="dxa"/>
              <w:right w:w="28" w:type="dxa"/>
            </w:tcMar>
            <w:vAlign w:val="center"/>
          </w:tcPr>
          <w:p w14:paraId="79B89E1F" w14:textId="77777777" w:rsidR="001B4046" w:rsidRPr="001B4046" w:rsidRDefault="001B4046" w:rsidP="001B4046">
            <w:pPr>
              <w:jc w:val="center"/>
              <w:rPr>
                <w:color w:val="000000"/>
                <w:sz w:val="10"/>
                <w:szCs w:val="10"/>
              </w:rPr>
            </w:pPr>
            <w:r w:rsidRPr="001B4046">
              <w:rPr>
                <w:color w:val="000000"/>
                <w:sz w:val="10"/>
                <w:szCs w:val="10"/>
              </w:rPr>
              <w:t>51</w:t>
            </w:r>
          </w:p>
        </w:tc>
        <w:tc>
          <w:tcPr>
            <w:tcW w:w="0" w:type="auto"/>
            <w:shd w:val="clear" w:color="auto" w:fill="auto"/>
            <w:tcMar>
              <w:left w:w="28" w:type="dxa"/>
              <w:right w:w="28" w:type="dxa"/>
            </w:tcMar>
            <w:vAlign w:val="center"/>
          </w:tcPr>
          <w:p w14:paraId="3A97076B" w14:textId="77777777" w:rsidR="001B4046" w:rsidRPr="001B4046" w:rsidRDefault="001B4046" w:rsidP="001B4046">
            <w:pPr>
              <w:jc w:val="center"/>
              <w:rPr>
                <w:color w:val="000000"/>
                <w:sz w:val="10"/>
                <w:szCs w:val="10"/>
              </w:rPr>
            </w:pPr>
            <w:r w:rsidRPr="001B4046">
              <w:rPr>
                <w:color w:val="000000"/>
                <w:sz w:val="10"/>
                <w:szCs w:val="10"/>
              </w:rPr>
              <w:t>52</w:t>
            </w:r>
          </w:p>
        </w:tc>
      </w:tr>
      <w:tr w:rsidR="001B4046" w:rsidRPr="001B4046" w14:paraId="055D47B6" w14:textId="77777777" w:rsidTr="00496FEE">
        <w:trPr>
          <w:trHeight w:val="20"/>
          <w:jc w:val="center"/>
        </w:trPr>
        <w:tc>
          <w:tcPr>
            <w:tcW w:w="450" w:type="dxa"/>
            <w:shd w:val="clear" w:color="auto" w:fill="auto"/>
            <w:tcMar>
              <w:left w:w="28" w:type="dxa"/>
              <w:right w:w="28" w:type="dxa"/>
            </w:tcMar>
            <w:vAlign w:val="center"/>
            <w:hideMark/>
          </w:tcPr>
          <w:p w14:paraId="77D4F214" w14:textId="77777777" w:rsidR="001B4046" w:rsidRPr="001B4046" w:rsidRDefault="001B4046" w:rsidP="001B4046">
            <w:pPr>
              <w:jc w:val="center"/>
              <w:rPr>
                <w:sz w:val="10"/>
                <w:szCs w:val="10"/>
              </w:rPr>
            </w:pPr>
            <w:r w:rsidRPr="001B4046">
              <w:rPr>
                <w:sz w:val="10"/>
                <w:szCs w:val="10"/>
              </w:rPr>
              <w:t> </w:t>
            </w:r>
            <w:r w:rsidRPr="001B4046">
              <w:rPr>
                <w:sz w:val="10"/>
                <w:szCs w:val="10"/>
                <w:lang w:val="en-US"/>
              </w:rPr>
              <w:t>0</w:t>
            </w:r>
          </w:p>
        </w:tc>
        <w:tc>
          <w:tcPr>
            <w:tcW w:w="1648" w:type="dxa"/>
            <w:shd w:val="clear" w:color="auto" w:fill="auto"/>
            <w:tcMar>
              <w:left w:w="28" w:type="dxa"/>
              <w:right w:w="28" w:type="dxa"/>
            </w:tcMar>
            <w:vAlign w:val="center"/>
            <w:hideMark/>
          </w:tcPr>
          <w:p w14:paraId="3F57EBDE" w14:textId="77777777" w:rsidR="001B4046" w:rsidRPr="001B4046" w:rsidRDefault="001B4046" w:rsidP="001B4046">
            <w:pPr>
              <w:rPr>
                <w:sz w:val="10"/>
                <w:szCs w:val="10"/>
              </w:rPr>
            </w:pPr>
            <w:r w:rsidRPr="001B4046">
              <w:rPr>
                <w:sz w:val="10"/>
                <w:szCs w:val="10"/>
              </w:rPr>
              <w:t>ВСЕГО по инвестиционной программе, в том числе:</w:t>
            </w:r>
          </w:p>
        </w:tc>
        <w:tc>
          <w:tcPr>
            <w:tcW w:w="0" w:type="auto"/>
            <w:shd w:val="clear" w:color="auto" w:fill="auto"/>
            <w:noWrap/>
            <w:tcMar>
              <w:left w:w="28" w:type="dxa"/>
              <w:right w:w="28" w:type="dxa"/>
            </w:tcMar>
            <w:vAlign w:val="center"/>
            <w:hideMark/>
          </w:tcPr>
          <w:p w14:paraId="2B006E34" w14:textId="77777777" w:rsidR="001B4046" w:rsidRPr="001B4046" w:rsidRDefault="001B4046" w:rsidP="001B4046">
            <w:pPr>
              <w:jc w:val="center"/>
              <w:rPr>
                <w:color w:val="000000"/>
                <w:sz w:val="10"/>
                <w:szCs w:val="10"/>
              </w:rPr>
            </w:pPr>
            <w:r w:rsidRPr="001B4046">
              <w:rPr>
                <w:sz w:val="10"/>
                <w:szCs w:val="10"/>
              </w:rPr>
              <w:t>Г</w:t>
            </w:r>
          </w:p>
        </w:tc>
        <w:tc>
          <w:tcPr>
            <w:tcW w:w="0" w:type="auto"/>
            <w:shd w:val="clear" w:color="auto" w:fill="auto"/>
            <w:tcMar>
              <w:left w:w="28" w:type="dxa"/>
              <w:right w:w="28" w:type="dxa"/>
            </w:tcMar>
            <w:vAlign w:val="center"/>
            <w:hideMark/>
          </w:tcPr>
          <w:p w14:paraId="4A909077" w14:textId="77777777" w:rsidR="001B4046" w:rsidRPr="001B4046" w:rsidRDefault="001B4046" w:rsidP="001B4046">
            <w:pPr>
              <w:jc w:val="center"/>
              <w:rPr>
                <w:color w:val="000000"/>
                <w:sz w:val="10"/>
                <w:szCs w:val="10"/>
              </w:rPr>
            </w:pPr>
            <w:r w:rsidRPr="001B4046">
              <w:rPr>
                <w:bCs/>
                <w:color w:val="000000"/>
                <w:sz w:val="10"/>
                <w:szCs w:val="10"/>
              </w:rPr>
              <w:t>433,500</w:t>
            </w:r>
          </w:p>
        </w:tc>
        <w:tc>
          <w:tcPr>
            <w:tcW w:w="0" w:type="auto"/>
            <w:shd w:val="clear" w:color="auto" w:fill="auto"/>
            <w:tcMar>
              <w:left w:w="28" w:type="dxa"/>
              <w:right w:w="28" w:type="dxa"/>
            </w:tcMar>
            <w:vAlign w:val="center"/>
            <w:hideMark/>
          </w:tcPr>
          <w:p w14:paraId="2702FB5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8706DA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C2C6D7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F709CD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E3CB9F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AB63F5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CA90948" w14:textId="77777777" w:rsidR="001B4046" w:rsidRPr="001B4046" w:rsidRDefault="001B4046" w:rsidP="001B4046">
            <w:pPr>
              <w:jc w:val="center"/>
              <w:rPr>
                <w:color w:val="000000"/>
                <w:sz w:val="10"/>
                <w:szCs w:val="10"/>
              </w:rPr>
            </w:pPr>
            <w:r w:rsidRPr="001B4046">
              <w:rPr>
                <w:bCs/>
                <w:color w:val="000000"/>
                <w:sz w:val="10"/>
                <w:szCs w:val="10"/>
              </w:rPr>
              <w:t>80,000</w:t>
            </w:r>
          </w:p>
        </w:tc>
        <w:tc>
          <w:tcPr>
            <w:tcW w:w="0" w:type="auto"/>
            <w:shd w:val="clear" w:color="auto" w:fill="auto"/>
            <w:tcMar>
              <w:left w:w="28" w:type="dxa"/>
              <w:right w:w="28" w:type="dxa"/>
            </w:tcMar>
            <w:vAlign w:val="center"/>
            <w:hideMark/>
          </w:tcPr>
          <w:p w14:paraId="3BD5E1C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7445CB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4A60A9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0F0ED1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5C55C7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F78D60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9B8EA51" w14:textId="77777777" w:rsidR="001B4046" w:rsidRPr="001B4046" w:rsidRDefault="001B4046" w:rsidP="001B4046">
            <w:pPr>
              <w:jc w:val="center"/>
              <w:rPr>
                <w:color w:val="000000"/>
                <w:sz w:val="10"/>
                <w:szCs w:val="10"/>
              </w:rPr>
            </w:pPr>
            <w:r w:rsidRPr="001B4046">
              <w:rPr>
                <w:bCs/>
                <w:color w:val="000000"/>
                <w:sz w:val="10"/>
                <w:szCs w:val="10"/>
              </w:rPr>
              <w:t>16,000</w:t>
            </w:r>
          </w:p>
        </w:tc>
        <w:tc>
          <w:tcPr>
            <w:tcW w:w="0" w:type="auto"/>
            <w:shd w:val="clear" w:color="auto" w:fill="auto"/>
            <w:tcMar>
              <w:left w:w="28" w:type="dxa"/>
              <w:right w:w="28" w:type="dxa"/>
            </w:tcMar>
            <w:vAlign w:val="center"/>
            <w:hideMark/>
          </w:tcPr>
          <w:p w14:paraId="760222B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AFA483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EB0D39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0B367B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D9E68C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126E5A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C44EA1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AD57DE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B4CB37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88D587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18863B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867299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8B28CB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4CC6D9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1952D6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2FB58F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F914E2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46F23A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6B6909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4D58DB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FAA099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93F69A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0C43C1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342798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83CFFD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72FC61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ECFBBF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26B01D7" w14:textId="77777777" w:rsidR="001B4046" w:rsidRPr="001B4046" w:rsidRDefault="001B4046" w:rsidP="001B4046">
            <w:pPr>
              <w:jc w:val="center"/>
              <w:rPr>
                <w:color w:val="000000"/>
                <w:sz w:val="10"/>
                <w:szCs w:val="10"/>
              </w:rPr>
            </w:pPr>
            <w:r w:rsidRPr="001B4046">
              <w:rPr>
                <w:color w:val="000000"/>
                <w:sz w:val="10"/>
                <w:szCs w:val="10"/>
              </w:rPr>
              <w:t>96,000</w:t>
            </w:r>
          </w:p>
        </w:tc>
        <w:tc>
          <w:tcPr>
            <w:tcW w:w="0" w:type="auto"/>
            <w:shd w:val="clear" w:color="auto" w:fill="auto"/>
            <w:tcMar>
              <w:left w:w="28" w:type="dxa"/>
              <w:right w:w="28" w:type="dxa"/>
            </w:tcMar>
            <w:vAlign w:val="center"/>
            <w:hideMark/>
          </w:tcPr>
          <w:p w14:paraId="3E3292C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5350DC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F5E0A9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5CA373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9B662A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4F35054"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BC3DAB7" w14:textId="77777777" w:rsidTr="00496FEE">
        <w:trPr>
          <w:trHeight w:val="20"/>
          <w:jc w:val="center"/>
        </w:trPr>
        <w:tc>
          <w:tcPr>
            <w:tcW w:w="450" w:type="dxa"/>
            <w:shd w:val="clear" w:color="auto" w:fill="auto"/>
            <w:tcMar>
              <w:left w:w="28" w:type="dxa"/>
              <w:right w:w="28" w:type="dxa"/>
            </w:tcMar>
            <w:vAlign w:val="center"/>
            <w:hideMark/>
          </w:tcPr>
          <w:p w14:paraId="6694D680" w14:textId="77777777" w:rsidR="001B4046" w:rsidRPr="001B4046" w:rsidRDefault="001B4046" w:rsidP="001B4046">
            <w:pPr>
              <w:jc w:val="center"/>
              <w:rPr>
                <w:sz w:val="10"/>
                <w:szCs w:val="10"/>
              </w:rPr>
            </w:pPr>
            <w:r w:rsidRPr="001B4046">
              <w:rPr>
                <w:sz w:val="10"/>
                <w:szCs w:val="10"/>
                <w:lang w:val="en-US"/>
              </w:rPr>
              <w:t>0.1</w:t>
            </w:r>
          </w:p>
        </w:tc>
        <w:tc>
          <w:tcPr>
            <w:tcW w:w="1648" w:type="dxa"/>
            <w:shd w:val="clear" w:color="auto" w:fill="auto"/>
            <w:tcMar>
              <w:left w:w="28" w:type="dxa"/>
              <w:right w:w="28" w:type="dxa"/>
            </w:tcMar>
            <w:vAlign w:val="center"/>
            <w:hideMark/>
          </w:tcPr>
          <w:p w14:paraId="76F5CDFB" w14:textId="77777777" w:rsidR="001B4046" w:rsidRPr="001B4046" w:rsidRDefault="001B4046" w:rsidP="001B4046">
            <w:pPr>
              <w:rPr>
                <w:sz w:val="10"/>
                <w:szCs w:val="10"/>
              </w:rPr>
            </w:pPr>
            <w:r w:rsidRPr="001B4046">
              <w:rPr>
                <w:sz w:val="10"/>
                <w:szCs w:val="10"/>
              </w:rPr>
              <w:t>Технологическое присоединение, всего</w:t>
            </w:r>
          </w:p>
        </w:tc>
        <w:tc>
          <w:tcPr>
            <w:tcW w:w="0" w:type="auto"/>
            <w:shd w:val="clear" w:color="auto" w:fill="auto"/>
            <w:noWrap/>
            <w:tcMar>
              <w:left w:w="28" w:type="dxa"/>
              <w:right w:w="28" w:type="dxa"/>
            </w:tcMar>
            <w:vAlign w:val="center"/>
            <w:hideMark/>
          </w:tcPr>
          <w:p w14:paraId="4EEBFC16" w14:textId="77777777" w:rsidR="001B4046" w:rsidRPr="001B4046" w:rsidRDefault="001B4046" w:rsidP="001B4046">
            <w:pPr>
              <w:jc w:val="center"/>
              <w:rPr>
                <w:color w:val="000000"/>
                <w:sz w:val="10"/>
                <w:szCs w:val="10"/>
              </w:rPr>
            </w:pPr>
            <w:r w:rsidRPr="001B4046">
              <w:rPr>
                <w:sz w:val="10"/>
                <w:szCs w:val="10"/>
              </w:rPr>
              <w:t>Г</w:t>
            </w:r>
          </w:p>
        </w:tc>
        <w:tc>
          <w:tcPr>
            <w:tcW w:w="0" w:type="auto"/>
            <w:shd w:val="clear" w:color="auto" w:fill="auto"/>
            <w:tcMar>
              <w:left w:w="28" w:type="dxa"/>
              <w:right w:w="28" w:type="dxa"/>
            </w:tcMar>
            <w:vAlign w:val="center"/>
            <w:hideMark/>
          </w:tcPr>
          <w:p w14:paraId="4E32B308"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0A0B07F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43E0C5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B6D200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471A67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70D31B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038788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1744DBA"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05D6900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35FD32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E354A8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D77F29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DA20F0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D28462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D183D9A"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06002B5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F8A8B4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10D2BB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1538D1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D584AE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F3E457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2FB3C3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B4127E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DA4855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B9B10F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6E7022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74AD9B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D8E9D1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32C645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913907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9AEE8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8BE09E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D8E169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F048EF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CEE89B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62599B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B875E8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341E80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26E90E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6B9071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352DBA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CC1296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95D18F2" w14:textId="77777777" w:rsidR="001B4046" w:rsidRPr="001B4046" w:rsidRDefault="001B4046" w:rsidP="001B4046">
            <w:pPr>
              <w:jc w:val="center"/>
              <w:rPr>
                <w:color w:val="000000"/>
                <w:sz w:val="10"/>
                <w:szCs w:val="10"/>
              </w:rPr>
            </w:pPr>
            <w:r w:rsidRPr="001B4046">
              <w:rPr>
                <w:color w:val="000000"/>
                <w:sz w:val="10"/>
                <w:szCs w:val="10"/>
              </w:rPr>
              <w:t>96,000</w:t>
            </w:r>
          </w:p>
        </w:tc>
        <w:tc>
          <w:tcPr>
            <w:tcW w:w="0" w:type="auto"/>
            <w:shd w:val="clear" w:color="auto" w:fill="auto"/>
            <w:tcMar>
              <w:left w:w="28" w:type="dxa"/>
              <w:right w:w="28" w:type="dxa"/>
            </w:tcMar>
            <w:vAlign w:val="center"/>
            <w:hideMark/>
          </w:tcPr>
          <w:p w14:paraId="3392EA4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632BB5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34A347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0CB07E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7FBFB6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8E7480D"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0846AD61" w14:textId="77777777" w:rsidTr="00496FEE">
        <w:trPr>
          <w:trHeight w:val="20"/>
          <w:jc w:val="center"/>
        </w:trPr>
        <w:tc>
          <w:tcPr>
            <w:tcW w:w="450" w:type="dxa"/>
            <w:shd w:val="clear" w:color="auto" w:fill="auto"/>
            <w:tcMar>
              <w:left w:w="28" w:type="dxa"/>
              <w:right w:w="28" w:type="dxa"/>
            </w:tcMar>
            <w:vAlign w:val="center"/>
            <w:hideMark/>
          </w:tcPr>
          <w:p w14:paraId="43AA569A" w14:textId="77777777" w:rsidR="001B4046" w:rsidRPr="001B4046" w:rsidRDefault="001B4046" w:rsidP="001B4046">
            <w:pPr>
              <w:jc w:val="center"/>
              <w:rPr>
                <w:sz w:val="10"/>
                <w:szCs w:val="10"/>
              </w:rPr>
            </w:pPr>
            <w:r w:rsidRPr="001B4046">
              <w:rPr>
                <w:sz w:val="10"/>
                <w:szCs w:val="10"/>
                <w:lang w:val="en-US"/>
              </w:rPr>
              <w:t>0.2</w:t>
            </w:r>
          </w:p>
        </w:tc>
        <w:tc>
          <w:tcPr>
            <w:tcW w:w="1648" w:type="dxa"/>
            <w:shd w:val="clear" w:color="auto" w:fill="auto"/>
            <w:tcMar>
              <w:left w:w="28" w:type="dxa"/>
              <w:right w:w="28" w:type="dxa"/>
            </w:tcMar>
            <w:vAlign w:val="center"/>
            <w:hideMark/>
          </w:tcPr>
          <w:p w14:paraId="78C92DA8"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всего</w:t>
            </w:r>
          </w:p>
        </w:tc>
        <w:tc>
          <w:tcPr>
            <w:tcW w:w="0" w:type="auto"/>
            <w:shd w:val="clear" w:color="auto" w:fill="auto"/>
            <w:noWrap/>
            <w:tcMar>
              <w:left w:w="28" w:type="dxa"/>
              <w:right w:w="28" w:type="dxa"/>
            </w:tcMar>
            <w:vAlign w:val="center"/>
            <w:hideMark/>
          </w:tcPr>
          <w:p w14:paraId="58E96C75" w14:textId="77777777" w:rsidR="001B4046" w:rsidRPr="001B4046" w:rsidRDefault="001B4046" w:rsidP="001B4046">
            <w:pPr>
              <w:jc w:val="center"/>
              <w:rPr>
                <w:color w:val="000000"/>
                <w:sz w:val="10"/>
                <w:szCs w:val="10"/>
              </w:rPr>
            </w:pPr>
            <w:r w:rsidRPr="001B4046">
              <w:rPr>
                <w:sz w:val="10"/>
                <w:szCs w:val="10"/>
              </w:rPr>
              <w:t>Г</w:t>
            </w:r>
          </w:p>
        </w:tc>
        <w:tc>
          <w:tcPr>
            <w:tcW w:w="0" w:type="auto"/>
            <w:shd w:val="clear" w:color="auto" w:fill="auto"/>
            <w:tcMar>
              <w:left w:w="28" w:type="dxa"/>
              <w:right w:w="28" w:type="dxa"/>
            </w:tcMar>
            <w:vAlign w:val="center"/>
            <w:hideMark/>
          </w:tcPr>
          <w:p w14:paraId="0DF2AA09" w14:textId="77777777" w:rsidR="001B4046" w:rsidRPr="001B4046" w:rsidRDefault="001B4046" w:rsidP="001B4046">
            <w:pPr>
              <w:jc w:val="center"/>
              <w:rPr>
                <w:color w:val="000000"/>
                <w:sz w:val="10"/>
                <w:szCs w:val="10"/>
              </w:rPr>
            </w:pPr>
            <w:r w:rsidRPr="001B4046">
              <w:rPr>
                <w:bCs/>
                <w:color w:val="000000"/>
                <w:sz w:val="10"/>
                <w:szCs w:val="10"/>
              </w:rPr>
              <w:t>433,500</w:t>
            </w:r>
          </w:p>
        </w:tc>
        <w:tc>
          <w:tcPr>
            <w:tcW w:w="0" w:type="auto"/>
            <w:shd w:val="clear" w:color="auto" w:fill="auto"/>
            <w:tcMar>
              <w:left w:w="28" w:type="dxa"/>
              <w:right w:w="28" w:type="dxa"/>
            </w:tcMar>
            <w:vAlign w:val="center"/>
            <w:hideMark/>
          </w:tcPr>
          <w:p w14:paraId="3171D37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6CA5EE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CA7F2F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2203A1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961F1E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D8916F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F41B2A1" w14:textId="77777777" w:rsidR="001B4046" w:rsidRPr="001B4046" w:rsidRDefault="001B4046" w:rsidP="001B4046">
            <w:pPr>
              <w:jc w:val="center"/>
              <w:rPr>
                <w:color w:val="000000"/>
                <w:sz w:val="10"/>
                <w:szCs w:val="10"/>
              </w:rPr>
            </w:pPr>
            <w:r w:rsidRPr="001B4046">
              <w:rPr>
                <w:bCs/>
                <w:color w:val="000000"/>
                <w:sz w:val="10"/>
                <w:szCs w:val="10"/>
              </w:rPr>
              <w:t>80,000</w:t>
            </w:r>
          </w:p>
        </w:tc>
        <w:tc>
          <w:tcPr>
            <w:tcW w:w="0" w:type="auto"/>
            <w:shd w:val="clear" w:color="auto" w:fill="auto"/>
            <w:tcMar>
              <w:left w:w="28" w:type="dxa"/>
              <w:right w:w="28" w:type="dxa"/>
            </w:tcMar>
            <w:vAlign w:val="center"/>
            <w:hideMark/>
          </w:tcPr>
          <w:p w14:paraId="766EA23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D527FD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0FE020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BA10B4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C3B88B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2F915C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8C5FEDE" w14:textId="77777777" w:rsidR="001B4046" w:rsidRPr="001B4046" w:rsidRDefault="001B4046" w:rsidP="001B4046">
            <w:pPr>
              <w:jc w:val="center"/>
              <w:rPr>
                <w:color w:val="000000"/>
                <w:sz w:val="10"/>
                <w:szCs w:val="10"/>
              </w:rPr>
            </w:pPr>
            <w:r w:rsidRPr="001B4046">
              <w:rPr>
                <w:bCs/>
                <w:color w:val="000000"/>
                <w:sz w:val="10"/>
                <w:szCs w:val="10"/>
              </w:rPr>
              <w:t>16,000</w:t>
            </w:r>
          </w:p>
        </w:tc>
        <w:tc>
          <w:tcPr>
            <w:tcW w:w="0" w:type="auto"/>
            <w:shd w:val="clear" w:color="auto" w:fill="auto"/>
            <w:tcMar>
              <w:left w:w="28" w:type="dxa"/>
              <w:right w:w="28" w:type="dxa"/>
            </w:tcMar>
            <w:vAlign w:val="center"/>
            <w:hideMark/>
          </w:tcPr>
          <w:p w14:paraId="2ECF304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D7B5B3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0676E3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AFC7CB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349438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CB19F1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530FC8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355032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F68262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98D48D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C2F43C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C49139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A80AAC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525172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AF6BC4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6A148E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476BBB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A0BD6E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3407F6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C64C60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10D96C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15EAF9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882A5B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71B6AD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1DE976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362B6A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D0566D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34798A7" w14:textId="77777777" w:rsidR="001B4046" w:rsidRPr="001B4046" w:rsidRDefault="001B4046" w:rsidP="001B4046">
            <w:pPr>
              <w:jc w:val="center"/>
              <w:rPr>
                <w:color w:val="000000"/>
                <w:sz w:val="10"/>
                <w:szCs w:val="10"/>
              </w:rPr>
            </w:pPr>
            <w:r w:rsidRPr="001B4046">
              <w:rPr>
                <w:color w:val="000000"/>
                <w:sz w:val="10"/>
                <w:szCs w:val="10"/>
              </w:rPr>
              <w:t>96,000</w:t>
            </w:r>
          </w:p>
        </w:tc>
        <w:tc>
          <w:tcPr>
            <w:tcW w:w="0" w:type="auto"/>
            <w:shd w:val="clear" w:color="auto" w:fill="auto"/>
            <w:tcMar>
              <w:left w:w="28" w:type="dxa"/>
              <w:right w:w="28" w:type="dxa"/>
            </w:tcMar>
            <w:vAlign w:val="center"/>
            <w:hideMark/>
          </w:tcPr>
          <w:p w14:paraId="4CB8283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FECA9B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538A1F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8AB10B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5AD4A5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408FFB6"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1EFB5A1" w14:textId="77777777" w:rsidTr="00496FEE">
        <w:trPr>
          <w:trHeight w:val="20"/>
          <w:jc w:val="center"/>
        </w:trPr>
        <w:tc>
          <w:tcPr>
            <w:tcW w:w="450" w:type="dxa"/>
            <w:shd w:val="clear" w:color="auto" w:fill="auto"/>
            <w:tcMar>
              <w:left w:w="28" w:type="dxa"/>
              <w:right w:w="28" w:type="dxa"/>
            </w:tcMar>
            <w:vAlign w:val="center"/>
            <w:hideMark/>
          </w:tcPr>
          <w:p w14:paraId="1A7627ED" w14:textId="77777777" w:rsidR="001B4046" w:rsidRPr="001B4046" w:rsidRDefault="001B4046" w:rsidP="001B4046">
            <w:pPr>
              <w:jc w:val="center"/>
              <w:rPr>
                <w:sz w:val="10"/>
                <w:szCs w:val="10"/>
              </w:rPr>
            </w:pPr>
            <w:r w:rsidRPr="001B4046">
              <w:rPr>
                <w:sz w:val="10"/>
                <w:szCs w:val="10"/>
                <w:lang w:val="en-US"/>
              </w:rPr>
              <w:t>0.3</w:t>
            </w:r>
          </w:p>
        </w:tc>
        <w:tc>
          <w:tcPr>
            <w:tcW w:w="1648" w:type="dxa"/>
            <w:shd w:val="clear" w:color="auto" w:fill="auto"/>
            <w:tcMar>
              <w:left w:w="28" w:type="dxa"/>
              <w:right w:w="28" w:type="dxa"/>
            </w:tcMar>
            <w:vAlign w:val="center"/>
            <w:hideMark/>
          </w:tcPr>
          <w:p w14:paraId="41E65FBA" w14:textId="77777777" w:rsidR="001B4046" w:rsidRPr="001B4046" w:rsidRDefault="001B4046" w:rsidP="001B4046">
            <w:pPr>
              <w:rPr>
                <w:sz w:val="10"/>
                <w:szCs w:val="10"/>
              </w:rPr>
            </w:pPr>
            <w:r w:rsidRPr="001B4046">
              <w:rPr>
                <w:sz w:val="10"/>
                <w:szCs w:val="10"/>
              </w:rPr>
              <w:t>Инвестиционные проекты, реализация которых обуславливается схемами и программами перспективного развития электроэнергетики, всего</w:t>
            </w:r>
          </w:p>
        </w:tc>
        <w:tc>
          <w:tcPr>
            <w:tcW w:w="0" w:type="auto"/>
            <w:shd w:val="clear" w:color="auto" w:fill="auto"/>
            <w:noWrap/>
            <w:tcMar>
              <w:left w:w="28" w:type="dxa"/>
              <w:right w:w="28" w:type="dxa"/>
            </w:tcMar>
            <w:vAlign w:val="center"/>
            <w:hideMark/>
          </w:tcPr>
          <w:p w14:paraId="3DF337FD" w14:textId="77777777" w:rsidR="001B4046" w:rsidRPr="001B4046" w:rsidRDefault="001B4046" w:rsidP="001B4046">
            <w:pPr>
              <w:jc w:val="center"/>
              <w:rPr>
                <w:color w:val="000000"/>
                <w:sz w:val="10"/>
                <w:szCs w:val="10"/>
              </w:rPr>
            </w:pPr>
            <w:r w:rsidRPr="001B4046">
              <w:rPr>
                <w:sz w:val="10"/>
                <w:szCs w:val="10"/>
              </w:rPr>
              <w:t>Г</w:t>
            </w:r>
          </w:p>
        </w:tc>
        <w:tc>
          <w:tcPr>
            <w:tcW w:w="0" w:type="auto"/>
            <w:shd w:val="clear" w:color="auto" w:fill="auto"/>
            <w:tcMar>
              <w:left w:w="28" w:type="dxa"/>
              <w:right w:w="28" w:type="dxa"/>
            </w:tcMar>
            <w:vAlign w:val="center"/>
            <w:hideMark/>
          </w:tcPr>
          <w:p w14:paraId="36B7C173"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428518C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713F5B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3C53CA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0B492B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A6DF56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76BAE8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9146463"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5E5C0BE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C41398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D494BC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FEE148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B9627B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A7EFC9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4ADD80C"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0C46030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4EDEB2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662C39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5F6F12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D8DD82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5A9531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BE6534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E16B40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805181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67A9A0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874C12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224077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B3EF61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9746B8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24D442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93D460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B4E9B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D76E38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50387E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381D5A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6ED4F1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900EC4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374D9B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4D1731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237F30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772E83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E43B1A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602BFBC" w14:textId="77777777" w:rsidR="001B4046" w:rsidRPr="001B4046" w:rsidRDefault="001B4046" w:rsidP="001B4046">
            <w:pPr>
              <w:jc w:val="center"/>
              <w:rPr>
                <w:color w:val="000000"/>
                <w:sz w:val="10"/>
                <w:szCs w:val="10"/>
              </w:rPr>
            </w:pPr>
            <w:r w:rsidRPr="001B4046">
              <w:rPr>
                <w:color w:val="000000"/>
                <w:sz w:val="10"/>
                <w:szCs w:val="10"/>
              </w:rPr>
              <w:t>96,000</w:t>
            </w:r>
          </w:p>
        </w:tc>
        <w:tc>
          <w:tcPr>
            <w:tcW w:w="0" w:type="auto"/>
            <w:shd w:val="clear" w:color="auto" w:fill="auto"/>
            <w:tcMar>
              <w:left w:w="28" w:type="dxa"/>
              <w:right w:w="28" w:type="dxa"/>
            </w:tcMar>
            <w:vAlign w:val="center"/>
            <w:hideMark/>
          </w:tcPr>
          <w:p w14:paraId="6282835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3F6483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A3C95F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151B22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62BFCA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0874F08"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BBC3AD3" w14:textId="77777777" w:rsidTr="00496FEE">
        <w:trPr>
          <w:trHeight w:val="20"/>
          <w:jc w:val="center"/>
        </w:trPr>
        <w:tc>
          <w:tcPr>
            <w:tcW w:w="450" w:type="dxa"/>
            <w:shd w:val="clear" w:color="auto" w:fill="auto"/>
            <w:tcMar>
              <w:left w:w="28" w:type="dxa"/>
              <w:right w:w="28" w:type="dxa"/>
            </w:tcMar>
            <w:vAlign w:val="center"/>
            <w:hideMark/>
          </w:tcPr>
          <w:p w14:paraId="7417C584" w14:textId="77777777" w:rsidR="001B4046" w:rsidRPr="001B4046" w:rsidRDefault="001B4046" w:rsidP="001B4046">
            <w:pPr>
              <w:jc w:val="center"/>
              <w:rPr>
                <w:sz w:val="10"/>
                <w:szCs w:val="10"/>
              </w:rPr>
            </w:pPr>
            <w:r w:rsidRPr="001B4046">
              <w:rPr>
                <w:sz w:val="10"/>
                <w:szCs w:val="10"/>
                <w:lang w:val="en-US"/>
              </w:rPr>
              <w:t>0.4</w:t>
            </w:r>
          </w:p>
        </w:tc>
        <w:tc>
          <w:tcPr>
            <w:tcW w:w="1648" w:type="dxa"/>
            <w:shd w:val="clear" w:color="auto" w:fill="auto"/>
            <w:tcMar>
              <w:left w:w="28" w:type="dxa"/>
              <w:right w:w="28" w:type="dxa"/>
            </w:tcMar>
            <w:vAlign w:val="center"/>
            <w:hideMark/>
          </w:tcPr>
          <w:p w14:paraId="4F014599" w14:textId="77777777" w:rsidR="001B4046" w:rsidRPr="001B4046" w:rsidRDefault="001B4046" w:rsidP="001B4046">
            <w:pPr>
              <w:rPr>
                <w:sz w:val="10"/>
                <w:szCs w:val="10"/>
              </w:rPr>
            </w:pPr>
            <w:r w:rsidRPr="001B4046">
              <w:rPr>
                <w:sz w:val="10"/>
                <w:szCs w:val="10"/>
              </w:rPr>
              <w:t>Прочее новое строительство объектов электросетевого хозяйства, всего</w:t>
            </w:r>
          </w:p>
        </w:tc>
        <w:tc>
          <w:tcPr>
            <w:tcW w:w="0" w:type="auto"/>
            <w:shd w:val="clear" w:color="auto" w:fill="auto"/>
            <w:noWrap/>
            <w:tcMar>
              <w:left w:w="28" w:type="dxa"/>
              <w:right w:w="28" w:type="dxa"/>
            </w:tcMar>
            <w:vAlign w:val="center"/>
            <w:hideMark/>
          </w:tcPr>
          <w:p w14:paraId="7ED7E71A" w14:textId="77777777" w:rsidR="001B4046" w:rsidRPr="001B4046" w:rsidRDefault="001B4046" w:rsidP="001B4046">
            <w:pPr>
              <w:jc w:val="center"/>
              <w:rPr>
                <w:color w:val="000000"/>
                <w:sz w:val="10"/>
                <w:szCs w:val="10"/>
              </w:rPr>
            </w:pPr>
            <w:r w:rsidRPr="001B4046">
              <w:rPr>
                <w:sz w:val="10"/>
                <w:szCs w:val="10"/>
              </w:rPr>
              <w:t>Г</w:t>
            </w:r>
          </w:p>
        </w:tc>
        <w:tc>
          <w:tcPr>
            <w:tcW w:w="0" w:type="auto"/>
            <w:shd w:val="clear" w:color="auto" w:fill="auto"/>
            <w:tcMar>
              <w:left w:w="28" w:type="dxa"/>
              <w:right w:w="28" w:type="dxa"/>
            </w:tcMar>
            <w:vAlign w:val="center"/>
            <w:hideMark/>
          </w:tcPr>
          <w:p w14:paraId="3BC9DF8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4A92486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8EFFD3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9D12AF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86A7B0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7FFB7C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83B2D0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13A7108"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A0F086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DC383E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0A93A2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729755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C88404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216FFA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75A2F96"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09E074B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2EB826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FF67A0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DB4BC8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9B28C2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1B74B3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FCE87A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135F9D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EBF6CF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0C4768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C05073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7F2BCD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642A29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564320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FDF1E3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D96F35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301C51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5F1F81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EC6645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C033D7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35A918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48D5C4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E19FC2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5EABD9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977C21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25CBDD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AEC061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BB2C605" w14:textId="77777777" w:rsidR="001B4046" w:rsidRPr="001B4046" w:rsidRDefault="001B4046" w:rsidP="001B4046">
            <w:pPr>
              <w:jc w:val="center"/>
              <w:rPr>
                <w:color w:val="000000"/>
                <w:sz w:val="10"/>
                <w:szCs w:val="10"/>
              </w:rPr>
            </w:pPr>
            <w:r w:rsidRPr="001B4046">
              <w:rPr>
                <w:color w:val="000000"/>
                <w:sz w:val="10"/>
                <w:szCs w:val="10"/>
              </w:rPr>
              <w:t>96,000</w:t>
            </w:r>
          </w:p>
        </w:tc>
        <w:tc>
          <w:tcPr>
            <w:tcW w:w="0" w:type="auto"/>
            <w:shd w:val="clear" w:color="auto" w:fill="auto"/>
            <w:tcMar>
              <w:left w:w="28" w:type="dxa"/>
              <w:right w:w="28" w:type="dxa"/>
            </w:tcMar>
            <w:vAlign w:val="center"/>
            <w:hideMark/>
          </w:tcPr>
          <w:p w14:paraId="14639F0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CD8E16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74D058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0DA4B0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17D722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4924DB6"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0129678C" w14:textId="77777777" w:rsidTr="00496FEE">
        <w:trPr>
          <w:trHeight w:val="20"/>
          <w:jc w:val="center"/>
        </w:trPr>
        <w:tc>
          <w:tcPr>
            <w:tcW w:w="450" w:type="dxa"/>
            <w:shd w:val="clear" w:color="auto" w:fill="auto"/>
            <w:tcMar>
              <w:left w:w="28" w:type="dxa"/>
              <w:right w:w="28" w:type="dxa"/>
            </w:tcMar>
            <w:vAlign w:val="center"/>
            <w:hideMark/>
          </w:tcPr>
          <w:p w14:paraId="6F29864B" w14:textId="77777777" w:rsidR="001B4046" w:rsidRPr="001B4046" w:rsidRDefault="001B4046" w:rsidP="001B4046">
            <w:pPr>
              <w:jc w:val="center"/>
              <w:rPr>
                <w:sz w:val="10"/>
                <w:szCs w:val="10"/>
              </w:rPr>
            </w:pPr>
            <w:r w:rsidRPr="001B4046">
              <w:rPr>
                <w:sz w:val="10"/>
                <w:szCs w:val="10"/>
                <w:lang w:val="en-US"/>
              </w:rPr>
              <w:t>0.5</w:t>
            </w:r>
          </w:p>
        </w:tc>
        <w:tc>
          <w:tcPr>
            <w:tcW w:w="1648" w:type="dxa"/>
            <w:shd w:val="clear" w:color="auto" w:fill="auto"/>
            <w:tcMar>
              <w:left w:w="28" w:type="dxa"/>
              <w:right w:w="28" w:type="dxa"/>
            </w:tcMar>
            <w:vAlign w:val="center"/>
            <w:hideMark/>
          </w:tcPr>
          <w:p w14:paraId="2711DCB0" w14:textId="77777777" w:rsidR="001B4046" w:rsidRPr="001B4046" w:rsidRDefault="001B4046" w:rsidP="001B4046">
            <w:pPr>
              <w:rPr>
                <w:sz w:val="10"/>
                <w:szCs w:val="10"/>
              </w:rPr>
            </w:pPr>
            <w:r w:rsidRPr="001B4046">
              <w:rPr>
                <w:sz w:val="10"/>
                <w:szCs w:val="10"/>
              </w:rPr>
              <w:t>Покупка земельных участков для целей реализации инвестиционных проектов, всего</w:t>
            </w:r>
          </w:p>
        </w:tc>
        <w:tc>
          <w:tcPr>
            <w:tcW w:w="0" w:type="auto"/>
            <w:shd w:val="clear" w:color="auto" w:fill="auto"/>
            <w:tcMar>
              <w:left w:w="28" w:type="dxa"/>
              <w:right w:w="28" w:type="dxa"/>
            </w:tcMar>
            <w:vAlign w:val="center"/>
            <w:hideMark/>
          </w:tcPr>
          <w:p w14:paraId="734C2613"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noWrap/>
            <w:tcMar>
              <w:left w:w="28" w:type="dxa"/>
              <w:right w:w="28" w:type="dxa"/>
            </w:tcMar>
            <w:vAlign w:val="center"/>
            <w:hideMark/>
          </w:tcPr>
          <w:p w14:paraId="4B5D947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6014C8D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869710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022686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30CBE4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AEC180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E62E93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noWrap/>
            <w:tcMar>
              <w:left w:w="28" w:type="dxa"/>
              <w:right w:w="28" w:type="dxa"/>
            </w:tcMar>
            <w:vAlign w:val="center"/>
            <w:hideMark/>
          </w:tcPr>
          <w:p w14:paraId="439A863A"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A1C3A5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7F6B1D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E121CB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7E5540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3D47FE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A3CB81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66EE9AE"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680768F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F53954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49225F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5C88ED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A1B9FF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0D4E83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2DCD71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D33D8F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917F04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66A68A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B3DAEB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864EA2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27829D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6EB16F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3DD027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0B41E9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90669C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6142EB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F4FEF7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8A2F77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EFD138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DE421A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3ECC3A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D1C089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783223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CC44DC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1E8B52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77AFF59" w14:textId="77777777" w:rsidR="001B4046" w:rsidRPr="001B4046" w:rsidRDefault="001B4046" w:rsidP="001B4046">
            <w:pPr>
              <w:jc w:val="center"/>
              <w:rPr>
                <w:color w:val="000000"/>
                <w:sz w:val="10"/>
                <w:szCs w:val="10"/>
              </w:rPr>
            </w:pPr>
            <w:r w:rsidRPr="001B4046">
              <w:rPr>
                <w:color w:val="000000"/>
                <w:sz w:val="10"/>
                <w:szCs w:val="10"/>
              </w:rPr>
              <w:t>80,000</w:t>
            </w:r>
          </w:p>
        </w:tc>
        <w:tc>
          <w:tcPr>
            <w:tcW w:w="0" w:type="auto"/>
            <w:shd w:val="clear" w:color="auto" w:fill="auto"/>
            <w:tcMar>
              <w:left w:w="28" w:type="dxa"/>
              <w:right w:w="28" w:type="dxa"/>
            </w:tcMar>
            <w:vAlign w:val="center"/>
            <w:hideMark/>
          </w:tcPr>
          <w:p w14:paraId="54A2D32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58C10A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967D66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F99BB7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7B9699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F15C4BC"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C4C5BDA" w14:textId="77777777" w:rsidTr="00496FEE">
        <w:trPr>
          <w:trHeight w:val="20"/>
          <w:jc w:val="center"/>
        </w:trPr>
        <w:tc>
          <w:tcPr>
            <w:tcW w:w="450" w:type="dxa"/>
            <w:shd w:val="clear" w:color="auto" w:fill="auto"/>
            <w:tcMar>
              <w:left w:w="28" w:type="dxa"/>
              <w:right w:w="28" w:type="dxa"/>
            </w:tcMar>
            <w:vAlign w:val="center"/>
            <w:hideMark/>
          </w:tcPr>
          <w:p w14:paraId="2C761417" w14:textId="77777777" w:rsidR="001B4046" w:rsidRPr="001B4046" w:rsidRDefault="001B4046" w:rsidP="001B4046">
            <w:pPr>
              <w:jc w:val="center"/>
              <w:rPr>
                <w:sz w:val="10"/>
                <w:szCs w:val="10"/>
              </w:rPr>
            </w:pPr>
            <w:r w:rsidRPr="001B4046">
              <w:rPr>
                <w:sz w:val="10"/>
                <w:szCs w:val="10"/>
                <w:lang w:val="en-US"/>
              </w:rPr>
              <w:t>0.6</w:t>
            </w:r>
          </w:p>
        </w:tc>
        <w:tc>
          <w:tcPr>
            <w:tcW w:w="1648" w:type="dxa"/>
            <w:shd w:val="clear" w:color="auto" w:fill="auto"/>
            <w:tcMar>
              <w:left w:w="28" w:type="dxa"/>
              <w:right w:w="28" w:type="dxa"/>
            </w:tcMar>
            <w:vAlign w:val="center"/>
            <w:hideMark/>
          </w:tcPr>
          <w:p w14:paraId="48ED92F8" w14:textId="77777777" w:rsidR="001B4046" w:rsidRPr="001B4046" w:rsidRDefault="001B4046" w:rsidP="001B4046">
            <w:pPr>
              <w:rPr>
                <w:sz w:val="10"/>
                <w:szCs w:val="10"/>
              </w:rPr>
            </w:pPr>
            <w:r w:rsidRPr="001B4046">
              <w:rPr>
                <w:sz w:val="10"/>
                <w:szCs w:val="10"/>
              </w:rPr>
              <w:t>Прочие инвестиционные проекты, всего</w:t>
            </w:r>
          </w:p>
        </w:tc>
        <w:tc>
          <w:tcPr>
            <w:tcW w:w="0" w:type="auto"/>
            <w:shd w:val="clear" w:color="auto" w:fill="auto"/>
            <w:tcMar>
              <w:left w:w="28" w:type="dxa"/>
              <w:right w:w="28" w:type="dxa"/>
            </w:tcMar>
            <w:vAlign w:val="center"/>
            <w:hideMark/>
          </w:tcPr>
          <w:p w14:paraId="5D2C068D"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noWrap/>
            <w:tcMar>
              <w:left w:w="28" w:type="dxa"/>
              <w:right w:w="28" w:type="dxa"/>
            </w:tcMar>
            <w:vAlign w:val="center"/>
            <w:hideMark/>
          </w:tcPr>
          <w:p w14:paraId="7D043845"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25EFA23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52F925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D0D01F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710768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DA1170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7FD418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9C7DE04"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39D109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B92B2E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5E6CC7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23DFA8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EC18B2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203224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D475EA7"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6070A7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729D40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AB88F2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55886E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03B836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62C4D6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CA2132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0C4A0F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2611F8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303E74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7CD133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1681A0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1BC271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A35347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62A842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81CE4F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787FFC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76BD29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E7B33F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785524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0B2A64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0A1603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9F3D0F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9A4E1D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579830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1A354D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1F9AA2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2012D9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23E3BF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88F4B3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C45910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3DA037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DC426C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9116B40"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9ED02C5" w14:textId="77777777" w:rsidTr="00496FEE">
        <w:trPr>
          <w:trHeight w:val="20"/>
          <w:jc w:val="center"/>
        </w:trPr>
        <w:tc>
          <w:tcPr>
            <w:tcW w:w="450" w:type="dxa"/>
            <w:shd w:val="clear" w:color="auto" w:fill="auto"/>
            <w:tcMar>
              <w:left w:w="28" w:type="dxa"/>
              <w:right w:w="28" w:type="dxa"/>
            </w:tcMar>
            <w:vAlign w:val="center"/>
            <w:hideMark/>
          </w:tcPr>
          <w:p w14:paraId="586C9FB9" w14:textId="77777777" w:rsidR="001B4046" w:rsidRPr="001B4046" w:rsidRDefault="001B4046" w:rsidP="001B4046">
            <w:pPr>
              <w:jc w:val="center"/>
              <w:rPr>
                <w:sz w:val="10"/>
                <w:szCs w:val="10"/>
              </w:rPr>
            </w:pPr>
            <w:r w:rsidRPr="001B4046">
              <w:rPr>
                <w:sz w:val="10"/>
                <w:szCs w:val="10"/>
                <w:lang w:val="en-US"/>
              </w:rPr>
              <w:t>1</w:t>
            </w:r>
          </w:p>
        </w:tc>
        <w:tc>
          <w:tcPr>
            <w:tcW w:w="1648" w:type="dxa"/>
            <w:shd w:val="clear" w:color="auto" w:fill="auto"/>
            <w:tcMar>
              <w:left w:w="28" w:type="dxa"/>
              <w:right w:w="28" w:type="dxa"/>
            </w:tcMar>
            <w:vAlign w:val="center"/>
            <w:hideMark/>
          </w:tcPr>
          <w:p w14:paraId="5A385AC4" w14:textId="77777777" w:rsidR="001B4046" w:rsidRPr="001B4046" w:rsidRDefault="001B4046" w:rsidP="001B4046">
            <w:pPr>
              <w:rPr>
                <w:sz w:val="10"/>
                <w:szCs w:val="10"/>
              </w:rPr>
            </w:pPr>
            <w:r w:rsidRPr="001B4046">
              <w:rPr>
                <w:sz w:val="10"/>
                <w:szCs w:val="10"/>
              </w:rPr>
              <w:t>Кемеровская область</w:t>
            </w:r>
          </w:p>
        </w:tc>
        <w:tc>
          <w:tcPr>
            <w:tcW w:w="0" w:type="auto"/>
            <w:shd w:val="clear" w:color="auto" w:fill="auto"/>
            <w:tcMar>
              <w:left w:w="28" w:type="dxa"/>
              <w:right w:w="28" w:type="dxa"/>
            </w:tcMar>
            <w:vAlign w:val="center"/>
            <w:hideMark/>
          </w:tcPr>
          <w:p w14:paraId="3EFEF3E2" w14:textId="77777777" w:rsidR="001B4046" w:rsidRPr="001B4046" w:rsidRDefault="001B4046" w:rsidP="001B4046">
            <w:pPr>
              <w:jc w:val="center"/>
              <w:rPr>
                <w:sz w:val="10"/>
                <w:szCs w:val="10"/>
              </w:rPr>
            </w:pPr>
            <w:r w:rsidRPr="001B4046">
              <w:rPr>
                <w:color w:val="000000"/>
                <w:sz w:val="10"/>
                <w:szCs w:val="10"/>
              </w:rPr>
              <w:t>Г</w:t>
            </w:r>
          </w:p>
        </w:tc>
        <w:tc>
          <w:tcPr>
            <w:tcW w:w="0" w:type="auto"/>
            <w:shd w:val="clear" w:color="auto" w:fill="auto"/>
            <w:noWrap/>
            <w:tcMar>
              <w:left w:w="28" w:type="dxa"/>
              <w:right w:w="28" w:type="dxa"/>
            </w:tcMar>
            <w:vAlign w:val="center"/>
            <w:hideMark/>
          </w:tcPr>
          <w:p w14:paraId="55DF0768" w14:textId="77777777" w:rsidR="001B4046" w:rsidRPr="001B4046" w:rsidRDefault="001B4046" w:rsidP="001B4046">
            <w:pPr>
              <w:jc w:val="center"/>
              <w:rPr>
                <w:color w:val="000000"/>
                <w:sz w:val="10"/>
                <w:szCs w:val="10"/>
              </w:rPr>
            </w:pPr>
            <w:r w:rsidRPr="001B4046">
              <w:rPr>
                <w:bCs/>
                <w:color w:val="000000"/>
                <w:sz w:val="10"/>
                <w:szCs w:val="10"/>
              </w:rPr>
              <w:t>433,500</w:t>
            </w:r>
          </w:p>
        </w:tc>
        <w:tc>
          <w:tcPr>
            <w:tcW w:w="0" w:type="auto"/>
            <w:shd w:val="clear" w:color="auto" w:fill="auto"/>
            <w:tcMar>
              <w:left w:w="28" w:type="dxa"/>
              <w:right w:w="28" w:type="dxa"/>
            </w:tcMar>
            <w:vAlign w:val="center"/>
            <w:hideMark/>
          </w:tcPr>
          <w:p w14:paraId="682C069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C0662B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C06E53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F94793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DFB5E6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F61F91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C9F1AB0" w14:textId="77777777" w:rsidR="001B4046" w:rsidRPr="001B4046" w:rsidRDefault="001B4046" w:rsidP="001B4046">
            <w:pPr>
              <w:jc w:val="center"/>
              <w:rPr>
                <w:color w:val="000000"/>
                <w:sz w:val="10"/>
                <w:szCs w:val="10"/>
              </w:rPr>
            </w:pPr>
            <w:r w:rsidRPr="001B4046">
              <w:rPr>
                <w:bCs/>
                <w:color w:val="000000"/>
                <w:sz w:val="10"/>
                <w:szCs w:val="10"/>
              </w:rPr>
              <w:t>80,000</w:t>
            </w:r>
          </w:p>
        </w:tc>
        <w:tc>
          <w:tcPr>
            <w:tcW w:w="0" w:type="auto"/>
            <w:shd w:val="clear" w:color="auto" w:fill="auto"/>
            <w:tcMar>
              <w:left w:w="28" w:type="dxa"/>
              <w:right w:w="28" w:type="dxa"/>
            </w:tcMar>
            <w:vAlign w:val="center"/>
            <w:hideMark/>
          </w:tcPr>
          <w:p w14:paraId="2ECFB8A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1EC2CC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C7F5C3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D005B6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1BF609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5E8BF4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CFF7C8F" w14:textId="77777777" w:rsidR="001B4046" w:rsidRPr="001B4046" w:rsidRDefault="001B4046" w:rsidP="001B4046">
            <w:pPr>
              <w:jc w:val="center"/>
              <w:rPr>
                <w:color w:val="000000"/>
                <w:sz w:val="10"/>
                <w:szCs w:val="10"/>
              </w:rPr>
            </w:pPr>
            <w:r w:rsidRPr="001B4046">
              <w:rPr>
                <w:bCs/>
                <w:color w:val="000000"/>
                <w:sz w:val="10"/>
                <w:szCs w:val="10"/>
              </w:rPr>
              <w:t>16,000</w:t>
            </w:r>
          </w:p>
        </w:tc>
        <w:tc>
          <w:tcPr>
            <w:tcW w:w="0" w:type="auto"/>
            <w:shd w:val="clear" w:color="auto" w:fill="auto"/>
            <w:tcMar>
              <w:left w:w="28" w:type="dxa"/>
              <w:right w:w="28" w:type="dxa"/>
            </w:tcMar>
            <w:vAlign w:val="center"/>
            <w:hideMark/>
          </w:tcPr>
          <w:p w14:paraId="005A4B6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30B4C8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38424B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F81A63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BD2AA7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BE2049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8D64C7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040AC5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C1FDB5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D2EAE1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2D96A2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9C9D35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BDE93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6A9457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6DBAA1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418505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3CE6D8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14D753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395B0C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0AB327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2BC8C6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66203B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9361A5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B9E3E2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0C3F67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8D36DA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222768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F294713" w14:textId="77777777" w:rsidR="001B4046" w:rsidRPr="001B4046" w:rsidRDefault="001B4046" w:rsidP="001B4046">
            <w:pPr>
              <w:jc w:val="center"/>
              <w:rPr>
                <w:color w:val="000000"/>
                <w:sz w:val="10"/>
                <w:szCs w:val="10"/>
              </w:rPr>
            </w:pPr>
            <w:r w:rsidRPr="001B4046">
              <w:rPr>
                <w:color w:val="000000"/>
                <w:sz w:val="10"/>
                <w:szCs w:val="10"/>
              </w:rPr>
              <w:t>16,000</w:t>
            </w:r>
          </w:p>
        </w:tc>
        <w:tc>
          <w:tcPr>
            <w:tcW w:w="0" w:type="auto"/>
            <w:shd w:val="clear" w:color="auto" w:fill="auto"/>
            <w:tcMar>
              <w:left w:w="28" w:type="dxa"/>
              <w:right w:w="28" w:type="dxa"/>
            </w:tcMar>
            <w:vAlign w:val="center"/>
            <w:hideMark/>
          </w:tcPr>
          <w:p w14:paraId="3D98625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A00A30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57B291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0E3761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1367FC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2D03E26"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4FC0DD1" w14:textId="77777777" w:rsidTr="00496FEE">
        <w:trPr>
          <w:trHeight w:val="20"/>
          <w:jc w:val="center"/>
        </w:trPr>
        <w:tc>
          <w:tcPr>
            <w:tcW w:w="450" w:type="dxa"/>
            <w:shd w:val="clear" w:color="auto" w:fill="auto"/>
            <w:tcMar>
              <w:left w:w="28" w:type="dxa"/>
              <w:right w:w="28" w:type="dxa"/>
            </w:tcMar>
            <w:vAlign w:val="center"/>
            <w:hideMark/>
          </w:tcPr>
          <w:p w14:paraId="74902248" w14:textId="77777777" w:rsidR="001B4046" w:rsidRPr="001B4046" w:rsidRDefault="001B4046" w:rsidP="001B4046">
            <w:pPr>
              <w:jc w:val="center"/>
              <w:rPr>
                <w:sz w:val="10"/>
                <w:szCs w:val="10"/>
              </w:rPr>
            </w:pPr>
            <w:r w:rsidRPr="001B4046">
              <w:rPr>
                <w:sz w:val="10"/>
                <w:szCs w:val="10"/>
              </w:rPr>
              <w:t>1.1</w:t>
            </w:r>
          </w:p>
        </w:tc>
        <w:tc>
          <w:tcPr>
            <w:tcW w:w="1648" w:type="dxa"/>
            <w:shd w:val="clear" w:color="auto" w:fill="auto"/>
            <w:tcMar>
              <w:left w:w="28" w:type="dxa"/>
              <w:right w:w="28" w:type="dxa"/>
            </w:tcMar>
            <w:vAlign w:val="center"/>
            <w:hideMark/>
          </w:tcPr>
          <w:p w14:paraId="58801D17" w14:textId="77777777" w:rsidR="001B4046" w:rsidRPr="001B4046" w:rsidRDefault="001B4046" w:rsidP="001B4046">
            <w:pPr>
              <w:rPr>
                <w:sz w:val="10"/>
                <w:szCs w:val="10"/>
              </w:rPr>
            </w:pPr>
            <w:r w:rsidRPr="001B4046">
              <w:rPr>
                <w:sz w:val="10"/>
                <w:szCs w:val="10"/>
              </w:rPr>
              <w:t>Технологическое присоединение, всего, в том числе:</w:t>
            </w:r>
          </w:p>
        </w:tc>
        <w:tc>
          <w:tcPr>
            <w:tcW w:w="0" w:type="auto"/>
            <w:shd w:val="clear" w:color="auto" w:fill="auto"/>
            <w:tcMar>
              <w:left w:w="28" w:type="dxa"/>
              <w:right w:w="28" w:type="dxa"/>
            </w:tcMar>
            <w:vAlign w:val="center"/>
            <w:hideMark/>
          </w:tcPr>
          <w:p w14:paraId="45E8DBCA"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noWrap/>
            <w:tcMar>
              <w:left w:w="28" w:type="dxa"/>
              <w:right w:w="28" w:type="dxa"/>
            </w:tcMar>
            <w:vAlign w:val="center"/>
            <w:hideMark/>
          </w:tcPr>
          <w:p w14:paraId="1144A575"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18C418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CBA076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7BB82F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F9D0C1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6E487B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83789B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5AC0714"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39867E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8D7CAE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98F2D7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4D1427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AEFCD8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CADCA3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23406C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50F42BB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23D492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42CD9F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7B3201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DE3DFA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A0747A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454D0F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4E1AB3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073016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70A8A5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A69F9F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EA7EBE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B10B41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ADA77C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A32E76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DE39A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FB3C2A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E3EC4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90DE16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48DBB8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C5F4AC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C5C63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451C56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00E0A2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5A96EC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00BFA5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68F0BC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8C4CCE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0F4B4E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6CD8BD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67A833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5095D4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34B52E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BB7CB39"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B63A996" w14:textId="77777777" w:rsidTr="00496FEE">
        <w:trPr>
          <w:trHeight w:val="20"/>
          <w:jc w:val="center"/>
        </w:trPr>
        <w:tc>
          <w:tcPr>
            <w:tcW w:w="450" w:type="dxa"/>
            <w:shd w:val="clear" w:color="auto" w:fill="auto"/>
            <w:tcMar>
              <w:left w:w="28" w:type="dxa"/>
              <w:right w:w="28" w:type="dxa"/>
            </w:tcMar>
            <w:vAlign w:val="center"/>
            <w:hideMark/>
          </w:tcPr>
          <w:p w14:paraId="14AAE90A" w14:textId="77777777" w:rsidR="001B4046" w:rsidRPr="001B4046" w:rsidRDefault="001B4046" w:rsidP="001B4046">
            <w:pPr>
              <w:jc w:val="center"/>
              <w:rPr>
                <w:sz w:val="10"/>
                <w:szCs w:val="10"/>
              </w:rPr>
            </w:pPr>
            <w:r w:rsidRPr="001B4046">
              <w:rPr>
                <w:sz w:val="10"/>
                <w:szCs w:val="10"/>
              </w:rPr>
              <w:t>1.1.2</w:t>
            </w:r>
          </w:p>
        </w:tc>
        <w:tc>
          <w:tcPr>
            <w:tcW w:w="1648" w:type="dxa"/>
            <w:shd w:val="clear" w:color="auto" w:fill="auto"/>
            <w:tcMar>
              <w:left w:w="28" w:type="dxa"/>
              <w:right w:w="28" w:type="dxa"/>
            </w:tcMar>
            <w:vAlign w:val="center"/>
            <w:hideMark/>
          </w:tcPr>
          <w:p w14:paraId="7BBADD80" w14:textId="77777777" w:rsidR="001B4046" w:rsidRPr="001B4046" w:rsidRDefault="001B4046" w:rsidP="001B4046">
            <w:pPr>
              <w:rPr>
                <w:sz w:val="10"/>
                <w:szCs w:val="10"/>
              </w:rPr>
            </w:pPr>
            <w:r w:rsidRPr="001B4046">
              <w:rPr>
                <w:sz w:val="10"/>
                <w:szCs w:val="10"/>
              </w:rPr>
              <w:t>Технологическое присоединение объектов электросетевого хозяйства, всего, в том числе:</w:t>
            </w:r>
          </w:p>
        </w:tc>
        <w:tc>
          <w:tcPr>
            <w:tcW w:w="0" w:type="auto"/>
            <w:shd w:val="clear" w:color="auto" w:fill="auto"/>
            <w:tcMar>
              <w:left w:w="28" w:type="dxa"/>
              <w:right w:w="28" w:type="dxa"/>
            </w:tcMar>
            <w:vAlign w:val="center"/>
            <w:hideMark/>
          </w:tcPr>
          <w:p w14:paraId="4AD07288" w14:textId="77777777" w:rsidR="001B4046" w:rsidRPr="001B4046" w:rsidRDefault="001B4046" w:rsidP="001B4046">
            <w:pPr>
              <w:jc w:val="center"/>
              <w:rPr>
                <w:sz w:val="10"/>
                <w:szCs w:val="10"/>
              </w:rPr>
            </w:pPr>
            <w:r w:rsidRPr="001B4046">
              <w:rPr>
                <w:bCs/>
                <w:sz w:val="10"/>
                <w:szCs w:val="10"/>
              </w:rPr>
              <w:t>Г</w:t>
            </w:r>
          </w:p>
        </w:tc>
        <w:tc>
          <w:tcPr>
            <w:tcW w:w="0" w:type="auto"/>
            <w:shd w:val="clear" w:color="auto" w:fill="auto"/>
            <w:noWrap/>
            <w:tcMar>
              <w:left w:w="28" w:type="dxa"/>
              <w:right w:w="28" w:type="dxa"/>
            </w:tcMar>
            <w:vAlign w:val="center"/>
            <w:hideMark/>
          </w:tcPr>
          <w:p w14:paraId="39C6AF23"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639A27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C1B67E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26E089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24C9CD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029B3F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AEA86C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241CEB8"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41A452C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809097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DBC09C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1CF9C9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4B808F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33D45C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0AA8695"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58F9F12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7A6065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74D296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639C49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13861F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B145ED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787F4F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5CE6A4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AD0BE0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516D2E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7A5E93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2F1DD2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3BDA45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D55830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4909EF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B2EB06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93287B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28D033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6C24F3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765EE3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C6F6EE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9FF122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968217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AD9582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F18B72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2370FD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56849B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CE075F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A1ACDC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15498C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5766D4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B4A115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388B97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F409366"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194893E" w14:textId="77777777" w:rsidTr="00496FEE">
        <w:trPr>
          <w:trHeight w:val="20"/>
          <w:jc w:val="center"/>
        </w:trPr>
        <w:tc>
          <w:tcPr>
            <w:tcW w:w="450" w:type="dxa"/>
            <w:shd w:val="clear" w:color="auto" w:fill="auto"/>
            <w:tcMar>
              <w:left w:w="28" w:type="dxa"/>
              <w:right w:w="28" w:type="dxa"/>
            </w:tcMar>
            <w:vAlign w:val="center"/>
            <w:hideMark/>
          </w:tcPr>
          <w:p w14:paraId="696DD14E" w14:textId="77777777" w:rsidR="001B4046" w:rsidRPr="001B4046" w:rsidRDefault="001B4046" w:rsidP="001B4046">
            <w:pPr>
              <w:jc w:val="center"/>
              <w:rPr>
                <w:sz w:val="10"/>
                <w:szCs w:val="10"/>
              </w:rPr>
            </w:pPr>
            <w:r w:rsidRPr="001B4046">
              <w:rPr>
                <w:sz w:val="10"/>
                <w:szCs w:val="10"/>
              </w:rPr>
              <w:t>1.1.2.1</w:t>
            </w:r>
          </w:p>
        </w:tc>
        <w:tc>
          <w:tcPr>
            <w:tcW w:w="1648" w:type="dxa"/>
            <w:shd w:val="clear" w:color="auto" w:fill="auto"/>
            <w:tcMar>
              <w:left w:w="28" w:type="dxa"/>
              <w:right w:w="28" w:type="dxa"/>
            </w:tcMar>
            <w:vAlign w:val="center"/>
            <w:hideMark/>
          </w:tcPr>
          <w:p w14:paraId="35039A3E" w14:textId="77777777" w:rsidR="001B4046" w:rsidRPr="001B4046" w:rsidRDefault="001B4046" w:rsidP="001B4046">
            <w:pPr>
              <w:rPr>
                <w:sz w:val="10"/>
                <w:szCs w:val="10"/>
              </w:rPr>
            </w:pPr>
            <w:r w:rsidRPr="001B4046">
              <w:rPr>
                <w:sz w:val="10"/>
                <w:szCs w:val="10"/>
              </w:rPr>
              <w:t>Технологическое присоединение объектов электросетевого хозяйства, принадлежащих  иным сетевым организациям и иным лицам, всего, в том числе:</w:t>
            </w:r>
          </w:p>
        </w:tc>
        <w:tc>
          <w:tcPr>
            <w:tcW w:w="0" w:type="auto"/>
            <w:shd w:val="clear" w:color="auto" w:fill="auto"/>
            <w:tcMar>
              <w:left w:w="28" w:type="dxa"/>
              <w:right w:w="28" w:type="dxa"/>
            </w:tcMar>
            <w:vAlign w:val="center"/>
            <w:hideMark/>
          </w:tcPr>
          <w:p w14:paraId="66410E7E" w14:textId="77777777" w:rsidR="001B4046" w:rsidRPr="001B4046" w:rsidRDefault="001B4046" w:rsidP="001B4046">
            <w:pPr>
              <w:jc w:val="center"/>
              <w:rPr>
                <w:sz w:val="10"/>
                <w:szCs w:val="10"/>
              </w:rPr>
            </w:pPr>
            <w:r w:rsidRPr="001B4046">
              <w:rPr>
                <w:bCs/>
                <w:sz w:val="10"/>
                <w:szCs w:val="10"/>
              </w:rPr>
              <w:t>Г</w:t>
            </w:r>
          </w:p>
        </w:tc>
        <w:tc>
          <w:tcPr>
            <w:tcW w:w="0" w:type="auto"/>
            <w:shd w:val="clear" w:color="auto" w:fill="auto"/>
            <w:noWrap/>
            <w:tcMar>
              <w:left w:w="28" w:type="dxa"/>
              <w:right w:w="28" w:type="dxa"/>
            </w:tcMar>
            <w:vAlign w:val="center"/>
            <w:hideMark/>
          </w:tcPr>
          <w:p w14:paraId="68D5ED09"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1F3565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F456E2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59EA5F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25163C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76E610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08C196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9B6C36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337246F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2194CB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FA00FC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A89E0D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684787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30F5D6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F800EC4"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7EC34BD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540903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8E9F24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200C5F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2B780B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4D1496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BFA581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E139D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1954FA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81E07C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31DEB2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DD44E4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4CAE7D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72CB68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9629B2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6E6FFA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6EABD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67D5F6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2C22CF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44CAB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020A78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FC83EA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018B7F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F55EE5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EA4A21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CEB662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DBBEF6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DDBB2C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06597D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47DF08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80A54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851B73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1EF713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9D6D41F"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E652BBB" w14:textId="77777777" w:rsidTr="00496FEE">
        <w:trPr>
          <w:trHeight w:val="20"/>
          <w:jc w:val="center"/>
        </w:trPr>
        <w:tc>
          <w:tcPr>
            <w:tcW w:w="450" w:type="dxa"/>
            <w:shd w:val="clear" w:color="auto" w:fill="auto"/>
            <w:tcMar>
              <w:left w:w="28" w:type="dxa"/>
              <w:right w:w="28" w:type="dxa"/>
            </w:tcMar>
            <w:vAlign w:val="center"/>
            <w:hideMark/>
          </w:tcPr>
          <w:p w14:paraId="4A620383" w14:textId="77777777" w:rsidR="001B4046" w:rsidRPr="001B4046" w:rsidRDefault="001B4046" w:rsidP="001B4046">
            <w:pPr>
              <w:jc w:val="center"/>
              <w:rPr>
                <w:sz w:val="10"/>
                <w:szCs w:val="10"/>
              </w:rPr>
            </w:pPr>
            <w:r w:rsidRPr="001B4046">
              <w:rPr>
                <w:sz w:val="10"/>
                <w:szCs w:val="10"/>
              </w:rPr>
              <w:t>1.1.2.1</w:t>
            </w:r>
          </w:p>
        </w:tc>
        <w:tc>
          <w:tcPr>
            <w:tcW w:w="1648" w:type="dxa"/>
            <w:shd w:val="clear" w:color="auto" w:fill="auto"/>
            <w:tcMar>
              <w:left w:w="28" w:type="dxa"/>
              <w:right w:w="28" w:type="dxa"/>
            </w:tcMar>
            <w:vAlign w:val="center"/>
            <w:hideMark/>
          </w:tcPr>
          <w:p w14:paraId="2D2D9953" w14:textId="77777777" w:rsidR="001B4046" w:rsidRPr="001B4046" w:rsidRDefault="001B4046" w:rsidP="001B4046">
            <w:pPr>
              <w:rPr>
                <w:sz w:val="10"/>
                <w:szCs w:val="10"/>
              </w:rPr>
            </w:pPr>
            <w:r w:rsidRPr="001B4046">
              <w:rPr>
                <w:sz w:val="10"/>
                <w:szCs w:val="10"/>
              </w:rPr>
              <w:t>Реконструкция  ПС 6 кВ № 9 НКМК</w:t>
            </w:r>
          </w:p>
        </w:tc>
        <w:tc>
          <w:tcPr>
            <w:tcW w:w="0" w:type="auto"/>
            <w:shd w:val="clear" w:color="auto" w:fill="auto"/>
            <w:tcMar>
              <w:left w:w="28" w:type="dxa"/>
              <w:right w:w="28" w:type="dxa"/>
            </w:tcMar>
            <w:vAlign w:val="center"/>
            <w:hideMark/>
          </w:tcPr>
          <w:p w14:paraId="495FCBBC" w14:textId="77777777" w:rsidR="001B4046" w:rsidRPr="001B4046" w:rsidRDefault="001B4046" w:rsidP="001B4046">
            <w:pPr>
              <w:jc w:val="center"/>
              <w:rPr>
                <w:sz w:val="10"/>
                <w:szCs w:val="10"/>
              </w:rPr>
            </w:pPr>
            <w:r w:rsidRPr="001B4046">
              <w:rPr>
                <w:sz w:val="10"/>
                <w:szCs w:val="10"/>
              </w:rPr>
              <w:t>J_ПС-9 НКМК</w:t>
            </w:r>
          </w:p>
        </w:tc>
        <w:tc>
          <w:tcPr>
            <w:tcW w:w="0" w:type="auto"/>
            <w:shd w:val="clear" w:color="auto" w:fill="auto"/>
            <w:tcMar>
              <w:left w:w="28" w:type="dxa"/>
              <w:right w:w="28" w:type="dxa"/>
            </w:tcMar>
            <w:vAlign w:val="center"/>
            <w:hideMark/>
          </w:tcPr>
          <w:p w14:paraId="7B17C92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A8DDA6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F00827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199583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2DAC33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D7F475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6E1410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A87A03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019A06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22AEA5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36C75B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2ED38E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1AD396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D8020C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777200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014985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126103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C49AFB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1E75BE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3BE2F0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21FAFA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4A3B2A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7088D1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E19E44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2575CB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C8CF26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63B76E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24CC1C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5B2A49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1602E2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1D6CEE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8CD4E9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74DA1D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845C56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7B2477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D6CC4F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0CE54E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69B51A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F98F8B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A8A7E6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E1F8A3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B050E5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C03A3E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2B2AFD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C11121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5F0CD2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1FB639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427FBC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CF216E4"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6662135D" w14:textId="77777777" w:rsidTr="00496FEE">
        <w:trPr>
          <w:trHeight w:val="20"/>
          <w:jc w:val="center"/>
        </w:trPr>
        <w:tc>
          <w:tcPr>
            <w:tcW w:w="450" w:type="dxa"/>
            <w:shd w:val="clear" w:color="auto" w:fill="auto"/>
            <w:tcMar>
              <w:left w:w="28" w:type="dxa"/>
              <w:right w:w="28" w:type="dxa"/>
            </w:tcMar>
            <w:vAlign w:val="center"/>
            <w:hideMark/>
          </w:tcPr>
          <w:p w14:paraId="2A4B6500" w14:textId="77777777" w:rsidR="001B4046" w:rsidRPr="001B4046" w:rsidRDefault="001B4046" w:rsidP="001B4046">
            <w:pPr>
              <w:jc w:val="center"/>
              <w:rPr>
                <w:sz w:val="10"/>
                <w:szCs w:val="10"/>
              </w:rPr>
            </w:pPr>
            <w:r w:rsidRPr="001B4046">
              <w:rPr>
                <w:sz w:val="10"/>
                <w:szCs w:val="10"/>
              </w:rPr>
              <w:t>1.1.4</w:t>
            </w:r>
          </w:p>
        </w:tc>
        <w:tc>
          <w:tcPr>
            <w:tcW w:w="1648" w:type="dxa"/>
            <w:shd w:val="clear" w:color="auto" w:fill="auto"/>
            <w:tcMar>
              <w:left w:w="28" w:type="dxa"/>
              <w:right w:w="28" w:type="dxa"/>
            </w:tcMar>
            <w:vAlign w:val="center"/>
            <w:hideMark/>
          </w:tcPr>
          <w:p w14:paraId="296E7017" w14:textId="77777777" w:rsidR="001B4046" w:rsidRPr="001B4046" w:rsidRDefault="001B4046" w:rsidP="001B4046">
            <w:pPr>
              <w:rPr>
                <w:sz w:val="10"/>
                <w:szCs w:val="10"/>
              </w:rPr>
            </w:pPr>
            <w:r w:rsidRPr="001B4046">
              <w:rPr>
                <w:sz w:val="10"/>
                <w:szCs w:val="10"/>
              </w:rPr>
              <w:t>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c>
          <w:tcPr>
            <w:tcW w:w="0" w:type="auto"/>
            <w:shd w:val="clear" w:color="auto" w:fill="auto"/>
            <w:tcMar>
              <w:left w:w="28" w:type="dxa"/>
              <w:right w:w="28" w:type="dxa"/>
            </w:tcMar>
            <w:vAlign w:val="center"/>
            <w:hideMark/>
          </w:tcPr>
          <w:p w14:paraId="0CCEF9F3" w14:textId="77777777" w:rsidR="001B4046" w:rsidRPr="001B4046" w:rsidRDefault="001B4046" w:rsidP="001B4046">
            <w:pPr>
              <w:jc w:val="center"/>
              <w:rPr>
                <w:sz w:val="10"/>
                <w:szCs w:val="10"/>
              </w:rPr>
            </w:pPr>
            <w:r w:rsidRPr="001B4046">
              <w:rPr>
                <w:bCs/>
                <w:sz w:val="10"/>
                <w:szCs w:val="10"/>
              </w:rPr>
              <w:t>Г</w:t>
            </w:r>
          </w:p>
        </w:tc>
        <w:tc>
          <w:tcPr>
            <w:tcW w:w="0" w:type="auto"/>
            <w:shd w:val="clear" w:color="auto" w:fill="auto"/>
            <w:noWrap/>
            <w:tcMar>
              <w:left w:w="28" w:type="dxa"/>
              <w:right w:w="28" w:type="dxa"/>
            </w:tcMar>
            <w:vAlign w:val="center"/>
            <w:hideMark/>
          </w:tcPr>
          <w:p w14:paraId="7B579FB6"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6B97116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D83D29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531F46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87999D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C107E9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FD52F6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087BC36"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024C35E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0BC303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E9367C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801496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46A0E3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3B15D3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651775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5E5B600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280B5B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EC7923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940D09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68F532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375C34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7D158E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54C752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1372DD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CE64E7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A5D48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7BC006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269555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DFC2BE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E2DC87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D712F6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A33C9D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FD35E5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AD7785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7306CA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7C64F9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DE726F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7CFDCC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C54A2F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5FCC92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DBEAF5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758ACE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FED610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0B0E85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DCF444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37B215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5BC21B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D671C8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7BE9B8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B22EAFF" w14:textId="77777777" w:rsidTr="00496FEE">
        <w:trPr>
          <w:trHeight w:val="20"/>
          <w:jc w:val="center"/>
        </w:trPr>
        <w:tc>
          <w:tcPr>
            <w:tcW w:w="450" w:type="dxa"/>
            <w:shd w:val="clear" w:color="auto" w:fill="auto"/>
            <w:tcMar>
              <w:left w:w="28" w:type="dxa"/>
              <w:right w:w="28" w:type="dxa"/>
            </w:tcMar>
            <w:vAlign w:val="center"/>
            <w:hideMark/>
          </w:tcPr>
          <w:p w14:paraId="5B8DB7F7" w14:textId="77777777" w:rsidR="001B4046" w:rsidRPr="001B4046" w:rsidRDefault="001B4046" w:rsidP="001B4046">
            <w:pPr>
              <w:jc w:val="center"/>
              <w:rPr>
                <w:sz w:val="10"/>
                <w:szCs w:val="10"/>
              </w:rPr>
            </w:pPr>
            <w:r w:rsidRPr="001B4046">
              <w:rPr>
                <w:sz w:val="10"/>
                <w:szCs w:val="10"/>
              </w:rPr>
              <w:t>1.1.4.1</w:t>
            </w:r>
          </w:p>
        </w:tc>
        <w:tc>
          <w:tcPr>
            <w:tcW w:w="1648" w:type="dxa"/>
            <w:shd w:val="clear" w:color="auto" w:fill="auto"/>
            <w:tcMar>
              <w:left w:w="28" w:type="dxa"/>
              <w:right w:w="28" w:type="dxa"/>
            </w:tcMar>
            <w:vAlign w:val="center"/>
            <w:hideMark/>
          </w:tcPr>
          <w:p w14:paraId="66D76F1F" w14:textId="77777777" w:rsidR="001B4046" w:rsidRPr="001B4046" w:rsidRDefault="001B4046" w:rsidP="001B4046">
            <w:pPr>
              <w:rPr>
                <w:sz w:val="10"/>
                <w:szCs w:val="10"/>
              </w:rPr>
            </w:pPr>
            <w:r w:rsidRPr="001B4046">
              <w:rPr>
                <w:sz w:val="10"/>
                <w:szCs w:val="10"/>
              </w:rPr>
              <w:t>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c>
          <w:tcPr>
            <w:tcW w:w="0" w:type="auto"/>
            <w:shd w:val="clear" w:color="auto" w:fill="auto"/>
            <w:tcMar>
              <w:left w:w="28" w:type="dxa"/>
              <w:right w:w="28" w:type="dxa"/>
            </w:tcMar>
            <w:vAlign w:val="center"/>
            <w:hideMark/>
          </w:tcPr>
          <w:p w14:paraId="71CEE3C8" w14:textId="77777777" w:rsidR="001B4046" w:rsidRPr="001B4046" w:rsidRDefault="001B4046" w:rsidP="001B4046">
            <w:pPr>
              <w:jc w:val="center"/>
              <w:rPr>
                <w:sz w:val="10"/>
                <w:szCs w:val="10"/>
              </w:rPr>
            </w:pPr>
            <w:r w:rsidRPr="001B4046">
              <w:rPr>
                <w:bCs/>
                <w:sz w:val="10"/>
                <w:szCs w:val="10"/>
              </w:rPr>
              <w:t>Г</w:t>
            </w:r>
          </w:p>
        </w:tc>
        <w:tc>
          <w:tcPr>
            <w:tcW w:w="0" w:type="auto"/>
            <w:shd w:val="clear" w:color="auto" w:fill="auto"/>
            <w:tcMar>
              <w:left w:w="28" w:type="dxa"/>
              <w:right w:w="28" w:type="dxa"/>
            </w:tcMar>
            <w:vAlign w:val="center"/>
            <w:hideMark/>
          </w:tcPr>
          <w:p w14:paraId="29056299"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4EA453A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12955B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9C9AAC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8A9DD6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79F7FF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CFD5F3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F3A2F60"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638357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568DE6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32978D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90D1B3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6D990F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39AAC2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FCBCB0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hideMark/>
          </w:tcPr>
          <w:p w14:paraId="1839C56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B57012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3D3C48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E27520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58287F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BA816F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A8670C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2A0603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D9848D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62E592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B1F4EA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B18ADC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CCEF6E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AE3707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25F1A1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578C47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516CAF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6758AF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660539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8745E8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35AB58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9F227F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9F45CF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E9E491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966D26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8A23AD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2B8354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FDFCEB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809FCA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22D5E2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1825B8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0FD536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1768E8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C47D77E"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A43E482" w14:textId="77777777" w:rsidTr="00496FEE">
        <w:trPr>
          <w:trHeight w:val="20"/>
          <w:jc w:val="center"/>
        </w:trPr>
        <w:tc>
          <w:tcPr>
            <w:tcW w:w="450" w:type="dxa"/>
            <w:shd w:val="clear" w:color="auto" w:fill="auto"/>
            <w:tcMar>
              <w:left w:w="28" w:type="dxa"/>
              <w:right w:w="28" w:type="dxa"/>
            </w:tcMar>
            <w:vAlign w:val="center"/>
            <w:hideMark/>
          </w:tcPr>
          <w:p w14:paraId="259DF39B" w14:textId="77777777" w:rsidR="001B4046" w:rsidRPr="001B4046" w:rsidRDefault="001B4046" w:rsidP="001B4046">
            <w:pPr>
              <w:jc w:val="center"/>
              <w:rPr>
                <w:sz w:val="10"/>
                <w:szCs w:val="10"/>
              </w:rPr>
            </w:pPr>
            <w:r w:rsidRPr="001B4046">
              <w:rPr>
                <w:sz w:val="10"/>
                <w:szCs w:val="10"/>
              </w:rPr>
              <w:t>1.1.4.1</w:t>
            </w:r>
          </w:p>
        </w:tc>
        <w:tc>
          <w:tcPr>
            <w:tcW w:w="1648" w:type="dxa"/>
            <w:shd w:val="clear" w:color="auto" w:fill="auto"/>
            <w:tcMar>
              <w:left w:w="28" w:type="dxa"/>
              <w:right w:w="28" w:type="dxa"/>
            </w:tcMar>
            <w:vAlign w:val="center"/>
            <w:hideMark/>
          </w:tcPr>
          <w:p w14:paraId="37975946" w14:textId="77777777" w:rsidR="001B4046" w:rsidRPr="001B4046" w:rsidRDefault="001B4046" w:rsidP="001B4046">
            <w:pPr>
              <w:rPr>
                <w:sz w:val="10"/>
                <w:szCs w:val="10"/>
              </w:rPr>
            </w:pPr>
            <w:r w:rsidRPr="001B4046">
              <w:rPr>
                <w:sz w:val="10"/>
                <w:szCs w:val="10"/>
              </w:rPr>
              <w:t xml:space="preserve">Строительство нового РП-6 кВ и кабельной эстакады 6 кВ </w:t>
            </w:r>
          </w:p>
        </w:tc>
        <w:tc>
          <w:tcPr>
            <w:tcW w:w="0" w:type="auto"/>
            <w:shd w:val="clear" w:color="auto" w:fill="auto"/>
            <w:tcMar>
              <w:left w:w="28" w:type="dxa"/>
              <w:right w:w="28" w:type="dxa"/>
            </w:tcMar>
            <w:vAlign w:val="center"/>
            <w:hideMark/>
          </w:tcPr>
          <w:p w14:paraId="4448B5B6" w14:textId="77777777" w:rsidR="001B4046" w:rsidRPr="001B4046" w:rsidRDefault="001B4046" w:rsidP="001B4046">
            <w:pPr>
              <w:jc w:val="center"/>
              <w:rPr>
                <w:sz w:val="10"/>
                <w:szCs w:val="10"/>
              </w:rPr>
            </w:pPr>
            <w:r w:rsidRPr="001B4046">
              <w:rPr>
                <w:sz w:val="10"/>
                <w:szCs w:val="10"/>
              </w:rPr>
              <w:t>J_ОП-3 НКМК</w:t>
            </w:r>
          </w:p>
        </w:tc>
        <w:tc>
          <w:tcPr>
            <w:tcW w:w="0" w:type="auto"/>
            <w:shd w:val="clear" w:color="auto" w:fill="auto"/>
            <w:tcMar>
              <w:left w:w="28" w:type="dxa"/>
              <w:right w:w="28" w:type="dxa"/>
            </w:tcMar>
            <w:vAlign w:val="center"/>
            <w:hideMark/>
          </w:tcPr>
          <w:p w14:paraId="346FD47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135DE4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A9CFA7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342B68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1610B1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2F37E7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246CD6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141E6B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83CEA9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3FFF02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CABFCF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D13E3B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F14FEA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37B79C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2FBD14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199B3D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096225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AB0438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71AE59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DE7768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3BADF4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3137BA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D7BBAF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EC074E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8511C8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AC04ED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E9C97B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87547F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65755B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F80AFD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6E69AD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7CE9B0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C1EE1A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7C338F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76CC37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29318A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0266F0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D7E32A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D6981F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3AC9A8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FB1222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9782EB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2A45E8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6CAF7D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392158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650852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A1204D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050586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55BB537"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1F908A13" w14:textId="77777777" w:rsidTr="00496FEE">
        <w:trPr>
          <w:trHeight w:val="20"/>
          <w:jc w:val="center"/>
        </w:trPr>
        <w:tc>
          <w:tcPr>
            <w:tcW w:w="450" w:type="dxa"/>
            <w:shd w:val="clear" w:color="auto" w:fill="auto"/>
            <w:tcMar>
              <w:left w:w="28" w:type="dxa"/>
              <w:right w:w="28" w:type="dxa"/>
            </w:tcMar>
            <w:vAlign w:val="center"/>
            <w:hideMark/>
          </w:tcPr>
          <w:p w14:paraId="59A22DC9" w14:textId="77777777" w:rsidR="001B4046" w:rsidRPr="001B4046" w:rsidRDefault="001B4046" w:rsidP="001B4046">
            <w:pPr>
              <w:jc w:val="center"/>
              <w:rPr>
                <w:sz w:val="10"/>
                <w:szCs w:val="10"/>
              </w:rPr>
            </w:pPr>
            <w:r w:rsidRPr="001B4046">
              <w:rPr>
                <w:sz w:val="10"/>
                <w:szCs w:val="10"/>
              </w:rPr>
              <w:lastRenderedPageBreak/>
              <w:t>1.2</w:t>
            </w:r>
          </w:p>
        </w:tc>
        <w:tc>
          <w:tcPr>
            <w:tcW w:w="1648" w:type="dxa"/>
            <w:shd w:val="clear" w:color="auto" w:fill="auto"/>
            <w:tcMar>
              <w:left w:w="28" w:type="dxa"/>
              <w:right w:w="28" w:type="dxa"/>
            </w:tcMar>
            <w:vAlign w:val="center"/>
            <w:hideMark/>
          </w:tcPr>
          <w:p w14:paraId="3DC35AB3"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всего, в том числе:</w:t>
            </w:r>
          </w:p>
        </w:tc>
        <w:tc>
          <w:tcPr>
            <w:tcW w:w="0" w:type="auto"/>
            <w:shd w:val="clear" w:color="auto" w:fill="auto"/>
            <w:tcMar>
              <w:left w:w="28" w:type="dxa"/>
              <w:right w:w="28" w:type="dxa"/>
            </w:tcMar>
            <w:vAlign w:val="center"/>
            <w:hideMark/>
          </w:tcPr>
          <w:p w14:paraId="0A7B6756" w14:textId="77777777" w:rsidR="001B4046" w:rsidRPr="001B4046" w:rsidRDefault="001B4046" w:rsidP="001B4046">
            <w:pPr>
              <w:jc w:val="center"/>
              <w:rPr>
                <w:sz w:val="10"/>
                <w:szCs w:val="10"/>
              </w:rPr>
            </w:pPr>
            <w:r w:rsidRPr="001B4046">
              <w:rPr>
                <w:color w:val="000000"/>
                <w:sz w:val="10"/>
                <w:szCs w:val="10"/>
              </w:rPr>
              <w:t>Г</w:t>
            </w:r>
          </w:p>
        </w:tc>
        <w:tc>
          <w:tcPr>
            <w:tcW w:w="0" w:type="auto"/>
            <w:shd w:val="clear" w:color="auto" w:fill="auto"/>
            <w:tcMar>
              <w:left w:w="28" w:type="dxa"/>
              <w:right w:w="28" w:type="dxa"/>
            </w:tcMar>
            <w:vAlign w:val="center"/>
            <w:hideMark/>
          </w:tcPr>
          <w:p w14:paraId="3B380DB5" w14:textId="77777777" w:rsidR="001B4046" w:rsidRPr="001B4046" w:rsidRDefault="001B4046" w:rsidP="001B4046">
            <w:pPr>
              <w:jc w:val="center"/>
              <w:rPr>
                <w:color w:val="000000"/>
                <w:sz w:val="10"/>
                <w:szCs w:val="10"/>
              </w:rPr>
            </w:pPr>
            <w:r w:rsidRPr="001B4046">
              <w:rPr>
                <w:bCs/>
                <w:color w:val="000000"/>
                <w:sz w:val="10"/>
                <w:szCs w:val="10"/>
              </w:rPr>
              <w:t>433,500</w:t>
            </w:r>
          </w:p>
        </w:tc>
        <w:tc>
          <w:tcPr>
            <w:tcW w:w="0" w:type="auto"/>
            <w:shd w:val="clear" w:color="auto" w:fill="auto"/>
            <w:tcMar>
              <w:left w:w="28" w:type="dxa"/>
              <w:right w:w="28" w:type="dxa"/>
            </w:tcMar>
            <w:vAlign w:val="center"/>
            <w:hideMark/>
          </w:tcPr>
          <w:p w14:paraId="7072ACD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A5CECD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9F724B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94838E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2BBC72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8D3860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5C954C5" w14:textId="77777777" w:rsidR="001B4046" w:rsidRPr="001B4046" w:rsidRDefault="001B4046" w:rsidP="001B4046">
            <w:pPr>
              <w:jc w:val="center"/>
              <w:rPr>
                <w:color w:val="000000"/>
                <w:sz w:val="10"/>
                <w:szCs w:val="10"/>
              </w:rPr>
            </w:pPr>
            <w:r w:rsidRPr="001B4046">
              <w:rPr>
                <w:bCs/>
                <w:color w:val="000000"/>
                <w:sz w:val="10"/>
                <w:szCs w:val="10"/>
              </w:rPr>
              <w:t>80,000</w:t>
            </w:r>
          </w:p>
        </w:tc>
        <w:tc>
          <w:tcPr>
            <w:tcW w:w="0" w:type="auto"/>
            <w:shd w:val="clear" w:color="auto" w:fill="auto"/>
            <w:tcMar>
              <w:left w:w="28" w:type="dxa"/>
              <w:right w:w="28" w:type="dxa"/>
            </w:tcMar>
            <w:vAlign w:val="center"/>
            <w:hideMark/>
          </w:tcPr>
          <w:p w14:paraId="57C5D31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B3F3AA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3B9B55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66FA06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36A682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42AE2A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C471BBB" w14:textId="77777777" w:rsidR="001B4046" w:rsidRPr="001B4046" w:rsidRDefault="001B4046" w:rsidP="001B4046">
            <w:pPr>
              <w:jc w:val="center"/>
              <w:rPr>
                <w:color w:val="000000"/>
                <w:sz w:val="10"/>
                <w:szCs w:val="10"/>
              </w:rPr>
            </w:pPr>
            <w:r w:rsidRPr="001B4046">
              <w:rPr>
                <w:bCs/>
                <w:color w:val="000000"/>
                <w:sz w:val="10"/>
                <w:szCs w:val="10"/>
              </w:rPr>
              <w:t>16,000</w:t>
            </w:r>
          </w:p>
        </w:tc>
        <w:tc>
          <w:tcPr>
            <w:tcW w:w="0" w:type="auto"/>
            <w:shd w:val="clear" w:color="auto" w:fill="auto"/>
            <w:tcMar>
              <w:left w:w="28" w:type="dxa"/>
              <w:right w:w="28" w:type="dxa"/>
            </w:tcMar>
            <w:vAlign w:val="center"/>
            <w:hideMark/>
          </w:tcPr>
          <w:p w14:paraId="0EFFABB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16AD8E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B0FFED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FAF7D2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A6135D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E5AFF1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3F9504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E8A7B4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1A9374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3BB684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79B530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CCC8C4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E2E791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7E8B73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5C9412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4D520E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F5D00F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DF9ACB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E62A9E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A1E396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48CD66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A09C07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328DAD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161170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4BCE04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CF4C5E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5582A8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2640BB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322CF7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97EBDF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E4B42A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8485C1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B02391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F544965"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75B47B3" w14:textId="77777777" w:rsidTr="00496FEE">
        <w:trPr>
          <w:trHeight w:val="20"/>
          <w:jc w:val="center"/>
        </w:trPr>
        <w:tc>
          <w:tcPr>
            <w:tcW w:w="450" w:type="dxa"/>
            <w:shd w:val="clear" w:color="auto" w:fill="auto"/>
            <w:tcMar>
              <w:left w:w="28" w:type="dxa"/>
              <w:right w:w="28" w:type="dxa"/>
            </w:tcMar>
            <w:vAlign w:val="center"/>
            <w:hideMark/>
          </w:tcPr>
          <w:p w14:paraId="070DC157" w14:textId="77777777" w:rsidR="001B4046" w:rsidRPr="001B4046" w:rsidRDefault="001B4046" w:rsidP="001B4046">
            <w:pPr>
              <w:jc w:val="center"/>
              <w:rPr>
                <w:sz w:val="10"/>
                <w:szCs w:val="10"/>
              </w:rPr>
            </w:pPr>
            <w:r w:rsidRPr="001B4046">
              <w:rPr>
                <w:sz w:val="10"/>
                <w:szCs w:val="10"/>
              </w:rPr>
              <w:t>1.2.1</w:t>
            </w:r>
          </w:p>
        </w:tc>
        <w:tc>
          <w:tcPr>
            <w:tcW w:w="1648" w:type="dxa"/>
            <w:shd w:val="clear" w:color="auto" w:fill="auto"/>
            <w:tcMar>
              <w:left w:w="28" w:type="dxa"/>
              <w:right w:w="28" w:type="dxa"/>
            </w:tcMar>
            <w:vAlign w:val="center"/>
            <w:hideMark/>
          </w:tcPr>
          <w:p w14:paraId="35BED031"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трансформаторных и иных подстанций, распределительных пунктов, всего, в том числе:</w:t>
            </w:r>
          </w:p>
        </w:tc>
        <w:tc>
          <w:tcPr>
            <w:tcW w:w="0" w:type="auto"/>
            <w:shd w:val="clear" w:color="auto" w:fill="auto"/>
            <w:tcMar>
              <w:left w:w="28" w:type="dxa"/>
              <w:right w:w="28" w:type="dxa"/>
            </w:tcMar>
            <w:vAlign w:val="center"/>
            <w:hideMark/>
          </w:tcPr>
          <w:p w14:paraId="7445BA5E" w14:textId="77777777" w:rsidR="001B4046" w:rsidRPr="001B4046" w:rsidRDefault="001B4046" w:rsidP="001B4046">
            <w:pPr>
              <w:jc w:val="center"/>
              <w:rPr>
                <w:sz w:val="10"/>
                <w:szCs w:val="10"/>
              </w:rPr>
            </w:pPr>
            <w:r w:rsidRPr="001B4046">
              <w:rPr>
                <w:color w:val="000000"/>
                <w:sz w:val="10"/>
                <w:szCs w:val="10"/>
              </w:rPr>
              <w:t>Г</w:t>
            </w:r>
          </w:p>
        </w:tc>
        <w:tc>
          <w:tcPr>
            <w:tcW w:w="0" w:type="auto"/>
            <w:shd w:val="clear" w:color="auto" w:fill="auto"/>
            <w:tcMar>
              <w:left w:w="28" w:type="dxa"/>
              <w:right w:w="28" w:type="dxa"/>
            </w:tcMar>
            <w:vAlign w:val="center"/>
            <w:hideMark/>
          </w:tcPr>
          <w:p w14:paraId="320BAECC" w14:textId="77777777" w:rsidR="001B4046" w:rsidRPr="001B4046" w:rsidRDefault="001B4046" w:rsidP="001B4046">
            <w:pPr>
              <w:jc w:val="center"/>
              <w:rPr>
                <w:color w:val="000000"/>
                <w:sz w:val="10"/>
                <w:szCs w:val="10"/>
              </w:rPr>
            </w:pPr>
            <w:r w:rsidRPr="001B4046">
              <w:rPr>
                <w:bCs/>
                <w:color w:val="000000"/>
                <w:sz w:val="10"/>
                <w:szCs w:val="10"/>
              </w:rPr>
              <w:t>433,500</w:t>
            </w:r>
          </w:p>
        </w:tc>
        <w:tc>
          <w:tcPr>
            <w:tcW w:w="0" w:type="auto"/>
            <w:shd w:val="clear" w:color="auto" w:fill="auto"/>
            <w:tcMar>
              <w:left w:w="28" w:type="dxa"/>
              <w:right w:w="28" w:type="dxa"/>
            </w:tcMar>
            <w:vAlign w:val="center"/>
            <w:hideMark/>
          </w:tcPr>
          <w:p w14:paraId="053D8B5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516A00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00530A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229A01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1F039C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7E628F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3BE6E1D" w14:textId="77777777" w:rsidR="001B4046" w:rsidRPr="001B4046" w:rsidRDefault="001B4046" w:rsidP="001B4046">
            <w:pPr>
              <w:jc w:val="center"/>
              <w:rPr>
                <w:color w:val="000000"/>
                <w:sz w:val="10"/>
                <w:szCs w:val="10"/>
              </w:rPr>
            </w:pPr>
            <w:r w:rsidRPr="001B4046">
              <w:rPr>
                <w:bCs/>
                <w:color w:val="000000"/>
                <w:sz w:val="10"/>
                <w:szCs w:val="10"/>
              </w:rPr>
              <w:t>80,000</w:t>
            </w:r>
          </w:p>
        </w:tc>
        <w:tc>
          <w:tcPr>
            <w:tcW w:w="0" w:type="auto"/>
            <w:shd w:val="clear" w:color="auto" w:fill="auto"/>
            <w:tcMar>
              <w:left w:w="28" w:type="dxa"/>
              <w:right w:w="28" w:type="dxa"/>
            </w:tcMar>
            <w:vAlign w:val="center"/>
            <w:hideMark/>
          </w:tcPr>
          <w:p w14:paraId="2B9314F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4983E0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F90FE9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882E0F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FFD008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809251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1E191B0" w14:textId="77777777" w:rsidR="001B4046" w:rsidRPr="001B4046" w:rsidRDefault="001B4046" w:rsidP="001B4046">
            <w:pPr>
              <w:jc w:val="center"/>
              <w:rPr>
                <w:color w:val="000000"/>
                <w:sz w:val="10"/>
                <w:szCs w:val="10"/>
              </w:rPr>
            </w:pPr>
            <w:r w:rsidRPr="001B4046">
              <w:rPr>
                <w:bCs/>
                <w:color w:val="000000"/>
                <w:sz w:val="10"/>
                <w:szCs w:val="10"/>
              </w:rPr>
              <w:t>16,000</w:t>
            </w:r>
          </w:p>
        </w:tc>
        <w:tc>
          <w:tcPr>
            <w:tcW w:w="0" w:type="auto"/>
            <w:shd w:val="clear" w:color="auto" w:fill="auto"/>
            <w:tcMar>
              <w:left w:w="28" w:type="dxa"/>
              <w:right w:w="28" w:type="dxa"/>
            </w:tcMar>
            <w:vAlign w:val="center"/>
            <w:hideMark/>
          </w:tcPr>
          <w:p w14:paraId="759F0A1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152153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5043C7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E8F78B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116F13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83020E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969E1B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E04964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106CEA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D31DB5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CB8852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DD9FC5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EB3871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851D77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6C2E75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E31AD8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2DBD5D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6A8386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87CAD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A7C64C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133109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F114D9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5D9C18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DE1B8D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77E2DA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EA98BE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968CD8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4A2495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0E4E53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839B7C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94B6C6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D8AD74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272993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16B95B5"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3B4B1F4" w14:textId="77777777" w:rsidTr="00496FEE">
        <w:trPr>
          <w:trHeight w:val="20"/>
          <w:jc w:val="center"/>
        </w:trPr>
        <w:tc>
          <w:tcPr>
            <w:tcW w:w="450" w:type="dxa"/>
            <w:shd w:val="clear" w:color="auto" w:fill="auto"/>
            <w:tcMar>
              <w:left w:w="28" w:type="dxa"/>
              <w:right w:w="28" w:type="dxa"/>
            </w:tcMar>
            <w:vAlign w:val="center"/>
            <w:hideMark/>
          </w:tcPr>
          <w:p w14:paraId="13DA7D1D" w14:textId="77777777" w:rsidR="001B4046" w:rsidRPr="001B4046" w:rsidRDefault="001B4046" w:rsidP="001B4046">
            <w:pPr>
              <w:jc w:val="center"/>
              <w:rPr>
                <w:sz w:val="10"/>
                <w:szCs w:val="10"/>
              </w:rPr>
            </w:pPr>
            <w:r w:rsidRPr="001B4046">
              <w:rPr>
                <w:sz w:val="10"/>
                <w:szCs w:val="10"/>
              </w:rPr>
              <w:t>1.2.1.1</w:t>
            </w:r>
          </w:p>
        </w:tc>
        <w:tc>
          <w:tcPr>
            <w:tcW w:w="1648" w:type="dxa"/>
            <w:shd w:val="clear" w:color="auto" w:fill="auto"/>
            <w:tcMar>
              <w:left w:w="28" w:type="dxa"/>
              <w:right w:w="28" w:type="dxa"/>
            </w:tcMar>
            <w:vAlign w:val="center"/>
            <w:hideMark/>
          </w:tcPr>
          <w:p w14:paraId="3FFE8845" w14:textId="77777777" w:rsidR="001B4046" w:rsidRPr="001B4046" w:rsidRDefault="001B4046" w:rsidP="001B4046">
            <w:pPr>
              <w:rPr>
                <w:sz w:val="10"/>
                <w:szCs w:val="10"/>
              </w:rPr>
            </w:pPr>
            <w:r w:rsidRPr="001B4046">
              <w:rPr>
                <w:sz w:val="10"/>
                <w:szCs w:val="10"/>
              </w:rPr>
              <w:t>Реконструкция трансформаторных и иных подстанций, всего, в том числе:</w:t>
            </w:r>
          </w:p>
        </w:tc>
        <w:tc>
          <w:tcPr>
            <w:tcW w:w="0" w:type="auto"/>
            <w:shd w:val="clear" w:color="auto" w:fill="auto"/>
            <w:tcMar>
              <w:left w:w="28" w:type="dxa"/>
              <w:right w:w="28" w:type="dxa"/>
            </w:tcMar>
            <w:vAlign w:val="center"/>
            <w:hideMark/>
          </w:tcPr>
          <w:p w14:paraId="22BE8487" w14:textId="77777777" w:rsidR="001B4046" w:rsidRPr="001B4046" w:rsidRDefault="001B4046" w:rsidP="001B4046">
            <w:pPr>
              <w:jc w:val="center"/>
              <w:rPr>
                <w:sz w:val="10"/>
                <w:szCs w:val="10"/>
              </w:rPr>
            </w:pPr>
            <w:r w:rsidRPr="001B4046">
              <w:rPr>
                <w:color w:val="000000"/>
                <w:sz w:val="10"/>
                <w:szCs w:val="10"/>
              </w:rPr>
              <w:t>Г</w:t>
            </w:r>
          </w:p>
        </w:tc>
        <w:tc>
          <w:tcPr>
            <w:tcW w:w="0" w:type="auto"/>
            <w:shd w:val="clear" w:color="auto" w:fill="auto"/>
            <w:tcMar>
              <w:left w:w="28" w:type="dxa"/>
              <w:right w:w="28" w:type="dxa"/>
            </w:tcMar>
            <w:vAlign w:val="center"/>
            <w:hideMark/>
          </w:tcPr>
          <w:p w14:paraId="01EEF122" w14:textId="77777777" w:rsidR="001B4046" w:rsidRPr="001B4046" w:rsidRDefault="001B4046" w:rsidP="001B4046">
            <w:pPr>
              <w:jc w:val="center"/>
              <w:rPr>
                <w:color w:val="000000"/>
                <w:sz w:val="10"/>
                <w:szCs w:val="10"/>
              </w:rPr>
            </w:pPr>
            <w:r w:rsidRPr="001B4046">
              <w:rPr>
                <w:bCs/>
                <w:color w:val="000000"/>
                <w:sz w:val="10"/>
                <w:szCs w:val="10"/>
              </w:rPr>
              <w:t>433,500</w:t>
            </w:r>
          </w:p>
        </w:tc>
        <w:tc>
          <w:tcPr>
            <w:tcW w:w="0" w:type="auto"/>
            <w:shd w:val="clear" w:color="auto" w:fill="auto"/>
            <w:tcMar>
              <w:left w:w="28" w:type="dxa"/>
              <w:right w:w="28" w:type="dxa"/>
            </w:tcMar>
            <w:vAlign w:val="center"/>
            <w:hideMark/>
          </w:tcPr>
          <w:p w14:paraId="46A560C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17E40F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38FBEB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C95458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599496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4A1A38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80C155D" w14:textId="77777777" w:rsidR="001B4046" w:rsidRPr="001B4046" w:rsidRDefault="001B4046" w:rsidP="001B4046">
            <w:pPr>
              <w:jc w:val="center"/>
              <w:rPr>
                <w:color w:val="000000"/>
                <w:sz w:val="10"/>
                <w:szCs w:val="10"/>
              </w:rPr>
            </w:pPr>
            <w:r w:rsidRPr="001B4046">
              <w:rPr>
                <w:bCs/>
                <w:color w:val="000000"/>
                <w:sz w:val="10"/>
                <w:szCs w:val="10"/>
              </w:rPr>
              <w:t>80,000</w:t>
            </w:r>
          </w:p>
        </w:tc>
        <w:tc>
          <w:tcPr>
            <w:tcW w:w="0" w:type="auto"/>
            <w:shd w:val="clear" w:color="auto" w:fill="auto"/>
            <w:tcMar>
              <w:left w:w="28" w:type="dxa"/>
              <w:right w:w="28" w:type="dxa"/>
            </w:tcMar>
            <w:vAlign w:val="center"/>
            <w:hideMark/>
          </w:tcPr>
          <w:p w14:paraId="629C730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6F53F5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98AB84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9CB676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B4BF4A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BF570A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1EF832C" w14:textId="77777777" w:rsidR="001B4046" w:rsidRPr="001B4046" w:rsidRDefault="001B4046" w:rsidP="001B4046">
            <w:pPr>
              <w:jc w:val="center"/>
              <w:rPr>
                <w:color w:val="000000"/>
                <w:sz w:val="10"/>
                <w:szCs w:val="10"/>
              </w:rPr>
            </w:pPr>
            <w:r w:rsidRPr="001B4046">
              <w:rPr>
                <w:bCs/>
                <w:color w:val="000000"/>
                <w:sz w:val="10"/>
                <w:szCs w:val="10"/>
              </w:rPr>
              <w:t>16,000</w:t>
            </w:r>
          </w:p>
        </w:tc>
        <w:tc>
          <w:tcPr>
            <w:tcW w:w="0" w:type="auto"/>
            <w:shd w:val="clear" w:color="auto" w:fill="auto"/>
            <w:tcMar>
              <w:left w:w="28" w:type="dxa"/>
              <w:right w:w="28" w:type="dxa"/>
            </w:tcMar>
            <w:vAlign w:val="center"/>
            <w:hideMark/>
          </w:tcPr>
          <w:p w14:paraId="7C87F3E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6A55C6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0D6DA2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D7AB70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7CC19E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C0A79A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8E9C12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AA2D11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33BA7D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2A27F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F0AEB3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0EFA04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3E4E68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F6D03B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43362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25DB50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FF7BFF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E8D27F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842636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5ED37C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8806A7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181F78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202DAA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28A167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68C09F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56696C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BB23E0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002A38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0485E2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3514F3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158E8C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AE7783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CFC4A0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5B09E45"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9567999" w14:textId="77777777" w:rsidTr="00496FEE">
        <w:trPr>
          <w:trHeight w:val="20"/>
          <w:jc w:val="center"/>
        </w:trPr>
        <w:tc>
          <w:tcPr>
            <w:tcW w:w="450" w:type="dxa"/>
            <w:shd w:val="clear" w:color="auto" w:fill="auto"/>
            <w:tcMar>
              <w:left w:w="28" w:type="dxa"/>
              <w:right w:w="28" w:type="dxa"/>
            </w:tcMar>
            <w:hideMark/>
          </w:tcPr>
          <w:p w14:paraId="061BC545" w14:textId="77777777" w:rsidR="001B4046" w:rsidRPr="001B4046" w:rsidRDefault="001B4046" w:rsidP="001B4046">
            <w:pPr>
              <w:jc w:val="center"/>
              <w:rPr>
                <w:sz w:val="10"/>
                <w:szCs w:val="10"/>
              </w:rPr>
            </w:pPr>
            <w:r w:rsidRPr="001B4046">
              <w:rPr>
                <w:sz w:val="10"/>
                <w:szCs w:val="10"/>
              </w:rPr>
              <w:t>1.2.1.1</w:t>
            </w:r>
          </w:p>
        </w:tc>
        <w:tc>
          <w:tcPr>
            <w:tcW w:w="1648" w:type="dxa"/>
            <w:shd w:val="clear" w:color="auto" w:fill="auto"/>
            <w:tcMar>
              <w:left w:w="28" w:type="dxa"/>
              <w:right w:w="28" w:type="dxa"/>
            </w:tcMar>
            <w:vAlign w:val="center"/>
            <w:hideMark/>
          </w:tcPr>
          <w:p w14:paraId="726BA38F" w14:textId="77777777" w:rsidR="001B4046" w:rsidRPr="001B4046" w:rsidRDefault="001B4046" w:rsidP="001B4046">
            <w:pPr>
              <w:rPr>
                <w:sz w:val="10"/>
                <w:szCs w:val="10"/>
              </w:rPr>
            </w:pPr>
            <w:r w:rsidRPr="001B4046">
              <w:rPr>
                <w:sz w:val="10"/>
                <w:szCs w:val="10"/>
              </w:rPr>
              <w:t>Реконструкция ПС 110/10 кВ ОП-4 ЗСМК</w:t>
            </w:r>
          </w:p>
        </w:tc>
        <w:tc>
          <w:tcPr>
            <w:tcW w:w="0" w:type="auto"/>
            <w:shd w:val="clear" w:color="auto" w:fill="auto"/>
            <w:tcMar>
              <w:left w:w="28" w:type="dxa"/>
              <w:right w:w="28" w:type="dxa"/>
            </w:tcMar>
            <w:vAlign w:val="center"/>
            <w:hideMark/>
          </w:tcPr>
          <w:p w14:paraId="266E8755" w14:textId="77777777" w:rsidR="001B4046" w:rsidRPr="001B4046" w:rsidRDefault="001B4046" w:rsidP="001B4046">
            <w:pPr>
              <w:jc w:val="center"/>
              <w:rPr>
                <w:sz w:val="10"/>
                <w:szCs w:val="10"/>
              </w:rPr>
            </w:pPr>
            <w:r w:rsidRPr="001B4046">
              <w:rPr>
                <w:sz w:val="10"/>
                <w:szCs w:val="10"/>
              </w:rPr>
              <w:t>J_ОП-4 ЗСМК</w:t>
            </w:r>
          </w:p>
        </w:tc>
        <w:tc>
          <w:tcPr>
            <w:tcW w:w="0" w:type="auto"/>
            <w:shd w:val="clear" w:color="auto" w:fill="auto"/>
            <w:tcMar>
              <w:left w:w="28" w:type="dxa"/>
              <w:right w:w="28" w:type="dxa"/>
            </w:tcMar>
            <w:vAlign w:val="center"/>
            <w:hideMark/>
          </w:tcPr>
          <w:p w14:paraId="794A8E62" w14:textId="77777777" w:rsidR="001B4046" w:rsidRPr="001B4046" w:rsidRDefault="001B4046" w:rsidP="001B4046">
            <w:pPr>
              <w:jc w:val="center"/>
              <w:rPr>
                <w:color w:val="000000"/>
                <w:sz w:val="10"/>
                <w:szCs w:val="10"/>
              </w:rPr>
            </w:pPr>
            <w:r w:rsidRPr="001B4046">
              <w:rPr>
                <w:color w:val="000000"/>
                <w:sz w:val="10"/>
                <w:szCs w:val="10"/>
              </w:rPr>
              <w:t>160,000</w:t>
            </w:r>
          </w:p>
        </w:tc>
        <w:tc>
          <w:tcPr>
            <w:tcW w:w="0" w:type="auto"/>
            <w:shd w:val="clear" w:color="auto" w:fill="auto"/>
            <w:tcMar>
              <w:left w:w="28" w:type="dxa"/>
              <w:right w:w="28" w:type="dxa"/>
            </w:tcMar>
            <w:vAlign w:val="center"/>
            <w:hideMark/>
          </w:tcPr>
          <w:p w14:paraId="3C4542E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823A68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AB94FE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23A50B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2375E7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130AB5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32AF358" w14:textId="77777777" w:rsidR="001B4046" w:rsidRPr="001B4046" w:rsidRDefault="001B4046" w:rsidP="001B4046">
            <w:pPr>
              <w:jc w:val="center"/>
              <w:rPr>
                <w:color w:val="000000"/>
                <w:sz w:val="10"/>
                <w:szCs w:val="10"/>
              </w:rPr>
            </w:pPr>
            <w:r w:rsidRPr="001B4046">
              <w:rPr>
                <w:color w:val="000000"/>
                <w:sz w:val="10"/>
                <w:szCs w:val="10"/>
              </w:rPr>
              <w:t>80,000</w:t>
            </w:r>
          </w:p>
        </w:tc>
        <w:tc>
          <w:tcPr>
            <w:tcW w:w="0" w:type="auto"/>
            <w:shd w:val="clear" w:color="auto" w:fill="auto"/>
            <w:tcMar>
              <w:left w:w="28" w:type="dxa"/>
              <w:right w:w="28" w:type="dxa"/>
            </w:tcMar>
            <w:vAlign w:val="center"/>
            <w:hideMark/>
          </w:tcPr>
          <w:p w14:paraId="21C6214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8F878D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F41AAB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53F5F6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B3B2D4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844241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928EAB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1C0FA9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35B699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4EDEEA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6E8D2F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CF0EDF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1E71AF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A01581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09CF0D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FD193A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61A0BD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045FED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84E6AF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36ACFB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3B0541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E9796D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88228F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46B7A4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A3EE61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A0EA4B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ED2446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397965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96F369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A8DEE0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1F29FE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3EDFED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C5683B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E07651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CBCD40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31EF9B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65FC8C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3A5B96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7C6B01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C5E05A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E0B7A0F"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16F9F06" w14:textId="77777777" w:rsidTr="00496FEE">
        <w:trPr>
          <w:trHeight w:val="20"/>
          <w:jc w:val="center"/>
        </w:trPr>
        <w:tc>
          <w:tcPr>
            <w:tcW w:w="450" w:type="dxa"/>
            <w:shd w:val="clear" w:color="auto" w:fill="auto"/>
            <w:tcMar>
              <w:left w:w="28" w:type="dxa"/>
              <w:right w:w="28" w:type="dxa"/>
            </w:tcMar>
            <w:hideMark/>
          </w:tcPr>
          <w:p w14:paraId="0583CEDB" w14:textId="77777777" w:rsidR="001B4046" w:rsidRPr="001B4046" w:rsidRDefault="001B4046" w:rsidP="001B4046">
            <w:pPr>
              <w:jc w:val="center"/>
              <w:rPr>
                <w:sz w:val="10"/>
                <w:szCs w:val="10"/>
              </w:rPr>
            </w:pPr>
            <w:r w:rsidRPr="001B4046">
              <w:rPr>
                <w:sz w:val="10"/>
                <w:szCs w:val="10"/>
              </w:rPr>
              <w:t>1.2.1.1</w:t>
            </w:r>
          </w:p>
        </w:tc>
        <w:tc>
          <w:tcPr>
            <w:tcW w:w="1648" w:type="dxa"/>
            <w:shd w:val="clear" w:color="auto" w:fill="auto"/>
            <w:tcMar>
              <w:left w:w="28" w:type="dxa"/>
              <w:right w:w="28" w:type="dxa"/>
            </w:tcMar>
            <w:vAlign w:val="center"/>
            <w:hideMark/>
          </w:tcPr>
          <w:p w14:paraId="2CA36D2B" w14:textId="77777777" w:rsidR="001B4046" w:rsidRPr="001B4046" w:rsidRDefault="001B4046" w:rsidP="001B4046">
            <w:pPr>
              <w:rPr>
                <w:sz w:val="10"/>
                <w:szCs w:val="10"/>
              </w:rPr>
            </w:pPr>
            <w:r w:rsidRPr="001B4046">
              <w:rPr>
                <w:sz w:val="10"/>
                <w:szCs w:val="10"/>
              </w:rPr>
              <w:t>Реконструкция ПС 110/6 кВ ОП-4 НКМК</w:t>
            </w:r>
          </w:p>
        </w:tc>
        <w:tc>
          <w:tcPr>
            <w:tcW w:w="0" w:type="auto"/>
            <w:shd w:val="clear" w:color="auto" w:fill="auto"/>
            <w:tcMar>
              <w:left w:w="28" w:type="dxa"/>
              <w:right w:w="28" w:type="dxa"/>
            </w:tcMar>
            <w:vAlign w:val="center"/>
            <w:hideMark/>
          </w:tcPr>
          <w:p w14:paraId="149FDAA6" w14:textId="77777777" w:rsidR="001B4046" w:rsidRPr="001B4046" w:rsidRDefault="001B4046" w:rsidP="001B4046">
            <w:pPr>
              <w:jc w:val="center"/>
              <w:rPr>
                <w:sz w:val="10"/>
                <w:szCs w:val="10"/>
              </w:rPr>
            </w:pPr>
            <w:r w:rsidRPr="001B4046">
              <w:rPr>
                <w:sz w:val="10"/>
                <w:szCs w:val="10"/>
              </w:rPr>
              <w:t>J_ ОП-4 НКМК</w:t>
            </w:r>
          </w:p>
        </w:tc>
        <w:tc>
          <w:tcPr>
            <w:tcW w:w="0" w:type="auto"/>
            <w:shd w:val="clear" w:color="auto" w:fill="auto"/>
            <w:tcMar>
              <w:left w:w="28" w:type="dxa"/>
              <w:right w:w="28" w:type="dxa"/>
            </w:tcMar>
            <w:vAlign w:val="center"/>
            <w:hideMark/>
          </w:tcPr>
          <w:p w14:paraId="5393C57B" w14:textId="77777777" w:rsidR="001B4046" w:rsidRPr="001B4046" w:rsidRDefault="001B4046" w:rsidP="001B4046">
            <w:pPr>
              <w:jc w:val="center"/>
              <w:rPr>
                <w:color w:val="000000"/>
                <w:sz w:val="10"/>
                <w:szCs w:val="10"/>
              </w:rPr>
            </w:pPr>
            <w:r w:rsidRPr="001B4046">
              <w:rPr>
                <w:color w:val="000000"/>
                <w:sz w:val="10"/>
                <w:szCs w:val="10"/>
              </w:rPr>
              <w:t>80,500</w:t>
            </w:r>
          </w:p>
        </w:tc>
        <w:tc>
          <w:tcPr>
            <w:tcW w:w="0" w:type="auto"/>
            <w:shd w:val="clear" w:color="auto" w:fill="auto"/>
            <w:tcMar>
              <w:left w:w="28" w:type="dxa"/>
              <w:right w:w="28" w:type="dxa"/>
            </w:tcMar>
            <w:vAlign w:val="center"/>
            <w:hideMark/>
          </w:tcPr>
          <w:p w14:paraId="670BDBD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CFDD75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13B17B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308E18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6BFE38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A88D82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ED96B1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5EF500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8DD756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2EEDDD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0C17BF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9BE6E8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9A408A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34ED3BB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C19EE0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9CC20C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7128DF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DDE345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008B037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7010AA7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A69A1C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1712EC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E1C8B6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81D5CC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97C9D6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CAF35D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38B210A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2236182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048AA0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B02BB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78A869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7859362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17F48F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5B1EFAA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4E81D69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612527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7F2A9D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636AC50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2152CD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51659CF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4243119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220766C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hideMark/>
          </w:tcPr>
          <w:p w14:paraId="10FE1F8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000D66D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D2E772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A9D1BF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18466DD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hideMark/>
          </w:tcPr>
          <w:p w14:paraId="60F13AF4"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6A032FE" w14:textId="77777777" w:rsidTr="00496FEE">
        <w:trPr>
          <w:trHeight w:val="20"/>
          <w:jc w:val="center"/>
        </w:trPr>
        <w:tc>
          <w:tcPr>
            <w:tcW w:w="450" w:type="dxa"/>
            <w:shd w:val="clear" w:color="auto" w:fill="auto"/>
            <w:tcMar>
              <w:left w:w="28" w:type="dxa"/>
              <w:right w:w="28" w:type="dxa"/>
            </w:tcMar>
          </w:tcPr>
          <w:p w14:paraId="523470BC" w14:textId="77777777" w:rsidR="001B4046" w:rsidRPr="001B4046" w:rsidRDefault="001B4046" w:rsidP="001B4046">
            <w:pPr>
              <w:jc w:val="center"/>
              <w:rPr>
                <w:sz w:val="10"/>
                <w:szCs w:val="10"/>
              </w:rPr>
            </w:pPr>
            <w:r w:rsidRPr="001B4046">
              <w:rPr>
                <w:sz w:val="10"/>
                <w:szCs w:val="10"/>
              </w:rPr>
              <w:t>1.2.1.1</w:t>
            </w:r>
          </w:p>
        </w:tc>
        <w:tc>
          <w:tcPr>
            <w:tcW w:w="1648" w:type="dxa"/>
            <w:shd w:val="clear" w:color="auto" w:fill="auto"/>
            <w:tcMar>
              <w:left w:w="28" w:type="dxa"/>
              <w:right w:w="28" w:type="dxa"/>
            </w:tcMar>
            <w:vAlign w:val="center"/>
          </w:tcPr>
          <w:p w14:paraId="40D5C80B" w14:textId="77777777" w:rsidR="001B4046" w:rsidRPr="001B4046" w:rsidRDefault="001B4046" w:rsidP="001B4046">
            <w:pPr>
              <w:rPr>
                <w:sz w:val="10"/>
                <w:szCs w:val="10"/>
              </w:rPr>
            </w:pPr>
            <w:r w:rsidRPr="001B4046">
              <w:rPr>
                <w:sz w:val="10"/>
                <w:szCs w:val="10"/>
              </w:rPr>
              <w:t>Реконструкция ПС 110/10 кВ ОП-6 ЗСМК</w:t>
            </w:r>
          </w:p>
        </w:tc>
        <w:tc>
          <w:tcPr>
            <w:tcW w:w="0" w:type="auto"/>
            <w:shd w:val="clear" w:color="auto" w:fill="auto"/>
            <w:tcMar>
              <w:left w:w="28" w:type="dxa"/>
              <w:right w:w="28" w:type="dxa"/>
            </w:tcMar>
            <w:vAlign w:val="center"/>
          </w:tcPr>
          <w:p w14:paraId="64682F7A" w14:textId="77777777" w:rsidR="001B4046" w:rsidRPr="001B4046" w:rsidRDefault="001B4046" w:rsidP="001B4046">
            <w:pPr>
              <w:jc w:val="center"/>
              <w:rPr>
                <w:sz w:val="10"/>
                <w:szCs w:val="10"/>
              </w:rPr>
            </w:pPr>
            <w:r w:rsidRPr="001B4046">
              <w:rPr>
                <w:sz w:val="10"/>
                <w:szCs w:val="10"/>
              </w:rPr>
              <w:t xml:space="preserve">J_ОП-6 ЗСМК </w:t>
            </w:r>
          </w:p>
        </w:tc>
        <w:tc>
          <w:tcPr>
            <w:tcW w:w="0" w:type="auto"/>
            <w:shd w:val="clear" w:color="auto" w:fill="auto"/>
            <w:tcMar>
              <w:left w:w="28" w:type="dxa"/>
              <w:right w:w="28" w:type="dxa"/>
            </w:tcMar>
            <w:vAlign w:val="center"/>
          </w:tcPr>
          <w:p w14:paraId="0BF2413A" w14:textId="77777777" w:rsidR="001B4046" w:rsidRPr="001B4046" w:rsidRDefault="001B4046" w:rsidP="001B4046">
            <w:pPr>
              <w:jc w:val="center"/>
              <w:rPr>
                <w:color w:val="000000"/>
                <w:sz w:val="10"/>
                <w:szCs w:val="10"/>
              </w:rPr>
            </w:pPr>
            <w:r w:rsidRPr="001B4046">
              <w:rPr>
                <w:color w:val="000000"/>
                <w:sz w:val="10"/>
                <w:szCs w:val="10"/>
              </w:rPr>
              <w:t>31,000</w:t>
            </w:r>
          </w:p>
        </w:tc>
        <w:tc>
          <w:tcPr>
            <w:tcW w:w="0" w:type="auto"/>
            <w:shd w:val="clear" w:color="auto" w:fill="auto"/>
            <w:tcMar>
              <w:left w:w="28" w:type="dxa"/>
              <w:right w:w="28" w:type="dxa"/>
            </w:tcMar>
            <w:vAlign w:val="center"/>
          </w:tcPr>
          <w:p w14:paraId="67BD02B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91F277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B39BE0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13CA69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ECF5BE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405621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D91F16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2E650A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8B13A3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213FDA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3F6615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E01C5A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508C9E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D37414B" w14:textId="77777777" w:rsidR="001B4046" w:rsidRPr="001B4046" w:rsidRDefault="001B4046" w:rsidP="001B4046">
            <w:pPr>
              <w:jc w:val="center"/>
              <w:rPr>
                <w:color w:val="000000"/>
                <w:sz w:val="10"/>
                <w:szCs w:val="10"/>
              </w:rPr>
            </w:pPr>
            <w:r w:rsidRPr="001B4046">
              <w:rPr>
                <w:color w:val="000000"/>
                <w:sz w:val="10"/>
                <w:szCs w:val="10"/>
              </w:rPr>
              <w:t>16,000</w:t>
            </w:r>
          </w:p>
        </w:tc>
        <w:tc>
          <w:tcPr>
            <w:tcW w:w="0" w:type="auto"/>
            <w:shd w:val="clear" w:color="auto" w:fill="auto"/>
            <w:tcMar>
              <w:left w:w="28" w:type="dxa"/>
              <w:right w:w="28" w:type="dxa"/>
            </w:tcMar>
            <w:vAlign w:val="center"/>
          </w:tcPr>
          <w:p w14:paraId="0BD0BCE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1ECB26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084FF3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940E7F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A0F743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DE9AC5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885109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3DB723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4B9624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6FBFD6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C3560D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6D1CF3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A0704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A4BA51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3090BF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D1CEDC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9DBC0F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E86A85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EF5A91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1649EC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C2B7CB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B5CB5E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EBB199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AD171F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00D44A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810930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EE5B99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E0D3F8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D4AF2F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F56B34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C29BA8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E5F5A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C0D15D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D0C297C"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D22BDC4" w14:textId="77777777" w:rsidTr="00496FEE">
        <w:trPr>
          <w:trHeight w:val="20"/>
          <w:jc w:val="center"/>
        </w:trPr>
        <w:tc>
          <w:tcPr>
            <w:tcW w:w="450" w:type="dxa"/>
            <w:shd w:val="clear" w:color="auto" w:fill="auto"/>
            <w:tcMar>
              <w:left w:w="28" w:type="dxa"/>
              <w:right w:w="28" w:type="dxa"/>
            </w:tcMar>
          </w:tcPr>
          <w:p w14:paraId="0AD115EA" w14:textId="77777777" w:rsidR="001B4046" w:rsidRPr="001B4046" w:rsidRDefault="001B4046" w:rsidP="001B4046">
            <w:pPr>
              <w:jc w:val="center"/>
              <w:rPr>
                <w:sz w:val="10"/>
                <w:szCs w:val="10"/>
              </w:rPr>
            </w:pPr>
            <w:r w:rsidRPr="001B4046">
              <w:rPr>
                <w:sz w:val="10"/>
                <w:szCs w:val="10"/>
              </w:rPr>
              <w:t>1.2.1.1</w:t>
            </w:r>
          </w:p>
        </w:tc>
        <w:tc>
          <w:tcPr>
            <w:tcW w:w="1648" w:type="dxa"/>
            <w:shd w:val="clear" w:color="auto" w:fill="auto"/>
            <w:tcMar>
              <w:left w:w="28" w:type="dxa"/>
              <w:right w:w="28" w:type="dxa"/>
            </w:tcMar>
            <w:vAlign w:val="center"/>
          </w:tcPr>
          <w:p w14:paraId="12426B1B" w14:textId="77777777" w:rsidR="001B4046" w:rsidRPr="001B4046" w:rsidRDefault="001B4046" w:rsidP="001B4046">
            <w:pPr>
              <w:rPr>
                <w:sz w:val="10"/>
                <w:szCs w:val="10"/>
              </w:rPr>
            </w:pPr>
            <w:r w:rsidRPr="001B4046">
              <w:rPr>
                <w:sz w:val="10"/>
                <w:szCs w:val="10"/>
              </w:rPr>
              <w:t>Реконструкция ПС 110/6,6/6,3 кВ Есаульская-5</w:t>
            </w:r>
          </w:p>
        </w:tc>
        <w:tc>
          <w:tcPr>
            <w:tcW w:w="0" w:type="auto"/>
            <w:shd w:val="clear" w:color="auto" w:fill="auto"/>
            <w:tcMar>
              <w:left w:w="28" w:type="dxa"/>
              <w:right w:w="28" w:type="dxa"/>
            </w:tcMar>
            <w:vAlign w:val="center"/>
          </w:tcPr>
          <w:p w14:paraId="1913AE06" w14:textId="77777777" w:rsidR="001B4046" w:rsidRPr="001B4046" w:rsidRDefault="001B4046" w:rsidP="001B4046">
            <w:pPr>
              <w:jc w:val="center"/>
              <w:rPr>
                <w:sz w:val="10"/>
                <w:szCs w:val="10"/>
              </w:rPr>
            </w:pPr>
            <w:r w:rsidRPr="001B4046">
              <w:rPr>
                <w:sz w:val="10"/>
                <w:szCs w:val="10"/>
              </w:rPr>
              <w:t>J_Есаульская-5</w:t>
            </w:r>
          </w:p>
        </w:tc>
        <w:tc>
          <w:tcPr>
            <w:tcW w:w="0" w:type="auto"/>
            <w:shd w:val="clear" w:color="auto" w:fill="auto"/>
            <w:tcMar>
              <w:left w:w="28" w:type="dxa"/>
              <w:right w:w="28" w:type="dxa"/>
            </w:tcMar>
            <w:vAlign w:val="center"/>
          </w:tcPr>
          <w:p w14:paraId="2307CD09" w14:textId="77777777" w:rsidR="001B4046" w:rsidRPr="001B4046" w:rsidRDefault="001B4046" w:rsidP="001B4046">
            <w:pPr>
              <w:jc w:val="center"/>
              <w:rPr>
                <w:color w:val="000000"/>
                <w:sz w:val="10"/>
                <w:szCs w:val="10"/>
              </w:rPr>
            </w:pPr>
            <w:r w:rsidRPr="001B4046">
              <w:rPr>
                <w:color w:val="000000"/>
                <w:sz w:val="10"/>
                <w:szCs w:val="10"/>
              </w:rPr>
              <w:t>32,000</w:t>
            </w:r>
          </w:p>
        </w:tc>
        <w:tc>
          <w:tcPr>
            <w:tcW w:w="0" w:type="auto"/>
            <w:shd w:val="clear" w:color="auto" w:fill="auto"/>
            <w:tcMar>
              <w:left w:w="28" w:type="dxa"/>
              <w:right w:w="28" w:type="dxa"/>
            </w:tcMar>
            <w:vAlign w:val="center"/>
          </w:tcPr>
          <w:p w14:paraId="7D51963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DFD259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39892E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F49BCA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AD8419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5592AB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8C8F87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0F1A1D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0DB559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96EF4B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0AFFF0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AD79FD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D1C9F7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E1EDC0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0EB776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451284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882EE8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206915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1032CC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1D8695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64CF84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1DEA4C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565057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F90957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8C2657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4BAAC3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86E9A9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62D8B6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C4A455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851E5C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8E9DE3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EFE974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7FF757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E4904F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24FF87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0FC597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C01928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35E625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6F05B2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DE5F16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96B27D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EE4C6D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9ABF3A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4AE27B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835F16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87B653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0E6FCE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880B814"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8A1543E" w14:textId="77777777" w:rsidTr="00496FEE">
        <w:trPr>
          <w:trHeight w:val="20"/>
          <w:jc w:val="center"/>
        </w:trPr>
        <w:tc>
          <w:tcPr>
            <w:tcW w:w="450" w:type="dxa"/>
            <w:shd w:val="clear" w:color="auto" w:fill="auto"/>
            <w:tcMar>
              <w:left w:w="28" w:type="dxa"/>
              <w:right w:w="28" w:type="dxa"/>
            </w:tcMar>
          </w:tcPr>
          <w:p w14:paraId="18D6F4A1" w14:textId="77777777" w:rsidR="001B4046" w:rsidRPr="001B4046" w:rsidRDefault="001B4046" w:rsidP="001B4046">
            <w:pPr>
              <w:jc w:val="center"/>
              <w:rPr>
                <w:sz w:val="10"/>
                <w:szCs w:val="10"/>
              </w:rPr>
            </w:pPr>
            <w:r w:rsidRPr="001B4046">
              <w:rPr>
                <w:sz w:val="10"/>
                <w:szCs w:val="10"/>
              </w:rPr>
              <w:t>1.2.1.1</w:t>
            </w:r>
          </w:p>
        </w:tc>
        <w:tc>
          <w:tcPr>
            <w:tcW w:w="1648" w:type="dxa"/>
            <w:shd w:val="clear" w:color="auto" w:fill="auto"/>
            <w:tcMar>
              <w:left w:w="28" w:type="dxa"/>
              <w:right w:w="28" w:type="dxa"/>
            </w:tcMar>
            <w:vAlign w:val="center"/>
          </w:tcPr>
          <w:p w14:paraId="09737199" w14:textId="77777777" w:rsidR="001B4046" w:rsidRPr="001B4046" w:rsidRDefault="001B4046" w:rsidP="001B4046">
            <w:pPr>
              <w:rPr>
                <w:sz w:val="10"/>
                <w:szCs w:val="10"/>
              </w:rPr>
            </w:pPr>
            <w:r w:rsidRPr="001B4046">
              <w:rPr>
                <w:sz w:val="10"/>
                <w:szCs w:val="10"/>
              </w:rPr>
              <w:t>Реконструкция ПС 110/6 кВ ОП-6 НКМК</w:t>
            </w:r>
          </w:p>
        </w:tc>
        <w:tc>
          <w:tcPr>
            <w:tcW w:w="0" w:type="auto"/>
            <w:shd w:val="clear" w:color="auto" w:fill="auto"/>
            <w:tcMar>
              <w:left w:w="28" w:type="dxa"/>
              <w:right w:w="28" w:type="dxa"/>
            </w:tcMar>
            <w:vAlign w:val="center"/>
          </w:tcPr>
          <w:p w14:paraId="2CD9BB66" w14:textId="77777777" w:rsidR="001B4046" w:rsidRPr="001B4046" w:rsidRDefault="001B4046" w:rsidP="001B4046">
            <w:pPr>
              <w:jc w:val="center"/>
              <w:rPr>
                <w:sz w:val="10"/>
                <w:szCs w:val="10"/>
              </w:rPr>
            </w:pPr>
            <w:r w:rsidRPr="001B4046">
              <w:rPr>
                <w:sz w:val="10"/>
                <w:szCs w:val="10"/>
              </w:rPr>
              <w:t>J_ОП-6 НКМК</w:t>
            </w:r>
          </w:p>
        </w:tc>
        <w:tc>
          <w:tcPr>
            <w:tcW w:w="0" w:type="auto"/>
            <w:shd w:val="clear" w:color="auto" w:fill="auto"/>
            <w:tcMar>
              <w:left w:w="28" w:type="dxa"/>
              <w:right w:w="28" w:type="dxa"/>
            </w:tcMar>
            <w:vAlign w:val="center"/>
          </w:tcPr>
          <w:p w14:paraId="37F6F01A" w14:textId="77777777" w:rsidR="001B4046" w:rsidRPr="001B4046" w:rsidRDefault="001B4046" w:rsidP="001B4046">
            <w:pPr>
              <w:jc w:val="center"/>
              <w:rPr>
                <w:color w:val="000000"/>
                <w:sz w:val="10"/>
                <w:szCs w:val="10"/>
              </w:rPr>
            </w:pPr>
            <w:r w:rsidRPr="001B4046">
              <w:rPr>
                <w:color w:val="000000"/>
                <w:sz w:val="10"/>
                <w:szCs w:val="10"/>
              </w:rPr>
              <w:t>50,000</w:t>
            </w:r>
          </w:p>
        </w:tc>
        <w:tc>
          <w:tcPr>
            <w:tcW w:w="0" w:type="auto"/>
            <w:shd w:val="clear" w:color="auto" w:fill="auto"/>
            <w:tcMar>
              <w:left w:w="28" w:type="dxa"/>
              <w:right w:w="28" w:type="dxa"/>
            </w:tcMar>
            <w:vAlign w:val="center"/>
          </w:tcPr>
          <w:p w14:paraId="1765EA3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BD61DF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04931A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301A23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0B9D33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3E851F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29CABE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F7A66A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5BFCF1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A7832F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049165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EEBAA5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1F2295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229AE4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40EA27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07AB70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ECD13B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C7A0A7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0F0D09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17F551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CF07FE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1681A1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1BC9A6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B7D0D6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7919E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BE30D0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076BCC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635CB6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8CA155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BA0ED6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BFDFC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6F9D0C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8CC492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01E25B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F9AD10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152B03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C3E4B2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CD5DA9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330321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AFD942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D28D40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25A6B0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1C7DF2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BC7BFB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911C6D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A04E76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92E9CC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C41853E"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7F091A89" w14:textId="77777777" w:rsidTr="00496FEE">
        <w:trPr>
          <w:trHeight w:val="20"/>
          <w:jc w:val="center"/>
        </w:trPr>
        <w:tc>
          <w:tcPr>
            <w:tcW w:w="450" w:type="dxa"/>
            <w:shd w:val="clear" w:color="auto" w:fill="auto"/>
            <w:tcMar>
              <w:left w:w="28" w:type="dxa"/>
              <w:right w:w="28" w:type="dxa"/>
            </w:tcMar>
          </w:tcPr>
          <w:p w14:paraId="7029BB9E" w14:textId="77777777" w:rsidR="001B4046" w:rsidRPr="001B4046" w:rsidRDefault="001B4046" w:rsidP="001B4046">
            <w:pPr>
              <w:jc w:val="center"/>
              <w:rPr>
                <w:sz w:val="10"/>
                <w:szCs w:val="10"/>
              </w:rPr>
            </w:pPr>
            <w:r w:rsidRPr="001B4046">
              <w:rPr>
                <w:sz w:val="10"/>
                <w:szCs w:val="10"/>
              </w:rPr>
              <w:t>1.2.1.1</w:t>
            </w:r>
          </w:p>
        </w:tc>
        <w:tc>
          <w:tcPr>
            <w:tcW w:w="1648" w:type="dxa"/>
            <w:shd w:val="clear" w:color="auto" w:fill="auto"/>
            <w:tcMar>
              <w:left w:w="28" w:type="dxa"/>
              <w:right w:w="28" w:type="dxa"/>
            </w:tcMar>
            <w:vAlign w:val="center"/>
          </w:tcPr>
          <w:p w14:paraId="0C0F8839" w14:textId="77777777" w:rsidR="001B4046" w:rsidRPr="001B4046" w:rsidRDefault="001B4046" w:rsidP="001B4046">
            <w:pPr>
              <w:rPr>
                <w:sz w:val="10"/>
                <w:szCs w:val="10"/>
              </w:rPr>
            </w:pPr>
            <w:r w:rsidRPr="001B4046">
              <w:rPr>
                <w:sz w:val="10"/>
                <w:szCs w:val="10"/>
              </w:rPr>
              <w:t>Реконструкция ПС 110/10 кВ ОП-3 ЗСМК</w:t>
            </w:r>
          </w:p>
        </w:tc>
        <w:tc>
          <w:tcPr>
            <w:tcW w:w="0" w:type="auto"/>
            <w:shd w:val="clear" w:color="auto" w:fill="auto"/>
            <w:tcMar>
              <w:left w:w="28" w:type="dxa"/>
              <w:right w:w="28" w:type="dxa"/>
            </w:tcMar>
            <w:vAlign w:val="center"/>
          </w:tcPr>
          <w:p w14:paraId="4AE9B4DE" w14:textId="77777777" w:rsidR="001B4046" w:rsidRPr="001B4046" w:rsidRDefault="001B4046" w:rsidP="001B4046">
            <w:pPr>
              <w:jc w:val="center"/>
              <w:rPr>
                <w:sz w:val="10"/>
                <w:szCs w:val="10"/>
              </w:rPr>
            </w:pPr>
            <w:r w:rsidRPr="001B4046">
              <w:rPr>
                <w:sz w:val="10"/>
                <w:szCs w:val="10"/>
              </w:rPr>
              <w:t>J_ОП-3 ЗСМК</w:t>
            </w:r>
          </w:p>
        </w:tc>
        <w:tc>
          <w:tcPr>
            <w:tcW w:w="0" w:type="auto"/>
            <w:shd w:val="clear" w:color="auto" w:fill="auto"/>
            <w:tcMar>
              <w:left w:w="28" w:type="dxa"/>
              <w:right w:w="28" w:type="dxa"/>
            </w:tcMar>
            <w:vAlign w:val="center"/>
          </w:tcPr>
          <w:p w14:paraId="02CC9167" w14:textId="77777777" w:rsidR="001B4046" w:rsidRPr="001B4046" w:rsidRDefault="001B4046" w:rsidP="001B4046">
            <w:pPr>
              <w:jc w:val="center"/>
              <w:rPr>
                <w:color w:val="000000"/>
                <w:sz w:val="10"/>
                <w:szCs w:val="10"/>
              </w:rPr>
            </w:pPr>
            <w:r w:rsidRPr="001B4046">
              <w:rPr>
                <w:color w:val="000000"/>
                <w:sz w:val="10"/>
                <w:szCs w:val="10"/>
              </w:rPr>
              <w:t>80,000</w:t>
            </w:r>
          </w:p>
        </w:tc>
        <w:tc>
          <w:tcPr>
            <w:tcW w:w="0" w:type="auto"/>
            <w:shd w:val="clear" w:color="auto" w:fill="auto"/>
            <w:tcMar>
              <w:left w:w="28" w:type="dxa"/>
              <w:right w:w="28" w:type="dxa"/>
            </w:tcMar>
            <w:vAlign w:val="center"/>
          </w:tcPr>
          <w:p w14:paraId="7CF2CD5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9BC9A4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376DF7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267E45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6AFF77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7B433A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72DFE0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A766DF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C6665E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F5FB3A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57B964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141441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FDDEA7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F78B55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4D1B54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C253DF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BC7E5C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EC6FF7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342B7C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191B87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E5F9A2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4A8D49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BF1187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B43BAF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068384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943A53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3268D2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9018D9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BA0FEA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A56BDC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CBBB5C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839E43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FF4158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1EA9AD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042BF7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BB7E2C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8843FD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491060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A9FF60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5AD738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A36FDB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AAFCA8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4F9FC6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554E76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53DB75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BAFD13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2FAC6F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9AF8EE1"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0C310B59" w14:textId="77777777" w:rsidTr="00496FEE">
        <w:trPr>
          <w:trHeight w:val="20"/>
          <w:jc w:val="center"/>
        </w:trPr>
        <w:tc>
          <w:tcPr>
            <w:tcW w:w="450" w:type="dxa"/>
            <w:shd w:val="clear" w:color="auto" w:fill="auto"/>
            <w:tcMar>
              <w:left w:w="28" w:type="dxa"/>
              <w:right w:w="28" w:type="dxa"/>
            </w:tcMar>
            <w:vAlign w:val="center"/>
          </w:tcPr>
          <w:p w14:paraId="1B4C00F1" w14:textId="77777777" w:rsidR="001B4046" w:rsidRPr="001B4046" w:rsidRDefault="001B4046" w:rsidP="001B4046">
            <w:pPr>
              <w:jc w:val="center"/>
              <w:rPr>
                <w:sz w:val="10"/>
                <w:szCs w:val="10"/>
              </w:rPr>
            </w:pPr>
            <w:r w:rsidRPr="001B4046">
              <w:rPr>
                <w:sz w:val="10"/>
                <w:szCs w:val="10"/>
              </w:rPr>
              <w:t>1.2.2</w:t>
            </w:r>
          </w:p>
        </w:tc>
        <w:tc>
          <w:tcPr>
            <w:tcW w:w="1648" w:type="dxa"/>
            <w:shd w:val="clear" w:color="auto" w:fill="auto"/>
            <w:tcMar>
              <w:left w:w="28" w:type="dxa"/>
              <w:right w:w="28" w:type="dxa"/>
            </w:tcMar>
            <w:vAlign w:val="center"/>
          </w:tcPr>
          <w:p w14:paraId="4DCCEB1A"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линий электропередачи, всего, в том числе:</w:t>
            </w:r>
          </w:p>
        </w:tc>
        <w:tc>
          <w:tcPr>
            <w:tcW w:w="0" w:type="auto"/>
            <w:shd w:val="clear" w:color="auto" w:fill="auto"/>
            <w:tcMar>
              <w:left w:w="28" w:type="dxa"/>
              <w:right w:w="28" w:type="dxa"/>
            </w:tcMar>
            <w:vAlign w:val="center"/>
          </w:tcPr>
          <w:p w14:paraId="49641E36"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tcMar>
              <w:left w:w="28" w:type="dxa"/>
              <w:right w:w="28" w:type="dxa"/>
            </w:tcMar>
            <w:vAlign w:val="center"/>
          </w:tcPr>
          <w:p w14:paraId="20E7C853"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76FCCF4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BA98AD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23F900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B84378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A53F71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23BD3A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C3459E7"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5F69ECC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DAC68E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A422A8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76591F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E9DC1A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51A95A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7EC2925"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79F3457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4BD861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5CE8E8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03FA1C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42DE7C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0223FC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CF6420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E51283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A7FCB7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3ADBB8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B00B47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518F5F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9A0639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91A4D1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10C10A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6E85BA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B10958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644E6A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C52997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7D67EE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ACEB2B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6A9FD2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2628F2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A19880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0855B3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709874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396918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2596B0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B6C42A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3463A1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83059F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1F7C34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90C3CC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583CBDF"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297D32C" w14:textId="77777777" w:rsidTr="00496FEE">
        <w:trPr>
          <w:trHeight w:val="20"/>
          <w:jc w:val="center"/>
        </w:trPr>
        <w:tc>
          <w:tcPr>
            <w:tcW w:w="450" w:type="dxa"/>
            <w:shd w:val="clear" w:color="auto" w:fill="auto"/>
            <w:tcMar>
              <w:left w:w="28" w:type="dxa"/>
              <w:right w:w="28" w:type="dxa"/>
            </w:tcMar>
            <w:vAlign w:val="center"/>
          </w:tcPr>
          <w:p w14:paraId="508D06EF" w14:textId="77777777" w:rsidR="001B4046" w:rsidRPr="001B4046" w:rsidRDefault="001B4046" w:rsidP="001B4046">
            <w:pPr>
              <w:jc w:val="center"/>
              <w:rPr>
                <w:sz w:val="10"/>
                <w:szCs w:val="10"/>
              </w:rPr>
            </w:pPr>
            <w:r w:rsidRPr="001B4046">
              <w:rPr>
                <w:sz w:val="10"/>
                <w:szCs w:val="10"/>
              </w:rPr>
              <w:t>1.2.2.1</w:t>
            </w:r>
          </w:p>
        </w:tc>
        <w:tc>
          <w:tcPr>
            <w:tcW w:w="1648" w:type="dxa"/>
            <w:shd w:val="clear" w:color="auto" w:fill="auto"/>
            <w:tcMar>
              <w:left w:w="28" w:type="dxa"/>
              <w:right w:w="28" w:type="dxa"/>
            </w:tcMar>
            <w:vAlign w:val="center"/>
          </w:tcPr>
          <w:p w14:paraId="4D4FE21B" w14:textId="77777777" w:rsidR="001B4046" w:rsidRPr="001B4046" w:rsidRDefault="001B4046" w:rsidP="001B4046">
            <w:pPr>
              <w:rPr>
                <w:sz w:val="10"/>
                <w:szCs w:val="10"/>
              </w:rPr>
            </w:pPr>
            <w:r w:rsidRPr="001B4046">
              <w:rPr>
                <w:sz w:val="10"/>
                <w:szCs w:val="10"/>
              </w:rPr>
              <w:t>Реконструкция линий электропередачи всего, в том числе:</w:t>
            </w:r>
          </w:p>
        </w:tc>
        <w:tc>
          <w:tcPr>
            <w:tcW w:w="0" w:type="auto"/>
            <w:shd w:val="clear" w:color="auto" w:fill="auto"/>
            <w:tcMar>
              <w:left w:w="28" w:type="dxa"/>
              <w:right w:w="28" w:type="dxa"/>
            </w:tcMar>
            <w:vAlign w:val="center"/>
          </w:tcPr>
          <w:p w14:paraId="0CA1F323"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tcMar>
              <w:left w:w="28" w:type="dxa"/>
              <w:right w:w="28" w:type="dxa"/>
            </w:tcMar>
            <w:vAlign w:val="center"/>
          </w:tcPr>
          <w:p w14:paraId="3BF94A93"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5AEC07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C1A97F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345509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531E44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61085A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2E491D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5BCB396"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5342555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2D0A7E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9C5EC5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9095C0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71CC49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5AE062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02FF730"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7B2ADC8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65B1D0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0767F3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CFB7F1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747062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AC3982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CB0DA6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7B83B4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1C7B93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618337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97B2B9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543B45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169625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2ED7D9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BF6E9B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A71A4C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4CADA6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52899A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19B4A0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D7498E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D1AE15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B446D0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B16660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554E9E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59DB76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E90DF2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6CCB52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64D790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52994D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73F703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7BFE63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7EF7A5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93605F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88FE02C"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44C474C5" w14:textId="77777777" w:rsidTr="00496FEE">
        <w:trPr>
          <w:trHeight w:val="20"/>
          <w:jc w:val="center"/>
        </w:trPr>
        <w:tc>
          <w:tcPr>
            <w:tcW w:w="450" w:type="dxa"/>
            <w:shd w:val="clear" w:color="auto" w:fill="auto"/>
            <w:tcMar>
              <w:left w:w="28" w:type="dxa"/>
              <w:right w:w="28" w:type="dxa"/>
            </w:tcMar>
            <w:vAlign w:val="center"/>
          </w:tcPr>
          <w:p w14:paraId="058D1B00" w14:textId="77777777" w:rsidR="001B4046" w:rsidRPr="001B4046" w:rsidRDefault="001B4046" w:rsidP="001B4046">
            <w:pPr>
              <w:jc w:val="center"/>
              <w:rPr>
                <w:sz w:val="10"/>
                <w:szCs w:val="10"/>
              </w:rPr>
            </w:pPr>
            <w:r w:rsidRPr="001B4046">
              <w:rPr>
                <w:sz w:val="10"/>
                <w:szCs w:val="10"/>
              </w:rPr>
              <w:t>1.2.2.1</w:t>
            </w:r>
          </w:p>
        </w:tc>
        <w:tc>
          <w:tcPr>
            <w:tcW w:w="1648" w:type="dxa"/>
            <w:shd w:val="clear" w:color="auto" w:fill="auto"/>
            <w:tcMar>
              <w:left w:w="28" w:type="dxa"/>
              <w:right w:w="28" w:type="dxa"/>
            </w:tcMar>
            <w:vAlign w:val="center"/>
          </w:tcPr>
          <w:p w14:paraId="11518494" w14:textId="77777777" w:rsidR="001B4046" w:rsidRPr="001B4046" w:rsidRDefault="001B4046" w:rsidP="001B4046">
            <w:pPr>
              <w:rPr>
                <w:sz w:val="10"/>
                <w:szCs w:val="10"/>
              </w:rPr>
            </w:pPr>
            <w:r w:rsidRPr="001B4046">
              <w:rPr>
                <w:sz w:val="10"/>
                <w:szCs w:val="10"/>
              </w:rPr>
              <w:t>Строительство линии 35 кВ (2-я цепь) на ПС 35/6 кВ Шерегеш-3</w:t>
            </w:r>
          </w:p>
        </w:tc>
        <w:tc>
          <w:tcPr>
            <w:tcW w:w="0" w:type="auto"/>
            <w:shd w:val="clear" w:color="auto" w:fill="auto"/>
            <w:tcMar>
              <w:left w:w="28" w:type="dxa"/>
              <w:right w:w="28" w:type="dxa"/>
            </w:tcMar>
            <w:vAlign w:val="center"/>
          </w:tcPr>
          <w:p w14:paraId="7F57D05E" w14:textId="77777777" w:rsidR="001B4046" w:rsidRPr="001B4046" w:rsidRDefault="001B4046" w:rsidP="001B4046">
            <w:pPr>
              <w:jc w:val="center"/>
              <w:rPr>
                <w:sz w:val="10"/>
                <w:szCs w:val="10"/>
              </w:rPr>
            </w:pPr>
            <w:r w:rsidRPr="001B4046">
              <w:rPr>
                <w:sz w:val="10"/>
                <w:szCs w:val="10"/>
              </w:rPr>
              <w:t>J_Шерегеш-3</w:t>
            </w:r>
          </w:p>
        </w:tc>
        <w:tc>
          <w:tcPr>
            <w:tcW w:w="0" w:type="auto"/>
            <w:shd w:val="clear" w:color="auto" w:fill="auto"/>
            <w:tcMar>
              <w:left w:w="28" w:type="dxa"/>
              <w:right w:w="28" w:type="dxa"/>
            </w:tcMar>
            <w:vAlign w:val="center"/>
          </w:tcPr>
          <w:p w14:paraId="66E1A59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99ADDB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539588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405133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1BF3AB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03B48A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D5E286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04097B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90905F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A36E7A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762462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02A983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D1D6F0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D3980E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2145AC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1EAFA7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E97FC0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7AC6CF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CDE0B9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D6F65F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5A8755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AAABA7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2C0269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0966ED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627EA9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45FF96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0EEB32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05B28B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4350C7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22CA00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504021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5D1D6C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E2A15C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F92E3E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13D5ED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A6B72B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71D64F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DB773A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1DCCDA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ECA161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9BD964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93B9F5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F5D0CF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FC6843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DCC20C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B116AF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641AAC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04233D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6CCAAE3"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528E0E68" w14:textId="77777777" w:rsidTr="00496FEE">
        <w:trPr>
          <w:trHeight w:val="20"/>
          <w:jc w:val="center"/>
        </w:trPr>
        <w:tc>
          <w:tcPr>
            <w:tcW w:w="450" w:type="dxa"/>
            <w:shd w:val="clear" w:color="auto" w:fill="auto"/>
            <w:tcMar>
              <w:left w:w="28" w:type="dxa"/>
              <w:right w:w="28" w:type="dxa"/>
            </w:tcMar>
            <w:vAlign w:val="center"/>
          </w:tcPr>
          <w:p w14:paraId="3FC08D25" w14:textId="77777777" w:rsidR="001B4046" w:rsidRPr="001B4046" w:rsidRDefault="001B4046" w:rsidP="001B4046">
            <w:pPr>
              <w:jc w:val="center"/>
              <w:rPr>
                <w:sz w:val="10"/>
                <w:szCs w:val="10"/>
              </w:rPr>
            </w:pPr>
            <w:r w:rsidRPr="001B4046">
              <w:rPr>
                <w:sz w:val="10"/>
                <w:szCs w:val="10"/>
              </w:rPr>
              <w:t>1.2.4</w:t>
            </w:r>
          </w:p>
        </w:tc>
        <w:tc>
          <w:tcPr>
            <w:tcW w:w="1648" w:type="dxa"/>
            <w:shd w:val="clear" w:color="auto" w:fill="auto"/>
            <w:tcMar>
              <w:left w:w="28" w:type="dxa"/>
              <w:right w:w="28" w:type="dxa"/>
            </w:tcMar>
            <w:vAlign w:val="center"/>
          </w:tcPr>
          <w:p w14:paraId="58F3ADA4" w14:textId="77777777" w:rsidR="001B4046" w:rsidRPr="001B4046" w:rsidRDefault="001B4046" w:rsidP="001B4046">
            <w:pPr>
              <w:rPr>
                <w:sz w:val="10"/>
                <w:szCs w:val="10"/>
              </w:rPr>
            </w:pPr>
            <w:r w:rsidRPr="001B4046">
              <w:rPr>
                <w:sz w:val="10"/>
                <w:szCs w:val="10"/>
              </w:rPr>
              <w:t>Реконструкция, модернизация, техническое перевооружение прочих объектов основных средств, всего, в том числе:</w:t>
            </w:r>
          </w:p>
        </w:tc>
        <w:tc>
          <w:tcPr>
            <w:tcW w:w="0" w:type="auto"/>
            <w:shd w:val="clear" w:color="auto" w:fill="auto"/>
            <w:tcMar>
              <w:left w:w="28" w:type="dxa"/>
              <w:right w:w="28" w:type="dxa"/>
            </w:tcMar>
            <w:vAlign w:val="center"/>
          </w:tcPr>
          <w:p w14:paraId="17594752"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tcMar>
              <w:left w:w="28" w:type="dxa"/>
              <w:right w:w="28" w:type="dxa"/>
            </w:tcMar>
            <w:vAlign w:val="center"/>
          </w:tcPr>
          <w:p w14:paraId="5711C6FD"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00BCC9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FB3F62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5F5F17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73DDCF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B51DAB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E3FD41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1B7CEF1"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38ADEE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196E8B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56B6EC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586AE0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ACE15D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F28726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DBACEEF"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32A1930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B920BB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CD96B9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C0050C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3269CA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B53C64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7E93F1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A265E4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CFA91B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3B4285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17C60C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B9A988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4DA36C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27451E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377BEA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3D9C02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3AD1D3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3459AC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0504E3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3D5601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BD4F1A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346970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61E181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B8F8EB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D63B4B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518920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AA7877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803ACA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002674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740802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08254C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2FC327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0299C1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56A893"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F9CE630" w14:textId="77777777" w:rsidTr="00496FEE">
        <w:trPr>
          <w:trHeight w:val="20"/>
          <w:jc w:val="center"/>
        </w:trPr>
        <w:tc>
          <w:tcPr>
            <w:tcW w:w="450" w:type="dxa"/>
            <w:shd w:val="clear" w:color="auto" w:fill="auto"/>
            <w:tcMar>
              <w:left w:w="28" w:type="dxa"/>
              <w:right w:w="28" w:type="dxa"/>
            </w:tcMar>
            <w:vAlign w:val="center"/>
          </w:tcPr>
          <w:p w14:paraId="2ECB8120" w14:textId="77777777" w:rsidR="001B4046" w:rsidRPr="001B4046" w:rsidRDefault="001B4046" w:rsidP="001B4046">
            <w:pPr>
              <w:jc w:val="center"/>
              <w:rPr>
                <w:sz w:val="10"/>
                <w:szCs w:val="10"/>
              </w:rPr>
            </w:pPr>
            <w:r w:rsidRPr="001B4046">
              <w:rPr>
                <w:sz w:val="10"/>
                <w:szCs w:val="10"/>
              </w:rPr>
              <w:t>1.2.4.1</w:t>
            </w:r>
          </w:p>
        </w:tc>
        <w:tc>
          <w:tcPr>
            <w:tcW w:w="1648" w:type="dxa"/>
            <w:shd w:val="clear" w:color="auto" w:fill="auto"/>
            <w:tcMar>
              <w:left w:w="28" w:type="dxa"/>
              <w:right w:w="28" w:type="dxa"/>
            </w:tcMar>
            <w:vAlign w:val="center"/>
          </w:tcPr>
          <w:p w14:paraId="50257E31" w14:textId="77777777" w:rsidR="001B4046" w:rsidRPr="001B4046" w:rsidRDefault="001B4046" w:rsidP="001B4046">
            <w:pPr>
              <w:rPr>
                <w:sz w:val="10"/>
                <w:szCs w:val="10"/>
              </w:rPr>
            </w:pPr>
            <w:r w:rsidRPr="001B4046">
              <w:rPr>
                <w:sz w:val="10"/>
                <w:szCs w:val="10"/>
              </w:rPr>
              <w:t>Реконструкция прочих объектов основных средств, всего, в том числе:</w:t>
            </w:r>
          </w:p>
        </w:tc>
        <w:tc>
          <w:tcPr>
            <w:tcW w:w="0" w:type="auto"/>
            <w:shd w:val="clear" w:color="auto" w:fill="auto"/>
            <w:tcMar>
              <w:left w:w="28" w:type="dxa"/>
              <w:right w:w="28" w:type="dxa"/>
            </w:tcMar>
            <w:vAlign w:val="center"/>
          </w:tcPr>
          <w:p w14:paraId="49670846"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tcMar>
              <w:left w:w="28" w:type="dxa"/>
              <w:right w:w="28" w:type="dxa"/>
            </w:tcMar>
            <w:vAlign w:val="center"/>
          </w:tcPr>
          <w:p w14:paraId="10B5438B"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14ECE45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F01BED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1023B8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DB1AD1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449198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3660EC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D5229B0"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2415F14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8D6B87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06F8E7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2BA228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9CC96E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8C6C6C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CC5BC54"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78D6C72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2A2AE2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6010F8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1BD685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A58913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2C7F35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BCF8DA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479FDD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70CB19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D06EC4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DA3B05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BB000A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A169A0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01FECB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3C7F63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93DE43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667FAD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E0F48D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B6B7E6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5DC5AA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18FA05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E06653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6650F3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E05DDD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21C5CA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51BE4C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A23E21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DA61AC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85DE62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55390A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1E0533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5E65AC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13625D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555975F"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6EF037A" w14:textId="77777777" w:rsidTr="00496FEE">
        <w:trPr>
          <w:trHeight w:val="20"/>
          <w:jc w:val="center"/>
        </w:trPr>
        <w:tc>
          <w:tcPr>
            <w:tcW w:w="450" w:type="dxa"/>
            <w:shd w:val="clear" w:color="auto" w:fill="auto"/>
            <w:tcMar>
              <w:left w:w="28" w:type="dxa"/>
              <w:right w:w="28" w:type="dxa"/>
            </w:tcMar>
            <w:vAlign w:val="center"/>
          </w:tcPr>
          <w:p w14:paraId="31378EA3" w14:textId="77777777" w:rsidR="001B4046" w:rsidRPr="001B4046" w:rsidRDefault="001B4046" w:rsidP="001B4046">
            <w:pPr>
              <w:jc w:val="center"/>
              <w:rPr>
                <w:sz w:val="10"/>
                <w:szCs w:val="10"/>
              </w:rPr>
            </w:pPr>
            <w:r w:rsidRPr="001B4046">
              <w:rPr>
                <w:sz w:val="10"/>
                <w:szCs w:val="10"/>
              </w:rPr>
              <w:t>1.2.4.1</w:t>
            </w:r>
          </w:p>
        </w:tc>
        <w:tc>
          <w:tcPr>
            <w:tcW w:w="1648" w:type="dxa"/>
            <w:shd w:val="clear" w:color="auto" w:fill="auto"/>
            <w:tcMar>
              <w:left w:w="28" w:type="dxa"/>
              <w:right w:w="28" w:type="dxa"/>
            </w:tcMar>
            <w:vAlign w:val="center"/>
          </w:tcPr>
          <w:p w14:paraId="3B67DCD4" w14:textId="77777777" w:rsidR="001B4046" w:rsidRPr="001B4046" w:rsidRDefault="001B4046" w:rsidP="001B4046">
            <w:pPr>
              <w:rPr>
                <w:sz w:val="10"/>
                <w:szCs w:val="10"/>
              </w:rPr>
            </w:pPr>
            <w:r w:rsidRPr="001B4046">
              <w:rPr>
                <w:sz w:val="10"/>
                <w:szCs w:val="10"/>
              </w:rPr>
              <w:t xml:space="preserve">Реконструкция системы АИИС КУЭ </w:t>
            </w:r>
          </w:p>
        </w:tc>
        <w:tc>
          <w:tcPr>
            <w:tcW w:w="0" w:type="auto"/>
            <w:shd w:val="clear" w:color="auto" w:fill="auto"/>
            <w:tcMar>
              <w:left w:w="28" w:type="dxa"/>
              <w:right w:w="28" w:type="dxa"/>
            </w:tcMar>
            <w:vAlign w:val="center"/>
          </w:tcPr>
          <w:p w14:paraId="1A8F9426" w14:textId="77777777" w:rsidR="001B4046" w:rsidRPr="001B4046" w:rsidRDefault="001B4046" w:rsidP="001B4046">
            <w:pPr>
              <w:jc w:val="center"/>
              <w:rPr>
                <w:sz w:val="10"/>
                <w:szCs w:val="10"/>
              </w:rPr>
            </w:pPr>
            <w:r w:rsidRPr="001B4046">
              <w:rPr>
                <w:sz w:val="10"/>
                <w:szCs w:val="10"/>
              </w:rPr>
              <w:t xml:space="preserve">J_АИИС КУЭ </w:t>
            </w:r>
          </w:p>
        </w:tc>
        <w:tc>
          <w:tcPr>
            <w:tcW w:w="0" w:type="auto"/>
            <w:shd w:val="clear" w:color="auto" w:fill="auto"/>
            <w:tcMar>
              <w:left w:w="28" w:type="dxa"/>
              <w:right w:w="28" w:type="dxa"/>
            </w:tcMar>
            <w:vAlign w:val="center"/>
          </w:tcPr>
          <w:p w14:paraId="1133353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48C8C4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EEDE30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72B1A4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B9ABE2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A7D9AC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FA7E8E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79F0EF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C0D9E7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1848CA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513B0B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F6F271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63C3F2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05091A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DF10B5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34BCCC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DFB205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615939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4CBA87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40A1E2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333272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C72592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9D3711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FA7094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61BB4E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FF88A3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CDA461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CBF43A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0936E6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300491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D014DC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61285C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FA2AE4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F05DB2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EB5217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5D191D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3D4ED8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AAA0B2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87A6AD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B62E47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BE2D7C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87D02E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EE60DD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AAD155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D17B11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0F0E7E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4FDD6D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92715D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B7D09D5"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B490733" w14:textId="77777777" w:rsidTr="00496FEE">
        <w:trPr>
          <w:trHeight w:val="20"/>
          <w:jc w:val="center"/>
        </w:trPr>
        <w:tc>
          <w:tcPr>
            <w:tcW w:w="450" w:type="dxa"/>
            <w:shd w:val="clear" w:color="auto" w:fill="auto"/>
            <w:tcMar>
              <w:left w:w="28" w:type="dxa"/>
              <w:right w:w="28" w:type="dxa"/>
            </w:tcMar>
            <w:vAlign w:val="center"/>
          </w:tcPr>
          <w:p w14:paraId="3A6523A8" w14:textId="77777777" w:rsidR="001B4046" w:rsidRPr="001B4046" w:rsidRDefault="001B4046" w:rsidP="001B4046">
            <w:pPr>
              <w:jc w:val="center"/>
              <w:rPr>
                <w:sz w:val="10"/>
                <w:szCs w:val="10"/>
              </w:rPr>
            </w:pPr>
            <w:r w:rsidRPr="001B4046">
              <w:rPr>
                <w:sz w:val="10"/>
                <w:szCs w:val="10"/>
              </w:rPr>
              <w:t>1.3</w:t>
            </w:r>
          </w:p>
        </w:tc>
        <w:tc>
          <w:tcPr>
            <w:tcW w:w="1648" w:type="dxa"/>
            <w:shd w:val="clear" w:color="auto" w:fill="auto"/>
            <w:tcMar>
              <w:left w:w="28" w:type="dxa"/>
              <w:right w:w="28" w:type="dxa"/>
            </w:tcMar>
            <w:vAlign w:val="center"/>
          </w:tcPr>
          <w:p w14:paraId="5515B0AF" w14:textId="77777777" w:rsidR="001B4046" w:rsidRPr="001B4046" w:rsidRDefault="001B4046" w:rsidP="001B4046">
            <w:pPr>
              <w:rPr>
                <w:sz w:val="10"/>
                <w:szCs w:val="10"/>
              </w:rPr>
            </w:pPr>
            <w:r w:rsidRPr="001B4046">
              <w:rPr>
                <w:sz w:val="10"/>
                <w:szCs w:val="10"/>
              </w:rPr>
              <w:t>Инвестиционные проекты, реализация которых обуславливается схемами и программами перспективного развития электроэнергетики, всего, в том числе:</w:t>
            </w:r>
          </w:p>
        </w:tc>
        <w:tc>
          <w:tcPr>
            <w:tcW w:w="0" w:type="auto"/>
            <w:shd w:val="clear" w:color="auto" w:fill="auto"/>
            <w:tcMar>
              <w:left w:w="28" w:type="dxa"/>
              <w:right w:w="28" w:type="dxa"/>
            </w:tcMar>
            <w:vAlign w:val="center"/>
          </w:tcPr>
          <w:p w14:paraId="3C27FC72" w14:textId="77777777" w:rsidR="001B4046" w:rsidRPr="001B4046" w:rsidRDefault="001B4046" w:rsidP="001B4046">
            <w:pPr>
              <w:jc w:val="center"/>
              <w:rPr>
                <w:sz w:val="10"/>
                <w:szCs w:val="10"/>
              </w:rPr>
            </w:pPr>
            <w:r w:rsidRPr="001B4046">
              <w:rPr>
                <w:sz w:val="10"/>
                <w:szCs w:val="10"/>
              </w:rPr>
              <w:t>Г</w:t>
            </w:r>
          </w:p>
        </w:tc>
        <w:tc>
          <w:tcPr>
            <w:tcW w:w="0" w:type="auto"/>
            <w:shd w:val="clear" w:color="auto" w:fill="auto"/>
            <w:tcMar>
              <w:left w:w="28" w:type="dxa"/>
              <w:right w:w="28" w:type="dxa"/>
            </w:tcMar>
            <w:vAlign w:val="center"/>
          </w:tcPr>
          <w:p w14:paraId="650C7734"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2A46054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B44F9D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03080E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FCEA7D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609AF3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C9467A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458C610"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4CB3123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CCF20A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1254C0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EE1EDA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C66DBF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112405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43BB12D"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5108B98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6C15F8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379C94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22C8F5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28342C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0A503F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596E6E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924467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FB0B4C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914E75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1FB469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FD0478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455E29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DE3543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52277C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659F72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46BF95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D49A52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D525AB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B6F985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3351F3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7FB95B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9AB565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D1B03D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06E511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329322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E76ADF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9FC6007"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1FCC61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947EFC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C7024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8AE6AB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640553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D128A1B"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26A22BE3" w14:textId="77777777" w:rsidTr="00496FEE">
        <w:trPr>
          <w:trHeight w:val="20"/>
          <w:jc w:val="center"/>
        </w:trPr>
        <w:tc>
          <w:tcPr>
            <w:tcW w:w="450" w:type="dxa"/>
            <w:shd w:val="clear" w:color="auto" w:fill="auto"/>
            <w:tcMar>
              <w:left w:w="28" w:type="dxa"/>
              <w:right w:w="28" w:type="dxa"/>
            </w:tcMar>
            <w:vAlign w:val="center"/>
          </w:tcPr>
          <w:p w14:paraId="7BA5FDC0" w14:textId="77777777" w:rsidR="001B4046" w:rsidRPr="001B4046" w:rsidRDefault="001B4046" w:rsidP="001B4046">
            <w:pPr>
              <w:jc w:val="center"/>
              <w:rPr>
                <w:sz w:val="10"/>
                <w:szCs w:val="10"/>
              </w:rPr>
            </w:pPr>
            <w:r w:rsidRPr="001B4046">
              <w:rPr>
                <w:sz w:val="10"/>
                <w:szCs w:val="10"/>
              </w:rPr>
              <w:t>1.4</w:t>
            </w:r>
          </w:p>
        </w:tc>
        <w:tc>
          <w:tcPr>
            <w:tcW w:w="1648" w:type="dxa"/>
            <w:shd w:val="clear" w:color="auto" w:fill="auto"/>
            <w:tcMar>
              <w:left w:w="28" w:type="dxa"/>
              <w:right w:w="28" w:type="dxa"/>
            </w:tcMar>
            <w:vAlign w:val="center"/>
          </w:tcPr>
          <w:p w14:paraId="2A04A0DE" w14:textId="77777777" w:rsidR="001B4046" w:rsidRPr="001B4046" w:rsidRDefault="001B4046" w:rsidP="001B4046">
            <w:pPr>
              <w:rPr>
                <w:sz w:val="10"/>
                <w:szCs w:val="10"/>
              </w:rPr>
            </w:pPr>
            <w:r w:rsidRPr="001B4046">
              <w:rPr>
                <w:sz w:val="10"/>
                <w:szCs w:val="10"/>
              </w:rPr>
              <w:t>Прочее новое строительство объектов электросетевого хозяйства, всего, в том числе:</w:t>
            </w:r>
          </w:p>
        </w:tc>
        <w:tc>
          <w:tcPr>
            <w:tcW w:w="0" w:type="auto"/>
            <w:shd w:val="clear" w:color="auto" w:fill="auto"/>
            <w:tcMar>
              <w:left w:w="28" w:type="dxa"/>
              <w:right w:w="28" w:type="dxa"/>
            </w:tcMar>
            <w:vAlign w:val="center"/>
          </w:tcPr>
          <w:p w14:paraId="0E9C30B4" w14:textId="77777777" w:rsidR="001B4046" w:rsidRPr="001B4046" w:rsidRDefault="001B4046" w:rsidP="001B4046">
            <w:pPr>
              <w:jc w:val="center"/>
              <w:rPr>
                <w:sz w:val="10"/>
                <w:szCs w:val="10"/>
              </w:rPr>
            </w:pPr>
            <w:r w:rsidRPr="001B4046">
              <w:rPr>
                <w:color w:val="000000"/>
                <w:sz w:val="10"/>
                <w:szCs w:val="10"/>
              </w:rPr>
              <w:t>Г</w:t>
            </w:r>
          </w:p>
        </w:tc>
        <w:tc>
          <w:tcPr>
            <w:tcW w:w="0" w:type="auto"/>
            <w:shd w:val="clear" w:color="auto" w:fill="auto"/>
            <w:tcMar>
              <w:left w:w="28" w:type="dxa"/>
              <w:right w:w="28" w:type="dxa"/>
            </w:tcMar>
            <w:vAlign w:val="center"/>
          </w:tcPr>
          <w:p w14:paraId="19052AE1"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764ACA2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E3976B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D8CD1D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E5B83F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7E1962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44B568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9443205"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383FB8A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F9B48B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34165D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EED403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EC5B75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217F72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C714598"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0087BB6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22E0AF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B6721F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E8FA2C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7648B3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73E0F4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2DDF80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88021F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6A303D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6D6975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17978D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C1EAB5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F9F5E5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FF37C5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AF4C5D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B563BC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63FC1A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6F5938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628F2F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BFEAB0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3F4F51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76AD4B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86F18D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919D2D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EB9719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B46B91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3388DE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BA81D1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B70330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A6348B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DE8BFB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5107EC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4DCF00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AF07AC1"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386A39B" w14:textId="77777777" w:rsidTr="00496FEE">
        <w:trPr>
          <w:trHeight w:val="20"/>
          <w:jc w:val="center"/>
        </w:trPr>
        <w:tc>
          <w:tcPr>
            <w:tcW w:w="450" w:type="dxa"/>
            <w:shd w:val="clear" w:color="auto" w:fill="auto"/>
            <w:tcMar>
              <w:left w:w="28" w:type="dxa"/>
              <w:right w:w="28" w:type="dxa"/>
            </w:tcMar>
            <w:vAlign w:val="center"/>
          </w:tcPr>
          <w:p w14:paraId="367A5AFD" w14:textId="77777777" w:rsidR="001B4046" w:rsidRPr="001B4046" w:rsidRDefault="001B4046" w:rsidP="001B4046">
            <w:pPr>
              <w:jc w:val="center"/>
              <w:rPr>
                <w:sz w:val="10"/>
                <w:szCs w:val="10"/>
              </w:rPr>
            </w:pPr>
            <w:r w:rsidRPr="001B4046">
              <w:rPr>
                <w:sz w:val="10"/>
                <w:szCs w:val="10"/>
              </w:rPr>
              <w:t>1.5</w:t>
            </w:r>
          </w:p>
        </w:tc>
        <w:tc>
          <w:tcPr>
            <w:tcW w:w="1648" w:type="dxa"/>
            <w:shd w:val="clear" w:color="auto" w:fill="auto"/>
            <w:tcMar>
              <w:left w:w="28" w:type="dxa"/>
              <w:right w:w="28" w:type="dxa"/>
            </w:tcMar>
            <w:vAlign w:val="center"/>
          </w:tcPr>
          <w:p w14:paraId="0F01663E" w14:textId="77777777" w:rsidR="001B4046" w:rsidRPr="001B4046" w:rsidRDefault="001B4046" w:rsidP="001B4046">
            <w:pPr>
              <w:rPr>
                <w:sz w:val="10"/>
                <w:szCs w:val="10"/>
              </w:rPr>
            </w:pPr>
            <w:r w:rsidRPr="001B4046">
              <w:rPr>
                <w:sz w:val="10"/>
                <w:szCs w:val="10"/>
              </w:rPr>
              <w:t>Покупка земельных участков для целей реализации инвестиционных проектов, всего, в том числе:</w:t>
            </w:r>
          </w:p>
        </w:tc>
        <w:tc>
          <w:tcPr>
            <w:tcW w:w="0" w:type="auto"/>
            <w:shd w:val="clear" w:color="auto" w:fill="auto"/>
            <w:tcMar>
              <w:left w:w="28" w:type="dxa"/>
              <w:right w:w="28" w:type="dxa"/>
            </w:tcMar>
            <w:vAlign w:val="center"/>
          </w:tcPr>
          <w:p w14:paraId="43BC1331" w14:textId="77777777" w:rsidR="001B4046" w:rsidRPr="001B4046" w:rsidRDefault="001B4046" w:rsidP="001B4046">
            <w:pPr>
              <w:jc w:val="center"/>
              <w:rPr>
                <w:color w:val="000000"/>
                <w:sz w:val="10"/>
                <w:szCs w:val="10"/>
              </w:rPr>
            </w:pPr>
            <w:r w:rsidRPr="001B4046">
              <w:rPr>
                <w:color w:val="000000"/>
                <w:sz w:val="10"/>
                <w:szCs w:val="10"/>
              </w:rPr>
              <w:t>Г</w:t>
            </w:r>
          </w:p>
        </w:tc>
        <w:tc>
          <w:tcPr>
            <w:tcW w:w="0" w:type="auto"/>
            <w:shd w:val="clear" w:color="auto" w:fill="auto"/>
            <w:tcMar>
              <w:left w:w="28" w:type="dxa"/>
              <w:right w:w="28" w:type="dxa"/>
            </w:tcMar>
            <w:vAlign w:val="center"/>
          </w:tcPr>
          <w:p w14:paraId="2139214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27BDAE6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2D78B1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1FEDE2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99C280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6B8431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5F2021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0475CF7"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4CC6281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8FC518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2D043C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AC497F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30779F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0DE9CE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736D94E"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3E3B81C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BEF1746"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E5C99B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180FD2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C7CCA0F"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A609C4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7575E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DD9DBB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9CFB72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0B236C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FEB2695"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B34233B"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A386714"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0D7192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6ED7B9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FAAF1B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C0823F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F57B74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32014C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0C9461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493DF7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7F0A7A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65CA030"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A7A283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B6539C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565FD1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4ABB3A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A18B68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11F729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E7B2BD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64DF16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732165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790DED9"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BC22EB6" w14:textId="77777777" w:rsidR="001B4046" w:rsidRPr="001B4046" w:rsidRDefault="001B4046" w:rsidP="001B4046">
            <w:pPr>
              <w:jc w:val="center"/>
              <w:rPr>
                <w:color w:val="000000"/>
                <w:sz w:val="10"/>
                <w:szCs w:val="10"/>
              </w:rPr>
            </w:pPr>
            <w:r w:rsidRPr="001B4046">
              <w:rPr>
                <w:color w:val="000000"/>
                <w:sz w:val="10"/>
                <w:szCs w:val="10"/>
              </w:rPr>
              <w:t>н/д</w:t>
            </w:r>
          </w:p>
        </w:tc>
      </w:tr>
      <w:tr w:rsidR="001B4046" w:rsidRPr="001B4046" w14:paraId="3FB4ECFA" w14:textId="77777777" w:rsidTr="00496FEE">
        <w:trPr>
          <w:trHeight w:val="20"/>
          <w:jc w:val="center"/>
        </w:trPr>
        <w:tc>
          <w:tcPr>
            <w:tcW w:w="450" w:type="dxa"/>
            <w:shd w:val="clear" w:color="auto" w:fill="auto"/>
            <w:tcMar>
              <w:left w:w="28" w:type="dxa"/>
              <w:right w:w="28" w:type="dxa"/>
            </w:tcMar>
            <w:vAlign w:val="center"/>
          </w:tcPr>
          <w:p w14:paraId="4F3F4095" w14:textId="77777777" w:rsidR="001B4046" w:rsidRPr="001B4046" w:rsidRDefault="001B4046" w:rsidP="001B4046">
            <w:pPr>
              <w:jc w:val="center"/>
              <w:rPr>
                <w:sz w:val="10"/>
                <w:szCs w:val="10"/>
              </w:rPr>
            </w:pPr>
            <w:r w:rsidRPr="001B4046">
              <w:rPr>
                <w:sz w:val="10"/>
                <w:szCs w:val="10"/>
              </w:rPr>
              <w:t>1.6</w:t>
            </w:r>
          </w:p>
        </w:tc>
        <w:tc>
          <w:tcPr>
            <w:tcW w:w="1648" w:type="dxa"/>
            <w:shd w:val="clear" w:color="auto" w:fill="auto"/>
            <w:tcMar>
              <w:left w:w="28" w:type="dxa"/>
              <w:right w:w="28" w:type="dxa"/>
            </w:tcMar>
            <w:vAlign w:val="center"/>
          </w:tcPr>
          <w:p w14:paraId="489D74B6" w14:textId="77777777" w:rsidR="001B4046" w:rsidRPr="001B4046" w:rsidRDefault="001B4046" w:rsidP="001B4046">
            <w:pPr>
              <w:rPr>
                <w:sz w:val="10"/>
                <w:szCs w:val="10"/>
              </w:rPr>
            </w:pPr>
            <w:r w:rsidRPr="001B4046">
              <w:rPr>
                <w:sz w:val="10"/>
                <w:szCs w:val="10"/>
              </w:rPr>
              <w:t>Прочие инвестиционные проекты, всего, в том числе:</w:t>
            </w:r>
          </w:p>
        </w:tc>
        <w:tc>
          <w:tcPr>
            <w:tcW w:w="0" w:type="auto"/>
            <w:shd w:val="clear" w:color="auto" w:fill="auto"/>
            <w:tcMar>
              <w:left w:w="28" w:type="dxa"/>
              <w:right w:w="28" w:type="dxa"/>
            </w:tcMar>
            <w:vAlign w:val="center"/>
          </w:tcPr>
          <w:p w14:paraId="5B934920" w14:textId="77777777" w:rsidR="001B4046" w:rsidRPr="001B4046" w:rsidRDefault="001B4046" w:rsidP="001B4046">
            <w:pPr>
              <w:jc w:val="center"/>
              <w:rPr>
                <w:color w:val="000000"/>
                <w:sz w:val="10"/>
                <w:szCs w:val="10"/>
              </w:rPr>
            </w:pPr>
            <w:r w:rsidRPr="001B4046">
              <w:rPr>
                <w:bCs/>
                <w:color w:val="000000"/>
                <w:sz w:val="10"/>
                <w:szCs w:val="10"/>
              </w:rPr>
              <w:t>Г</w:t>
            </w:r>
          </w:p>
        </w:tc>
        <w:tc>
          <w:tcPr>
            <w:tcW w:w="0" w:type="auto"/>
            <w:shd w:val="clear" w:color="auto" w:fill="auto"/>
            <w:tcMar>
              <w:left w:w="28" w:type="dxa"/>
              <w:right w:w="28" w:type="dxa"/>
            </w:tcMar>
            <w:vAlign w:val="center"/>
          </w:tcPr>
          <w:p w14:paraId="3C6936C1"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2B6653B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0FA5956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E60692D"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3AFD35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B4C85D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1B6F733"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33629A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FE7F7F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12120A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5EEDFFEE"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B802AD2"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EF7A09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CD7B24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9DEC182" w14:textId="77777777" w:rsidR="001B4046" w:rsidRPr="001B4046" w:rsidRDefault="001B4046" w:rsidP="001B4046">
            <w:pPr>
              <w:jc w:val="center"/>
              <w:rPr>
                <w:color w:val="000000"/>
                <w:sz w:val="10"/>
                <w:szCs w:val="10"/>
              </w:rPr>
            </w:pPr>
            <w:r w:rsidRPr="001B4046">
              <w:rPr>
                <w:bCs/>
                <w:color w:val="000000"/>
                <w:sz w:val="10"/>
                <w:szCs w:val="10"/>
              </w:rPr>
              <w:t>0,000</w:t>
            </w:r>
          </w:p>
        </w:tc>
        <w:tc>
          <w:tcPr>
            <w:tcW w:w="0" w:type="auto"/>
            <w:shd w:val="clear" w:color="auto" w:fill="auto"/>
            <w:tcMar>
              <w:left w:w="28" w:type="dxa"/>
              <w:right w:w="28" w:type="dxa"/>
            </w:tcMar>
            <w:vAlign w:val="center"/>
          </w:tcPr>
          <w:p w14:paraId="61B253C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1457C19"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1B68D65"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35B2C04"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BB4648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280748A"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503BD8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B89E2F1"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3D412A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9DCD8C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8761088"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465060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72A40A9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A37EFFF"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EFEBDB6"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DC0D22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94BC0E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5A34D687"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816ED1C"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2930C82"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3E53C00D"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2DFB90F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26F5DA5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0C6A17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1F2DF661"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4151A308"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73E841CB"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30310B6C" w14:textId="77777777" w:rsidR="001B4046" w:rsidRPr="001B4046" w:rsidRDefault="001B4046" w:rsidP="001B4046">
            <w:pPr>
              <w:jc w:val="center"/>
              <w:rPr>
                <w:color w:val="000000"/>
                <w:sz w:val="10"/>
                <w:szCs w:val="10"/>
              </w:rPr>
            </w:pPr>
            <w:r w:rsidRPr="001B4046">
              <w:rPr>
                <w:color w:val="000000"/>
                <w:sz w:val="10"/>
                <w:szCs w:val="10"/>
              </w:rPr>
              <w:t>0,000</w:t>
            </w:r>
          </w:p>
        </w:tc>
        <w:tc>
          <w:tcPr>
            <w:tcW w:w="0" w:type="auto"/>
            <w:shd w:val="clear" w:color="auto" w:fill="auto"/>
            <w:tcMar>
              <w:left w:w="28" w:type="dxa"/>
              <w:right w:w="28" w:type="dxa"/>
            </w:tcMar>
            <w:vAlign w:val="center"/>
          </w:tcPr>
          <w:p w14:paraId="648FFFAE"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0350A110"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473F970A"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D92254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1AAC68E3" w14:textId="77777777" w:rsidR="001B4046" w:rsidRPr="001B4046" w:rsidRDefault="001B4046" w:rsidP="001B4046">
            <w:pPr>
              <w:jc w:val="center"/>
              <w:rPr>
                <w:color w:val="000000"/>
                <w:sz w:val="10"/>
                <w:szCs w:val="10"/>
              </w:rPr>
            </w:pPr>
            <w:r w:rsidRPr="001B4046">
              <w:rPr>
                <w:color w:val="000000"/>
                <w:sz w:val="10"/>
                <w:szCs w:val="10"/>
              </w:rPr>
              <w:t>н/д</w:t>
            </w:r>
          </w:p>
        </w:tc>
        <w:tc>
          <w:tcPr>
            <w:tcW w:w="0" w:type="auto"/>
            <w:shd w:val="clear" w:color="auto" w:fill="auto"/>
            <w:tcMar>
              <w:left w:w="28" w:type="dxa"/>
              <w:right w:w="28" w:type="dxa"/>
            </w:tcMar>
            <w:vAlign w:val="center"/>
          </w:tcPr>
          <w:p w14:paraId="63409585" w14:textId="77777777" w:rsidR="001B4046" w:rsidRPr="001B4046" w:rsidRDefault="001B4046" w:rsidP="001B4046">
            <w:pPr>
              <w:jc w:val="center"/>
              <w:rPr>
                <w:color w:val="000000"/>
                <w:sz w:val="10"/>
                <w:szCs w:val="10"/>
              </w:rPr>
            </w:pPr>
            <w:r w:rsidRPr="001B4046">
              <w:rPr>
                <w:color w:val="000000"/>
                <w:sz w:val="10"/>
                <w:szCs w:val="10"/>
              </w:rPr>
              <w:t>н/д</w:t>
            </w:r>
          </w:p>
        </w:tc>
      </w:tr>
    </w:tbl>
    <w:p w14:paraId="1AF40E9C" w14:textId="77777777" w:rsidR="001B4046" w:rsidRPr="001B4046" w:rsidRDefault="001B4046" w:rsidP="001B4046">
      <w:pPr>
        <w:autoSpaceDE w:val="0"/>
        <w:autoSpaceDN w:val="0"/>
        <w:adjustRightInd w:val="0"/>
        <w:outlineLvl w:val="0"/>
        <w:rPr>
          <w:color w:val="000000"/>
          <w:sz w:val="28"/>
          <w:szCs w:val="28"/>
        </w:rPr>
      </w:pPr>
    </w:p>
    <w:p w14:paraId="1FE13DB5" w14:textId="77777777" w:rsidR="001B4046" w:rsidRPr="001B4046" w:rsidRDefault="001B4046" w:rsidP="001B4046">
      <w:pPr>
        <w:autoSpaceDE w:val="0"/>
        <w:autoSpaceDN w:val="0"/>
        <w:adjustRightInd w:val="0"/>
        <w:jc w:val="center"/>
        <w:outlineLvl w:val="0"/>
        <w:rPr>
          <w:sz w:val="28"/>
          <w:szCs w:val="28"/>
        </w:rPr>
        <w:sectPr w:rsidR="001B4046" w:rsidRPr="001B4046" w:rsidSect="00CE6156">
          <w:pgSz w:w="16838" w:h="11906" w:orient="landscape"/>
          <w:pgMar w:top="567" w:right="454" w:bottom="454" w:left="454" w:header="709" w:footer="709" w:gutter="0"/>
          <w:cols w:space="708"/>
          <w:docGrid w:linePitch="360"/>
        </w:sectPr>
      </w:pPr>
    </w:p>
    <w:p w14:paraId="1F0903BA" w14:textId="77777777" w:rsidR="001B4046" w:rsidRPr="001B4046" w:rsidRDefault="001B4046" w:rsidP="001B4046">
      <w:pPr>
        <w:ind w:left="5812"/>
        <w:jc w:val="center"/>
        <w:rPr>
          <w:sz w:val="28"/>
          <w:szCs w:val="28"/>
        </w:rPr>
      </w:pPr>
      <w:r w:rsidRPr="001B4046">
        <w:rPr>
          <w:sz w:val="28"/>
          <w:szCs w:val="28"/>
        </w:rPr>
        <w:lastRenderedPageBreak/>
        <w:t>Приложение № 11</w:t>
      </w:r>
    </w:p>
    <w:p w14:paraId="37E0A82C" w14:textId="77777777" w:rsidR="001B4046" w:rsidRPr="001B4046" w:rsidRDefault="001B4046" w:rsidP="001B4046">
      <w:pPr>
        <w:ind w:left="5812"/>
        <w:jc w:val="center"/>
        <w:rPr>
          <w:sz w:val="28"/>
          <w:szCs w:val="28"/>
        </w:rPr>
      </w:pPr>
      <w:r w:rsidRPr="001B4046">
        <w:rPr>
          <w:sz w:val="28"/>
          <w:szCs w:val="28"/>
        </w:rPr>
        <w:t>к постановлению региональной</w:t>
      </w:r>
    </w:p>
    <w:p w14:paraId="40A08344" w14:textId="77777777" w:rsidR="001B4046" w:rsidRPr="001B4046" w:rsidRDefault="001B4046" w:rsidP="001B4046">
      <w:pPr>
        <w:ind w:left="5812"/>
        <w:jc w:val="center"/>
        <w:rPr>
          <w:sz w:val="28"/>
          <w:szCs w:val="28"/>
        </w:rPr>
      </w:pPr>
      <w:r w:rsidRPr="001B4046">
        <w:rPr>
          <w:sz w:val="28"/>
          <w:szCs w:val="28"/>
        </w:rPr>
        <w:t>энергетической комиссии</w:t>
      </w:r>
    </w:p>
    <w:p w14:paraId="68D89507" w14:textId="77777777" w:rsidR="001B4046" w:rsidRPr="001B4046" w:rsidRDefault="001B4046" w:rsidP="001B4046">
      <w:pPr>
        <w:ind w:left="5812"/>
        <w:jc w:val="center"/>
        <w:rPr>
          <w:sz w:val="28"/>
          <w:szCs w:val="28"/>
        </w:rPr>
      </w:pPr>
      <w:r w:rsidRPr="001B4046">
        <w:rPr>
          <w:sz w:val="28"/>
          <w:szCs w:val="28"/>
        </w:rPr>
        <w:t>Кемеровской области</w:t>
      </w:r>
    </w:p>
    <w:p w14:paraId="57DA18C4" w14:textId="77777777" w:rsidR="001B4046" w:rsidRPr="001B4046" w:rsidRDefault="001B4046" w:rsidP="001B4046">
      <w:pPr>
        <w:ind w:left="5529"/>
        <w:jc w:val="center"/>
        <w:rPr>
          <w:sz w:val="28"/>
          <w:szCs w:val="28"/>
        </w:rPr>
      </w:pPr>
      <w:r w:rsidRPr="001B4046">
        <w:rPr>
          <w:sz w:val="28"/>
          <w:szCs w:val="28"/>
        </w:rPr>
        <w:t>от «31» октября 2019 г. №</w:t>
      </w:r>
      <w:r w:rsidRPr="001B4046">
        <w:rPr>
          <w:color w:val="000000"/>
          <w:sz w:val="28"/>
          <w:szCs w:val="28"/>
        </w:rPr>
        <w:t> 389</w:t>
      </w:r>
    </w:p>
    <w:p w14:paraId="64F4EE45" w14:textId="77777777" w:rsidR="001B4046" w:rsidRPr="001B4046" w:rsidRDefault="001B4046" w:rsidP="001B4046">
      <w:pPr>
        <w:autoSpaceDE w:val="0"/>
        <w:autoSpaceDN w:val="0"/>
        <w:adjustRightInd w:val="0"/>
        <w:jc w:val="center"/>
        <w:outlineLvl w:val="0"/>
        <w:rPr>
          <w:bCs/>
          <w:color w:val="000000"/>
          <w:sz w:val="28"/>
          <w:szCs w:val="16"/>
        </w:rPr>
      </w:pPr>
    </w:p>
    <w:p w14:paraId="2365A974" w14:textId="77777777" w:rsidR="001B4046" w:rsidRPr="001B4046" w:rsidRDefault="001B4046" w:rsidP="001B4046">
      <w:pPr>
        <w:jc w:val="center"/>
        <w:rPr>
          <w:sz w:val="28"/>
          <w:szCs w:val="28"/>
        </w:rPr>
      </w:pPr>
      <w:r w:rsidRPr="001B4046">
        <w:rPr>
          <w:sz w:val="28"/>
          <w:szCs w:val="28"/>
        </w:rPr>
        <w:t>Плановые показатели реализации инвестиционной программы</w:t>
      </w:r>
    </w:p>
    <w:p w14:paraId="0E229F8F" w14:textId="77777777" w:rsidR="001B4046" w:rsidRPr="001B4046" w:rsidRDefault="001B4046" w:rsidP="001B4046">
      <w:pPr>
        <w:jc w:val="center"/>
        <w:rPr>
          <w:sz w:val="28"/>
          <w:szCs w:val="28"/>
        </w:rPr>
      </w:pPr>
      <w:r w:rsidRPr="001B4046">
        <w:rPr>
          <w:sz w:val="28"/>
          <w:szCs w:val="28"/>
        </w:rPr>
        <w:t xml:space="preserve">Раздел 3. Источники финансирования инвестиционной программы </w:t>
      </w:r>
    </w:p>
    <w:p w14:paraId="614FF150" w14:textId="77777777" w:rsidR="001B4046" w:rsidRPr="001B4046" w:rsidRDefault="001B4046" w:rsidP="001B4046">
      <w:pPr>
        <w:autoSpaceDE w:val="0"/>
        <w:autoSpaceDN w:val="0"/>
        <w:adjustRightInd w:val="0"/>
        <w:jc w:val="center"/>
        <w:outlineLvl w:val="0"/>
        <w:rPr>
          <w:color w:val="000000"/>
          <w:sz w:val="28"/>
          <w:szCs w:val="28"/>
        </w:rPr>
      </w:pPr>
      <w:r w:rsidRPr="001B4046">
        <w:rPr>
          <w:color w:val="000000"/>
          <w:sz w:val="28"/>
          <w:szCs w:val="28"/>
        </w:rPr>
        <w:t>ООО «ЕвразЭнергоТранс» (г. Новокузнецк)</w:t>
      </w:r>
    </w:p>
    <w:p w14:paraId="52E96506" w14:textId="77777777" w:rsidR="001B4046" w:rsidRPr="001B4046" w:rsidRDefault="001B4046" w:rsidP="001B4046">
      <w:pPr>
        <w:autoSpaceDE w:val="0"/>
        <w:autoSpaceDN w:val="0"/>
        <w:adjustRightInd w:val="0"/>
        <w:jc w:val="center"/>
        <w:outlineLvl w:val="0"/>
        <w:rPr>
          <w:sz w:val="28"/>
          <w:szCs w:val="28"/>
        </w:rPr>
      </w:pPr>
    </w:p>
    <w:tbl>
      <w:tblPr>
        <w:tblW w:w="5000" w:type="pct"/>
        <w:tblLook w:val="04A0" w:firstRow="1" w:lastRow="0" w:firstColumn="1" w:lastColumn="0" w:noHBand="0" w:noVBand="1"/>
      </w:tblPr>
      <w:tblGrid>
        <w:gridCol w:w="441"/>
        <w:gridCol w:w="2683"/>
        <w:gridCol w:w="964"/>
        <w:gridCol w:w="964"/>
        <w:gridCol w:w="964"/>
        <w:gridCol w:w="964"/>
        <w:gridCol w:w="964"/>
        <w:gridCol w:w="1400"/>
      </w:tblGrid>
      <w:tr w:rsidR="001B4046" w:rsidRPr="001B4046" w14:paraId="7E733F99" w14:textId="77777777" w:rsidTr="00496FEE">
        <w:tc>
          <w:tcPr>
            <w:tcW w:w="285"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D584A6" w14:textId="77777777" w:rsidR="001B4046" w:rsidRPr="001B4046" w:rsidRDefault="001B4046" w:rsidP="001B4046">
            <w:pPr>
              <w:jc w:val="center"/>
              <w:rPr>
                <w:sz w:val="14"/>
                <w:szCs w:val="14"/>
              </w:rPr>
            </w:pPr>
            <w:r w:rsidRPr="001B4046">
              <w:rPr>
                <w:sz w:val="14"/>
                <w:szCs w:val="14"/>
              </w:rPr>
              <w:t>№ п/п</w:t>
            </w:r>
          </w:p>
        </w:tc>
        <w:tc>
          <w:tcPr>
            <w:tcW w:w="1345"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4EBC9B" w14:textId="77777777" w:rsidR="001B4046" w:rsidRPr="001B4046" w:rsidRDefault="001B4046" w:rsidP="001B4046">
            <w:pPr>
              <w:jc w:val="center"/>
              <w:rPr>
                <w:sz w:val="14"/>
                <w:szCs w:val="14"/>
              </w:rPr>
            </w:pPr>
            <w:r w:rsidRPr="001B4046">
              <w:rPr>
                <w:sz w:val="14"/>
                <w:szCs w:val="14"/>
              </w:rPr>
              <w:t>Показатель</w:t>
            </w:r>
          </w:p>
        </w:tc>
        <w:tc>
          <w:tcPr>
            <w:tcW w:w="5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7A65A28" w14:textId="77777777" w:rsidR="001B4046" w:rsidRPr="001B4046" w:rsidRDefault="001B4046" w:rsidP="001B4046">
            <w:pPr>
              <w:jc w:val="center"/>
              <w:rPr>
                <w:sz w:val="14"/>
                <w:szCs w:val="14"/>
              </w:rPr>
            </w:pPr>
            <w:r w:rsidRPr="001B4046">
              <w:rPr>
                <w:sz w:val="14"/>
                <w:szCs w:val="14"/>
              </w:rPr>
              <w:t>2020 год</w:t>
            </w:r>
          </w:p>
        </w:tc>
        <w:tc>
          <w:tcPr>
            <w:tcW w:w="48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3DD6DD3" w14:textId="77777777" w:rsidR="001B4046" w:rsidRPr="001B4046" w:rsidRDefault="001B4046" w:rsidP="001B4046">
            <w:pPr>
              <w:jc w:val="center"/>
              <w:rPr>
                <w:sz w:val="14"/>
                <w:szCs w:val="14"/>
              </w:rPr>
            </w:pPr>
            <w:r w:rsidRPr="001B4046">
              <w:rPr>
                <w:sz w:val="14"/>
                <w:szCs w:val="14"/>
              </w:rPr>
              <w:t>2021 год</w:t>
            </w:r>
          </w:p>
        </w:tc>
        <w:tc>
          <w:tcPr>
            <w:tcW w:w="49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0CB0175" w14:textId="77777777" w:rsidR="001B4046" w:rsidRPr="001B4046" w:rsidRDefault="001B4046" w:rsidP="001B4046">
            <w:pPr>
              <w:jc w:val="center"/>
              <w:rPr>
                <w:sz w:val="14"/>
                <w:szCs w:val="14"/>
              </w:rPr>
            </w:pPr>
            <w:r w:rsidRPr="001B4046">
              <w:rPr>
                <w:sz w:val="14"/>
                <w:szCs w:val="14"/>
              </w:rPr>
              <w:t>2022 год</w:t>
            </w:r>
          </w:p>
        </w:tc>
        <w:tc>
          <w:tcPr>
            <w:tcW w:w="50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703BC20" w14:textId="77777777" w:rsidR="001B4046" w:rsidRPr="001B4046" w:rsidRDefault="001B4046" w:rsidP="001B4046">
            <w:pPr>
              <w:jc w:val="center"/>
              <w:rPr>
                <w:sz w:val="14"/>
                <w:szCs w:val="14"/>
              </w:rPr>
            </w:pPr>
            <w:r w:rsidRPr="001B4046">
              <w:rPr>
                <w:sz w:val="14"/>
                <w:szCs w:val="14"/>
              </w:rPr>
              <w:t>2023 год</w:t>
            </w:r>
          </w:p>
        </w:tc>
        <w:tc>
          <w:tcPr>
            <w:tcW w:w="55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554CA35" w14:textId="77777777" w:rsidR="001B4046" w:rsidRPr="001B4046" w:rsidRDefault="001B4046" w:rsidP="001B4046">
            <w:pPr>
              <w:jc w:val="center"/>
              <w:rPr>
                <w:sz w:val="14"/>
                <w:szCs w:val="14"/>
              </w:rPr>
            </w:pPr>
            <w:r w:rsidRPr="001B4046">
              <w:rPr>
                <w:sz w:val="14"/>
                <w:szCs w:val="14"/>
              </w:rPr>
              <w:t>2024 год</w:t>
            </w:r>
          </w:p>
        </w:tc>
        <w:tc>
          <w:tcPr>
            <w:tcW w:w="8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DDF7AC" w14:textId="77777777" w:rsidR="001B4046" w:rsidRPr="001B4046" w:rsidRDefault="001B4046" w:rsidP="001B4046">
            <w:pPr>
              <w:jc w:val="center"/>
              <w:rPr>
                <w:sz w:val="14"/>
                <w:szCs w:val="14"/>
              </w:rPr>
            </w:pPr>
            <w:r w:rsidRPr="001B4046">
              <w:rPr>
                <w:sz w:val="14"/>
                <w:szCs w:val="14"/>
              </w:rPr>
              <w:t>Итого</w:t>
            </w:r>
          </w:p>
        </w:tc>
      </w:tr>
      <w:tr w:rsidR="001B4046" w:rsidRPr="001B4046" w14:paraId="7CD46C0A" w14:textId="77777777" w:rsidTr="00496FEE">
        <w:tc>
          <w:tcPr>
            <w:tcW w:w="28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5BC0AD" w14:textId="77777777" w:rsidR="001B4046" w:rsidRPr="001B4046" w:rsidRDefault="001B4046" w:rsidP="001B4046">
            <w:pPr>
              <w:rPr>
                <w:sz w:val="14"/>
                <w:szCs w:val="14"/>
              </w:rPr>
            </w:pPr>
          </w:p>
        </w:tc>
        <w:tc>
          <w:tcPr>
            <w:tcW w:w="134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FB7C80" w14:textId="77777777" w:rsidR="001B4046" w:rsidRPr="001B4046" w:rsidRDefault="001B4046" w:rsidP="001B4046">
            <w:pPr>
              <w:rPr>
                <w:sz w:val="14"/>
                <w:szCs w:val="14"/>
              </w:rPr>
            </w:pP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E3F132" w14:textId="77777777" w:rsidR="001B4046" w:rsidRPr="001B4046" w:rsidRDefault="001B4046" w:rsidP="001B4046">
            <w:pPr>
              <w:jc w:val="center"/>
              <w:rPr>
                <w:sz w:val="14"/>
                <w:szCs w:val="14"/>
              </w:rPr>
            </w:pPr>
            <w:r w:rsidRPr="001B4046">
              <w:rPr>
                <w:sz w:val="14"/>
                <w:szCs w:val="14"/>
              </w:rPr>
              <w:t>Утвержденный план</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A8FBEF" w14:textId="77777777" w:rsidR="001B4046" w:rsidRPr="001B4046" w:rsidRDefault="001B4046" w:rsidP="001B4046">
            <w:pPr>
              <w:jc w:val="center"/>
              <w:rPr>
                <w:sz w:val="14"/>
                <w:szCs w:val="14"/>
              </w:rPr>
            </w:pPr>
            <w:r w:rsidRPr="001B4046">
              <w:rPr>
                <w:sz w:val="14"/>
                <w:szCs w:val="14"/>
              </w:rPr>
              <w:t>Утвержденный план</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D5C177" w14:textId="77777777" w:rsidR="001B4046" w:rsidRPr="001B4046" w:rsidRDefault="001B4046" w:rsidP="001B4046">
            <w:pPr>
              <w:jc w:val="center"/>
              <w:rPr>
                <w:sz w:val="14"/>
                <w:szCs w:val="14"/>
              </w:rPr>
            </w:pPr>
            <w:r w:rsidRPr="001B4046">
              <w:rPr>
                <w:sz w:val="14"/>
                <w:szCs w:val="14"/>
              </w:rPr>
              <w:t>Утвержденный план</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6BAA33" w14:textId="77777777" w:rsidR="001B4046" w:rsidRPr="001B4046" w:rsidRDefault="001B4046" w:rsidP="001B4046">
            <w:pPr>
              <w:jc w:val="center"/>
              <w:rPr>
                <w:sz w:val="14"/>
                <w:szCs w:val="14"/>
              </w:rPr>
            </w:pPr>
            <w:r w:rsidRPr="001B4046">
              <w:rPr>
                <w:sz w:val="14"/>
                <w:szCs w:val="14"/>
              </w:rPr>
              <w:t>Утвержденный план</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6D5AAA" w14:textId="77777777" w:rsidR="001B4046" w:rsidRPr="001B4046" w:rsidRDefault="001B4046" w:rsidP="001B4046">
            <w:pPr>
              <w:jc w:val="center"/>
              <w:rPr>
                <w:sz w:val="14"/>
                <w:szCs w:val="14"/>
              </w:rPr>
            </w:pPr>
            <w:r w:rsidRPr="001B4046">
              <w:rPr>
                <w:sz w:val="14"/>
                <w:szCs w:val="14"/>
              </w:rPr>
              <w:t>Утвержденный план</w:t>
            </w:r>
          </w:p>
        </w:tc>
        <w:tc>
          <w:tcPr>
            <w:tcW w:w="82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3C1A93" w14:textId="77777777" w:rsidR="001B4046" w:rsidRPr="001B4046" w:rsidRDefault="001B4046" w:rsidP="001B4046">
            <w:pPr>
              <w:jc w:val="center"/>
              <w:rPr>
                <w:sz w:val="14"/>
                <w:szCs w:val="14"/>
              </w:rPr>
            </w:pPr>
            <w:r w:rsidRPr="001B4046">
              <w:rPr>
                <w:sz w:val="14"/>
                <w:szCs w:val="14"/>
              </w:rPr>
              <w:t>План</w:t>
            </w:r>
          </w:p>
        </w:tc>
      </w:tr>
      <w:tr w:rsidR="001B4046" w:rsidRPr="001B4046" w14:paraId="1F591F3D"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41B863" w14:textId="77777777" w:rsidR="001B4046" w:rsidRPr="001B4046" w:rsidRDefault="001B4046" w:rsidP="001B4046">
            <w:pPr>
              <w:jc w:val="center"/>
              <w:rPr>
                <w:sz w:val="14"/>
                <w:szCs w:val="14"/>
              </w:rPr>
            </w:pPr>
            <w:r w:rsidRPr="001B4046">
              <w:rPr>
                <w:sz w:val="14"/>
                <w:szCs w:val="14"/>
              </w:rPr>
              <w:t>1</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4B9871" w14:textId="77777777" w:rsidR="001B4046" w:rsidRPr="001B4046" w:rsidRDefault="001B4046" w:rsidP="001B4046">
            <w:pPr>
              <w:jc w:val="center"/>
              <w:rPr>
                <w:sz w:val="14"/>
                <w:szCs w:val="14"/>
              </w:rPr>
            </w:pPr>
            <w:r w:rsidRPr="001B4046">
              <w:rPr>
                <w:sz w:val="14"/>
                <w:szCs w:val="14"/>
              </w:rPr>
              <w:t>2</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23DEDF" w14:textId="77777777" w:rsidR="001B4046" w:rsidRPr="001B4046" w:rsidRDefault="001B4046" w:rsidP="001B4046">
            <w:pPr>
              <w:jc w:val="center"/>
              <w:rPr>
                <w:sz w:val="14"/>
                <w:szCs w:val="14"/>
              </w:rPr>
            </w:pPr>
            <w:r w:rsidRPr="001B4046">
              <w:rPr>
                <w:sz w:val="14"/>
                <w:szCs w:val="14"/>
                <w:lang w:val="en-US"/>
              </w:rPr>
              <w:t>3</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29F737" w14:textId="77777777" w:rsidR="001B4046" w:rsidRPr="001B4046" w:rsidRDefault="001B4046" w:rsidP="001B4046">
            <w:pPr>
              <w:jc w:val="center"/>
              <w:rPr>
                <w:sz w:val="14"/>
                <w:szCs w:val="14"/>
              </w:rPr>
            </w:pPr>
            <w:r w:rsidRPr="001B4046">
              <w:rPr>
                <w:sz w:val="14"/>
                <w:szCs w:val="14"/>
                <w:lang w:val="en-US"/>
              </w:rPr>
              <w:t>4</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FDD7EA" w14:textId="77777777" w:rsidR="001B4046" w:rsidRPr="001B4046" w:rsidRDefault="001B4046" w:rsidP="001B4046">
            <w:pPr>
              <w:jc w:val="center"/>
              <w:rPr>
                <w:sz w:val="14"/>
                <w:szCs w:val="14"/>
              </w:rPr>
            </w:pPr>
            <w:r w:rsidRPr="001B4046">
              <w:rPr>
                <w:sz w:val="14"/>
                <w:szCs w:val="14"/>
                <w:lang w:val="en-US"/>
              </w:rPr>
              <w:t>5</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10B2B" w14:textId="77777777" w:rsidR="001B4046" w:rsidRPr="001B4046" w:rsidRDefault="001B4046" w:rsidP="001B4046">
            <w:pPr>
              <w:jc w:val="center"/>
              <w:rPr>
                <w:sz w:val="14"/>
                <w:szCs w:val="14"/>
              </w:rPr>
            </w:pPr>
            <w:r w:rsidRPr="001B4046">
              <w:rPr>
                <w:sz w:val="14"/>
                <w:szCs w:val="14"/>
                <w:lang w:val="en-US"/>
              </w:rPr>
              <w:t>6</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263E53" w14:textId="77777777" w:rsidR="001B4046" w:rsidRPr="001B4046" w:rsidRDefault="001B4046" w:rsidP="001B4046">
            <w:pPr>
              <w:jc w:val="center"/>
              <w:rPr>
                <w:sz w:val="14"/>
                <w:szCs w:val="14"/>
              </w:rPr>
            </w:pPr>
            <w:r w:rsidRPr="001B4046">
              <w:rPr>
                <w:sz w:val="14"/>
                <w:szCs w:val="14"/>
                <w:lang w:val="en-US"/>
              </w:rPr>
              <w:t>7</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31B77D" w14:textId="77777777" w:rsidR="001B4046" w:rsidRPr="001B4046" w:rsidRDefault="001B4046" w:rsidP="001B4046">
            <w:pPr>
              <w:jc w:val="center"/>
              <w:rPr>
                <w:sz w:val="14"/>
                <w:szCs w:val="14"/>
              </w:rPr>
            </w:pPr>
            <w:r w:rsidRPr="001B4046">
              <w:rPr>
                <w:sz w:val="14"/>
                <w:szCs w:val="14"/>
                <w:lang w:val="en-US"/>
              </w:rPr>
              <w:t>8</w:t>
            </w:r>
          </w:p>
        </w:tc>
      </w:tr>
      <w:tr w:rsidR="001B4046" w:rsidRPr="001B4046" w14:paraId="3CE3D471" w14:textId="77777777" w:rsidTr="00496FEE">
        <w:tc>
          <w:tcPr>
            <w:tcW w:w="163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101F0F" w14:textId="77777777" w:rsidR="001B4046" w:rsidRPr="001B4046" w:rsidRDefault="001B4046" w:rsidP="001B4046">
            <w:pPr>
              <w:rPr>
                <w:sz w:val="14"/>
                <w:szCs w:val="14"/>
              </w:rPr>
            </w:pPr>
            <w:r w:rsidRPr="001B4046">
              <w:rPr>
                <w:sz w:val="14"/>
                <w:szCs w:val="14"/>
              </w:rPr>
              <w:t>Источники финансирования инвестиционной программы всего (1+2), в том числе:</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844942" w14:textId="77777777" w:rsidR="001B4046" w:rsidRPr="001B4046" w:rsidRDefault="001B4046" w:rsidP="001B4046">
            <w:pPr>
              <w:jc w:val="center"/>
              <w:rPr>
                <w:sz w:val="14"/>
                <w:szCs w:val="14"/>
                <w:lang w:val="en-US"/>
              </w:rPr>
            </w:pPr>
            <w:r w:rsidRPr="001B4046">
              <w:rPr>
                <w:sz w:val="14"/>
                <w:szCs w:val="14"/>
              </w:rPr>
              <w:t>17</w:t>
            </w:r>
            <w:r w:rsidRPr="001B4046">
              <w:rPr>
                <w:sz w:val="14"/>
                <w:szCs w:val="14"/>
                <w:lang w:val="en-US"/>
              </w:rPr>
              <w:t>6</w:t>
            </w:r>
            <w:r w:rsidRPr="001B4046">
              <w:rPr>
                <w:sz w:val="14"/>
                <w:szCs w:val="14"/>
              </w:rPr>
              <w:t>,</w:t>
            </w:r>
            <w:r w:rsidRPr="001B4046">
              <w:rPr>
                <w:sz w:val="14"/>
                <w:szCs w:val="14"/>
                <w:lang w:val="en-US"/>
              </w:rPr>
              <w:t>063</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B3566" w14:textId="77777777" w:rsidR="001B4046" w:rsidRPr="001B4046" w:rsidRDefault="001B4046" w:rsidP="001B4046">
            <w:pPr>
              <w:jc w:val="center"/>
              <w:rPr>
                <w:sz w:val="14"/>
                <w:szCs w:val="14"/>
                <w:lang w:val="en-US"/>
              </w:rPr>
            </w:pPr>
            <w:r w:rsidRPr="001B4046">
              <w:rPr>
                <w:sz w:val="14"/>
                <w:szCs w:val="16"/>
              </w:rPr>
              <w:t xml:space="preserve">288,362   </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3C94BF" w14:textId="77777777" w:rsidR="001B4046" w:rsidRPr="001B4046" w:rsidRDefault="001B4046" w:rsidP="001B4046">
            <w:pPr>
              <w:jc w:val="center"/>
              <w:rPr>
                <w:sz w:val="14"/>
                <w:szCs w:val="14"/>
              </w:rPr>
            </w:pPr>
            <w:r w:rsidRPr="001B4046">
              <w:rPr>
                <w:sz w:val="14"/>
                <w:szCs w:val="14"/>
              </w:rPr>
              <w:t>341,662</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23459F" w14:textId="77777777" w:rsidR="001B4046" w:rsidRPr="001B4046" w:rsidRDefault="001B4046" w:rsidP="001B4046">
            <w:pPr>
              <w:jc w:val="center"/>
              <w:rPr>
                <w:sz w:val="14"/>
                <w:szCs w:val="14"/>
              </w:rPr>
            </w:pPr>
            <w:r w:rsidRPr="001B4046">
              <w:rPr>
                <w:sz w:val="14"/>
                <w:szCs w:val="14"/>
              </w:rPr>
              <w:t>365,638</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329D42" w14:textId="77777777" w:rsidR="001B4046" w:rsidRPr="001B4046" w:rsidRDefault="001B4046" w:rsidP="001B4046">
            <w:pPr>
              <w:jc w:val="center"/>
              <w:rPr>
                <w:sz w:val="14"/>
                <w:szCs w:val="14"/>
              </w:rPr>
            </w:pPr>
            <w:r w:rsidRPr="001B4046">
              <w:rPr>
                <w:sz w:val="14"/>
                <w:szCs w:val="14"/>
              </w:rPr>
              <w:t>371,756</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C7C52A" w14:textId="77777777" w:rsidR="001B4046" w:rsidRPr="001B4046" w:rsidRDefault="001B4046" w:rsidP="001B4046">
            <w:pPr>
              <w:jc w:val="center"/>
              <w:rPr>
                <w:sz w:val="14"/>
                <w:szCs w:val="14"/>
                <w:lang w:val="en-US"/>
              </w:rPr>
            </w:pPr>
            <w:r w:rsidRPr="001B4046">
              <w:rPr>
                <w:sz w:val="14"/>
                <w:szCs w:val="14"/>
              </w:rPr>
              <w:t xml:space="preserve">1543,481   </w:t>
            </w:r>
          </w:p>
        </w:tc>
      </w:tr>
      <w:tr w:rsidR="001B4046" w:rsidRPr="001B4046" w14:paraId="4EFA936C"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59DA61" w14:textId="77777777" w:rsidR="001B4046" w:rsidRPr="001B4046" w:rsidRDefault="001B4046" w:rsidP="001B4046">
            <w:pPr>
              <w:jc w:val="center"/>
              <w:rPr>
                <w:color w:val="000000"/>
                <w:sz w:val="14"/>
                <w:szCs w:val="14"/>
              </w:rPr>
            </w:pPr>
            <w:r w:rsidRPr="001B4046">
              <w:rPr>
                <w:color w:val="000000"/>
                <w:sz w:val="14"/>
                <w:szCs w:val="14"/>
              </w:rPr>
              <w:t>1</w:t>
            </w:r>
          </w:p>
        </w:tc>
        <w:tc>
          <w:tcPr>
            <w:tcW w:w="134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B8139" w14:textId="77777777" w:rsidR="001B4046" w:rsidRPr="001B4046" w:rsidRDefault="001B4046" w:rsidP="001B4046">
            <w:pPr>
              <w:rPr>
                <w:sz w:val="14"/>
                <w:szCs w:val="14"/>
              </w:rPr>
            </w:pPr>
            <w:r w:rsidRPr="001B4046">
              <w:rPr>
                <w:sz w:val="14"/>
                <w:szCs w:val="14"/>
              </w:rPr>
              <w:t>Собственные средства всего, в том числе:</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393435" w14:textId="77777777" w:rsidR="001B4046" w:rsidRPr="001B4046" w:rsidRDefault="001B4046" w:rsidP="001B4046">
            <w:pPr>
              <w:jc w:val="center"/>
              <w:rPr>
                <w:sz w:val="14"/>
                <w:szCs w:val="14"/>
                <w:lang w:val="en-US"/>
              </w:rPr>
            </w:pPr>
            <w:r w:rsidRPr="001B4046">
              <w:rPr>
                <w:sz w:val="14"/>
                <w:szCs w:val="14"/>
              </w:rPr>
              <w:t>17</w:t>
            </w:r>
            <w:r w:rsidRPr="001B4046">
              <w:rPr>
                <w:sz w:val="14"/>
                <w:szCs w:val="14"/>
                <w:lang w:val="en-US"/>
              </w:rPr>
              <w:t>6</w:t>
            </w:r>
            <w:r w:rsidRPr="001B4046">
              <w:rPr>
                <w:sz w:val="14"/>
                <w:szCs w:val="14"/>
              </w:rPr>
              <w:t>,</w:t>
            </w:r>
            <w:r w:rsidRPr="001B4046">
              <w:rPr>
                <w:sz w:val="14"/>
                <w:szCs w:val="14"/>
                <w:lang w:val="en-US"/>
              </w:rPr>
              <w:t>063</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4C08E" w14:textId="77777777" w:rsidR="001B4046" w:rsidRPr="001B4046" w:rsidRDefault="001B4046" w:rsidP="001B4046">
            <w:pPr>
              <w:jc w:val="center"/>
              <w:rPr>
                <w:sz w:val="14"/>
                <w:szCs w:val="14"/>
                <w:lang w:val="en-US"/>
              </w:rPr>
            </w:pPr>
            <w:r w:rsidRPr="001B4046">
              <w:rPr>
                <w:sz w:val="14"/>
                <w:szCs w:val="14"/>
              </w:rPr>
              <w:t xml:space="preserve">288,362   </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ABBF43" w14:textId="77777777" w:rsidR="001B4046" w:rsidRPr="001B4046" w:rsidRDefault="001B4046" w:rsidP="001B4046">
            <w:pPr>
              <w:jc w:val="center"/>
              <w:rPr>
                <w:sz w:val="14"/>
                <w:szCs w:val="14"/>
              </w:rPr>
            </w:pPr>
            <w:r w:rsidRPr="001B4046">
              <w:rPr>
                <w:sz w:val="14"/>
                <w:szCs w:val="14"/>
              </w:rPr>
              <w:t>341,662</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51F3E" w14:textId="77777777" w:rsidR="001B4046" w:rsidRPr="001B4046" w:rsidRDefault="001B4046" w:rsidP="001B4046">
            <w:pPr>
              <w:jc w:val="center"/>
              <w:rPr>
                <w:sz w:val="14"/>
                <w:szCs w:val="14"/>
              </w:rPr>
            </w:pPr>
            <w:r w:rsidRPr="001B4046">
              <w:rPr>
                <w:sz w:val="14"/>
                <w:szCs w:val="14"/>
              </w:rPr>
              <w:t>365,638</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1C6650" w14:textId="77777777" w:rsidR="001B4046" w:rsidRPr="001B4046" w:rsidRDefault="001B4046" w:rsidP="001B4046">
            <w:pPr>
              <w:jc w:val="center"/>
              <w:rPr>
                <w:sz w:val="14"/>
                <w:szCs w:val="14"/>
              </w:rPr>
            </w:pPr>
            <w:r w:rsidRPr="001B4046">
              <w:rPr>
                <w:sz w:val="14"/>
                <w:szCs w:val="14"/>
              </w:rPr>
              <w:t>371,756</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8DEE45" w14:textId="77777777" w:rsidR="001B4046" w:rsidRPr="001B4046" w:rsidRDefault="001B4046" w:rsidP="001B4046">
            <w:pPr>
              <w:jc w:val="center"/>
              <w:rPr>
                <w:sz w:val="14"/>
                <w:szCs w:val="14"/>
                <w:lang w:val="en-US"/>
              </w:rPr>
            </w:pPr>
            <w:r w:rsidRPr="001B4046">
              <w:rPr>
                <w:sz w:val="14"/>
                <w:szCs w:val="14"/>
              </w:rPr>
              <w:t xml:space="preserve">1543,481   </w:t>
            </w:r>
          </w:p>
        </w:tc>
      </w:tr>
      <w:tr w:rsidR="001B4046" w:rsidRPr="001B4046" w14:paraId="6BD2EB69"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F68593" w14:textId="77777777" w:rsidR="001B4046" w:rsidRPr="001B4046" w:rsidRDefault="001B4046" w:rsidP="001B4046">
            <w:pPr>
              <w:jc w:val="center"/>
              <w:rPr>
                <w:color w:val="000000"/>
                <w:sz w:val="14"/>
                <w:szCs w:val="14"/>
              </w:rPr>
            </w:pPr>
            <w:r w:rsidRPr="001B4046">
              <w:rPr>
                <w:color w:val="000000"/>
                <w:sz w:val="14"/>
                <w:szCs w:val="14"/>
              </w:rPr>
              <w:t>1.1</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6F5574" w14:textId="77777777" w:rsidR="001B4046" w:rsidRPr="001B4046" w:rsidRDefault="001B4046" w:rsidP="001B4046">
            <w:pPr>
              <w:rPr>
                <w:sz w:val="14"/>
                <w:szCs w:val="14"/>
              </w:rPr>
            </w:pPr>
            <w:r w:rsidRPr="001B4046">
              <w:rPr>
                <w:sz w:val="14"/>
                <w:szCs w:val="14"/>
              </w:rPr>
              <w:t>Прибыль, направляемая на инвестиции, в том числе:</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E497D"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C60E1C" w14:textId="77777777" w:rsidR="001B4046" w:rsidRPr="001B4046" w:rsidRDefault="001B4046" w:rsidP="001B4046">
            <w:pPr>
              <w:jc w:val="center"/>
              <w:rPr>
                <w:sz w:val="14"/>
                <w:szCs w:val="14"/>
              </w:rPr>
            </w:pPr>
            <w:r w:rsidRPr="001B4046">
              <w:rPr>
                <w:sz w:val="14"/>
                <w:szCs w:val="14"/>
              </w:rPr>
              <w:t>98,550</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82FDF" w14:textId="77777777" w:rsidR="001B4046" w:rsidRPr="001B4046" w:rsidRDefault="001B4046" w:rsidP="001B4046">
            <w:pPr>
              <w:jc w:val="center"/>
              <w:rPr>
                <w:sz w:val="14"/>
                <w:szCs w:val="14"/>
              </w:rPr>
            </w:pPr>
            <w:r w:rsidRPr="001B4046">
              <w:rPr>
                <w:sz w:val="14"/>
                <w:szCs w:val="14"/>
              </w:rPr>
              <w:t>108,658</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F166D7" w14:textId="77777777" w:rsidR="001B4046" w:rsidRPr="001B4046" w:rsidRDefault="001B4046" w:rsidP="001B4046">
            <w:pPr>
              <w:jc w:val="center"/>
              <w:rPr>
                <w:sz w:val="14"/>
                <w:szCs w:val="14"/>
              </w:rPr>
            </w:pPr>
            <w:r w:rsidRPr="001B4046">
              <w:rPr>
                <w:sz w:val="14"/>
                <w:szCs w:val="14"/>
              </w:rPr>
              <w:t>113,339</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02FE01" w14:textId="77777777" w:rsidR="001B4046" w:rsidRPr="001B4046" w:rsidRDefault="001B4046" w:rsidP="001B4046">
            <w:pPr>
              <w:jc w:val="center"/>
              <w:rPr>
                <w:sz w:val="14"/>
                <w:szCs w:val="14"/>
              </w:rPr>
            </w:pPr>
            <w:r w:rsidRPr="001B4046">
              <w:rPr>
                <w:sz w:val="14"/>
                <w:szCs w:val="14"/>
              </w:rPr>
              <w:t>116,428</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45D7332C" w14:textId="77777777" w:rsidR="001B4046" w:rsidRPr="001B4046" w:rsidRDefault="001B4046" w:rsidP="001B4046">
            <w:pPr>
              <w:jc w:val="center"/>
              <w:rPr>
                <w:sz w:val="14"/>
                <w:szCs w:val="14"/>
              </w:rPr>
            </w:pPr>
            <w:r w:rsidRPr="001B4046">
              <w:rPr>
                <w:sz w:val="14"/>
                <w:szCs w:val="14"/>
              </w:rPr>
              <w:t>436,975</w:t>
            </w:r>
          </w:p>
        </w:tc>
      </w:tr>
      <w:tr w:rsidR="001B4046" w:rsidRPr="001B4046" w14:paraId="213386C5"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9DFF7A" w14:textId="77777777" w:rsidR="001B4046" w:rsidRPr="001B4046" w:rsidRDefault="001B4046" w:rsidP="001B4046">
            <w:pPr>
              <w:jc w:val="center"/>
              <w:rPr>
                <w:color w:val="000000"/>
                <w:sz w:val="14"/>
                <w:szCs w:val="14"/>
              </w:rPr>
            </w:pPr>
            <w:r w:rsidRPr="001B4046">
              <w:rPr>
                <w:color w:val="000000"/>
                <w:sz w:val="14"/>
                <w:szCs w:val="14"/>
              </w:rPr>
              <w:t>1.1.1</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5EA730" w14:textId="77777777" w:rsidR="001B4046" w:rsidRPr="001B4046" w:rsidRDefault="001B4046" w:rsidP="001B4046">
            <w:pPr>
              <w:rPr>
                <w:sz w:val="14"/>
                <w:szCs w:val="14"/>
              </w:rPr>
            </w:pPr>
            <w:r w:rsidRPr="001B4046">
              <w:rPr>
                <w:sz w:val="14"/>
                <w:szCs w:val="14"/>
              </w:rPr>
              <w:t xml:space="preserve">инвестиционная составляющая в тарифах, в том числе: </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40BB4B"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5E2ACD" w14:textId="77777777" w:rsidR="001B4046" w:rsidRPr="001B4046" w:rsidRDefault="001B4046" w:rsidP="001B4046">
            <w:pPr>
              <w:jc w:val="center"/>
              <w:rPr>
                <w:sz w:val="14"/>
                <w:szCs w:val="14"/>
              </w:rPr>
            </w:pPr>
            <w:r w:rsidRPr="001B4046">
              <w:rPr>
                <w:sz w:val="14"/>
                <w:szCs w:val="14"/>
              </w:rPr>
              <w:t>98,550</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9CCC5F" w14:textId="77777777" w:rsidR="001B4046" w:rsidRPr="001B4046" w:rsidRDefault="001B4046" w:rsidP="001B4046">
            <w:pPr>
              <w:jc w:val="center"/>
              <w:rPr>
                <w:sz w:val="14"/>
                <w:szCs w:val="14"/>
              </w:rPr>
            </w:pPr>
            <w:r w:rsidRPr="001B4046">
              <w:rPr>
                <w:sz w:val="14"/>
                <w:szCs w:val="14"/>
              </w:rPr>
              <w:t>108,658</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92070" w14:textId="77777777" w:rsidR="001B4046" w:rsidRPr="001B4046" w:rsidRDefault="001B4046" w:rsidP="001B4046">
            <w:pPr>
              <w:jc w:val="center"/>
              <w:rPr>
                <w:sz w:val="14"/>
                <w:szCs w:val="14"/>
              </w:rPr>
            </w:pPr>
            <w:r w:rsidRPr="001B4046">
              <w:rPr>
                <w:sz w:val="14"/>
                <w:szCs w:val="14"/>
              </w:rPr>
              <w:t>113,339</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3E7747" w14:textId="77777777" w:rsidR="001B4046" w:rsidRPr="001B4046" w:rsidRDefault="001B4046" w:rsidP="001B4046">
            <w:pPr>
              <w:jc w:val="center"/>
              <w:rPr>
                <w:sz w:val="14"/>
                <w:szCs w:val="14"/>
              </w:rPr>
            </w:pPr>
            <w:r w:rsidRPr="001B4046">
              <w:rPr>
                <w:sz w:val="14"/>
                <w:szCs w:val="14"/>
              </w:rPr>
              <w:t>116,428</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4372ABBF" w14:textId="77777777" w:rsidR="001B4046" w:rsidRPr="001B4046" w:rsidRDefault="001B4046" w:rsidP="001B4046">
            <w:pPr>
              <w:jc w:val="center"/>
              <w:rPr>
                <w:sz w:val="14"/>
                <w:szCs w:val="14"/>
                <w:lang w:val="en-US"/>
              </w:rPr>
            </w:pPr>
            <w:r w:rsidRPr="001B4046">
              <w:rPr>
                <w:sz w:val="14"/>
                <w:szCs w:val="14"/>
              </w:rPr>
              <w:t>436,975</w:t>
            </w:r>
          </w:p>
        </w:tc>
      </w:tr>
      <w:tr w:rsidR="001B4046" w:rsidRPr="001B4046" w14:paraId="10E4ACF7"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C5F8E0" w14:textId="77777777" w:rsidR="001B4046" w:rsidRPr="001B4046" w:rsidRDefault="001B4046" w:rsidP="001B4046">
            <w:pPr>
              <w:jc w:val="center"/>
              <w:rPr>
                <w:color w:val="000000"/>
                <w:sz w:val="14"/>
                <w:szCs w:val="14"/>
              </w:rPr>
            </w:pPr>
            <w:r w:rsidRPr="001B4046">
              <w:rPr>
                <w:color w:val="000000"/>
                <w:sz w:val="14"/>
                <w:szCs w:val="14"/>
              </w:rPr>
              <w:t>1.1.1.1</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E983E3" w14:textId="77777777" w:rsidR="001B4046" w:rsidRPr="001B4046" w:rsidRDefault="001B4046" w:rsidP="001B4046">
            <w:pPr>
              <w:rPr>
                <w:sz w:val="14"/>
                <w:szCs w:val="14"/>
              </w:rPr>
            </w:pPr>
            <w:r w:rsidRPr="001B4046">
              <w:rPr>
                <w:sz w:val="14"/>
                <w:szCs w:val="14"/>
              </w:rPr>
              <w:t>передача электрической энергии</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75857C"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EE714" w14:textId="77777777" w:rsidR="001B4046" w:rsidRPr="001B4046" w:rsidRDefault="001B4046" w:rsidP="001B4046">
            <w:pPr>
              <w:jc w:val="center"/>
              <w:rPr>
                <w:sz w:val="14"/>
                <w:szCs w:val="14"/>
              </w:rPr>
            </w:pPr>
            <w:r w:rsidRPr="001B4046">
              <w:rPr>
                <w:sz w:val="14"/>
                <w:szCs w:val="14"/>
              </w:rPr>
              <w:t>98,550</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4395A6" w14:textId="77777777" w:rsidR="001B4046" w:rsidRPr="001B4046" w:rsidRDefault="001B4046" w:rsidP="001B4046">
            <w:pPr>
              <w:jc w:val="center"/>
              <w:rPr>
                <w:sz w:val="14"/>
                <w:szCs w:val="14"/>
              </w:rPr>
            </w:pPr>
            <w:r w:rsidRPr="001B4046">
              <w:rPr>
                <w:sz w:val="14"/>
                <w:szCs w:val="14"/>
              </w:rPr>
              <w:t>108,658</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0E1AA" w14:textId="77777777" w:rsidR="001B4046" w:rsidRPr="001B4046" w:rsidRDefault="001B4046" w:rsidP="001B4046">
            <w:pPr>
              <w:jc w:val="center"/>
              <w:rPr>
                <w:sz w:val="14"/>
                <w:szCs w:val="14"/>
              </w:rPr>
            </w:pPr>
            <w:r w:rsidRPr="001B4046">
              <w:rPr>
                <w:sz w:val="14"/>
                <w:szCs w:val="14"/>
              </w:rPr>
              <w:t>113,339</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6E00DC" w14:textId="77777777" w:rsidR="001B4046" w:rsidRPr="001B4046" w:rsidRDefault="001B4046" w:rsidP="001B4046">
            <w:pPr>
              <w:jc w:val="center"/>
              <w:rPr>
                <w:sz w:val="14"/>
                <w:szCs w:val="14"/>
              </w:rPr>
            </w:pPr>
            <w:r w:rsidRPr="001B4046">
              <w:rPr>
                <w:sz w:val="14"/>
                <w:szCs w:val="14"/>
              </w:rPr>
              <w:t>116,428</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2423EA6A" w14:textId="77777777" w:rsidR="001B4046" w:rsidRPr="001B4046" w:rsidRDefault="001B4046" w:rsidP="001B4046">
            <w:pPr>
              <w:jc w:val="center"/>
              <w:rPr>
                <w:sz w:val="14"/>
                <w:szCs w:val="14"/>
                <w:lang w:val="en-US"/>
              </w:rPr>
            </w:pPr>
            <w:r w:rsidRPr="001B4046">
              <w:rPr>
                <w:sz w:val="14"/>
                <w:szCs w:val="14"/>
              </w:rPr>
              <w:t>436,975</w:t>
            </w:r>
          </w:p>
        </w:tc>
      </w:tr>
      <w:tr w:rsidR="001B4046" w:rsidRPr="001B4046" w14:paraId="07D98715"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CC4C02" w14:textId="77777777" w:rsidR="001B4046" w:rsidRPr="001B4046" w:rsidRDefault="001B4046" w:rsidP="001B4046">
            <w:pPr>
              <w:jc w:val="center"/>
              <w:rPr>
                <w:color w:val="000000"/>
                <w:sz w:val="14"/>
                <w:szCs w:val="14"/>
              </w:rPr>
            </w:pPr>
            <w:r w:rsidRPr="001B4046">
              <w:rPr>
                <w:color w:val="000000"/>
                <w:sz w:val="14"/>
                <w:szCs w:val="14"/>
              </w:rPr>
              <w:t>1.1.2</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8CBF1E" w14:textId="77777777" w:rsidR="001B4046" w:rsidRPr="001B4046" w:rsidRDefault="001B4046" w:rsidP="001B4046">
            <w:pPr>
              <w:rPr>
                <w:sz w:val="14"/>
                <w:szCs w:val="14"/>
              </w:rPr>
            </w:pPr>
            <w:r w:rsidRPr="001B4046">
              <w:rPr>
                <w:sz w:val="14"/>
                <w:szCs w:val="14"/>
              </w:rPr>
              <w:t>прибыль от продажи электрической энергии (мощности) по нерегулируемым ценам</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8CCC4B"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8656C0"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AE72E"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43AAF9"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02F570"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8EA193" w14:textId="77777777" w:rsidR="001B4046" w:rsidRPr="001B4046" w:rsidRDefault="001B4046" w:rsidP="001B4046">
            <w:pPr>
              <w:jc w:val="center"/>
              <w:rPr>
                <w:sz w:val="14"/>
                <w:szCs w:val="14"/>
              </w:rPr>
            </w:pPr>
            <w:r w:rsidRPr="001B4046">
              <w:rPr>
                <w:sz w:val="14"/>
                <w:szCs w:val="14"/>
              </w:rPr>
              <w:t>0,000</w:t>
            </w:r>
          </w:p>
        </w:tc>
      </w:tr>
      <w:tr w:rsidR="001B4046" w:rsidRPr="001B4046" w14:paraId="735157FE"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1FDBB7" w14:textId="77777777" w:rsidR="001B4046" w:rsidRPr="001B4046" w:rsidRDefault="001B4046" w:rsidP="001B4046">
            <w:pPr>
              <w:jc w:val="center"/>
              <w:rPr>
                <w:color w:val="000000"/>
                <w:sz w:val="14"/>
                <w:szCs w:val="14"/>
              </w:rPr>
            </w:pPr>
            <w:r w:rsidRPr="001B4046">
              <w:rPr>
                <w:color w:val="000000"/>
                <w:sz w:val="14"/>
                <w:szCs w:val="14"/>
              </w:rPr>
              <w:t>1.1.3</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3CBFF7" w14:textId="77777777" w:rsidR="001B4046" w:rsidRPr="001B4046" w:rsidRDefault="001B4046" w:rsidP="001B4046">
            <w:pPr>
              <w:rPr>
                <w:sz w:val="14"/>
                <w:szCs w:val="14"/>
              </w:rPr>
            </w:pPr>
            <w:r w:rsidRPr="001B4046">
              <w:rPr>
                <w:sz w:val="14"/>
                <w:szCs w:val="14"/>
              </w:rPr>
              <w:t>прибыль от технологического присоединения, в том числе:</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9D4151"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DFB16B"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62C6A"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02B07A"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392D95"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96914E" w14:textId="77777777" w:rsidR="001B4046" w:rsidRPr="001B4046" w:rsidRDefault="001B4046" w:rsidP="001B4046">
            <w:pPr>
              <w:jc w:val="center"/>
              <w:rPr>
                <w:sz w:val="14"/>
                <w:szCs w:val="14"/>
              </w:rPr>
            </w:pPr>
            <w:r w:rsidRPr="001B4046">
              <w:rPr>
                <w:sz w:val="14"/>
                <w:szCs w:val="14"/>
              </w:rPr>
              <w:t>0,000</w:t>
            </w:r>
          </w:p>
        </w:tc>
      </w:tr>
      <w:tr w:rsidR="001B4046" w:rsidRPr="001B4046" w14:paraId="5547D5E1"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A99261" w14:textId="77777777" w:rsidR="001B4046" w:rsidRPr="001B4046" w:rsidRDefault="001B4046" w:rsidP="001B4046">
            <w:pPr>
              <w:jc w:val="center"/>
              <w:rPr>
                <w:color w:val="000000"/>
                <w:sz w:val="14"/>
                <w:szCs w:val="14"/>
              </w:rPr>
            </w:pPr>
            <w:r w:rsidRPr="001B4046">
              <w:rPr>
                <w:color w:val="000000"/>
                <w:sz w:val="14"/>
                <w:szCs w:val="14"/>
              </w:rPr>
              <w:t>1.1.3.1</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614452" w14:textId="77777777" w:rsidR="001B4046" w:rsidRPr="001B4046" w:rsidRDefault="001B4046" w:rsidP="001B4046">
            <w:pPr>
              <w:rPr>
                <w:sz w:val="14"/>
                <w:szCs w:val="14"/>
              </w:rPr>
            </w:pPr>
            <w:r w:rsidRPr="001B4046">
              <w:rPr>
                <w:sz w:val="14"/>
                <w:szCs w:val="14"/>
              </w:rPr>
              <w:t>от технологического присоединения объектов по производству электрической энергии</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86B04A"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25F10D"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9D8EB0"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77BF4C"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F2736B"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429B2C" w14:textId="77777777" w:rsidR="001B4046" w:rsidRPr="001B4046" w:rsidRDefault="001B4046" w:rsidP="001B4046">
            <w:pPr>
              <w:jc w:val="center"/>
              <w:rPr>
                <w:sz w:val="14"/>
                <w:szCs w:val="14"/>
              </w:rPr>
            </w:pPr>
            <w:r w:rsidRPr="001B4046">
              <w:rPr>
                <w:sz w:val="14"/>
                <w:szCs w:val="14"/>
              </w:rPr>
              <w:t>0,000</w:t>
            </w:r>
          </w:p>
        </w:tc>
      </w:tr>
      <w:tr w:rsidR="001B4046" w:rsidRPr="001B4046" w14:paraId="2B39354C"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E4EBFC" w14:textId="77777777" w:rsidR="001B4046" w:rsidRPr="001B4046" w:rsidRDefault="001B4046" w:rsidP="001B4046">
            <w:pPr>
              <w:jc w:val="center"/>
              <w:rPr>
                <w:color w:val="000000"/>
                <w:sz w:val="14"/>
                <w:szCs w:val="14"/>
              </w:rPr>
            </w:pPr>
            <w:r w:rsidRPr="001B4046">
              <w:rPr>
                <w:color w:val="000000"/>
                <w:sz w:val="14"/>
                <w:szCs w:val="14"/>
              </w:rPr>
              <w:t>1.1.3.2</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3DF4D1" w14:textId="77777777" w:rsidR="001B4046" w:rsidRPr="001B4046" w:rsidRDefault="001B4046" w:rsidP="001B4046">
            <w:pPr>
              <w:rPr>
                <w:sz w:val="14"/>
                <w:szCs w:val="14"/>
              </w:rPr>
            </w:pPr>
            <w:r w:rsidRPr="001B4046">
              <w:rPr>
                <w:sz w:val="14"/>
                <w:szCs w:val="14"/>
              </w:rPr>
              <w:t>от технологического присоединения потребителей электрической энергии</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E5E0B2"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EA06A6"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0DDD0F"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E63841"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08EB1C"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304E50" w14:textId="77777777" w:rsidR="001B4046" w:rsidRPr="001B4046" w:rsidRDefault="001B4046" w:rsidP="001B4046">
            <w:pPr>
              <w:jc w:val="center"/>
              <w:rPr>
                <w:sz w:val="14"/>
                <w:szCs w:val="14"/>
              </w:rPr>
            </w:pPr>
            <w:r w:rsidRPr="001B4046">
              <w:rPr>
                <w:sz w:val="14"/>
                <w:szCs w:val="14"/>
              </w:rPr>
              <w:t>0,000</w:t>
            </w:r>
          </w:p>
        </w:tc>
      </w:tr>
      <w:tr w:rsidR="001B4046" w:rsidRPr="001B4046" w14:paraId="0E65C484"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BE5D2E" w14:textId="77777777" w:rsidR="001B4046" w:rsidRPr="001B4046" w:rsidRDefault="001B4046" w:rsidP="001B4046">
            <w:pPr>
              <w:jc w:val="center"/>
              <w:rPr>
                <w:color w:val="000000"/>
                <w:sz w:val="14"/>
                <w:szCs w:val="14"/>
              </w:rPr>
            </w:pPr>
            <w:r w:rsidRPr="001B4046">
              <w:rPr>
                <w:color w:val="000000"/>
                <w:sz w:val="14"/>
                <w:szCs w:val="14"/>
              </w:rPr>
              <w:t>1.1.4</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098CDF" w14:textId="77777777" w:rsidR="001B4046" w:rsidRPr="001B4046" w:rsidRDefault="001B4046" w:rsidP="001B4046">
            <w:pPr>
              <w:rPr>
                <w:sz w:val="14"/>
                <w:szCs w:val="14"/>
              </w:rPr>
            </w:pPr>
            <w:r w:rsidRPr="001B4046">
              <w:rPr>
                <w:sz w:val="14"/>
                <w:szCs w:val="14"/>
              </w:rPr>
              <w:t>прочая прибыль</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6E14B7"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1D71D2"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A447C0"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616F02"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EC8CE6"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E61FFB" w14:textId="77777777" w:rsidR="001B4046" w:rsidRPr="001B4046" w:rsidRDefault="001B4046" w:rsidP="001B4046">
            <w:pPr>
              <w:jc w:val="center"/>
              <w:rPr>
                <w:sz w:val="14"/>
                <w:szCs w:val="14"/>
              </w:rPr>
            </w:pPr>
            <w:r w:rsidRPr="001B4046">
              <w:rPr>
                <w:sz w:val="14"/>
                <w:szCs w:val="14"/>
              </w:rPr>
              <w:t>0,000</w:t>
            </w:r>
          </w:p>
        </w:tc>
      </w:tr>
      <w:tr w:rsidR="001B4046" w:rsidRPr="001B4046" w14:paraId="4DEAB63B"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30B7BE" w14:textId="77777777" w:rsidR="001B4046" w:rsidRPr="001B4046" w:rsidRDefault="001B4046" w:rsidP="001B4046">
            <w:pPr>
              <w:jc w:val="center"/>
              <w:rPr>
                <w:color w:val="000000"/>
                <w:sz w:val="14"/>
                <w:szCs w:val="14"/>
              </w:rPr>
            </w:pPr>
            <w:r w:rsidRPr="001B4046">
              <w:rPr>
                <w:color w:val="000000"/>
                <w:sz w:val="14"/>
                <w:szCs w:val="14"/>
              </w:rPr>
              <w:t>1.2</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05F246" w14:textId="77777777" w:rsidR="001B4046" w:rsidRPr="001B4046" w:rsidRDefault="001B4046" w:rsidP="001B4046">
            <w:pPr>
              <w:rPr>
                <w:sz w:val="14"/>
                <w:szCs w:val="14"/>
              </w:rPr>
            </w:pPr>
            <w:r w:rsidRPr="001B4046">
              <w:rPr>
                <w:sz w:val="14"/>
                <w:szCs w:val="14"/>
              </w:rPr>
              <w:t>Амортизация основных средств всего, в том числе:</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C6A2F" w14:textId="77777777" w:rsidR="001B4046" w:rsidRPr="001B4046" w:rsidRDefault="001B4046" w:rsidP="001B4046">
            <w:pPr>
              <w:jc w:val="center"/>
              <w:rPr>
                <w:sz w:val="14"/>
                <w:szCs w:val="14"/>
                <w:lang w:val="en-US"/>
              </w:rPr>
            </w:pPr>
            <w:r w:rsidRPr="001B4046">
              <w:rPr>
                <w:sz w:val="14"/>
                <w:szCs w:val="14"/>
              </w:rPr>
              <w:t>146,</w:t>
            </w:r>
            <w:r w:rsidRPr="001B4046">
              <w:rPr>
                <w:sz w:val="14"/>
                <w:szCs w:val="14"/>
                <w:lang w:val="en-US"/>
              </w:rPr>
              <w:t>719</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F23F34" w14:textId="77777777" w:rsidR="001B4046" w:rsidRPr="001B4046" w:rsidRDefault="001B4046" w:rsidP="001B4046">
            <w:pPr>
              <w:jc w:val="center"/>
              <w:rPr>
                <w:sz w:val="14"/>
                <w:szCs w:val="14"/>
                <w:highlight w:val="yellow"/>
              </w:rPr>
            </w:pPr>
            <w:r w:rsidRPr="001B4046">
              <w:rPr>
                <w:sz w:val="14"/>
                <w:szCs w:val="14"/>
              </w:rPr>
              <w:t>141,752</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6F7539" w14:textId="77777777" w:rsidR="001B4046" w:rsidRPr="001B4046" w:rsidRDefault="001B4046" w:rsidP="001B4046">
            <w:pPr>
              <w:jc w:val="center"/>
              <w:rPr>
                <w:sz w:val="14"/>
                <w:szCs w:val="14"/>
              </w:rPr>
            </w:pPr>
            <w:r w:rsidRPr="001B4046">
              <w:rPr>
                <w:sz w:val="14"/>
                <w:szCs w:val="14"/>
              </w:rPr>
              <w:t>176,060</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F0F0EF" w14:textId="77777777" w:rsidR="001B4046" w:rsidRPr="001B4046" w:rsidRDefault="001B4046" w:rsidP="001B4046">
            <w:pPr>
              <w:jc w:val="center"/>
              <w:rPr>
                <w:sz w:val="14"/>
                <w:szCs w:val="14"/>
              </w:rPr>
            </w:pPr>
            <w:r w:rsidRPr="001B4046">
              <w:rPr>
                <w:sz w:val="14"/>
                <w:szCs w:val="14"/>
              </w:rPr>
              <w:t>191,359</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7E9DF" w14:textId="77777777" w:rsidR="001B4046" w:rsidRPr="001B4046" w:rsidRDefault="001B4046" w:rsidP="001B4046">
            <w:pPr>
              <w:jc w:val="center"/>
              <w:rPr>
                <w:sz w:val="14"/>
                <w:szCs w:val="14"/>
              </w:rPr>
            </w:pPr>
            <w:r w:rsidRPr="001B4046">
              <w:rPr>
                <w:sz w:val="14"/>
                <w:szCs w:val="14"/>
              </w:rPr>
              <w:t>193,368</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4032E" w14:textId="77777777" w:rsidR="001B4046" w:rsidRPr="001B4046" w:rsidRDefault="001B4046" w:rsidP="001B4046">
            <w:pPr>
              <w:jc w:val="center"/>
              <w:rPr>
                <w:sz w:val="14"/>
                <w:szCs w:val="14"/>
              </w:rPr>
            </w:pPr>
            <w:r w:rsidRPr="001B4046">
              <w:rPr>
                <w:sz w:val="14"/>
                <w:szCs w:val="14"/>
              </w:rPr>
              <w:t xml:space="preserve">849,258   </w:t>
            </w:r>
          </w:p>
        </w:tc>
      </w:tr>
      <w:tr w:rsidR="001B4046" w:rsidRPr="001B4046" w14:paraId="5785338B"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5DC9F4" w14:textId="77777777" w:rsidR="001B4046" w:rsidRPr="001B4046" w:rsidRDefault="001B4046" w:rsidP="001B4046">
            <w:pPr>
              <w:jc w:val="center"/>
              <w:rPr>
                <w:color w:val="000000"/>
                <w:sz w:val="14"/>
                <w:szCs w:val="14"/>
              </w:rPr>
            </w:pPr>
            <w:r w:rsidRPr="001B4046">
              <w:rPr>
                <w:color w:val="000000"/>
                <w:sz w:val="14"/>
                <w:szCs w:val="14"/>
              </w:rPr>
              <w:t>1.2.1</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196B48" w14:textId="77777777" w:rsidR="001B4046" w:rsidRPr="001B4046" w:rsidRDefault="001B4046" w:rsidP="001B4046">
            <w:pPr>
              <w:rPr>
                <w:sz w:val="14"/>
                <w:szCs w:val="14"/>
              </w:rPr>
            </w:pPr>
            <w:r w:rsidRPr="001B4046">
              <w:rPr>
                <w:sz w:val="14"/>
                <w:szCs w:val="14"/>
              </w:rPr>
              <w:t>амортизация, учтенная в тарифах, всего, в том числе:</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359A9A" w14:textId="77777777" w:rsidR="001B4046" w:rsidRPr="001B4046" w:rsidRDefault="001B4046" w:rsidP="001B4046">
            <w:pPr>
              <w:jc w:val="center"/>
              <w:rPr>
                <w:sz w:val="14"/>
                <w:szCs w:val="14"/>
                <w:lang w:val="en-US"/>
              </w:rPr>
            </w:pPr>
            <w:r w:rsidRPr="001B4046">
              <w:rPr>
                <w:sz w:val="14"/>
                <w:szCs w:val="14"/>
              </w:rPr>
              <w:t>1</w:t>
            </w:r>
            <w:r w:rsidRPr="001B4046">
              <w:rPr>
                <w:sz w:val="14"/>
                <w:szCs w:val="14"/>
                <w:lang w:val="en-US"/>
              </w:rPr>
              <w:t>30</w:t>
            </w:r>
            <w:r w:rsidRPr="001B4046">
              <w:rPr>
                <w:sz w:val="14"/>
                <w:szCs w:val="14"/>
              </w:rPr>
              <w:t>,</w:t>
            </w:r>
            <w:r w:rsidRPr="001B4046">
              <w:rPr>
                <w:sz w:val="14"/>
                <w:szCs w:val="14"/>
                <w:lang w:val="en-US"/>
              </w:rPr>
              <w:t>059</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78B993" w14:textId="77777777" w:rsidR="001B4046" w:rsidRPr="001B4046" w:rsidRDefault="001B4046" w:rsidP="001B4046">
            <w:pPr>
              <w:jc w:val="center"/>
              <w:rPr>
                <w:sz w:val="14"/>
                <w:szCs w:val="14"/>
              </w:rPr>
            </w:pPr>
            <w:r w:rsidRPr="001B4046">
              <w:rPr>
                <w:sz w:val="14"/>
                <w:szCs w:val="14"/>
              </w:rPr>
              <w:t>141,752</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73F5A6" w14:textId="77777777" w:rsidR="001B4046" w:rsidRPr="001B4046" w:rsidRDefault="001B4046" w:rsidP="001B4046">
            <w:pPr>
              <w:jc w:val="center"/>
              <w:rPr>
                <w:sz w:val="14"/>
                <w:szCs w:val="14"/>
              </w:rPr>
            </w:pPr>
            <w:r w:rsidRPr="001B4046">
              <w:rPr>
                <w:sz w:val="14"/>
                <w:szCs w:val="14"/>
              </w:rPr>
              <w:t>146,022</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A3B273" w14:textId="77777777" w:rsidR="001B4046" w:rsidRPr="001B4046" w:rsidRDefault="001B4046" w:rsidP="001B4046">
            <w:pPr>
              <w:jc w:val="center"/>
              <w:rPr>
                <w:sz w:val="14"/>
                <w:szCs w:val="14"/>
              </w:rPr>
            </w:pPr>
            <w:r w:rsidRPr="001B4046">
              <w:rPr>
                <w:sz w:val="14"/>
                <w:szCs w:val="14"/>
              </w:rPr>
              <w:t>157,292</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01DB1F" w14:textId="77777777" w:rsidR="001B4046" w:rsidRPr="001B4046" w:rsidRDefault="001B4046" w:rsidP="001B4046">
            <w:pPr>
              <w:jc w:val="center"/>
              <w:rPr>
                <w:sz w:val="14"/>
                <w:szCs w:val="14"/>
              </w:rPr>
            </w:pPr>
            <w:r w:rsidRPr="001B4046">
              <w:rPr>
                <w:sz w:val="14"/>
                <w:szCs w:val="14"/>
              </w:rPr>
              <w:t>159,956</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FD2C3" w14:textId="77777777" w:rsidR="001B4046" w:rsidRPr="001B4046" w:rsidRDefault="001B4046" w:rsidP="001B4046">
            <w:pPr>
              <w:jc w:val="center"/>
              <w:rPr>
                <w:sz w:val="14"/>
                <w:szCs w:val="14"/>
              </w:rPr>
            </w:pPr>
            <w:r w:rsidRPr="001B4046">
              <w:rPr>
                <w:sz w:val="14"/>
                <w:szCs w:val="14"/>
              </w:rPr>
              <w:t>735,081</w:t>
            </w:r>
          </w:p>
        </w:tc>
      </w:tr>
      <w:tr w:rsidR="001B4046" w:rsidRPr="001B4046" w14:paraId="2CE8D017"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174EE3" w14:textId="77777777" w:rsidR="001B4046" w:rsidRPr="001B4046" w:rsidRDefault="001B4046" w:rsidP="001B4046">
            <w:pPr>
              <w:jc w:val="center"/>
              <w:rPr>
                <w:color w:val="000000"/>
                <w:sz w:val="14"/>
                <w:szCs w:val="14"/>
              </w:rPr>
            </w:pPr>
            <w:r w:rsidRPr="001B4046">
              <w:rPr>
                <w:color w:val="000000"/>
                <w:sz w:val="14"/>
                <w:szCs w:val="14"/>
              </w:rPr>
              <w:t>1.2.1.1</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3A29D1" w14:textId="77777777" w:rsidR="001B4046" w:rsidRPr="001B4046" w:rsidRDefault="001B4046" w:rsidP="001B4046">
            <w:pPr>
              <w:rPr>
                <w:sz w:val="14"/>
                <w:szCs w:val="14"/>
              </w:rPr>
            </w:pPr>
            <w:r w:rsidRPr="001B4046">
              <w:rPr>
                <w:sz w:val="14"/>
                <w:szCs w:val="14"/>
              </w:rPr>
              <w:t>передача электрической энергии</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2F81C" w14:textId="77777777" w:rsidR="001B4046" w:rsidRPr="001B4046" w:rsidRDefault="001B4046" w:rsidP="001B4046">
            <w:pPr>
              <w:jc w:val="center"/>
              <w:rPr>
                <w:sz w:val="14"/>
                <w:szCs w:val="14"/>
                <w:lang w:val="en-US"/>
              </w:rPr>
            </w:pPr>
            <w:r w:rsidRPr="001B4046">
              <w:rPr>
                <w:sz w:val="14"/>
                <w:szCs w:val="14"/>
              </w:rPr>
              <w:t>1</w:t>
            </w:r>
            <w:r w:rsidRPr="001B4046">
              <w:rPr>
                <w:sz w:val="14"/>
                <w:szCs w:val="14"/>
                <w:lang w:val="en-US"/>
              </w:rPr>
              <w:t>30</w:t>
            </w:r>
            <w:r w:rsidRPr="001B4046">
              <w:rPr>
                <w:sz w:val="14"/>
                <w:szCs w:val="14"/>
              </w:rPr>
              <w:t>,</w:t>
            </w:r>
            <w:r w:rsidRPr="001B4046">
              <w:rPr>
                <w:sz w:val="14"/>
                <w:szCs w:val="14"/>
                <w:lang w:val="en-US"/>
              </w:rPr>
              <w:t>059</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D54B6D" w14:textId="77777777" w:rsidR="001B4046" w:rsidRPr="001B4046" w:rsidRDefault="001B4046" w:rsidP="001B4046">
            <w:pPr>
              <w:jc w:val="center"/>
              <w:rPr>
                <w:sz w:val="14"/>
                <w:szCs w:val="14"/>
              </w:rPr>
            </w:pPr>
            <w:r w:rsidRPr="001B4046">
              <w:rPr>
                <w:sz w:val="14"/>
                <w:szCs w:val="14"/>
              </w:rPr>
              <w:t>141,752</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BB54D0" w14:textId="77777777" w:rsidR="001B4046" w:rsidRPr="001B4046" w:rsidRDefault="001B4046" w:rsidP="001B4046">
            <w:pPr>
              <w:jc w:val="center"/>
              <w:rPr>
                <w:sz w:val="14"/>
                <w:szCs w:val="14"/>
              </w:rPr>
            </w:pPr>
            <w:r w:rsidRPr="001B4046">
              <w:rPr>
                <w:sz w:val="14"/>
                <w:szCs w:val="14"/>
              </w:rPr>
              <w:t>146,022</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B17C97" w14:textId="77777777" w:rsidR="001B4046" w:rsidRPr="001B4046" w:rsidRDefault="001B4046" w:rsidP="001B4046">
            <w:pPr>
              <w:jc w:val="center"/>
              <w:rPr>
                <w:sz w:val="14"/>
                <w:szCs w:val="14"/>
              </w:rPr>
            </w:pPr>
            <w:r w:rsidRPr="001B4046">
              <w:rPr>
                <w:sz w:val="14"/>
                <w:szCs w:val="14"/>
              </w:rPr>
              <w:t>157,292</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057C34" w14:textId="77777777" w:rsidR="001B4046" w:rsidRPr="001B4046" w:rsidRDefault="001B4046" w:rsidP="001B4046">
            <w:pPr>
              <w:jc w:val="center"/>
              <w:rPr>
                <w:sz w:val="14"/>
                <w:szCs w:val="14"/>
              </w:rPr>
            </w:pPr>
            <w:r w:rsidRPr="001B4046">
              <w:rPr>
                <w:sz w:val="14"/>
                <w:szCs w:val="14"/>
              </w:rPr>
              <w:t>159,956</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ABE72" w14:textId="77777777" w:rsidR="001B4046" w:rsidRPr="001B4046" w:rsidRDefault="001B4046" w:rsidP="001B4046">
            <w:pPr>
              <w:jc w:val="center"/>
              <w:rPr>
                <w:sz w:val="14"/>
                <w:szCs w:val="14"/>
              </w:rPr>
            </w:pPr>
            <w:r w:rsidRPr="001B4046">
              <w:rPr>
                <w:sz w:val="14"/>
                <w:szCs w:val="14"/>
              </w:rPr>
              <w:t>735,081</w:t>
            </w:r>
          </w:p>
        </w:tc>
      </w:tr>
      <w:tr w:rsidR="001B4046" w:rsidRPr="001B4046" w14:paraId="56C47003"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83D06D" w14:textId="77777777" w:rsidR="001B4046" w:rsidRPr="001B4046" w:rsidRDefault="001B4046" w:rsidP="001B4046">
            <w:pPr>
              <w:jc w:val="center"/>
              <w:rPr>
                <w:color w:val="000000"/>
                <w:sz w:val="14"/>
                <w:szCs w:val="14"/>
              </w:rPr>
            </w:pPr>
            <w:r w:rsidRPr="001B4046">
              <w:rPr>
                <w:color w:val="000000"/>
                <w:sz w:val="14"/>
                <w:szCs w:val="14"/>
              </w:rPr>
              <w:t>1.2.2</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DFF024" w14:textId="77777777" w:rsidR="001B4046" w:rsidRPr="001B4046" w:rsidRDefault="001B4046" w:rsidP="001B4046">
            <w:pPr>
              <w:rPr>
                <w:sz w:val="14"/>
                <w:szCs w:val="14"/>
              </w:rPr>
            </w:pPr>
            <w:r w:rsidRPr="001B4046">
              <w:rPr>
                <w:sz w:val="14"/>
                <w:szCs w:val="14"/>
              </w:rPr>
              <w:t>прочая амортизация</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0C6960"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33489E"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75867A"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B4E631"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EFA08C"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EEDDEC" w14:textId="77777777" w:rsidR="001B4046" w:rsidRPr="001B4046" w:rsidRDefault="001B4046" w:rsidP="001B4046">
            <w:pPr>
              <w:jc w:val="center"/>
              <w:rPr>
                <w:sz w:val="14"/>
                <w:szCs w:val="14"/>
              </w:rPr>
            </w:pPr>
            <w:r w:rsidRPr="001B4046">
              <w:rPr>
                <w:sz w:val="14"/>
                <w:szCs w:val="14"/>
              </w:rPr>
              <w:t>0,000</w:t>
            </w:r>
          </w:p>
        </w:tc>
      </w:tr>
      <w:tr w:rsidR="001B4046" w:rsidRPr="001B4046" w14:paraId="76862F96"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0A15A8" w14:textId="77777777" w:rsidR="001B4046" w:rsidRPr="001B4046" w:rsidRDefault="001B4046" w:rsidP="001B4046">
            <w:pPr>
              <w:jc w:val="center"/>
              <w:rPr>
                <w:color w:val="000000"/>
                <w:sz w:val="14"/>
                <w:szCs w:val="14"/>
              </w:rPr>
            </w:pPr>
            <w:r w:rsidRPr="001B4046">
              <w:rPr>
                <w:color w:val="000000"/>
                <w:sz w:val="14"/>
                <w:szCs w:val="14"/>
              </w:rPr>
              <w:t>1.2.3</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ED9D75" w14:textId="77777777" w:rsidR="001B4046" w:rsidRPr="001B4046" w:rsidRDefault="001B4046" w:rsidP="001B4046">
            <w:pPr>
              <w:rPr>
                <w:sz w:val="14"/>
                <w:szCs w:val="14"/>
              </w:rPr>
            </w:pPr>
            <w:r w:rsidRPr="001B4046">
              <w:rPr>
                <w:sz w:val="14"/>
                <w:szCs w:val="14"/>
              </w:rPr>
              <w:t>недоиспользованная амортизация прошлых лет всего</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BE59AA" w14:textId="77777777" w:rsidR="001B4046" w:rsidRPr="001B4046" w:rsidRDefault="001B4046" w:rsidP="001B4046">
            <w:pPr>
              <w:jc w:val="center"/>
              <w:rPr>
                <w:sz w:val="14"/>
                <w:szCs w:val="14"/>
              </w:rPr>
            </w:pPr>
            <w:r w:rsidRPr="001B4046">
              <w:rPr>
                <w:sz w:val="14"/>
                <w:szCs w:val="14"/>
              </w:rPr>
              <w:t>16,660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827F29"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552EC6" w14:textId="77777777" w:rsidR="001B4046" w:rsidRPr="001B4046" w:rsidRDefault="001B4046" w:rsidP="001B4046">
            <w:pPr>
              <w:jc w:val="center"/>
              <w:rPr>
                <w:sz w:val="14"/>
                <w:szCs w:val="14"/>
              </w:rPr>
            </w:pPr>
            <w:r w:rsidRPr="001B4046">
              <w:rPr>
                <w:sz w:val="14"/>
                <w:szCs w:val="14"/>
              </w:rPr>
              <w:t>30,038</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F0248A" w14:textId="77777777" w:rsidR="001B4046" w:rsidRPr="001B4046" w:rsidRDefault="001B4046" w:rsidP="001B4046">
            <w:pPr>
              <w:jc w:val="center"/>
              <w:rPr>
                <w:sz w:val="14"/>
                <w:szCs w:val="14"/>
              </w:rPr>
            </w:pPr>
            <w:r w:rsidRPr="001B4046">
              <w:rPr>
                <w:sz w:val="14"/>
                <w:szCs w:val="14"/>
              </w:rPr>
              <w:t>34,067</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B6AE55" w14:textId="77777777" w:rsidR="001B4046" w:rsidRPr="001B4046" w:rsidRDefault="001B4046" w:rsidP="001B4046">
            <w:pPr>
              <w:jc w:val="center"/>
              <w:rPr>
                <w:sz w:val="14"/>
                <w:szCs w:val="14"/>
              </w:rPr>
            </w:pPr>
            <w:r w:rsidRPr="001B4046">
              <w:rPr>
                <w:sz w:val="14"/>
                <w:szCs w:val="14"/>
              </w:rPr>
              <w:t>33,412</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4AB172" w14:textId="77777777" w:rsidR="001B4046" w:rsidRPr="001B4046" w:rsidRDefault="001B4046" w:rsidP="001B4046">
            <w:pPr>
              <w:jc w:val="center"/>
              <w:rPr>
                <w:sz w:val="14"/>
                <w:szCs w:val="14"/>
                <w:lang w:val="en-US"/>
              </w:rPr>
            </w:pPr>
            <w:r w:rsidRPr="001B4046">
              <w:rPr>
                <w:sz w:val="14"/>
                <w:szCs w:val="14"/>
              </w:rPr>
              <w:t>114,177</w:t>
            </w:r>
          </w:p>
        </w:tc>
      </w:tr>
      <w:tr w:rsidR="001B4046" w:rsidRPr="001B4046" w14:paraId="20F108FF"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DC9125" w14:textId="77777777" w:rsidR="001B4046" w:rsidRPr="001B4046" w:rsidRDefault="001B4046" w:rsidP="001B4046">
            <w:pPr>
              <w:jc w:val="center"/>
              <w:rPr>
                <w:color w:val="000000"/>
                <w:sz w:val="14"/>
                <w:szCs w:val="14"/>
              </w:rPr>
            </w:pPr>
            <w:r w:rsidRPr="001B4046">
              <w:rPr>
                <w:color w:val="000000"/>
                <w:sz w:val="14"/>
                <w:szCs w:val="14"/>
              </w:rPr>
              <w:t>1.3</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B8F176" w14:textId="77777777" w:rsidR="001B4046" w:rsidRPr="001B4046" w:rsidRDefault="001B4046" w:rsidP="001B4046">
            <w:pPr>
              <w:rPr>
                <w:sz w:val="14"/>
                <w:szCs w:val="14"/>
              </w:rPr>
            </w:pPr>
            <w:r w:rsidRPr="001B4046">
              <w:rPr>
                <w:sz w:val="14"/>
                <w:szCs w:val="14"/>
              </w:rPr>
              <w:t>Возврат налога на добавленную стоимость</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141E7A" w14:textId="77777777" w:rsidR="001B4046" w:rsidRPr="001B4046" w:rsidRDefault="001B4046" w:rsidP="001B4046">
            <w:pPr>
              <w:jc w:val="center"/>
              <w:rPr>
                <w:sz w:val="14"/>
                <w:szCs w:val="14"/>
                <w:lang w:val="en-US"/>
              </w:rPr>
            </w:pPr>
            <w:r w:rsidRPr="001B4046">
              <w:rPr>
                <w:sz w:val="14"/>
                <w:szCs w:val="14"/>
              </w:rPr>
              <w:t>29,</w:t>
            </w:r>
            <w:r w:rsidRPr="001B4046">
              <w:rPr>
                <w:sz w:val="14"/>
                <w:szCs w:val="14"/>
                <w:lang w:val="en-US"/>
              </w:rPr>
              <w:t>344</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E1E34C" w14:textId="77777777" w:rsidR="001B4046" w:rsidRPr="001B4046" w:rsidRDefault="001B4046" w:rsidP="001B4046">
            <w:pPr>
              <w:jc w:val="center"/>
              <w:rPr>
                <w:sz w:val="14"/>
                <w:szCs w:val="14"/>
              </w:rPr>
            </w:pPr>
            <w:r w:rsidRPr="001B4046">
              <w:rPr>
                <w:sz w:val="14"/>
                <w:szCs w:val="14"/>
              </w:rPr>
              <w:t>48,060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D99E32" w14:textId="77777777" w:rsidR="001B4046" w:rsidRPr="001B4046" w:rsidRDefault="001B4046" w:rsidP="001B4046">
            <w:pPr>
              <w:jc w:val="center"/>
              <w:rPr>
                <w:sz w:val="14"/>
                <w:szCs w:val="14"/>
              </w:rPr>
            </w:pPr>
            <w:r w:rsidRPr="001B4046">
              <w:rPr>
                <w:sz w:val="14"/>
                <w:szCs w:val="14"/>
              </w:rPr>
              <w:t>56,944</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96B7DC" w14:textId="77777777" w:rsidR="001B4046" w:rsidRPr="001B4046" w:rsidRDefault="001B4046" w:rsidP="001B4046">
            <w:pPr>
              <w:jc w:val="center"/>
              <w:rPr>
                <w:sz w:val="14"/>
                <w:szCs w:val="14"/>
              </w:rPr>
            </w:pPr>
            <w:r w:rsidRPr="001B4046">
              <w:rPr>
                <w:sz w:val="14"/>
                <w:szCs w:val="14"/>
              </w:rPr>
              <w:t>60,94</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1848A4" w14:textId="77777777" w:rsidR="001B4046" w:rsidRPr="001B4046" w:rsidRDefault="001B4046" w:rsidP="001B4046">
            <w:pPr>
              <w:jc w:val="center"/>
              <w:rPr>
                <w:sz w:val="14"/>
                <w:szCs w:val="14"/>
              </w:rPr>
            </w:pPr>
            <w:r w:rsidRPr="001B4046">
              <w:rPr>
                <w:sz w:val="14"/>
                <w:szCs w:val="14"/>
              </w:rPr>
              <w:t>61,959</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A78D9F" w14:textId="77777777" w:rsidR="001B4046" w:rsidRPr="001B4046" w:rsidRDefault="001B4046" w:rsidP="001B4046">
            <w:pPr>
              <w:jc w:val="center"/>
              <w:rPr>
                <w:sz w:val="14"/>
                <w:szCs w:val="14"/>
                <w:lang w:val="en-US"/>
              </w:rPr>
            </w:pPr>
            <w:r w:rsidRPr="001B4046">
              <w:rPr>
                <w:sz w:val="14"/>
                <w:szCs w:val="14"/>
              </w:rPr>
              <w:t>257,247</w:t>
            </w:r>
          </w:p>
        </w:tc>
      </w:tr>
      <w:tr w:rsidR="001B4046" w:rsidRPr="001B4046" w14:paraId="602C81C6"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F2D868" w14:textId="77777777" w:rsidR="001B4046" w:rsidRPr="001B4046" w:rsidRDefault="001B4046" w:rsidP="001B4046">
            <w:pPr>
              <w:jc w:val="center"/>
              <w:rPr>
                <w:color w:val="000000"/>
                <w:sz w:val="14"/>
                <w:szCs w:val="14"/>
              </w:rPr>
            </w:pPr>
            <w:r w:rsidRPr="001B4046">
              <w:rPr>
                <w:color w:val="000000"/>
                <w:sz w:val="14"/>
                <w:szCs w:val="14"/>
              </w:rPr>
              <w:t>1.4</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64E958" w14:textId="77777777" w:rsidR="001B4046" w:rsidRPr="001B4046" w:rsidRDefault="001B4046" w:rsidP="001B4046">
            <w:pPr>
              <w:rPr>
                <w:sz w:val="14"/>
                <w:szCs w:val="14"/>
              </w:rPr>
            </w:pPr>
            <w:r w:rsidRPr="001B4046">
              <w:rPr>
                <w:sz w:val="14"/>
                <w:szCs w:val="14"/>
              </w:rPr>
              <w:t xml:space="preserve">Прочие собственные средства всего, в том числе: </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58AD76"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034F32"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022E5E"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B9BA11"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2409FF" w14:textId="77777777" w:rsidR="001B4046" w:rsidRPr="001B4046" w:rsidRDefault="001B4046" w:rsidP="001B4046">
            <w:pPr>
              <w:jc w:val="center"/>
              <w:rPr>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A06416" w14:textId="77777777" w:rsidR="001B4046" w:rsidRPr="001B4046" w:rsidRDefault="001B4046" w:rsidP="001B4046">
            <w:pPr>
              <w:jc w:val="center"/>
              <w:rPr>
                <w:sz w:val="14"/>
                <w:szCs w:val="14"/>
              </w:rPr>
            </w:pPr>
            <w:r w:rsidRPr="001B4046">
              <w:rPr>
                <w:sz w:val="14"/>
                <w:szCs w:val="14"/>
              </w:rPr>
              <w:t>0,000</w:t>
            </w:r>
          </w:p>
        </w:tc>
      </w:tr>
      <w:tr w:rsidR="001B4046" w:rsidRPr="001B4046" w14:paraId="0675B9BF"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7B646B" w14:textId="77777777" w:rsidR="001B4046" w:rsidRPr="001B4046" w:rsidRDefault="001B4046" w:rsidP="001B4046">
            <w:pPr>
              <w:jc w:val="center"/>
              <w:rPr>
                <w:color w:val="000000"/>
                <w:sz w:val="14"/>
                <w:szCs w:val="14"/>
              </w:rPr>
            </w:pPr>
            <w:r w:rsidRPr="001B4046">
              <w:rPr>
                <w:color w:val="000000"/>
                <w:sz w:val="14"/>
                <w:szCs w:val="14"/>
              </w:rPr>
              <w:t>1.4.1</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C82E64" w14:textId="77777777" w:rsidR="001B4046" w:rsidRPr="001B4046" w:rsidRDefault="001B4046" w:rsidP="001B4046">
            <w:pPr>
              <w:rPr>
                <w:sz w:val="14"/>
                <w:szCs w:val="14"/>
              </w:rPr>
            </w:pPr>
            <w:r w:rsidRPr="001B4046">
              <w:rPr>
                <w:sz w:val="14"/>
                <w:szCs w:val="14"/>
              </w:rPr>
              <w:t>средства дополнительной эмиссии акций</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A8A425"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8ADF5E8"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BFB6A5"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CED152"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4140E3"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2EEF2" w14:textId="77777777" w:rsidR="001B4046" w:rsidRPr="001B4046" w:rsidRDefault="001B4046" w:rsidP="001B4046">
            <w:pPr>
              <w:jc w:val="center"/>
              <w:rPr>
                <w:sz w:val="14"/>
                <w:szCs w:val="14"/>
              </w:rPr>
            </w:pPr>
            <w:r w:rsidRPr="001B4046">
              <w:rPr>
                <w:sz w:val="14"/>
                <w:szCs w:val="14"/>
              </w:rPr>
              <w:t>0,000</w:t>
            </w:r>
          </w:p>
        </w:tc>
      </w:tr>
      <w:tr w:rsidR="001B4046" w:rsidRPr="001B4046" w14:paraId="737E52D9"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63835D" w14:textId="77777777" w:rsidR="001B4046" w:rsidRPr="001B4046" w:rsidRDefault="001B4046" w:rsidP="001B4046">
            <w:pPr>
              <w:jc w:val="center"/>
              <w:rPr>
                <w:color w:val="000000"/>
                <w:sz w:val="14"/>
                <w:szCs w:val="14"/>
              </w:rPr>
            </w:pPr>
            <w:r w:rsidRPr="001B4046">
              <w:rPr>
                <w:color w:val="000000"/>
                <w:sz w:val="14"/>
                <w:szCs w:val="14"/>
              </w:rPr>
              <w:t>2</w:t>
            </w:r>
          </w:p>
        </w:tc>
        <w:tc>
          <w:tcPr>
            <w:tcW w:w="134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B382B8" w14:textId="77777777" w:rsidR="001B4046" w:rsidRPr="001B4046" w:rsidRDefault="001B4046" w:rsidP="001B4046">
            <w:pPr>
              <w:rPr>
                <w:sz w:val="14"/>
                <w:szCs w:val="14"/>
              </w:rPr>
            </w:pPr>
            <w:r w:rsidRPr="001B4046">
              <w:rPr>
                <w:sz w:val="14"/>
                <w:szCs w:val="14"/>
              </w:rPr>
              <w:t>Привлеченные средства, всего, в том числе:</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AA911B"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8D7E7E"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3A7EC3"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DFA9F"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24824D" w14:textId="77777777" w:rsidR="001B4046" w:rsidRPr="001B4046" w:rsidRDefault="001B4046" w:rsidP="001B4046">
            <w:pPr>
              <w:jc w:val="center"/>
              <w:rPr>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A783F6" w14:textId="77777777" w:rsidR="001B4046" w:rsidRPr="001B4046" w:rsidRDefault="001B4046" w:rsidP="001B4046">
            <w:pPr>
              <w:jc w:val="center"/>
              <w:rPr>
                <w:sz w:val="14"/>
                <w:szCs w:val="14"/>
                <w:lang w:val="en-US"/>
              </w:rPr>
            </w:pPr>
            <w:r w:rsidRPr="001B4046">
              <w:rPr>
                <w:sz w:val="14"/>
                <w:szCs w:val="14"/>
              </w:rPr>
              <w:t>0,000</w:t>
            </w:r>
          </w:p>
        </w:tc>
      </w:tr>
      <w:tr w:rsidR="001B4046" w:rsidRPr="001B4046" w14:paraId="0600B049"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3D50E8" w14:textId="77777777" w:rsidR="001B4046" w:rsidRPr="001B4046" w:rsidRDefault="001B4046" w:rsidP="001B4046">
            <w:pPr>
              <w:jc w:val="center"/>
              <w:rPr>
                <w:color w:val="000000"/>
                <w:sz w:val="14"/>
                <w:szCs w:val="14"/>
              </w:rPr>
            </w:pPr>
            <w:r w:rsidRPr="001B4046">
              <w:rPr>
                <w:color w:val="000000"/>
                <w:sz w:val="14"/>
                <w:szCs w:val="14"/>
              </w:rPr>
              <w:t>2.1</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55BAB5" w14:textId="77777777" w:rsidR="001B4046" w:rsidRPr="001B4046" w:rsidRDefault="001B4046" w:rsidP="001B4046">
            <w:pPr>
              <w:rPr>
                <w:sz w:val="14"/>
                <w:szCs w:val="14"/>
              </w:rPr>
            </w:pPr>
            <w:r w:rsidRPr="001B4046">
              <w:rPr>
                <w:sz w:val="14"/>
                <w:szCs w:val="14"/>
              </w:rPr>
              <w:t>Кредиты</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E89736"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FDA3D9"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837C46"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435C00"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2D4C49"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D44FA7" w14:textId="77777777" w:rsidR="001B4046" w:rsidRPr="001B4046" w:rsidRDefault="001B4046" w:rsidP="001B4046">
            <w:pPr>
              <w:jc w:val="center"/>
              <w:rPr>
                <w:sz w:val="14"/>
                <w:szCs w:val="14"/>
              </w:rPr>
            </w:pPr>
            <w:r w:rsidRPr="001B4046">
              <w:rPr>
                <w:sz w:val="14"/>
                <w:szCs w:val="14"/>
              </w:rPr>
              <w:t>0,000</w:t>
            </w:r>
          </w:p>
        </w:tc>
      </w:tr>
      <w:tr w:rsidR="001B4046" w:rsidRPr="001B4046" w14:paraId="27C441B6"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77823C" w14:textId="77777777" w:rsidR="001B4046" w:rsidRPr="001B4046" w:rsidRDefault="001B4046" w:rsidP="001B4046">
            <w:pPr>
              <w:jc w:val="center"/>
              <w:rPr>
                <w:color w:val="000000"/>
                <w:sz w:val="14"/>
                <w:szCs w:val="14"/>
              </w:rPr>
            </w:pPr>
            <w:r w:rsidRPr="001B4046">
              <w:rPr>
                <w:color w:val="000000"/>
                <w:sz w:val="14"/>
                <w:szCs w:val="14"/>
              </w:rPr>
              <w:t>2.2</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CC2DF5" w14:textId="77777777" w:rsidR="001B4046" w:rsidRPr="001B4046" w:rsidRDefault="001B4046" w:rsidP="001B4046">
            <w:pPr>
              <w:rPr>
                <w:sz w:val="14"/>
                <w:szCs w:val="14"/>
              </w:rPr>
            </w:pPr>
            <w:r w:rsidRPr="001B4046">
              <w:rPr>
                <w:sz w:val="14"/>
                <w:szCs w:val="14"/>
              </w:rPr>
              <w:t>Облигационные займы</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0BFB01"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A91787"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F8586E"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654B41"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04C78B"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67EB8C" w14:textId="77777777" w:rsidR="001B4046" w:rsidRPr="001B4046" w:rsidRDefault="001B4046" w:rsidP="001B4046">
            <w:pPr>
              <w:jc w:val="center"/>
              <w:rPr>
                <w:sz w:val="14"/>
                <w:szCs w:val="14"/>
              </w:rPr>
            </w:pPr>
            <w:r w:rsidRPr="001B4046">
              <w:rPr>
                <w:sz w:val="14"/>
                <w:szCs w:val="14"/>
              </w:rPr>
              <w:t>0,000</w:t>
            </w:r>
          </w:p>
        </w:tc>
      </w:tr>
      <w:tr w:rsidR="001B4046" w:rsidRPr="001B4046" w14:paraId="26698830"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19B384" w14:textId="77777777" w:rsidR="001B4046" w:rsidRPr="001B4046" w:rsidRDefault="001B4046" w:rsidP="001B4046">
            <w:pPr>
              <w:jc w:val="center"/>
              <w:rPr>
                <w:color w:val="000000"/>
                <w:sz w:val="14"/>
                <w:szCs w:val="14"/>
              </w:rPr>
            </w:pPr>
            <w:r w:rsidRPr="001B4046">
              <w:rPr>
                <w:color w:val="000000"/>
                <w:sz w:val="14"/>
                <w:szCs w:val="14"/>
              </w:rPr>
              <w:t>2.3</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08A4F9" w14:textId="77777777" w:rsidR="001B4046" w:rsidRPr="001B4046" w:rsidRDefault="001B4046" w:rsidP="001B4046">
            <w:pPr>
              <w:rPr>
                <w:sz w:val="14"/>
                <w:szCs w:val="14"/>
              </w:rPr>
            </w:pPr>
            <w:r w:rsidRPr="001B4046">
              <w:rPr>
                <w:sz w:val="14"/>
                <w:szCs w:val="14"/>
              </w:rPr>
              <w:t>Векселя</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ADAC03"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ACDAD5"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542539"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24E1AF"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F2D896"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B9615" w14:textId="77777777" w:rsidR="001B4046" w:rsidRPr="001B4046" w:rsidRDefault="001B4046" w:rsidP="001B4046">
            <w:pPr>
              <w:jc w:val="center"/>
              <w:rPr>
                <w:sz w:val="14"/>
                <w:szCs w:val="14"/>
              </w:rPr>
            </w:pPr>
            <w:r w:rsidRPr="001B4046">
              <w:rPr>
                <w:sz w:val="14"/>
                <w:szCs w:val="14"/>
              </w:rPr>
              <w:t>0,000</w:t>
            </w:r>
          </w:p>
        </w:tc>
      </w:tr>
      <w:tr w:rsidR="001B4046" w:rsidRPr="001B4046" w14:paraId="18432A01"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9A5AC7" w14:textId="77777777" w:rsidR="001B4046" w:rsidRPr="001B4046" w:rsidRDefault="001B4046" w:rsidP="001B4046">
            <w:pPr>
              <w:jc w:val="center"/>
              <w:rPr>
                <w:color w:val="000000"/>
                <w:sz w:val="14"/>
                <w:szCs w:val="14"/>
              </w:rPr>
            </w:pPr>
            <w:r w:rsidRPr="001B4046">
              <w:rPr>
                <w:color w:val="000000"/>
                <w:sz w:val="14"/>
                <w:szCs w:val="14"/>
              </w:rPr>
              <w:t>2.4</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9946C0" w14:textId="77777777" w:rsidR="001B4046" w:rsidRPr="001B4046" w:rsidRDefault="001B4046" w:rsidP="001B4046">
            <w:pPr>
              <w:rPr>
                <w:sz w:val="14"/>
                <w:szCs w:val="14"/>
              </w:rPr>
            </w:pPr>
            <w:r w:rsidRPr="001B4046">
              <w:rPr>
                <w:sz w:val="14"/>
                <w:szCs w:val="14"/>
              </w:rPr>
              <w:t>Займы организаций</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3C3860"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14B81D5"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C0A2BF"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302F1C"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8C2815"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EA581C" w14:textId="77777777" w:rsidR="001B4046" w:rsidRPr="001B4046" w:rsidRDefault="001B4046" w:rsidP="001B4046">
            <w:pPr>
              <w:jc w:val="center"/>
              <w:rPr>
                <w:sz w:val="14"/>
                <w:szCs w:val="14"/>
              </w:rPr>
            </w:pPr>
            <w:r w:rsidRPr="001B4046">
              <w:rPr>
                <w:sz w:val="14"/>
                <w:szCs w:val="14"/>
              </w:rPr>
              <w:t>0,000</w:t>
            </w:r>
          </w:p>
        </w:tc>
      </w:tr>
      <w:tr w:rsidR="001B4046" w:rsidRPr="001B4046" w14:paraId="426C6AE9"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AF1757" w14:textId="77777777" w:rsidR="001B4046" w:rsidRPr="001B4046" w:rsidRDefault="001B4046" w:rsidP="001B4046">
            <w:pPr>
              <w:jc w:val="center"/>
              <w:rPr>
                <w:color w:val="000000"/>
                <w:sz w:val="14"/>
                <w:szCs w:val="14"/>
              </w:rPr>
            </w:pPr>
            <w:r w:rsidRPr="001B4046">
              <w:rPr>
                <w:color w:val="000000"/>
                <w:sz w:val="14"/>
                <w:szCs w:val="14"/>
              </w:rPr>
              <w:t>2.5</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1F6089" w14:textId="77777777" w:rsidR="001B4046" w:rsidRPr="001B4046" w:rsidRDefault="001B4046" w:rsidP="001B4046">
            <w:pPr>
              <w:rPr>
                <w:sz w:val="14"/>
                <w:szCs w:val="14"/>
              </w:rPr>
            </w:pPr>
            <w:r w:rsidRPr="001B4046">
              <w:rPr>
                <w:sz w:val="14"/>
                <w:szCs w:val="14"/>
              </w:rPr>
              <w:t>Бюджетное финансирование, всего, в том числе:</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C7523F"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AAF2A2"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2B1016"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1507AA"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D3DF59"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C23F7" w14:textId="77777777" w:rsidR="001B4046" w:rsidRPr="001B4046" w:rsidRDefault="001B4046" w:rsidP="001B4046">
            <w:pPr>
              <w:jc w:val="center"/>
              <w:rPr>
                <w:sz w:val="14"/>
                <w:szCs w:val="14"/>
              </w:rPr>
            </w:pPr>
            <w:r w:rsidRPr="001B4046">
              <w:rPr>
                <w:sz w:val="14"/>
                <w:szCs w:val="14"/>
              </w:rPr>
              <w:t>0,000</w:t>
            </w:r>
          </w:p>
        </w:tc>
      </w:tr>
      <w:tr w:rsidR="001B4046" w:rsidRPr="001B4046" w14:paraId="05BF77B7"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4E3E9D" w14:textId="77777777" w:rsidR="001B4046" w:rsidRPr="001B4046" w:rsidRDefault="001B4046" w:rsidP="001B4046">
            <w:pPr>
              <w:jc w:val="center"/>
              <w:rPr>
                <w:color w:val="000000"/>
                <w:sz w:val="14"/>
                <w:szCs w:val="14"/>
              </w:rPr>
            </w:pPr>
            <w:r w:rsidRPr="001B4046">
              <w:rPr>
                <w:color w:val="000000"/>
                <w:sz w:val="14"/>
                <w:szCs w:val="14"/>
              </w:rPr>
              <w:t>2.5.1</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C5024C" w14:textId="77777777" w:rsidR="001B4046" w:rsidRPr="001B4046" w:rsidRDefault="001B4046" w:rsidP="001B4046">
            <w:pPr>
              <w:rPr>
                <w:sz w:val="14"/>
                <w:szCs w:val="14"/>
              </w:rPr>
            </w:pPr>
            <w:r w:rsidRPr="001B4046">
              <w:rPr>
                <w:sz w:val="14"/>
                <w:szCs w:val="14"/>
              </w:rPr>
              <w:t>средства федерального бюджета, всего, в том числе:</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F601B7"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AC96BC"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81F682F"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ECD4A1"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A5DA22"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AE4CA7" w14:textId="77777777" w:rsidR="001B4046" w:rsidRPr="001B4046" w:rsidRDefault="001B4046" w:rsidP="001B4046">
            <w:pPr>
              <w:jc w:val="center"/>
              <w:rPr>
                <w:sz w:val="14"/>
                <w:szCs w:val="14"/>
              </w:rPr>
            </w:pPr>
            <w:r w:rsidRPr="001B4046">
              <w:rPr>
                <w:sz w:val="14"/>
                <w:szCs w:val="14"/>
              </w:rPr>
              <w:t>0,000</w:t>
            </w:r>
          </w:p>
        </w:tc>
      </w:tr>
      <w:tr w:rsidR="001B4046" w:rsidRPr="001B4046" w14:paraId="6B4F0918"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60612D" w14:textId="77777777" w:rsidR="001B4046" w:rsidRPr="001B4046" w:rsidRDefault="001B4046" w:rsidP="001B4046">
            <w:pPr>
              <w:jc w:val="center"/>
              <w:rPr>
                <w:color w:val="000000"/>
                <w:sz w:val="14"/>
                <w:szCs w:val="14"/>
              </w:rPr>
            </w:pPr>
            <w:r w:rsidRPr="001B4046">
              <w:rPr>
                <w:color w:val="000000"/>
                <w:sz w:val="14"/>
                <w:szCs w:val="14"/>
              </w:rPr>
              <w:t>2.5.1.1</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7CCFF2" w14:textId="77777777" w:rsidR="001B4046" w:rsidRPr="001B4046" w:rsidRDefault="001B4046" w:rsidP="001B4046">
            <w:pPr>
              <w:rPr>
                <w:sz w:val="14"/>
                <w:szCs w:val="14"/>
              </w:rPr>
            </w:pPr>
            <w:r w:rsidRPr="001B4046">
              <w:rPr>
                <w:sz w:val="14"/>
                <w:szCs w:val="14"/>
              </w:rPr>
              <w:t>средства федерального бюджета, недоиспользованные в прошлых периодах</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422D29"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CB6B37"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DCF76B"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0CA6ED"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6CB0E2"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CA9F54" w14:textId="77777777" w:rsidR="001B4046" w:rsidRPr="001B4046" w:rsidRDefault="001B4046" w:rsidP="001B4046">
            <w:pPr>
              <w:jc w:val="center"/>
              <w:rPr>
                <w:sz w:val="14"/>
                <w:szCs w:val="14"/>
              </w:rPr>
            </w:pPr>
            <w:r w:rsidRPr="001B4046">
              <w:rPr>
                <w:sz w:val="14"/>
                <w:szCs w:val="14"/>
              </w:rPr>
              <w:t>0,000</w:t>
            </w:r>
          </w:p>
        </w:tc>
      </w:tr>
      <w:tr w:rsidR="001B4046" w:rsidRPr="001B4046" w14:paraId="2C524DD3"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1CC4AB" w14:textId="77777777" w:rsidR="001B4046" w:rsidRPr="001B4046" w:rsidRDefault="001B4046" w:rsidP="001B4046">
            <w:pPr>
              <w:jc w:val="center"/>
              <w:rPr>
                <w:color w:val="000000"/>
                <w:sz w:val="14"/>
                <w:szCs w:val="14"/>
              </w:rPr>
            </w:pPr>
            <w:r w:rsidRPr="001B4046">
              <w:rPr>
                <w:color w:val="000000"/>
                <w:sz w:val="14"/>
                <w:szCs w:val="14"/>
              </w:rPr>
              <w:t>2.5.2</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B1C424" w14:textId="77777777" w:rsidR="001B4046" w:rsidRPr="001B4046" w:rsidRDefault="001B4046" w:rsidP="001B4046">
            <w:pPr>
              <w:rPr>
                <w:sz w:val="14"/>
                <w:szCs w:val="14"/>
              </w:rPr>
            </w:pPr>
            <w:r w:rsidRPr="001B4046">
              <w:rPr>
                <w:sz w:val="14"/>
                <w:szCs w:val="14"/>
              </w:rPr>
              <w:t>средства консолидированного бюджета субъекта Российской Федерации, всего, в том числе:</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BE61C3"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B930A8"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8C8D6C"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1A53C2"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0C060F"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5112FC" w14:textId="77777777" w:rsidR="001B4046" w:rsidRPr="001B4046" w:rsidRDefault="001B4046" w:rsidP="001B4046">
            <w:pPr>
              <w:jc w:val="center"/>
              <w:rPr>
                <w:sz w:val="14"/>
                <w:szCs w:val="14"/>
              </w:rPr>
            </w:pPr>
            <w:r w:rsidRPr="001B4046">
              <w:rPr>
                <w:sz w:val="14"/>
                <w:szCs w:val="14"/>
              </w:rPr>
              <w:t>0,000</w:t>
            </w:r>
          </w:p>
        </w:tc>
      </w:tr>
      <w:tr w:rsidR="001B4046" w:rsidRPr="001B4046" w14:paraId="31BD9836"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80704A" w14:textId="77777777" w:rsidR="001B4046" w:rsidRPr="001B4046" w:rsidRDefault="001B4046" w:rsidP="001B4046">
            <w:pPr>
              <w:jc w:val="center"/>
              <w:rPr>
                <w:color w:val="000000"/>
                <w:sz w:val="14"/>
                <w:szCs w:val="14"/>
              </w:rPr>
            </w:pPr>
            <w:r w:rsidRPr="001B4046">
              <w:rPr>
                <w:color w:val="000000"/>
                <w:sz w:val="14"/>
                <w:szCs w:val="14"/>
              </w:rPr>
              <w:t>2.5.2.1</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60C284" w14:textId="77777777" w:rsidR="001B4046" w:rsidRPr="001B4046" w:rsidRDefault="001B4046" w:rsidP="001B4046">
            <w:pPr>
              <w:rPr>
                <w:sz w:val="14"/>
                <w:szCs w:val="14"/>
              </w:rPr>
            </w:pPr>
            <w:r w:rsidRPr="001B4046">
              <w:rPr>
                <w:sz w:val="14"/>
                <w:szCs w:val="14"/>
              </w:rPr>
              <w:t>средства консолидированного бюджета субъекта Российской Федерации, недоиспользованные в прошлых периодах</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1310B5"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749F90"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1A0672"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76008E"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0029D1"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5115C9" w14:textId="77777777" w:rsidR="001B4046" w:rsidRPr="001B4046" w:rsidRDefault="001B4046" w:rsidP="001B4046">
            <w:pPr>
              <w:jc w:val="center"/>
              <w:rPr>
                <w:sz w:val="14"/>
                <w:szCs w:val="14"/>
              </w:rPr>
            </w:pPr>
            <w:r w:rsidRPr="001B4046">
              <w:rPr>
                <w:sz w:val="14"/>
                <w:szCs w:val="14"/>
              </w:rPr>
              <w:t>0,000</w:t>
            </w:r>
          </w:p>
        </w:tc>
      </w:tr>
      <w:tr w:rsidR="001B4046" w:rsidRPr="001B4046" w14:paraId="046A0875"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852170" w14:textId="77777777" w:rsidR="001B4046" w:rsidRPr="001B4046" w:rsidRDefault="001B4046" w:rsidP="001B4046">
            <w:pPr>
              <w:jc w:val="center"/>
              <w:rPr>
                <w:color w:val="000000"/>
                <w:sz w:val="14"/>
                <w:szCs w:val="14"/>
              </w:rPr>
            </w:pPr>
            <w:r w:rsidRPr="001B4046">
              <w:rPr>
                <w:color w:val="000000"/>
                <w:sz w:val="14"/>
                <w:szCs w:val="14"/>
              </w:rPr>
              <w:t>2.6</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60AD03" w14:textId="77777777" w:rsidR="001B4046" w:rsidRPr="001B4046" w:rsidRDefault="001B4046" w:rsidP="001B4046">
            <w:pPr>
              <w:rPr>
                <w:sz w:val="14"/>
                <w:szCs w:val="14"/>
              </w:rPr>
            </w:pPr>
            <w:r w:rsidRPr="001B4046">
              <w:rPr>
                <w:sz w:val="14"/>
                <w:szCs w:val="14"/>
              </w:rPr>
              <w:t>Использование лизинга</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DA3870"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B3ED57"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A4F57A"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6A1F1E"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38748D"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DC16F8" w14:textId="77777777" w:rsidR="001B4046" w:rsidRPr="001B4046" w:rsidRDefault="001B4046" w:rsidP="001B4046">
            <w:pPr>
              <w:jc w:val="center"/>
              <w:rPr>
                <w:sz w:val="14"/>
                <w:szCs w:val="14"/>
              </w:rPr>
            </w:pPr>
            <w:r w:rsidRPr="001B4046">
              <w:rPr>
                <w:sz w:val="14"/>
                <w:szCs w:val="14"/>
              </w:rPr>
              <w:t>0,000</w:t>
            </w:r>
          </w:p>
        </w:tc>
      </w:tr>
      <w:tr w:rsidR="001B4046" w:rsidRPr="001B4046" w14:paraId="363EABBD" w14:textId="77777777" w:rsidTr="00496FEE">
        <w:tc>
          <w:tcPr>
            <w:tcW w:w="2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D3143E" w14:textId="77777777" w:rsidR="001B4046" w:rsidRPr="001B4046" w:rsidRDefault="001B4046" w:rsidP="001B4046">
            <w:pPr>
              <w:jc w:val="center"/>
              <w:rPr>
                <w:color w:val="000000"/>
                <w:sz w:val="14"/>
                <w:szCs w:val="14"/>
              </w:rPr>
            </w:pPr>
            <w:r w:rsidRPr="001B4046">
              <w:rPr>
                <w:color w:val="000000"/>
                <w:sz w:val="14"/>
                <w:szCs w:val="14"/>
              </w:rPr>
              <w:t>2.7</w:t>
            </w:r>
          </w:p>
        </w:tc>
        <w:tc>
          <w:tcPr>
            <w:tcW w:w="13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BC8104" w14:textId="77777777" w:rsidR="001B4046" w:rsidRPr="001B4046" w:rsidRDefault="001B4046" w:rsidP="001B4046">
            <w:pPr>
              <w:rPr>
                <w:sz w:val="14"/>
                <w:szCs w:val="14"/>
              </w:rPr>
            </w:pPr>
            <w:r w:rsidRPr="001B4046">
              <w:rPr>
                <w:sz w:val="14"/>
                <w:szCs w:val="14"/>
              </w:rPr>
              <w:t>Прочие привлеченные средства</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AE3EE9" w14:textId="77777777" w:rsidR="001B4046" w:rsidRPr="001B4046" w:rsidRDefault="001B4046" w:rsidP="001B4046">
            <w:pPr>
              <w:jc w:val="center"/>
              <w:rPr>
                <w:sz w:val="14"/>
                <w:szCs w:val="14"/>
              </w:rPr>
            </w:pPr>
            <w:r w:rsidRPr="001B4046">
              <w:rPr>
                <w:sz w:val="14"/>
                <w:szCs w:val="14"/>
              </w:rPr>
              <w:t>0,000</w:t>
            </w:r>
          </w:p>
        </w:tc>
        <w:tc>
          <w:tcPr>
            <w:tcW w:w="4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B03CEC" w14:textId="77777777" w:rsidR="001B4046" w:rsidRPr="001B4046" w:rsidRDefault="001B4046" w:rsidP="001B4046">
            <w:pPr>
              <w:jc w:val="center"/>
              <w:rPr>
                <w:sz w:val="14"/>
                <w:szCs w:val="14"/>
              </w:rPr>
            </w:pPr>
            <w:r w:rsidRPr="001B4046">
              <w:rPr>
                <w:sz w:val="14"/>
                <w:szCs w:val="14"/>
              </w:rPr>
              <w:t>0,000</w:t>
            </w:r>
          </w:p>
        </w:tc>
        <w:tc>
          <w:tcPr>
            <w:tcW w:w="49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1E0020" w14:textId="77777777" w:rsidR="001B4046" w:rsidRPr="001B4046" w:rsidRDefault="001B4046" w:rsidP="001B4046">
            <w:pPr>
              <w:jc w:val="center"/>
              <w:rPr>
                <w:sz w:val="14"/>
                <w:szCs w:val="14"/>
              </w:rPr>
            </w:pPr>
            <w:r w:rsidRPr="001B4046">
              <w:rPr>
                <w:sz w:val="14"/>
                <w:szCs w:val="14"/>
              </w:rPr>
              <w:t>0,000</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F7B607" w14:textId="77777777" w:rsidR="001B4046" w:rsidRPr="001B4046" w:rsidRDefault="001B4046" w:rsidP="001B4046">
            <w:pPr>
              <w:jc w:val="center"/>
              <w:rPr>
                <w:sz w:val="14"/>
                <w:szCs w:val="14"/>
              </w:rPr>
            </w:pPr>
            <w:r w:rsidRPr="001B4046">
              <w:rPr>
                <w:sz w:val="14"/>
                <w:szCs w:val="14"/>
              </w:rPr>
              <w:t>0,000</w:t>
            </w:r>
          </w:p>
        </w:tc>
        <w:tc>
          <w:tcPr>
            <w:tcW w:w="5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0EDB53" w14:textId="77777777" w:rsidR="001B4046" w:rsidRPr="001B4046" w:rsidRDefault="001B4046" w:rsidP="001B4046">
            <w:pPr>
              <w:jc w:val="center"/>
              <w:rPr>
                <w:color w:val="000000"/>
                <w:sz w:val="14"/>
                <w:szCs w:val="14"/>
              </w:rPr>
            </w:pPr>
            <w:r w:rsidRPr="001B4046">
              <w:rPr>
                <w:sz w:val="14"/>
                <w:szCs w:val="14"/>
              </w:rPr>
              <w:t>0,000</w:t>
            </w:r>
          </w:p>
        </w:tc>
        <w:tc>
          <w:tcPr>
            <w:tcW w:w="8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00BC26" w14:textId="77777777" w:rsidR="001B4046" w:rsidRPr="001B4046" w:rsidRDefault="001B4046" w:rsidP="001B4046">
            <w:pPr>
              <w:jc w:val="center"/>
              <w:rPr>
                <w:sz w:val="14"/>
                <w:szCs w:val="14"/>
                <w:lang w:val="en-US"/>
              </w:rPr>
            </w:pPr>
            <w:r w:rsidRPr="001B4046">
              <w:rPr>
                <w:sz w:val="14"/>
                <w:szCs w:val="14"/>
              </w:rPr>
              <w:t>0,000</w:t>
            </w:r>
          </w:p>
        </w:tc>
      </w:tr>
    </w:tbl>
    <w:p w14:paraId="1D4F3267" w14:textId="77777777" w:rsidR="001B4046" w:rsidRPr="001B4046" w:rsidRDefault="001B4046" w:rsidP="001B4046">
      <w:pPr>
        <w:autoSpaceDE w:val="0"/>
        <w:autoSpaceDN w:val="0"/>
        <w:adjustRightInd w:val="0"/>
        <w:jc w:val="right"/>
        <w:outlineLvl w:val="0"/>
        <w:rPr>
          <w:sz w:val="28"/>
          <w:szCs w:val="28"/>
        </w:rPr>
      </w:pPr>
      <w:r w:rsidRPr="001B4046">
        <w:rPr>
          <w:sz w:val="28"/>
          <w:szCs w:val="28"/>
        </w:rPr>
        <w:t>».</w:t>
      </w:r>
    </w:p>
    <w:p w14:paraId="36ECB065" w14:textId="55DF801B" w:rsidR="001B4046" w:rsidRPr="001B4046" w:rsidRDefault="001B4046" w:rsidP="001B4046">
      <w:pPr>
        <w:spacing w:after="152" w:line="259" w:lineRule="auto"/>
        <w:ind w:right="76"/>
        <w:jc w:val="both"/>
        <w:rPr>
          <w:color w:val="000000"/>
          <w:sz w:val="28"/>
          <w:szCs w:val="22"/>
          <w:lang w:eastAsia="en-US"/>
        </w:rPr>
      </w:pPr>
    </w:p>
    <w:p w14:paraId="74D286BA" w14:textId="77777777" w:rsidR="001B4046" w:rsidRDefault="001B4046" w:rsidP="001B4046">
      <w:pPr>
        <w:tabs>
          <w:tab w:val="left" w:pos="5580"/>
          <w:tab w:val="left" w:pos="9498"/>
        </w:tabs>
        <w:ind w:right="-569"/>
        <w:rPr>
          <w:color w:val="000000" w:themeColor="text1"/>
        </w:rPr>
        <w:sectPr w:rsidR="001B4046" w:rsidSect="001B4046">
          <w:pgSz w:w="11906" w:h="16838"/>
          <w:pgMar w:top="1134" w:right="851" w:bottom="1134" w:left="1701" w:header="708" w:footer="708" w:gutter="0"/>
          <w:cols w:space="708"/>
          <w:docGrid w:linePitch="381"/>
        </w:sectPr>
      </w:pPr>
    </w:p>
    <w:p w14:paraId="4B87750C" w14:textId="3EC55098" w:rsidR="001B4046" w:rsidRPr="00081AD4" w:rsidRDefault="001B4046" w:rsidP="001B4046">
      <w:pPr>
        <w:tabs>
          <w:tab w:val="left" w:pos="5580"/>
          <w:tab w:val="left" w:pos="9498"/>
        </w:tabs>
        <w:ind w:left="-2915" w:right="-569" w:firstLine="8444"/>
        <w:rPr>
          <w:color w:val="000000" w:themeColor="text1"/>
        </w:rPr>
      </w:pPr>
      <w:r w:rsidRPr="00081AD4">
        <w:rPr>
          <w:color w:val="000000" w:themeColor="text1"/>
        </w:rPr>
        <w:lastRenderedPageBreak/>
        <w:t xml:space="preserve">Приложение </w:t>
      </w:r>
      <w:r>
        <w:rPr>
          <w:color w:val="000000" w:themeColor="text1"/>
        </w:rPr>
        <w:t xml:space="preserve">№ 3 </w:t>
      </w:r>
      <w:r w:rsidRPr="00081AD4">
        <w:rPr>
          <w:color w:val="000000" w:themeColor="text1"/>
        </w:rPr>
        <w:t xml:space="preserve">к протоколу № </w:t>
      </w:r>
      <w:r>
        <w:rPr>
          <w:color w:val="000000" w:themeColor="text1"/>
        </w:rPr>
        <w:t>42</w:t>
      </w:r>
    </w:p>
    <w:p w14:paraId="26A2215B" w14:textId="77777777" w:rsidR="001B4046" w:rsidRPr="00081AD4" w:rsidRDefault="001B4046" w:rsidP="001B4046">
      <w:pPr>
        <w:tabs>
          <w:tab w:val="left" w:pos="5580"/>
          <w:tab w:val="left" w:pos="9498"/>
        </w:tabs>
        <w:ind w:left="-2915" w:right="-569" w:firstLine="8444"/>
        <w:rPr>
          <w:color w:val="000000" w:themeColor="text1"/>
        </w:rPr>
      </w:pPr>
      <w:r w:rsidRPr="00081AD4">
        <w:rPr>
          <w:color w:val="000000" w:themeColor="text1"/>
        </w:rPr>
        <w:t>заседания Правления Региональной</w:t>
      </w:r>
    </w:p>
    <w:p w14:paraId="34E66B4A" w14:textId="77777777" w:rsidR="001B4046" w:rsidRPr="00081AD4" w:rsidRDefault="001B4046" w:rsidP="001B4046">
      <w:pPr>
        <w:tabs>
          <w:tab w:val="left" w:pos="5580"/>
          <w:tab w:val="left" w:pos="9498"/>
        </w:tabs>
        <w:ind w:left="-2915" w:right="-569" w:firstLine="8444"/>
        <w:rPr>
          <w:color w:val="000000" w:themeColor="text1"/>
        </w:rPr>
      </w:pPr>
      <w:r w:rsidRPr="00081AD4">
        <w:rPr>
          <w:color w:val="000000" w:themeColor="text1"/>
        </w:rPr>
        <w:t>энергетической комиссии</w:t>
      </w:r>
    </w:p>
    <w:p w14:paraId="06AEB773" w14:textId="77777777" w:rsidR="001B4046" w:rsidRDefault="001B4046" w:rsidP="001B4046">
      <w:pPr>
        <w:tabs>
          <w:tab w:val="left" w:pos="5580"/>
          <w:tab w:val="left" w:pos="9498"/>
        </w:tabs>
        <w:ind w:left="-2915" w:right="-569" w:firstLine="8444"/>
        <w:rPr>
          <w:color w:val="000000" w:themeColor="text1"/>
        </w:rPr>
      </w:pPr>
      <w:r w:rsidRPr="00081AD4">
        <w:rPr>
          <w:color w:val="000000" w:themeColor="text1"/>
        </w:rPr>
        <w:t xml:space="preserve">Кузбасса от </w:t>
      </w:r>
      <w:r>
        <w:rPr>
          <w:color w:val="000000" w:themeColor="text1"/>
        </w:rPr>
        <w:t>22.07.2021</w:t>
      </w:r>
    </w:p>
    <w:p w14:paraId="77C067C7" w14:textId="77777777" w:rsidR="001B4046" w:rsidRDefault="001B4046" w:rsidP="001B4046">
      <w:pPr>
        <w:tabs>
          <w:tab w:val="left" w:pos="5580"/>
          <w:tab w:val="left" w:pos="9498"/>
        </w:tabs>
        <w:ind w:left="-961" w:right="-569" w:firstLine="12018"/>
        <w:rPr>
          <w:color w:val="000000" w:themeColor="text1"/>
        </w:rPr>
      </w:pPr>
    </w:p>
    <w:p w14:paraId="4FC4FFA5" w14:textId="77777777" w:rsidR="00A37E98" w:rsidRPr="00A37E98" w:rsidRDefault="00A37E98" w:rsidP="00A37E98">
      <w:pPr>
        <w:jc w:val="center"/>
        <w:rPr>
          <w:snapToGrid w:val="0"/>
          <w:sz w:val="28"/>
          <w:szCs w:val="28"/>
        </w:rPr>
      </w:pPr>
      <w:r w:rsidRPr="00A37E98">
        <w:rPr>
          <w:snapToGrid w:val="0"/>
          <w:sz w:val="28"/>
          <w:szCs w:val="28"/>
        </w:rPr>
        <w:t>Экспертное заключение</w:t>
      </w:r>
    </w:p>
    <w:p w14:paraId="53902A1B" w14:textId="77777777" w:rsidR="00A37E98" w:rsidRPr="00A37E98" w:rsidRDefault="00A37E98" w:rsidP="00A37E98">
      <w:pPr>
        <w:jc w:val="center"/>
        <w:rPr>
          <w:snapToGrid w:val="0"/>
          <w:sz w:val="28"/>
          <w:szCs w:val="28"/>
        </w:rPr>
      </w:pPr>
      <w:bookmarkStart w:id="9" w:name="_Hlk54777318"/>
      <w:r w:rsidRPr="00A37E98">
        <w:rPr>
          <w:snapToGrid w:val="0"/>
          <w:sz w:val="28"/>
          <w:szCs w:val="28"/>
        </w:rPr>
        <w:t>Региональной энергетической комиссии Кузбасса</w:t>
      </w:r>
    </w:p>
    <w:bookmarkEnd w:id="9"/>
    <w:p w14:paraId="5CAC422C" w14:textId="77777777" w:rsidR="00A37E98" w:rsidRPr="00A37E98" w:rsidRDefault="00A37E98" w:rsidP="00A37E98">
      <w:pPr>
        <w:jc w:val="center"/>
        <w:rPr>
          <w:snapToGrid w:val="0"/>
          <w:sz w:val="28"/>
          <w:szCs w:val="28"/>
        </w:rPr>
      </w:pPr>
      <w:r w:rsidRPr="00A37E98">
        <w:rPr>
          <w:snapToGrid w:val="0"/>
          <w:sz w:val="28"/>
          <w:szCs w:val="28"/>
        </w:rPr>
        <w:t xml:space="preserve">во исполнение Решения ФАС России от </w:t>
      </w:r>
      <w:r w:rsidRPr="00A37E98">
        <w:rPr>
          <w:bCs/>
          <w:snapToGrid w:val="0"/>
          <w:sz w:val="28"/>
          <w:szCs w:val="28"/>
        </w:rPr>
        <w:t>24.06.2021 № б/н</w:t>
      </w:r>
      <w:r w:rsidRPr="00A37E98">
        <w:rPr>
          <w:snapToGrid w:val="0"/>
          <w:sz w:val="28"/>
          <w:szCs w:val="28"/>
        </w:rPr>
        <w:t xml:space="preserve">, </w:t>
      </w:r>
      <w:r w:rsidRPr="00A37E98">
        <w:rPr>
          <w:snapToGrid w:val="0"/>
          <w:sz w:val="28"/>
          <w:szCs w:val="28"/>
        </w:rPr>
        <w:br/>
        <w:t xml:space="preserve">по корректировке НВВ и уровня тарифов на тепловую энергию, реализуемую на потребительском рынке </w:t>
      </w:r>
      <w:r w:rsidRPr="00A37E98">
        <w:rPr>
          <w:snapToGrid w:val="0"/>
          <w:sz w:val="28"/>
          <w:szCs w:val="28"/>
        </w:rPr>
        <w:br/>
        <w:t>Топкинского муниципального округа на 2021 год</w:t>
      </w:r>
    </w:p>
    <w:p w14:paraId="29DC99A0" w14:textId="77777777" w:rsidR="00A37E98" w:rsidRPr="00A37E98" w:rsidRDefault="00A37E98" w:rsidP="00A37E98">
      <w:pPr>
        <w:tabs>
          <w:tab w:val="left" w:pos="426"/>
          <w:tab w:val="right" w:leader="dot" w:pos="9356"/>
        </w:tabs>
        <w:rPr>
          <w:b/>
          <w:snapToGrid w:val="0"/>
          <w:sz w:val="28"/>
          <w:szCs w:val="28"/>
        </w:rPr>
      </w:pPr>
    </w:p>
    <w:p w14:paraId="0EFE47DA" w14:textId="77777777" w:rsidR="00A37E98" w:rsidRPr="00A37E98" w:rsidRDefault="00A37E98" w:rsidP="00A37E98">
      <w:pPr>
        <w:tabs>
          <w:tab w:val="left" w:pos="426"/>
          <w:tab w:val="right" w:leader="dot" w:pos="9356"/>
        </w:tabs>
        <w:ind w:firstLine="709"/>
        <w:jc w:val="both"/>
        <w:rPr>
          <w:snapToGrid w:val="0"/>
          <w:sz w:val="28"/>
          <w:szCs w:val="28"/>
        </w:rPr>
      </w:pPr>
      <w:r w:rsidRPr="00A37E98">
        <w:rPr>
          <w:snapToGrid w:val="0"/>
          <w:sz w:val="28"/>
          <w:szCs w:val="28"/>
        </w:rPr>
        <w:t>В дополнение к экспертному заключению Региональной энергетической комиссии Кузбасса по материалам, представленным ООО «Топкинский цемент», для корректировки НВВ и уровня тарифов на тепловую энергию, теплоноситель, горячую воду в открытой системе теплоснабжения (горячего водоснабжения), реализуемую на потребительском рынке Топкинского муниципального округа на 2021 год от 17.12.2020, а также во исполнение пункта 3 резолютивной части Решения ФАС России от 24.06.2021 № б/н Региональная энергетическая комиссия Кузбасса проводит корректировку НВВ и уровня тарифов на тепловую энергию на 2021 год.</w:t>
      </w:r>
    </w:p>
    <w:p w14:paraId="4C172D91" w14:textId="77777777" w:rsidR="00A37E98" w:rsidRPr="00A37E98" w:rsidRDefault="00A37E98" w:rsidP="00A37E98">
      <w:pPr>
        <w:tabs>
          <w:tab w:val="left" w:pos="426"/>
          <w:tab w:val="right" w:leader="dot" w:pos="9356"/>
        </w:tabs>
        <w:ind w:firstLine="709"/>
        <w:jc w:val="both"/>
        <w:rPr>
          <w:snapToGrid w:val="0"/>
          <w:sz w:val="28"/>
          <w:szCs w:val="28"/>
        </w:rPr>
      </w:pPr>
      <w:r w:rsidRPr="00A37E98">
        <w:rPr>
          <w:snapToGrid w:val="0"/>
          <w:sz w:val="28"/>
          <w:szCs w:val="28"/>
        </w:rPr>
        <w:t>В соответствии с пунктом 3 резолютивной части Решения ФАС России от 24.06.2021 № б/н органу регулирования необходимо учесть расходы по статье затрат «Корректировка необходимой валовой выручки, связанная с тарифными ограничениями» в составе необходимой валовой выручки ООО «Топкинский цемент» на 2021 год в размере, не превышающем индекс изменения размера вносимой гражданами платы за коммунальные услуги в 2021 году.</w:t>
      </w:r>
    </w:p>
    <w:p w14:paraId="303BF66F" w14:textId="77777777" w:rsidR="00A37E98" w:rsidRPr="00A37E98" w:rsidRDefault="00A37E98" w:rsidP="00A37E98">
      <w:pPr>
        <w:tabs>
          <w:tab w:val="left" w:pos="426"/>
          <w:tab w:val="right" w:leader="dot" w:pos="9356"/>
        </w:tabs>
        <w:ind w:firstLine="709"/>
        <w:jc w:val="both"/>
        <w:rPr>
          <w:snapToGrid w:val="0"/>
          <w:sz w:val="28"/>
          <w:szCs w:val="28"/>
        </w:rPr>
      </w:pPr>
      <w:r w:rsidRPr="00A37E98">
        <w:rPr>
          <w:snapToGrid w:val="0"/>
          <w:sz w:val="28"/>
          <w:szCs w:val="28"/>
        </w:rPr>
        <w:t>В соответствии с постановлением Губернатора Кемеровской области – Кузбасса от 10.12.2020 № 113-пг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w:t>
      </w:r>
      <w:r w:rsidRPr="00A37E98">
        <w:rPr>
          <w:snapToGrid w:val="0"/>
          <w:color w:val="FF0000"/>
          <w:sz w:val="28"/>
          <w:szCs w:val="28"/>
        </w:rPr>
        <w:t xml:space="preserve"> </w:t>
      </w:r>
      <w:r w:rsidRPr="00A37E98">
        <w:rPr>
          <w:snapToGrid w:val="0"/>
          <w:sz w:val="28"/>
          <w:szCs w:val="28"/>
        </w:rPr>
        <w:t>индекс вносимой гражданами платы за коммунальные услуги в 2021 году на территории Топкинского муниципального округа составил 4,7%.</w:t>
      </w:r>
    </w:p>
    <w:p w14:paraId="0769C33D" w14:textId="77777777" w:rsidR="00A37E98" w:rsidRPr="00A37E98" w:rsidRDefault="00A37E98" w:rsidP="00A37E98">
      <w:pPr>
        <w:tabs>
          <w:tab w:val="left" w:pos="426"/>
          <w:tab w:val="right" w:leader="dot" w:pos="9356"/>
        </w:tabs>
        <w:ind w:firstLine="709"/>
        <w:jc w:val="both"/>
        <w:rPr>
          <w:snapToGrid w:val="0"/>
          <w:sz w:val="28"/>
          <w:szCs w:val="28"/>
        </w:rPr>
      </w:pPr>
      <w:r w:rsidRPr="00A37E98">
        <w:rPr>
          <w:snapToGrid w:val="0"/>
          <w:sz w:val="28"/>
          <w:szCs w:val="28"/>
        </w:rPr>
        <w:t>При первоначальной корректировке НВВ и уровня тарифов на 2021 год ООО «Топкинский цемент» НВВ составляла 54 885 тыс. руб. (11 314 тыс. руб. – на потребительский рынок). Уровень тарифов на тепловую энергию при данном размере НВВ составил 1 151,31 руб./Гкал в первом полугодии 2021 года и 1 192,70 руб./Гкал в втором полугодии 2021 год. Рост тарифа составлял 3,6 %. Размер корректировки  необходимой валовой выручки, связанной с тарифными ограничениями составлял 9 960 тыс. руб.</w:t>
      </w:r>
    </w:p>
    <w:p w14:paraId="7F73B680" w14:textId="77777777" w:rsidR="00A37E98" w:rsidRPr="00A37E98" w:rsidRDefault="00A37E98" w:rsidP="00A37E98">
      <w:pPr>
        <w:tabs>
          <w:tab w:val="left" w:pos="426"/>
          <w:tab w:val="right" w:leader="dot" w:pos="9356"/>
        </w:tabs>
        <w:ind w:firstLine="709"/>
        <w:jc w:val="both"/>
        <w:rPr>
          <w:snapToGrid w:val="0"/>
          <w:sz w:val="28"/>
          <w:szCs w:val="28"/>
        </w:rPr>
      </w:pPr>
      <w:r w:rsidRPr="00A37E98">
        <w:rPr>
          <w:snapToGrid w:val="0"/>
          <w:sz w:val="28"/>
          <w:szCs w:val="28"/>
        </w:rPr>
        <w:t xml:space="preserve">Во исполнение пункта 3 Решения ФАС России от 24.06.2021 № б/н, с 01.08.2021 года размер корректировки необходимой валовой выручки, связанной с тарифными ограничениями снижен на 240 тыс. руб. и составил </w:t>
      </w:r>
      <w:r w:rsidRPr="00A37E98">
        <w:rPr>
          <w:snapToGrid w:val="0"/>
          <w:sz w:val="28"/>
          <w:szCs w:val="28"/>
        </w:rPr>
        <w:lastRenderedPageBreak/>
        <w:t>9 720 тыс. руб. Необходимая валовая выручка после внесения данных корректировок составила 55 125 тыс. руб. (11 363 тыс. руб. – на потребительский рынок). Уровень тарифов на тепловую энергию на 2021 год ООО «Топкинский цемент» в результате внесения корректировок составил:</w:t>
      </w:r>
    </w:p>
    <w:p w14:paraId="1ABC174A" w14:textId="77777777" w:rsidR="00A37E98" w:rsidRPr="00A37E98" w:rsidRDefault="00A37E98" w:rsidP="00A37E98">
      <w:pPr>
        <w:tabs>
          <w:tab w:val="left" w:pos="426"/>
          <w:tab w:val="right" w:leader="dot" w:pos="9356"/>
        </w:tabs>
        <w:ind w:firstLine="709"/>
        <w:jc w:val="both"/>
        <w:rPr>
          <w:snapToGrid w:val="0"/>
          <w:sz w:val="28"/>
          <w:szCs w:val="28"/>
        </w:rPr>
      </w:pPr>
    </w:p>
    <w:tbl>
      <w:tblPr>
        <w:tblW w:w="9644" w:type="dxa"/>
        <w:tblInd w:w="103" w:type="dxa"/>
        <w:tblLook w:val="04A0" w:firstRow="1" w:lastRow="0" w:firstColumn="1" w:lastColumn="0" w:noHBand="0" w:noVBand="1"/>
      </w:tblPr>
      <w:tblGrid>
        <w:gridCol w:w="2132"/>
        <w:gridCol w:w="1842"/>
        <w:gridCol w:w="1701"/>
        <w:gridCol w:w="1843"/>
        <w:gridCol w:w="2126"/>
      </w:tblGrid>
      <w:tr w:rsidR="00A37E98" w:rsidRPr="00A37E98" w14:paraId="4E97CA97" w14:textId="77777777" w:rsidTr="00496FEE">
        <w:trPr>
          <w:trHeight w:val="255"/>
        </w:trPr>
        <w:tc>
          <w:tcPr>
            <w:tcW w:w="21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62DC0" w14:textId="77777777" w:rsidR="00A37E98" w:rsidRPr="00A37E98" w:rsidRDefault="00A37E98" w:rsidP="00A37E98">
            <w:pPr>
              <w:jc w:val="center"/>
              <w:rPr>
                <w:rFonts w:ascii="Verdana" w:hAnsi="Verdana"/>
                <w:b/>
                <w:bCs/>
                <w:sz w:val="16"/>
                <w:szCs w:val="16"/>
              </w:rPr>
            </w:pPr>
            <w:r w:rsidRPr="00A37E98">
              <w:rPr>
                <w:rFonts w:ascii="Verdana" w:hAnsi="Verdana"/>
                <w:b/>
                <w:bCs/>
                <w:sz w:val="16"/>
                <w:szCs w:val="16"/>
              </w:rPr>
              <w:t>2021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FA5FD9B" w14:textId="77777777" w:rsidR="00A37E98" w:rsidRPr="00A37E98" w:rsidRDefault="00A37E98" w:rsidP="00A37E98">
            <w:pPr>
              <w:jc w:val="center"/>
              <w:rPr>
                <w:rFonts w:ascii="Verdana" w:hAnsi="Verdana"/>
                <w:sz w:val="16"/>
                <w:szCs w:val="16"/>
              </w:rPr>
            </w:pPr>
            <w:r w:rsidRPr="00A37E98">
              <w:rPr>
                <w:rFonts w:ascii="Verdana" w:hAnsi="Verdana"/>
                <w:sz w:val="16"/>
                <w:szCs w:val="16"/>
              </w:rPr>
              <w:t>Полезный отпуск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FF21DD" w14:textId="77777777" w:rsidR="00A37E98" w:rsidRPr="00A37E98" w:rsidRDefault="00A37E98" w:rsidP="00A37E98">
            <w:pPr>
              <w:jc w:val="center"/>
              <w:rPr>
                <w:rFonts w:ascii="Verdana" w:hAnsi="Verdana"/>
                <w:sz w:val="16"/>
                <w:szCs w:val="16"/>
              </w:rPr>
            </w:pPr>
            <w:r w:rsidRPr="00A37E98">
              <w:rPr>
                <w:rFonts w:ascii="Verdana" w:hAnsi="Verdana"/>
                <w:sz w:val="16"/>
                <w:szCs w:val="16"/>
              </w:rPr>
              <w:t>Тариф</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C2ED2E" w14:textId="77777777" w:rsidR="00A37E98" w:rsidRPr="00A37E98" w:rsidRDefault="00A37E98" w:rsidP="00A37E98">
            <w:pPr>
              <w:jc w:val="center"/>
              <w:rPr>
                <w:rFonts w:ascii="Verdana" w:hAnsi="Verdana"/>
                <w:sz w:val="16"/>
                <w:szCs w:val="16"/>
              </w:rPr>
            </w:pPr>
            <w:r w:rsidRPr="00A37E98">
              <w:rPr>
                <w:rFonts w:ascii="Verdana" w:hAnsi="Verdana"/>
                <w:sz w:val="16"/>
                <w:szCs w:val="16"/>
              </w:rPr>
              <w:t>Рост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411EC01" w14:textId="77777777" w:rsidR="00A37E98" w:rsidRPr="00A37E98" w:rsidRDefault="00A37E98" w:rsidP="00A37E98">
            <w:pPr>
              <w:jc w:val="center"/>
              <w:rPr>
                <w:rFonts w:ascii="Verdana" w:hAnsi="Verdana"/>
                <w:sz w:val="16"/>
                <w:szCs w:val="16"/>
              </w:rPr>
            </w:pPr>
            <w:r w:rsidRPr="00A37E98">
              <w:rPr>
                <w:rFonts w:ascii="Verdana" w:hAnsi="Verdana"/>
                <w:sz w:val="16"/>
                <w:szCs w:val="16"/>
              </w:rPr>
              <w:t>НВВ</w:t>
            </w:r>
          </w:p>
        </w:tc>
      </w:tr>
      <w:tr w:rsidR="00A37E98" w:rsidRPr="00A37E98" w14:paraId="2825A6DA" w14:textId="77777777" w:rsidTr="00496FEE">
        <w:trPr>
          <w:trHeight w:val="375"/>
        </w:trPr>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43CFBC" w14:textId="77777777" w:rsidR="00A37E98" w:rsidRPr="00A37E98" w:rsidRDefault="00A37E98" w:rsidP="00A37E98">
            <w:pPr>
              <w:rPr>
                <w:rFonts w:ascii="Verdana" w:hAnsi="Verdana"/>
                <w:b/>
                <w:bCs/>
                <w:sz w:val="16"/>
                <w:szCs w:val="16"/>
              </w:rPr>
            </w:pPr>
          </w:p>
        </w:tc>
        <w:tc>
          <w:tcPr>
            <w:tcW w:w="1842" w:type="dxa"/>
            <w:tcBorders>
              <w:top w:val="nil"/>
              <w:left w:val="nil"/>
              <w:bottom w:val="single" w:sz="4" w:space="0" w:color="auto"/>
              <w:right w:val="single" w:sz="4" w:space="0" w:color="auto"/>
            </w:tcBorders>
            <w:shd w:val="clear" w:color="auto" w:fill="auto"/>
            <w:vAlign w:val="center"/>
            <w:hideMark/>
          </w:tcPr>
          <w:p w14:paraId="348520B6" w14:textId="77777777" w:rsidR="00A37E98" w:rsidRPr="00A37E98" w:rsidRDefault="00A37E98" w:rsidP="00A37E98">
            <w:pPr>
              <w:jc w:val="center"/>
              <w:rPr>
                <w:rFonts w:ascii="Verdana" w:hAnsi="Verdana"/>
                <w:sz w:val="16"/>
                <w:szCs w:val="16"/>
              </w:rPr>
            </w:pPr>
            <w:r w:rsidRPr="00A37E98">
              <w:rPr>
                <w:rFonts w:ascii="Verdana" w:hAnsi="Verdana"/>
                <w:sz w:val="16"/>
                <w:szCs w:val="16"/>
              </w:rPr>
              <w:t>тыс. Гкал</w:t>
            </w:r>
          </w:p>
        </w:tc>
        <w:tc>
          <w:tcPr>
            <w:tcW w:w="1701" w:type="dxa"/>
            <w:tcBorders>
              <w:top w:val="nil"/>
              <w:left w:val="nil"/>
              <w:bottom w:val="single" w:sz="4" w:space="0" w:color="auto"/>
              <w:right w:val="single" w:sz="4" w:space="0" w:color="auto"/>
            </w:tcBorders>
            <w:shd w:val="clear" w:color="auto" w:fill="auto"/>
            <w:vAlign w:val="center"/>
            <w:hideMark/>
          </w:tcPr>
          <w:p w14:paraId="7244AF8B" w14:textId="77777777" w:rsidR="00A37E98" w:rsidRPr="00A37E98" w:rsidRDefault="00A37E98" w:rsidP="00A37E98">
            <w:pPr>
              <w:jc w:val="center"/>
              <w:rPr>
                <w:rFonts w:ascii="Verdana" w:hAnsi="Verdana"/>
                <w:sz w:val="16"/>
                <w:szCs w:val="16"/>
              </w:rPr>
            </w:pPr>
            <w:r w:rsidRPr="00A37E98">
              <w:rPr>
                <w:rFonts w:ascii="Verdana" w:hAnsi="Verdana"/>
                <w:sz w:val="16"/>
                <w:szCs w:val="16"/>
              </w:rPr>
              <w:t>руб./Гкал</w:t>
            </w:r>
          </w:p>
        </w:tc>
        <w:tc>
          <w:tcPr>
            <w:tcW w:w="1843" w:type="dxa"/>
            <w:tcBorders>
              <w:top w:val="nil"/>
              <w:left w:val="nil"/>
              <w:bottom w:val="single" w:sz="4" w:space="0" w:color="auto"/>
              <w:right w:val="single" w:sz="4" w:space="0" w:color="auto"/>
            </w:tcBorders>
            <w:shd w:val="clear" w:color="auto" w:fill="auto"/>
            <w:vAlign w:val="center"/>
            <w:hideMark/>
          </w:tcPr>
          <w:p w14:paraId="500F67FF" w14:textId="77777777" w:rsidR="00A37E98" w:rsidRPr="00A37E98" w:rsidRDefault="00A37E98" w:rsidP="00A37E98">
            <w:pPr>
              <w:jc w:val="center"/>
              <w:rPr>
                <w:rFonts w:ascii="Verdana" w:hAnsi="Verdana"/>
                <w:sz w:val="16"/>
                <w:szCs w:val="16"/>
              </w:rPr>
            </w:pPr>
            <w:r w:rsidRPr="00A37E98">
              <w:rPr>
                <w:rFonts w:ascii="Verdana" w:hAnsi="Verdana"/>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14:paraId="7A158F41" w14:textId="77777777" w:rsidR="00A37E98" w:rsidRPr="00A37E98" w:rsidRDefault="00A37E98" w:rsidP="00A37E98">
            <w:pPr>
              <w:jc w:val="center"/>
              <w:rPr>
                <w:rFonts w:ascii="Verdana" w:hAnsi="Verdana"/>
                <w:sz w:val="16"/>
                <w:szCs w:val="16"/>
              </w:rPr>
            </w:pPr>
            <w:r w:rsidRPr="00A37E98">
              <w:rPr>
                <w:rFonts w:ascii="Verdana" w:hAnsi="Verdana"/>
                <w:sz w:val="16"/>
                <w:szCs w:val="16"/>
              </w:rPr>
              <w:t>тыс. руб.</w:t>
            </w:r>
          </w:p>
        </w:tc>
      </w:tr>
      <w:tr w:rsidR="00A37E98" w:rsidRPr="00A37E98" w14:paraId="3EC4CDED" w14:textId="77777777" w:rsidTr="00496FEE">
        <w:trPr>
          <w:trHeight w:val="375"/>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77EC4F3" w14:textId="77777777" w:rsidR="00A37E98" w:rsidRPr="00A37E98" w:rsidRDefault="00A37E98" w:rsidP="00A37E98">
            <w:pPr>
              <w:rPr>
                <w:rFonts w:ascii="Verdana" w:hAnsi="Verdana"/>
                <w:sz w:val="16"/>
                <w:szCs w:val="16"/>
              </w:rPr>
            </w:pPr>
            <w:r w:rsidRPr="00A37E98">
              <w:rPr>
                <w:rFonts w:ascii="Verdana" w:hAnsi="Verdana"/>
                <w:sz w:val="16"/>
                <w:szCs w:val="16"/>
              </w:rPr>
              <w:t>январь - июнь</w:t>
            </w:r>
          </w:p>
        </w:tc>
        <w:tc>
          <w:tcPr>
            <w:tcW w:w="1842" w:type="dxa"/>
            <w:tcBorders>
              <w:top w:val="nil"/>
              <w:left w:val="nil"/>
              <w:bottom w:val="single" w:sz="4" w:space="0" w:color="auto"/>
              <w:right w:val="single" w:sz="4" w:space="0" w:color="auto"/>
            </w:tcBorders>
            <w:shd w:val="clear" w:color="auto" w:fill="auto"/>
            <w:vAlign w:val="center"/>
            <w:hideMark/>
          </w:tcPr>
          <w:p w14:paraId="65566A41" w14:textId="77777777" w:rsidR="00A37E98" w:rsidRPr="00A37E98" w:rsidRDefault="00A37E98" w:rsidP="00A37E98">
            <w:pPr>
              <w:jc w:val="right"/>
              <w:rPr>
                <w:rFonts w:ascii="Verdana" w:hAnsi="Verdana"/>
                <w:sz w:val="16"/>
                <w:szCs w:val="16"/>
              </w:rPr>
            </w:pPr>
            <w:r w:rsidRPr="00A37E98">
              <w:rPr>
                <w:rFonts w:ascii="Verdana" w:hAnsi="Verdana"/>
                <w:sz w:val="16"/>
                <w:szCs w:val="16"/>
              </w:rPr>
              <w:t>5,788</w:t>
            </w:r>
          </w:p>
        </w:tc>
        <w:tc>
          <w:tcPr>
            <w:tcW w:w="1701" w:type="dxa"/>
            <w:tcBorders>
              <w:top w:val="nil"/>
              <w:left w:val="nil"/>
              <w:bottom w:val="single" w:sz="4" w:space="0" w:color="auto"/>
              <w:right w:val="single" w:sz="4" w:space="0" w:color="auto"/>
            </w:tcBorders>
            <w:shd w:val="clear" w:color="auto" w:fill="auto"/>
            <w:vAlign w:val="center"/>
            <w:hideMark/>
          </w:tcPr>
          <w:p w14:paraId="3F37207F" w14:textId="77777777" w:rsidR="00A37E98" w:rsidRPr="00A37E98" w:rsidRDefault="00A37E98" w:rsidP="00A37E98">
            <w:pPr>
              <w:jc w:val="right"/>
              <w:rPr>
                <w:rFonts w:ascii="Verdana" w:hAnsi="Verdana"/>
                <w:sz w:val="16"/>
                <w:szCs w:val="16"/>
              </w:rPr>
            </w:pPr>
            <w:r w:rsidRPr="00A37E98">
              <w:rPr>
                <w:rFonts w:ascii="Verdana" w:hAnsi="Verdana"/>
                <w:sz w:val="16"/>
                <w:szCs w:val="16"/>
              </w:rPr>
              <w:t>1 151,31</w:t>
            </w:r>
          </w:p>
        </w:tc>
        <w:tc>
          <w:tcPr>
            <w:tcW w:w="1843" w:type="dxa"/>
            <w:tcBorders>
              <w:top w:val="nil"/>
              <w:left w:val="nil"/>
              <w:bottom w:val="single" w:sz="4" w:space="0" w:color="auto"/>
              <w:right w:val="single" w:sz="4" w:space="0" w:color="auto"/>
            </w:tcBorders>
            <w:shd w:val="clear" w:color="auto" w:fill="auto"/>
            <w:vAlign w:val="center"/>
            <w:hideMark/>
          </w:tcPr>
          <w:p w14:paraId="40E67CA8" w14:textId="77777777" w:rsidR="00A37E98" w:rsidRPr="00A37E98" w:rsidRDefault="00A37E98" w:rsidP="00A37E98">
            <w:pPr>
              <w:jc w:val="right"/>
              <w:rPr>
                <w:rFonts w:ascii="Verdana" w:hAnsi="Verdana"/>
                <w:sz w:val="16"/>
                <w:szCs w:val="16"/>
              </w:rPr>
            </w:pPr>
            <w:r w:rsidRPr="00A37E98">
              <w:rPr>
                <w:rFonts w:ascii="Verdana" w:hAnsi="Verdana"/>
                <w:sz w:val="16"/>
                <w:szCs w:val="16"/>
              </w:rPr>
              <w:t>0,00%</w:t>
            </w:r>
          </w:p>
        </w:tc>
        <w:tc>
          <w:tcPr>
            <w:tcW w:w="2126" w:type="dxa"/>
            <w:tcBorders>
              <w:top w:val="nil"/>
              <w:left w:val="nil"/>
              <w:bottom w:val="single" w:sz="4" w:space="0" w:color="auto"/>
              <w:right w:val="single" w:sz="4" w:space="0" w:color="auto"/>
            </w:tcBorders>
            <w:shd w:val="clear" w:color="auto" w:fill="auto"/>
            <w:vAlign w:val="center"/>
            <w:hideMark/>
          </w:tcPr>
          <w:p w14:paraId="65490EAC" w14:textId="77777777" w:rsidR="00A37E98" w:rsidRPr="00A37E98" w:rsidRDefault="00A37E98" w:rsidP="00A37E98">
            <w:pPr>
              <w:jc w:val="right"/>
              <w:rPr>
                <w:rFonts w:ascii="Verdana" w:hAnsi="Verdana"/>
                <w:sz w:val="16"/>
                <w:szCs w:val="16"/>
              </w:rPr>
            </w:pPr>
            <w:r w:rsidRPr="00A37E98">
              <w:rPr>
                <w:rFonts w:ascii="Verdana" w:hAnsi="Verdana"/>
                <w:sz w:val="16"/>
                <w:szCs w:val="16"/>
              </w:rPr>
              <w:t>6 664</w:t>
            </w:r>
          </w:p>
        </w:tc>
      </w:tr>
      <w:tr w:rsidR="00A37E98" w:rsidRPr="00A37E98" w14:paraId="70D976BE" w14:textId="77777777" w:rsidTr="00496FEE">
        <w:trPr>
          <w:trHeight w:val="375"/>
        </w:trPr>
        <w:tc>
          <w:tcPr>
            <w:tcW w:w="2132" w:type="dxa"/>
            <w:tcBorders>
              <w:top w:val="nil"/>
              <w:left w:val="single" w:sz="4" w:space="0" w:color="auto"/>
              <w:bottom w:val="single" w:sz="4" w:space="0" w:color="auto"/>
              <w:right w:val="single" w:sz="4" w:space="0" w:color="auto"/>
            </w:tcBorders>
            <w:shd w:val="clear" w:color="auto" w:fill="auto"/>
            <w:vAlign w:val="center"/>
          </w:tcPr>
          <w:p w14:paraId="1F1CD717" w14:textId="77777777" w:rsidR="00A37E98" w:rsidRPr="00A37E98" w:rsidRDefault="00A37E98" w:rsidP="00A37E98">
            <w:pPr>
              <w:rPr>
                <w:rFonts w:ascii="Verdana" w:hAnsi="Verdana"/>
                <w:sz w:val="16"/>
                <w:szCs w:val="16"/>
              </w:rPr>
            </w:pPr>
            <w:r w:rsidRPr="00A37E98">
              <w:rPr>
                <w:rFonts w:ascii="Verdana" w:hAnsi="Verdana"/>
                <w:sz w:val="16"/>
                <w:szCs w:val="16"/>
              </w:rPr>
              <w:t>июль-август</w:t>
            </w:r>
          </w:p>
        </w:tc>
        <w:tc>
          <w:tcPr>
            <w:tcW w:w="1842" w:type="dxa"/>
            <w:tcBorders>
              <w:top w:val="nil"/>
              <w:left w:val="nil"/>
              <w:bottom w:val="single" w:sz="4" w:space="0" w:color="auto"/>
              <w:right w:val="single" w:sz="4" w:space="0" w:color="auto"/>
            </w:tcBorders>
            <w:shd w:val="clear" w:color="auto" w:fill="auto"/>
            <w:vAlign w:val="center"/>
          </w:tcPr>
          <w:p w14:paraId="3074469A" w14:textId="77777777" w:rsidR="00A37E98" w:rsidRPr="00A37E98" w:rsidRDefault="00A37E98" w:rsidP="00A37E98">
            <w:pPr>
              <w:jc w:val="right"/>
              <w:rPr>
                <w:rFonts w:ascii="Verdana" w:hAnsi="Verdana"/>
                <w:sz w:val="16"/>
                <w:szCs w:val="16"/>
              </w:rPr>
            </w:pPr>
            <w:r w:rsidRPr="00A37E98">
              <w:rPr>
                <w:rFonts w:ascii="Verdana" w:hAnsi="Verdana"/>
                <w:sz w:val="16"/>
                <w:szCs w:val="16"/>
              </w:rPr>
              <w:t>3,898</w:t>
            </w:r>
          </w:p>
        </w:tc>
        <w:tc>
          <w:tcPr>
            <w:tcW w:w="1701" w:type="dxa"/>
            <w:tcBorders>
              <w:top w:val="nil"/>
              <w:left w:val="nil"/>
              <w:bottom w:val="single" w:sz="4" w:space="0" w:color="auto"/>
              <w:right w:val="single" w:sz="4" w:space="0" w:color="auto"/>
            </w:tcBorders>
            <w:shd w:val="clear" w:color="auto" w:fill="auto"/>
            <w:vAlign w:val="center"/>
          </w:tcPr>
          <w:p w14:paraId="77C55317" w14:textId="77777777" w:rsidR="00A37E98" w:rsidRPr="00A37E98" w:rsidRDefault="00A37E98" w:rsidP="00A37E98">
            <w:pPr>
              <w:jc w:val="right"/>
              <w:rPr>
                <w:rFonts w:ascii="Verdana" w:hAnsi="Verdana"/>
                <w:sz w:val="16"/>
                <w:szCs w:val="16"/>
              </w:rPr>
            </w:pPr>
            <w:r w:rsidRPr="00A37E98">
              <w:rPr>
                <w:rFonts w:ascii="Verdana" w:hAnsi="Verdana"/>
                <w:sz w:val="16"/>
                <w:szCs w:val="16"/>
              </w:rPr>
              <w:t>1 192,70</w:t>
            </w:r>
          </w:p>
        </w:tc>
        <w:tc>
          <w:tcPr>
            <w:tcW w:w="1843" w:type="dxa"/>
            <w:tcBorders>
              <w:top w:val="nil"/>
              <w:left w:val="nil"/>
              <w:bottom w:val="single" w:sz="4" w:space="0" w:color="auto"/>
              <w:right w:val="single" w:sz="4" w:space="0" w:color="auto"/>
            </w:tcBorders>
            <w:shd w:val="clear" w:color="auto" w:fill="auto"/>
            <w:vAlign w:val="center"/>
          </w:tcPr>
          <w:p w14:paraId="68118EB1" w14:textId="77777777" w:rsidR="00A37E98" w:rsidRPr="00A37E98" w:rsidRDefault="00A37E98" w:rsidP="00A37E98">
            <w:pPr>
              <w:jc w:val="right"/>
              <w:rPr>
                <w:rFonts w:ascii="Verdana" w:hAnsi="Verdana"/>
                <w:sz w:val="16"/>
                <w:szCs w:val="16"/>
              </w:rPr>
            </w:pPr>
            <w:r w:rsidRPr="00A37E98">
              <w:rPr>
                <w:rFonts w:ascii="Verdana" w:hAnsi="Verdana"/>
                <w:sz w:val="16"/>
                <w:szCs w:val="16"/>
              </w:rPr>
              <w:t>3,60%</w:t>
            </w:r>
          </w:p>
        </w:tc>
        <w:tc>
          <w:tcPr>
            <w:tcW w:w="2126" w:type="dxa"/>
            <w:tcBorders>
              <w:top w:val="nil"/>
              <w:left w:val="nil"/>
              <w:bottom w:val="single" w:sz="4" w:space="0" w:color="auto"/>
              <w:right w:val="single" w:sz="4" w:space="0" w:color="auto"/>
            </w:tcBorders>
            <w:shd w:val="clear" w:color="auto" w:fill="auto"/>
            <w:vAlign w:val="center"/>
          </w:tcPr>
          <w:p w14:paraId="049C0787" w14:textId="77777777" w:rsidR="00A37E98" w:rsidRPr="00A37E98" w:rsidRDefault="00A37E98" w:rsidP="00A37E98">
            <w:pPr>
              <w:jc w:val="right"/>
              <w:rPr>
                <w:rFonts w:ascii="Verdana" w:hAnsi="Verdana"/>
                <w:sz w:val="16"/>
                <w:szCs w:val="16"/>
              </w:rPr>
            </w:pPr>
            <w:r w:rsidRPr="00A37E98">
              <w:rPr>
                <w:rFonts w:ascii="Verdana" w:hAnsi="Verdana"/>
                <w:sz w:val="16"/>
                <w:szCs w:val="16"/>
              </w:rPr>
              <w:t>4 650</w:t>
            </w:r>
          </w:p>
        </w:tc>
      </w:tr>
      <w:tr w:rsidR="00A37E98" w:rsidRPr="00A37E98" w14:paraId="3E8607E3" w14:textId="77777777" w:rsidTr="00496FEE">
        <w:trPr>
          <w:trHeight w:val="375"/>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61AD59C6" w14:textId="77777777" w:rsidR="00A37E98" w:rsidRPr="00A37E98" w:rsidRDefault="00A37E98" w:rsidP="00A37E98">
            <w:pPr>
              <w:rPr>
                <w:rFonts w:ascii="Verdana" w:hAnsi="Verdana"/>
                <w:sz w:val="16"/>
                <w:szCs w:val="16"/>
              </w:rPr>
            </w:pPr>
            <w:r w:rsidRPr="00A37E98">
              <w:rPr>
                <w:rFonts w:ascii="Verdana" w:hAnsi="Verdana"/>
                <w:sz w:val="16"/>
                <w:szCs w:val="16"/>
              </w:rPr>
              <w:t>август - декабрь</w:t>
            </w:r>
          </w:p>
        </w:tc>
        <w:tc>
          <w:tcPr>
            <w:tcW w:w="1842" w:type="dxa"/>
            <w:tcBorders>
              <w:top w:val="nil"/>
              <w:left w:val="nil"/>
              <w:bottom w:val="single" w:sz="4" w:space="0" w:color="auto"/>
              <w:right w:val="single" w:sz="4" w:space="0" w:color="auto"/>
            </w:tcBorders>
            <w:shd w:val="clear" w:color="auto" w:fill="auto"/>
            <w:vAlign w:val="center"/>
            <w:hideMark/>
          </w:tcPr>
          <w:p w14:paraId="5259D96B" w14:textId="77777777" w:rsidR="00A37E98" w:rsidRPr="00A37E98" w:rsidRDefault="00A37E98" w:rsidP="00A37E98">
            <w:pPr>
              <w:jc w:val="right"/>
              <w:rPr>
                <w:rFonts w:ascii="Verdana" w:hAnsi="Verdana"/>
                <w:sz w:val="16"/>
                <w:szCs w:val="16"/>
              </w:rPr>
            </w:pPr>
            <w:r w:rsidRPr="00A37E98">
              <w:rPr>
                <w:rFonts w:ascii="Verdana" w:hAnsi="Verdana"/>
                <w:sz w:val="16"/>
                <w:szCs w:val="16"/>
              </w:rPr>
              <w:t>3,898</w:t>
            </w:r>
          </w:p>
        </w:tc>
        <w:tc>
          <w:tcPr>
            <w:tcW w:w="1701" w:type="dxa"/>
            <w:tcBorders>
              <w:top w:val="nil"/>
              <w:left w:val="nil"/>
              <w:bottom w:val="single" w:sz="4" w:space="0" w:color="auto"/>
              <w:right w:val="single" w:sz="4" w:space="0" w:color="auto"/>
            </w:tcBorders>
            <w:shd w:val="clear" w:color="auto" w:fill="auto"/>
            <w:vAlign w:val="center"/>
            <w:hideMark/>
          </w:tcPr>
          <w:p w14:paraId="5BF6CB91" w14:textId="77777777" w:rsidR="00A37E98" w:rsidRPr="00A37E98" w:rsidRDefault="00A37E98" w:rsidP="00A37E98">
            <w:pPr>
              <w:jc w:val="right"/>
              <w:rPr>
                <w:rFonts w:ascii="Verdana" w:hAnsi="Verdana"/>
                <w:sz w:val="16"/>
                <w:szCs w:val="16"/>
              </w:rPr>
            </w:pPr>
            <w:r w:rsidRPr="00A37E98">
              <w:rPr>
                <w:rFonts w:ascii="Verdana" w:hAnsi="Verdana"/>
                <w:sz w:val="16"/>
                <w:szCs w:val="16"/>
              </w:rPr>
              <w:t>1 205,39</w:t>
            </w:r>
          </w:p>
        </w:tc>
        <w:tc>
          <w:tcPr>
            <w:tcW w:w="1843" w:type="dxa"/>
            <w:tcBorders>
              <w:top w:val="nil"/>
              <w:left w:val="nil"/>
              <w:bottom w:val="single" w:sz="4" w:space="0" w:color="auto"/>
              <w:right w:val="single" w:sz="4" w:space="0" w:color="auto"/>
            </w:tcBorders>
            <w:shd w:val="clear" w:color="auto" w:fill="auto"/>
            <w:vAlign w:val="center"/>
            <w:hideMark/>
          </w:tcPr>
          <w:p w14:paraId="25EC5085" w14:textId="77777777" w:rsidR="00A37E98" w:rsidRPr="00A37E98" w:rsidRDefault="00A37E98" w:rsidP="00A37E98">
            <w:pPr>
              <w:jc w:val="right"/>
              <w:rPr>
                <w:rFonts w:ascii="Verdana" w:hAnsi="Verdana"/>
                <w:sz w:val="16"/>
                <w:szCs w:val="16"/>
              </w:rPr>
            </w:pPr>
            <w:r w:rsidRPr="00A37E98">
              <w:rPr>
                <w:rFonts w:ascii="Verdana" w:hAnsi="Verdana"/>
                <w:sz w:val="16"/>
                <w:szCs w:val="16"/>
              </w:rPr>
              <w:t>4,70%</w:t>
            </w:r>
          </w:p>
        </w:tc>
        <w:tc>
          <w:tcPr>
            <w:tcW w:w="2126" w:type="dxa"/>
            <w:tcBorders>
              <w:top w:val="nil"/>
              <w:left w:val="nil"/>
              <w:bottom w:val="single" w:sz="4" w:space="0" w:color="auto"/>
              <w:right w:val="single" w:sz="4" w:space="0" w:color="auto"/>
            </w:tcBorders>
            <w:shd w:val="clear" w:color="auto" w:fill="auto"/>
            <w:vAlign w:val="center"/>
            <w:hideMark/>
          </w:tcPr>
          <w:p w14:paraId="75D9C5CC" w14:textId="77777777" w:rsidR="00A37E98" w:rsidRPr="00A37E98" w:rsidRDefault="00A37E98" w:rsidP="00A37E98">
            <w:pPr>
              <w:jc w:val="right"/>
              <w:rPr>
                <w:rFonts w:ascii="Verdana" w:hAnsi="Verdana"/>
                <w:sz w:val="16"/>
                <w:szCs w:val="16"/>
              </w:rPr>
            </w:pPr>
            <w:r w:rsidRPr="00A37E98">
              <w:rPr>
                <w:rFonts w:ascii="Verdana" w:hAnsi="Verdana"/>
                <w:sz w:val="16"/>
                <w:szCs w:val="16"/>
              </w:rPr>
              <w:t>4 699</w:t>
            </w:r>
          </w:p>
        </w:tc>
      </w:tr>
      <w:tr w:rsidR="00A37E98" w:rsidRPr="00A37E98" w14:paraId="2CEEC52D" w14:textId="77777777" w:rsidTr="00496FEE">
        <w:trPr>
          <w:trHeight w:val="135"/>
        </w:trPr>
        <w:tc>
          <w:tcPr>
            <w:tcW w:w="2132" w:type="dxa"/>
            <w:tcBorders>
              <w:top w:val="nil"/>
              <w:left w:val="nil"/>
              <w:bottom w:val="single" w:sz="4" w:space="0" w:color="auto"/>
              <w:right w:val="nil"/>
            </w:tcBorders>
            <w:shd w:val="clear" w:color="auto" w:fill="auto"/>
            <w:vAlign w:val="center"/>
            <w:hideMark/>
          </w:tcPr>
          <w:p w14:paraId="36E97525" w14:textId="77777777" w:rsidR="00A37E98" w:rsidRPr="00A37E98" w:rsidRDefault="00A37E98" w:rsidP="00A37E98">
            <w:pPr>
              <w:rPr>
                <w:rFonts w:ascii="Verdana" w:hAnsi="Verdana"/>
                <w:sz w:val="2"/>
                <w:szCs w:val="2"/>
              </w:rPr>
            </w:pPr>
            <w:r w:rsidRPr="00A37E98">
              <w:rPr>
                <w:rFonts w:ascii="Verdana" w:hAnsi="Verdana"/>
                <w:sz w:val="2"/>
                <w:szCs w:val="2"/>
              </w:rPr>
              <w:t> </w:t>
            </w:r>
          </w:p>
        </w:tc>
        <w:tc>
          <w:tcPr>
            <w:tcW w:w="1842" w:type="dxa"/>
            <w:tcBorders>
              <w:top w:val="nil"/>
              <w:left w:val="nil"/>
              <w:bottom w:val="single" w:sz="4" w:space="0" w:color="auto"/>
              <w:right w:val="nil"/>
            </w:tcBorders>
            <w:shd w:val="clear" w:color="auto" w:fill="auto"/>
            <w:vAlign w:val="center"/>
            <w:hideMark/>
          </w:tcPr>
          <w:p w14:paraId="353FD293" w14:textId="77777777" w:rsidR="00A37E98" w:rsidRPr="00A37E98" w:rsidRDefault="00A37E98" w:rsidP="00A37E98">
            <w:pPr>
              <w:rPr>
                <w:rFonts w:ascii="Verdana" w:hAnsi="Verdana"/>
                <w:sz w:val="2"/>
                <w:szCs w:val="2"/>
              </w:rPr>
            </w:pPr>
            <w:r w:rsidRPr="00A37E98">
              <w:rPr>
                <w:rFonts w:ascii="Verdana" w:hAnsi="Verdana"/>
                <w:sz w:val="2"/>
                <w:szCs w:val="2"/>
              </w:rPr>
              <w:t> </w:t>
            </w:r>
          </w:p>
        </w:tc>
        <w:tc>
          <w:tcPr>
            <w:tcW w:w="1701" w:type="dxa"/>
            <w:tcBorders>
              <w:top w:val="nil"/>
              <w:left w:val="nil"/>
              <w:bottom w:val="single" w:sz="4" w:space="0" w:color="auto"/>
              <w:right w:val="nil"/>
            </w:tcBorders>
            <w:shd w:val="clear" w:color="auto" w:fill="auto"/>
            <w:vAlign w:val="center"/>
            <w:hideMark/>
          </w:tcPr>
          <w:p w14:paraId="6C7E2BD7" w14:textId="77777777" w:rsidR="00A37E98" w:rsidRPr="00A37E98" w:rsidRDefault="00A37E98" w:rsidP="00A37E98">
            <w:pPr>
              <w:rPr>
                <w:rFonts w:ascii="Verdana" w:hAnsi="Verdana"/>
                <w:sz w:val="2"/>
                <w:szCs w:val="2"/>
              </w:rPr>
            </w:pPr>
            <w:r w:rsidRPr="00A37E98">
              <w:rPr>
                <w:rFonts w:ascii="Verdana" w:hAnsi="Verdana"/>
                <w:sz w:val="2"/>
                <w:szCs w:val="2"/>
              </w:rPr>
              <w:t> </w:t>
            </w:r>
          </w:p>
        </w:tc>
        <w:tc>
          <w:tcPr>
            <w:tcW w:w="1843" w:type="dxa"/>
            <w:tcBorders>
              <w:top w:val="nil"/>
              <w:left w:val="nil"/>
              <w:bottom w:val="single" w:sz="4" w:space="0" w:color="auto"/>
              <w:right w:val="nil"/>
            </w:tcBorders>
            <w:shd w:val="clear" w:color="auto" w:fill="auto"/>
            <w:vAlign w:val="center"/>
            <w:hideMark/>
          </w:tcPr>
          <w:p w14:paraId="3F64BA29" w14:textId="77777777" w:rsidR="00A37E98" w:rsidRPr="00A37E98" w:rsidRDefault="00A37E98" w:rsidP="00A37E98">
            <w:pPr>
              <w:rPr>
                <w:rFonts w:ascii="Verdana" w:hAnsi="Verdana"/>
                <w:sz w:val="2"/>
                <w:szCs w:val="2"/>
              </w:rPr>
            </w:pPr>
            <w:r w:rsidRPr="00A37E98">
              <w:rPr>
                <w:rFonts w:ascii="Verdana" w:hAnsi="Verdana"/>
                <w:sz w:val="2"/>
                <w:szCs w:val="2"/>
              </w:rPr>
              <w:t> </w:t>
            </w:r>
          </w:p>
        </w:tc>
        <w:tc>
          <w:tcPr>
            <w:tcW w:w="2126" w:type="dxa"/>
            <w:tcBorders>
              <w:top w:val="nil"/>
              <w:left w:val="nil"/>
              <w:bottom w:val="single" w:sz="4" w:space="0" w:color="auto"/>
              <w:right w:val="nil"/>
            </w:tcBorders>
            <w:shd w:val="clear" w:color="auto" w:fill="auto"/>
            <w:vAlign w:val="center"/>
            <w:hideMark/>
          </w:tcPr>
          <w:p w14:paraId="164695D5" w14:textId="77777777" w:rsidR="00A37E98" w:rsidRPr="00A37E98" w:rsidRDefault="00A37E98" w:rsidP="00A37E98">
            <w:pPr>
              <w:rPr>
                <w:rFonts w:ascii="Verdana" w:hAnsi="Verdana"/>
                <w:sz w:val="2"/>
                <w:szCs w:val="2"/>
              </w:rPr>
            </w:pPr>
            <w:r w:rsidRPr="00A37E98">
              <w:rPr>
                <w:rFonts w:ascii="Verdana" w:hAnsi="Verdana"/>
                <w:sz w:val="2"/>
                <w:szCs w:val="2"/>
              </w:rPr>
              <w:t> </w:t>
            </w:r>
          </w:p>
        </w:tc>
      </w:tr>
      <w:tr w:rsidR="00A37E98" w:rsidRPr="00A37E98" w14:paraId="5E8DFF99" w14:textId="77777777" w:rsidTr="00496FEE">
        <w:trPr>
          <w:trHeight w:val="375"/>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5F0F1D0C" w14:textId="77777777" w:rsidR="00A37E98" w:rsidRPr="00A37E98" w:rsidRDefault="00A37E98" w:rsidP="00A37E98">
            <w:pPr>
              <w:rPr>
                <w:rFonts w:ascii="Verdana" w:hAnsi="Verdana"/>
                <w:b/>
                <w:bCs/>
                <w:sz w:val="16"/>
                <w:szCs w:val="16"/>
              </w:rPr>
            </w:pPr>
            <w:r w:rsidRPr="00A37E98">
              <w:rPr>
                <w:rFonts w:ascii="Verdana" w:hAnsi="Verdana"/>
                <w:b/>
                <w:bCs/>
                <w:sz w:val="16"/>
                <w:szCs w:val="16"/>
              </w:rPr>
              <w:t>год</w:t>
            </w:r>
          </w:p>
        </w:tc>
        <w:tc>
          <w:tcPr>
            <w:tcW w:w="1842" w:type="dxa"/>
            <w:tcBorders>
              <w:top w:val="nil"/>
              <w:left w:val="nil"/>
              <w:bottom w:val="single" w:sz="4" w:space="0" w:color="auto"/>
              <w:right w:val="single" w:sz="4" w:space="0" w:color="auto"/>
            </w:tcBorders>
            <w:shd w:val="clear" w:color="auto" w:fill="auto"/>
            <w:vAlign w:val="center"/>
            <w:hideMark/>
          </w:tcPr>
          <w:p w14:paraId="61DA3D0F" w14:textId="77777777" w:rsidR="00A37E98" w:rsidRPr="00A37E98" w:rsidRDefault="00A37E98" w:rsidP="00A37E98">
            <w:pPr>
              <w:jc w:val="right"/>
              <w:rPr>
                <w:rFonts w:ascii="Verdana" w:hAnsi="Verdana"/>
                <w:b/>
                <w:bCs/>
                <w:sz w:val="16"/>
                <w:szCs w:val="16"/>
              </w:rPr>
            </w:pPr>
            <w:r w:rsidRPr="00A37E98">
              <w:rPr>
                <w:rFonts w:ascii="Verdana" w:hAnsi="Verdana"/>
                <w:b/>
                <w:bCs/>
                <w:sz w:val="16"/>
                <w:szCs w:val="16"/>
              </w:rPr>
              <w:t>9,686</w:t>
            </w:r>
          </w:p>
        </w:tc>
        <w:tc>
          <w:tcPr>
            <w:tcW w:w="1701" w:type="dxa"/>
            <w:tcBorders>
              <w:top w:val="nil"/>
              <w:left w:val="nil"/>
              <w:bottom w:val="single" w:sz="4" w:space="0" w:color="auto"/>
              <w:right w:val="single" w:sz="4" w:space="0" w:color="auto"/>
            </w:tcBorders>
            <w:shd w:val="clear" w:color="auto" w:fill="auto"/>
            <w:vAlign w:val="center"/>
            <w:hideMark/>
          </w:tcPr>
          <w:p w14:paraId="0C655147" w14:textId="77777777" w:rsidR="00A37E98" w:rsidRPr="00A37E98" w:rsidRDefault="00A37E98" w:rsidP="00A37E98">
            <w:pPr>
              <w:jc w:val="right"/>
              <w:rPr>
                <w:rFonts w:ascii="Verdana" w:hAnsi="Verdana"/>
                <w:b/>
                <w:bCs/>
                <w:sz w:val="16"/>
                <w:szCs w:val="16"/>
              </w:rPr>
            </w:pPr>
            <w:r w:rsidRPr="00A37E98">
              <w:rPr>
                <w:rFonts w:ascii="Verdana" w:hAnsi="Verdana"/>
                <w:b/>
                <w:bCs/>
                <w:sz w:val="16"/>
                <w:szCs w:val="16"/>
              </w:rPr>
              <w:t>1 173,12</w:t>
            </w:r>
          </w:p>
        </w:tc>
        <w:tc>
          <w:tcPr>
            <w:tcW w:w="1843" w:type="dxa"/>
            <w:tcBorders>
              <w:top w:val="nil"/>
              <w:left w:val="nil"/>
              <w:bottom w:val="single" w:sz="4" w:space="0" w:color="auto"/>
              <w:right w:val="single" w:sz="4" w:space="0" w:color="auto"/>
            </w:tcBorders>
            <w:shd w:val="clear" w:color="auto" w:fill="auto"/>
            <w:vAlign w:val="center"/>
            <w:hideMark/>
          </w:tcPr>
          <w:p w14:paraId="25EBC8B1" w14:textId="77777777" w:rsidR="00A37E98" w:rsidRPr="00A37E98" w:rsidRDefault="00A37E98" w:rsidP="00A37E98">
            <w:pPr>
              <w:jc w:val="right"/>
              <w:rPr>
                <w:rFonts w:ascii="Verdana" w:hAnsi="Verdana"/>
                <w:b/>
                <w:bCs/>
                <w:sz w:val="16"/>
                <w:szCs w:val="16"/>
              </w:rPr>
            </w:pPr>
            <w:r w:rsidRPr="00A37E98">
              <w:rPr>
                <w:rFonts w:ascii="Verdana" w:hAnsi="Verdana"/>
                <w:b/>
                <w:bCs/>
                <w:sz w:val="16"/>
                <w:szCs w:val="16"/>
              </w:rPr>
              <w:t>1,89%</w:t>
            </w:r>
          </w:p>
        </w:tc>
        <w:tc>
          <w:tcPr>
            <w:tcW w:w="2126" w:type="dxa"/>
            <w:tcBorders>
              <w:top w:val="nil"/>
              <w:left w:val="nil"/>
              <w:bottom w:val="single" w:sz="4" w:space="0" w:color="auto"/>
              <w:right w:val="single" w:sz="4" w:space="0" w:color="auto"/>
            </w:tcBorders>
            <w:shd w:val="clear" w:color="auto" w:fill="auto"/>
            <w:vAlign w:val="center"/>
            <w:hideMark/>
          </w:tcPr>
          <w:p w14:paraId="617EF51B" w14:textId="77777777" w:rsidR="00A37E98" w:rsidRPr="00A37E98" w:rsidRDefault="00A37E98" w:rsidP="00A37E98">
            <w:pPr>
              <w:jc w:val="right"/>
              <w:rPr>
                <w:rFonts w:ascii="Verdana" w:hAnsi="Verdana"/>
                <w:b/>
                <w:bCs/>
                <w:sz w:val="16"/>
                <w:szCs w:val="16"/>
              </w:rPr>
            </w:pPr>
            <w:r w:rsidRPr="00A37E98">
              <w:rPr>
                <w:rFonts w:ascii="Verdana" w:hAnsi="Verdana"/>
                <w:b/>
                <w:bCs/>
                <w:sz w:val="16"/>
                <w:szCs w:val="16"/>
              </w:rPr>
              <w:t>11 363</w:t>
            </w:r>
          </w:p>
        </w:tc>
      </w:tr>
    </w:tbl>
    <w:p w14:paraId="48A5F523" w14:textId="77777777" w:rsidR="00A37E98" w:rsidRDefault="00A37E98" w:rsidP="001B4046">
      <w:pPr>
        <w:tabs>
          <w:tab w:val="left" w:pos="5580"/>
          <w:tab w:val="left" w:pos="9498"/>
        </w:tabs>
        <w:ind w:right="-569"/>
        <w:rPr>
          <w:color w:val="000000" w:themeColor="text1"/>
        </w:rPr>
        <w:sectPr w:rsidR="00A37E98" w:rsidSect="001B4046">
          <w:pgSz w:w="11906" w:h="16838"/>
          <w:pgMar w:top="1134" w:right="851" w:bottom="1134" w:left="1701" w:header="708" w:footer="708" w:gutter="0"/>
          <w:cols w:space="708"/>
          <w:docGrid w:linePitch="381"/>
        </w:sectPr>
      </w:pPr>
    </w:p>
    <w:p w14:paraId="21BA246C" w14:textId="0C66B5C3" w:rsidR="00A37E98" w:rsidRPr="00081AD4" w:rsidRDefault="00A37E98" w:rsidP="00A37E98">
      <w:pPr>
        <w:tabs>
          <w:tab w:val="left" w:pos="5580"/>
          <w:tab w:val="left" w:pos="9498"/>
        </w:tabs>
        <w:ind w:left="-2915" w:right="-569" w:firstLine="8444"/>
        <w:rPr>
          <w:color w:val="000000" w:themeColor="text1"/>
        </w:rPr>
      </w:pPr>
      <w:r w:rsidRPr="00081AD4">
        <w:rPr>
          <w:color w:val="000000" w:themeColor="text1"/>
        </w:rPr>
        <w:lastRenderedPageBreak/>
        <w:t xml:space="preserve">Приложение </w:t>
      </w:r>
      <w:r>
        <w:rPr>
          <w:color w:val="000000" w:themeColor="text1"/>
        </w:rPr>
        <w:t xml:space="preserve">№ 4 </w:t>
      </w:r>
      <w:r w:rsidRPr="00081AD4">
        <w:rPr>
          <w:color w:val="000000" w:themeColor="text1"/>
        </w:rPr>
        <w:t xml:space="preserve">к протоколу № </w:t>
      </w:r>
      <w:r>
        <w:rPr>
          <w:color w:val="000000" w:themeColor="text1"/>
        </w:rPr>
        <w:t>42</w:t>
      </w:r>
    </w:p>
    <w:p w14:paraId="7D13FB81" w14:textId="77777777" w:rsidR="00A37E98" w:rsidRPr="00081AD4" w:rsidRDefault="00A37E98" w:rsidP="00A37E98">
      <w:pPr>
        <w:tabs>
          <w:tab w:val="left" w:pos="5580"/>
          <w:tab w:val="left" w:pos="9498"/>
        </w:tabs>
        <w:ind w:left="-2915" w:right="-569" w:firstLine="8444"/>
        <w:rPr>
          <w:color w:val="000000" w:themeColor="text1"/>
        </w:rPr>
      </w:pPr>
      <w:r w:rsidRPr="00081AD4">
        <w:rPr>
          <w:color w:val="000000" w:themeColor="text1"/>
        </w:rPr>
        <w:t>заседания Правления Региональной</w:t>
      </w:r>
    </w:p>
    <w:p w14:paraId="02A46D84" w14:textId="77777777" w:rsidR="00A37E98" w:rsidRPr="00081AD4" w:rsidRDefault="00A37E98" w:rsidP="00A37E98">
      <w:pPr>
        <w:tabs>
          <w:tab w:val="left" w:pos="5580"/>
          <w:tab w:val="left" w:pos="9498"/>
        </w:tabs>
        <w:ind w:left="-2915" w:right="-569" w:firstLine="8444"/>
        <w:rPr>
          <w:color w:val="000000" w:themeColor="text1"/>
        </w:rPr>
      </w:pPr>
      <w:r w:rsidRPr="00081AD4">
        <w:rPr>
          <w:color w:val="000000" w:themeColor="text1"/>
        </w:rPr>
        <w:t>энергетической комиссии</w:t>
      </w:r>
    </w:p>
    <w:p w14:paraId="790A18EC" w14:textId="5C1ADC9C" w:rsidR="00A37E98" w:rsidRDefault="00A37E98" w:rsidP="00A37E98">
      <w:pPr>
        <w:tabs>
          <w:tab w:val="left" w:pos="5580"/>
          <w:tab w:val="left" w:pos="9498"/>
        </w:tabs>
        <w:ind w:left="-2915" w:right="-569" w:firstLine="8444"/>
        <w:rPr>
          <w:color w:val="000000" w:themeColor="text1"/>
        </w:rPr>
      </w:pPr>
      <w:r w:rsidRPr="00081AD4">
        <w:rPr>
          <w:color w:val="000000" w:themeColor="text1"/>
        </w:rPr>
        <w:t xml:space="preserve">Кузбасса от </w:t>
      </w:r>
      <w:r>
        <w:rPr>
          <w:color w:val="000000" w:themeColor="text1"/>
        </w:rPr>
        <w:t>22.07.2021</w:t>
      </w:r>
    </w:p>
    <w:p w14:paraId="0D8E2B16" w14:textId="77777777" w:rsidR="00A37E98" w:rsidRDefault="00A37E98" w:rsidP="00A37E98">
      <w:pPr>
        <w:tabs>
          <w:tab w:val="left" w:pos="5580"/>
          <w:tab w:val="left" w:pos="9498"/>
        </w:tabs>
        <w:ind w:left="-2915" w:right="-569" w:firstLine="8444"/>
        <w:rPr>
          <w:color w:val="000000" w:themeColor="text1"/>
        </w:rPr>
      </w:pPr>
    </w:p>
    <w:p w14:paraId="7B19997D" w14:textId="77777777" w:rsidR="00A37E98" w:rsidRPr="00A37E98" w:rsidRDefault="00A37E98" w:rsidP="00A37E98">
      <w:pPr>
        <w:ind w:left="-567" w:right="-427"/>
        <w:jc w:val="center"/>
        <w:rPr>
          <w:b/>
          <w:bCs/>
          <w:sz w:val="28"/>
          <w:szCs w:val="28"/>
          <w:lang w:eastAsia="en-US"/>
        </w:rPr>
      </w:pPr>
      <w:r w:rsidRPr="00A37E98">
        <w:rPr>
          <w:b/>
          <w:bCs/>
          <w:sz w:val="28"/>
          <w:szCs w:val="28"/>
          <w:lang w:eastAsia="en-US"/>
        </w:rPr>
        <w:t xml:space="preserve">Долгосрочные тарифы ООО «Топкинский цемент» на тепловую энергию, реализуемую на потребительском рынке Топкинского муниципального округа, </w:t>
      </w:r>
      <w:r w:rsidRPr="00A37E98">
        <w:rPr>
          <w:b/>
          <w:bCs/>
          <w:sz w:val="28"/>
          <w:szCs w:val="28"/>
          <w:lang w:eastAsia="en-US"/>
        </w:rPr>
        <w:br/>
        <w:t>на период с 01.01.2019 по 31.12.2023</w:t>
      </w:r>
    </w:p>
    <w:p w14:paraId="202251BD" w14:textId="77777777" w:rsidR="00A37E98" w:rsidRPr="00A37E98" w:rsidRDefault="00A37E98" w:rsidP="00A37E98">
      <w:pPr>
        <w:ind w:right="-144"/>
        <w:jc w:val="right"/>
        <w:rPr>
          <w:sz w:val="28"/>
          <w:szCs w:val="28"/>
          <w:lang w:eastAsia="en-US"/>
        </w:rPr>
      </w:pPr>
      <w:r w:rsidRPr="00A37E98">
        <w:rPr>
          <w:sz w:val="28"/>
          <w:szCs w:val="28"/>
          <w:lang w:eastAsia="en-US"/>
        </w:rPr>
        <w:t>(без НДС)</w:t>
      </w:r>
    </w:p>
    <w:tbl>
      <w:tblPr>
        <w:tblW w:w="10125" w:type="dxa"/>
        <w:tblInd w:w="-459" w:type="dxa"/>
        <w:tblLayout w:type="fixed"/>
        <w:tblLook w:val="04A0" w:firstRow="1" w:lastRow="0" w:firstColumn="1" w:lastColumn="0" w:noHBand="0" w:noVBand="1"/>
      </w:tblPr>
      <w:tblGrid>
        <w:gridCol w:w="1077"/>
        <w:gridCol w:w="1754"/>
        <w:gridCol w:w="13"/>
        <w:gridCol w:w="1405"/>
        <w:gridCol w:w="1134"/>
        <w:gridCol w:w="851"/>
        <w:gridCol w:w="782"/>
        <w:gridCol w:w="1100"/>
        <w:gridCol w:w="34"/>
        <w:gridCol w:w="1134"/>
        <w:gridCol w:w="841"/>
      </w:tblGrid>
      <w:tr w:rsidR="00A37E98" w:rsidRPr="00A37E98" w14:paraId="6335DF70" w14:textId="77777777" w:rsidTr="00496FEE">
        <w:trPr>
          <w:trHeight w:val="375"/>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5FA686EA" w14:textId="77777777" w:rsidR="00A37E98" w:rsidRPr="00A37E98" w:rsidRDefault="00A37E98" w:rsidP="00A37E98">
            <w:pPr>
              <w:ind w:left="-108" w:right="-163"/>
              <w:jc w:val="center"/>
              <w:rPr>
                <w:color w:val="000000"/>
                <w:sz w:val="22"/>
                <w:szCs w:val="22"/>
              </w:rPr>
            </w:pPr>
            <w:r w:rsidRPr="00A37E98">
              <w:rPr>
                <w:color w:val="000000"/>
                <w:sz w:val="22"/>
                <w:szCs w:val="22"/>
                <w:lang w:eastAsia="en-US"/>
              </w:rPr>
              <w:t>Наиме-нование регули-руемой органи-зации</w:t>
            </w:r>
          </w:p>
        </w:tc>
        <w:tc>
          <w:tcPr>
            <w:tcW w:w="1754" w:type="dxa"/>
            <w:vMerge w:val="restart"/>
            <w:tcBorders>
              <w:top w:val="single" w:sz="4" w:space="0" w:color="auto"/>
              <w:left w:val="single" w:sz="4" w:space="0" w:color="auto"/>
              <w:bottom w:val="single" w:sz="4" w:space="0" w:color="auto"/>
              <w:right w:val="single" w:sz="4" w:space="0" w:color="auto"/>
            </w:tcBorders>
            <w:vAlign w:val="center"/>
            <w:hideMark/>
          </w:tcPr>
          <w:p w14:paraId="1292B53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Вид тарифа</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3FFD7E"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EC88D1"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Вода</w:t>
            </w:r>
          </w:p>
        </w:tc>
        <w:tc>
          <w:tcPr>
            <w:tcW w:w="3901" w:type="dxa"/>
            <w:gridSpan w:val="5"/>
            <w:tcBorders>
              <w:top w:val="single" w:sz="4" w:space="0" w:color="auto"/>
              <w:left w:val="nil"/>
              <w:bottom w:val="single" w:sz="4" w:space="0" w:color="auto"/>
              <w:right w:val="single" w:sz="4" w:space="0" w:color="auto"/>
            </w:tcBorders>
            <w:vAlign w:val="center"/>
            <w:hideMark/>
          </w:tcPr>
          <w:p w14:paraId="43497CB0"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Отборный пар давлением</w:t>
            </w:r>
          </w:p>
        </w:tc>
        <w:tc>
          <w:tcPr>
            <w:tcW w:w="841" w:type="dxa"/>
            <w:vMerge w:val="restart"/>
            <w:tcBorders>
              <w:top w:val="single" w:sz="4" w:space="0" w:color="auto"/>
              <w:left w:val="single" w:sz="4" w:space="0" w:color="auto"/>
              <w:bottom w:val="single" w:sz="4" w:space="0" w:color="auto"/>
              <w:right w:val="single" w:sz="4" w:space="0" w:color="auto"/>
            </w:tcBorders>
            <w:vAlign w:val="center"/>
            <w:hideMark/>
          </w:tcPr>
          <w:p w14:paraId="75413FB4"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Ост-     рый и редуци-рован-ный пар</w:t>
            </w:r>
          </w:p>
        </w:tc>
      </w:tr>
      <w:tr w:rsidR="00A37E98" w:rsidRPr="00A37E98" w14:paraId="20219996" w14:textId="77777777" w:rsidTr="00496FEE">
        <w:trPr>
          <w:trHeight w:val="81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24C9C00E" w14:textId="77777777" w:rsidR="00A37E98" w:rsidRPr="00A37E98" w:rsidRDefault="00A37E98" w:rsidP="00A37E98">
            <w:pPr>
              <w:rPr>
                <w:color w:val="000000"/>
                <w:sz w:val="22"/>
                <w:szCs w:val="22"/>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6AD98FEE" w14:textId="77777777" w:rsidR="00A37E98" w:rsidRPr="00A37E98" w:rsidRDefault="00A37E98" w:rsidP="00A37E98">
            <w:pPr>
              <w:rPr>
                <w:color w:val="000000"/>
                <w:sz w:val="22"/>
                <w:szCs w:val="22"/>
                <w:lang w:eastAsia="en-US"/>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37739C2A" w14:textId="77777777" w:rsidR="00A37E98" w:rsidRPr="00A37E98" w:rsidRDefault="00A37E98" w:rsidP="00A37E98">
            <w:pPr>
              <w:rPr>
                <w:color w:val="00000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3AD717" w14:textId="77777777" w:rsidR="00A37E98" w:rsidRPr="00A37E98" w:rsidRDefault="00A37E98" w:rsidP="00A37E98">
            <w:pPr>
              <w:rPr>
                <w:color w:val="000000"/>
                <w:sz w:val="22"/>
                <w:szCs w:val="22"/>
                <w:lang w:eastAsia="en-US"/>
              </w:rPr>
            </w:pPr>
          </w:p>
        </w:tc>
        <w:tc>
          <w:tcPr>
            <w:tcW w:w="851" w:type="dxa"/>
            <w:tcBorders>
              <w:top w:val="nil"/>
              <w:left w:val="nil"/>
              <w:bottom w:val="single" w:sz="4" w:space="0" w:color="auto"/>
              <w:right w:val="single" w:sz="4" w:space="0" w:color="auto"/>
            </w:tcBorders>
            <w:vAlign w:val="center"/>
            <w:hideMark/>
          </w:tcPr>
          <w:p w14:paraId="115A7369"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от 1,2</w:t>
            </w:r>
          </w:p>
          <w:p w14:paraId="560A45C1"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 xml:space="preserve"> до 2,5 кг/см</w:t>
            </w:r>
            <w:r w:rsidRPr="00A37E98">
              <w:rPr>
                <w:color w:val="000000"/>
                <w:sz w:val="22"/>
                <w:szCs w:val="22"/>
                <w:vertAlign w:val="superscript"/>
                <w:lang w:eastAsia="en-US"/>
              </w:rPr>
              <w:t>2</w:t>
            </w:r>
          </w:p>
        </w:tc>
        <w:tc>
          <w:tcPr>
            <w:tcW w:w="782" w:type="dxa"/>
            <w:tcBorders>
              <w:top w:val="nil"/>
              <w:left w:val="nil"/>
              <w:bottom w:val="single" w:sz="4" w:space="0" w:color="auto"/>
              <w:right w:val="single" w:sz="4" w:space="0" w:color="auto"/>
            </w:tcBorders>
            <w:vAlign w:val="center"/>
            <w:hideMark/>
          </w:tcPr>
          <w:p w14:paraId="6322E94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 xml:space="preserve">от 2,5 </w:t>
            </w:r>
          </w:p>
          <w:p w14:paraId="4D5D60A1"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до 7,0 кг/см</w:t>
            </w:r>
            <w:r w:rsidRPr="00A37E98">
              <w:rPr>
                <w:color w:val="000000"/>
                <w:sz w:val="22"/>
                <w:szCs w:val="22"/>
                <w:vertAlign w:val="superscript"/>
                <w:lang w:eastAsia="en-US"/>
              </w:rPr>
              <w:t>2</w:t>
            </w:r>
          </w:p>
        </w:tc>
        <w:tc>
          <w:tcPr>
            <w:tcW w:w="1134" w:type="dxa"/>
            <w:gridSpan w:val="2"/>
            <w:tcBorders>
              <w:top w:val="nil"/>
              <w:left w:val="nil"/>
              <w:bottom w:val="single" w:sz="4" w:space="0" w:color="auto"/>
              <w:right w:val="single" w:sz="4" w:space="0" w:color="auto"/>
            </w:tcBorders>
            <w:vAlign w:val="center"/>
            <w:hideMark/>
          </w:tcPr>
          <w:p w14:paraId="1250CDAB"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от 7,0</w:t>
            </w:r>
          </w:p>
          <w:p w14:paraId="40EED00B"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до 13,0 кг/см</w:t>
            </w:r>
            <w:r w:rsidRPr="00A37E98">
              <w:rPr>
                <w:color w:val="000000"/>
                <w:sz w:val="22"/>
                <w:szCs w:val="22"/>
                <w:vertAlign w:val="superscript"/>
                <w:lang w:eastAsia="en-US"/>
              </w:rPr>
              <w:t>2</w:t>
            </w:r>
          </w:p>
        </w:tc>
        <w:tc>
          <w:tcPr>
            <w:tcW w:w="1134" w:type="dxa"/>
            <w:tcBorders>
              <w:top w:val="nil"/>
              <w:left w:val="nil"/>
              <w:bottom w:val="single" w:sz="4" w:space="0" w:color="auto"/>
              <w:right w:val="single" w:sz="4" w:space="0" w:color="auto"/>
            </w:tcBorders>
            <w:vAlign w:val="center"/>
            <w:hideMark/>
          </w:tcPr>
          <w:p w14:paraId="24B0154F" w14:textId="77777777" w:rsidR="00A37E98" w:rsidRPr="00A37E98" w:rsidRDefault="00A37E98" w:rsidP="00A37E98">
            <w:pPr>
              <w:ind w:left="-108" w:right="-163"/>
              <w:jc w:val="center"/>
              <w:rPr>
                <w:b/>
                <w:color w:val="000000"/>
                <w:sz w:val="22"/>
                <w:szCs w:val="22"/>
                <w:lang w:eastAsia="en-US"/>
              </w:rPr>
            </w:pPr>
            <w:r w:rsidRPr="00A37E98">
              <w:rPr>
                <w:color w:val="000000"/>
                <w:sz w:val="22"/>
                <w:szCs w:val="22"/>
                <w:lang w:eastAsia="en-US"/>
              </w:rPr>
              <w:t xml:space="preserve">свыше </w:t>
            </w:r>
          </w:p>
          <w:p w14:paraId="122E2CF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13,0 кг/см</w:t>
            </w:r>
            <w:r w:rsidRPr="00A37E98">
              <w:rPr>
                <w:color w:val="000000"/>
                <w:sz w:val="22"/>
                <w:szCs w:val="22"/>
                <w:vertAlign w:val="superscript"/>
                <w:lang w:eastAsia="en-US"/>
              </w:rPr>
              <w:t>2</w:t>
            </w: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10802BEB" w14:textId="77777777" w:rsidR="00A37E98" w:rsidRPr="00A37E98" w:rsidRDefault="00A37E98" w:rsidP="00A37E98">
            <w:pPr>
              <w:rPr>
                <w:color w:val="000000"/>
                <w:sz w:val="22"/>
                <w:szCs w:val="22"/>
                <w:lang w:eastAsia="en-US"/>
              </w:rPr>
            </w:pPr>
          </w:p>
        </w:tc>
      </w:tr>
      <w:tr w:rsidR="00A37E98" w:rsidRPr="00A37E98" w14:paraId="03812356" w14:textId="77777777" w:rsidTr="00496FEE">
        <w:trPr>
          <w:trHeight w:val="300"/>
        </w:trPr>
        <w:tc>
          <w:tcPr>
            <w:tcW w:w="1077" w:type="dxa"/>
            <w:tcBorders>
              <w:top w:val="nil"/>
              <w:left w:val="single" w:sz="4" w:space="0" w:color="auto"/>
              <w:bottom w:val="single" w:sz="4" w:space="0" w:color="auto"/>
              <w:right w:val="single" w:sz="4" w:space="0" w:color="auto"/>
            </w:tcBorders>
            <w:vAlign w:val="center"/>
            <w:hideMark/>
          </w:tcPr>
          <w:p w14:paraId="440DC058"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1</w:t>
            </w:r>
          </w:p>
        </w:tc>
        <w:tc>
          <w:tcPr>
            <w:tcW w:w="1754" w:type="dxa"/>
            <w:tcBorders>
              <w:top w:val="single" w:sz="4" w:space="0" w:color="auto"/>
              <w:left w:val="nil"/>
              <w:bottom w:val="single" w:sz="4" w:space="0" w:color="auto"/>
              <w:right w:val="single" w:sz="4" w:space="0" w:color="auto"/>
            </w:tcBorders>
            <w:vAlign w:val="center"/>
            <w:hideMark/>
          </w:tcPr>
          <w:p w14:paraId="5E98DA4A"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2</w:t>
            </w:r>
          </w:p>
        </w:tc>
        <w:tc>
          <w:tcPr>
            <w:tcW w:w="1418" w:type="dxa"/>
            <w:gridSpan w:val="2"/>
            <w:tcBorders>
              <w:top w:val="single" w:sz="4" w:space="0" w:color="auto"/>
              <w:left w:val="nil"/>
              <w:bottom w:val="single" w:sz="4" w:space="0" w:color="auto"/>
              <w:right w:val="single" w:sz="4" w:space="0" w:color="auto"/>
            </w:tcBorders>
            <w:vAlign w:val="center"/>
            <w:hideMark/>
          </w:tcPr>
          <w:p w14:paraId="28FB3F6C"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3</w:t>
            </w:r>
          </w:p>
        </w:tc>
        <w:tc>
          <w:tcPr>
            <w:tcW w:w="1134" w:type="dxa"/>
            <w:tcBorders>
              <w:top w:val="single" w:sz="4" w:space="0" w:color="auto"/>
              <w:left w:val="nil"/>
              <w:bottom w:val="single" w:sz="4" w:space="0" w:color="auto"/>
              <w:right w:val="single" w:sz="4" w:space="0" w:color="auto"/>
            </w:tcBorders>
            <w:vAlign w:val="center"/>
            <w:hideMark/>
          </w:tcPr>
          <w:p w14:paraId="49BCD359"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4</w:t>
            </w:r>
          </w:p>
        </w:tc>
        <w:tc>
          <w:tcPr>
            <w:tcW w:w="851" w:type="dxa"/>
            <w:tcBorders>
              <w:top w:val="single" w:sz="4" w:space="0" w:color="auto"/>
              <w:left w:val="nil"/>
              <w:bottom w:val="single" w:sz="4" w:space="0" w:color="auto"/>
              <w:right w:val="single" w:sz="4" w:space="0" w:color="auto"/>
            </w:tcBorders>
            <w:vAlign w:val="center"/>
            <w:hideMark/>
          </w:tcPr>
          <w:p w14:paraId="6C04D140"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5</w:t>
            </w:r>
          </w:p>
        </w:tc>
        <w:tc>
          <w:tcPr>
            <w:tcW w:w="782" w:type="dxa"/>
            <w:tcBorders>
              <w:top w:val="single" w:sz="4" w:space="0" w:color="auto"/>
              <w:left w:val="nil"/>
              <w:bottom w:val="single" w:sz="4" w:space="0" w:color="auto"/>
              <w:right w:val="single" w:sz="4" w:space="0" w:color="auto"/>
            </w:tcBorders>
            <w:vAlign w:val="center"/>
            <w:hideMark/>
          </w:tcPr>
          <w:p w14:paraId="0FDC6EE0"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6</w:t>
            </w:r>
          </w:p>
        </w:tc>
        <w:tc>
          <w:tcPr>
            <w:tcW w:w="1134" w:type="dxa"/>
            <w:gridSpan w:val="2"/>
            <w:tcBorders>
              <w:top w:val="single" w:sz="4" w:space="0" w:color="auto"/>
              <w:left w:val="nil"/>
              <w:bottom w:val="single" w:sz="4" w:space="0" w:color="auto"/>
              <w:right w:val="single" w:sz="4" w:space="0" w:color="auto"/>
            </w:tcBorders>
            <w:vAlign w:val="center"/>
            <w:hideMark/>
          </w:tcPr>
          <w:p w14:paraId="16964D23"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7</w:t>
            </w:r>
          </w:p>
        </w:tc>
        <w:tc>
          <w:tcPr>
            <w:tcW w:w="1134" w:type="dxa"/>
            <w:tcBorders>
              <w:top w:val="single" w:sz="4" w:space="0" w:color="auto"/>
              <w:left w:val="nil"/>
              <w:bottom w:val="single" w:sz="4" w:space="0" w:color="auto"/>
              <w:right w:val="single" w:sz="4" w:space="0" w:color="auto"/>
            </w:tcBorders>
            <w:vAlign w:val="center"/>
            <w:hideMark/>
          </w:tcPr>
          <w:p w14:paraId="1F19EF50"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8</w:t>
            </w:r>
          </w:p>
        </w:tc>
        <w:tc>
          <w:tcPr>
            <w:tcW w:w="841" w:type="dxa"/>
            <w:tcBorders>
              <w:top w:val="single" w:sz="4" w:space="0" w:color="auto"/>
              <w:left w:val="nil"/>
              <w:bottom w:val="single" w:sz="4" w:space="0" w:color="auto"/>
              <w:right w:val="single" w:sz="4" w:space="0" w:color="auto"/>
            </w:tcBorders>
            <w:vAlign w:val="center"/>
            <w:hideMark/>
          </w:tcPr>
          <w:p w14:paraId="40FEA15C"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9</w:t>
            </w:r>
          </w:p>
        </w:tc>
      </w:tr>
      <w:tr w:rsidR="00A37E98" w:rsidRPr="00A37E98" w14:paraId="0B590D3A" w14:textId="77777777" w:rsidTr="00496FEE">
        <w:trPr>
          <w:trHeight w:val="300"/>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0C3556B6" w14:textId="77777777" w:rsidR="00A37E98" w:rsidRPr="00A37E98" w:rsidRDefault="00A37E98" w:rsidP="00A37E98">
            <w:pPr>
              <w:ind w:left="-108" w:right="-52"/>
              <w:jc w:val="center"/>
              <w:rPr>
                <w:color w:val="000000"/>
                <w:sz w:val="22"/>
                <w:szCs w:val="22"/>
                <w:lang w:eastAsia="en-US"/>
              </w:rPr>
            </w:pPr>
            <w:r w:rsidRPr="00A37E98">
              <w:rPr>
                <w:color w:val="000000"/>
                <w:sz w:val="22"/>
                <w:szCs w:val="22"/>
                <w:lang w:eastAsia="en-US"/>
              </w:rPr>
              <w:t>ООО «Топкин-ский цемент»</w:t>
            </w:r>
          </w:p>
        </w:tc>
        <w:tc>
          <w:tcPr>
            <w:tcW w:w="9048" w:type="dxa"/>
            <w:gridSpan w:val="10"/>
            <w:tcBorders>
              <w:top w:val="single" w:sz="4" w:space="0" w:color="auto"/>
              <w:left w:val="single" w:sz="4" w:space="0" w:color="auto"/>
              <w:bottom w:val="single" w:sz="4" w:space="0" w:color="auto"/>
              <w:right w:val="single" w:sz="4" w:space="0" w:color="auto"/>
            </w:tcBorders>
            <w:vAlign w:val="center"/>
            <w:hideMark/>
          </w:tcPr>
          <w:p w14:paraId="754C4DFE"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Для потребителей в случае отсутствия дифференциации тарифов по схеме подключения</w:t>
            </w:r>
          </w:p>
        </w:tc>
      </w:tr>
      <w:tr w:rsidR="00A37E98" w:rsidRPr="00A37E98" w14:paraId="258EEAD1" w14:textId="77777777" w:rsidTr="00496FEE">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725D1899" w14:textId="77777777" w:rsidR="00A37E98" w:rsidRPr="00A37E98" w:rsidRDefault="00A37E98" w:rsidP="00A37E98">
            <w:pPr>
              <w:rPr>
                <w:color w:val="000000"/>
                <w:sz w:val="22"/>
                <w:szCs w:val="22"/>
                <w:lang w:eastAsia="en-US"/>
              </w:rPr>
            </w:pPr>
          </w:p>
        </w:tc>
        <w:tc>
          <w:tcPr>
            <w:tcW w:w="17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859E10"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Одноставочный, руб./Гкал</w:t>
            </w:r>
          </w:p>
        </w:tc>
        <w:tc>
          <w:tcPr>
            <w:tcW w:w="1405" w:type="dxa"/>
            <w:tcBorders>
              <w:top w:val="single" w:sz="4" w:space="0" w:color="auto"/>
              <w:left w:val="single" w:sz="4" w:space="0" w:color="auto"/>
              <w:bottom w:val="single" w:sz="4" w:space="0" w:color="auto"/>
              <w:right w:val="single" w:sz="4" w:space="0" w:color="auto"/>
            </w:tcBorders>
            <w:vAlign w:val="center"/>
            <w:hideMark/>
          </w:tcPr>
          <w:p w14:paraId="390DCF03"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01.01.2019</w:t>
            </w:r>
          </w:p>
        </w:tc>
        <w:tc>
          <w:tcPr>
            <w:tcW w:w="1134" w:type="dxa"/>
            <w:tcBorders>
              <w:top w:val="single" w:sz="4" w:space="0" w:color="auto"/>
              <w:left w:val="single" w:sz="4" w:space="0" w:color="auto"/>
              <w:bottom w:val="single" w:sz="4" w:space="0" w:color="auto"/>
              <w:right w:val="single" w:sz="4" w:space="0" w:color="auto"/>
            </w:tcBorders>
          </w:tcPr>
          <w:p w14:paraId="61CB8206" w14:textId="77777777" w:rsidR="00A37E98" w:rsidRPr="00A37E98" w:rsidRDefault="00A37E98" w:rsidP="00A37E98">
            <w:pPr>
              <w:jc w:val="center"/>
              <w:rPr>
                <w:sz w:val="22"/>
                <w:szCs w:val="22"/>
                <w:lang w:eastAsia="en-US"/>
              </w:rPr>
            </w:pPr>
            <w:r w:rsidRPr="00A37E98">
              <w:rPr>
                <w:sz w:val="22"/>
                <w:szCs w:val="22"/>
                <w:lang w:eastAsia="en-US"/>
              </w:rPr>
              <w:t>1071,61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481B83"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045449A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09B70ED"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6481055"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25A77DB9"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39DC2F29" w14:textId="77777777" w:rsidTr="00496FEE">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76D307C6"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8DE2B72" w14:textId="77777777" w:rsidR="00A37E98" w:rsidRPr="00A37E98" w:rsidRDefault="00A37E98" w:rsidP="00A37E98">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1E357947"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01.07.2019</w:t>
            </w:r>
          </w:p>
        </w:tc>
        <w:tc>
          <w:tcPr>
            <w:tcW w:w="1134" w:type="dxa"/>
            <w:tcBorders>
              <w:top w:val="single" w:sz="4" w:space="0" w:color="auto"/>
              <w:left w:val="single" w:sz="4" w:space="0" w:color="auto"/>
              <w:bottom w:val="single" w:sz="4" w:space="0" w:color="auto"/>
              <w:right w:val="single" w:sz="4" w:space="0" w:color="auto"/>
            </w:tcBorders>
          </w:tcPr>
          <w:p w14:paraId="047A4980" w14:textId="77777777" w:rsidR="00A37E98" w:rsidRPr="00A37E98" w:rsidRDefault="00A37E98" w:rsidP="00A37E98">
            <w:pPr>
              <w:jc w:val="center"/>
              <w:rPr>
                <w:sz w:val="22"/>
                <w:szCs w:val="22"/>
                <w:lang w:eastAsia="en-US"/>
              </w:rPr>
            </w:pPr>
            <w:r w:rsidRPr="00A37E98">
              <w:rPr>
                <w:sz w:val="22"/>
                <w:szCs w:val="22"/>
                <w:lang w:eastAsia="en-US"/>
              </w:rPr>
              <w:t>1117,78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626986"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74771218"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6FE0973"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2ABD357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37B87137"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771B50F6" w14:textId="77777777" w:rsidTr="00496FEE">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4F0A0C1D"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4F7F94AB" w14:textId="77777777" w:rsidR="00A37E98" w:rsidRPr="00A37E98" w:rsidRDefault="00A37E98" w:rsidP="00A37E98">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6C773FAE"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01.01.2020</w:t>
            </w:r>
          </w:p>
        </w:tc>
        <w:tc>
          <w:tcPr>
            <w:tcW w:w="1134" w:type="dxa"/>
            <w:tcBorders>
              <w:top w:val="single" w:sz="4" w:space="0" w:color="auto"/>
              <w:left w:val="single" w:sz="4" w:space="0" w:color="auto"/>
              <w:bottom w:val="single" w:sz="4" w:space="0" w:color="auto"/>
              <w:right w:val="single" w:sz="4" w:space="0" w:color="auto"/>
            </w:tcBorders>
          </w:tcPr>
          <w:p w14:paraId="35D2F511" w14:textId="77777777" w:rsidR="00A37E98" w:rsidRPr="00A37E98" w:rsidRDefault="00A37E98" w:rsidP="00A37E98">
            <w:pPr>
              <w:jc w:val="center"/>
              <w:rPr>
                <w:sz w:val="22"/>
                <w:szCs w:val="22"/>
                <w:lang w:eastAsia="en-US"/>
              </w:rPr>
            </w:pPr>
            <w:r w:rsidRPr="00A37E98">
              <w:rPr>
                <w:sz w:val="22"/>
                <w:szCs w:val="22"/>
                <w:lang w:eastAsia="en-US"/>
              </w:rPr>
              <w:t>1117,78</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10549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0289B5F1"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815A1E9"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0F14CCC"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41C2744"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44D8D14B" w14:textId="77777777" w:rsidTr="00496FEE">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DFDF7E8"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431C79F0" w14:textId="77777777" w:rsidR="00A37E98" w:rsidRPr="00A37E98" w:rsidRDefault="00A37E98" w:rsidP="00A37E98">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367ED35D"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01.07.2020</w:t>
            </w:r>
          </w:p>
        </w:tc>
        <w:tc>
          <w:tcPr>
            <w:tcW w:w="1134" w:type="dxa"/>
            <w:tcBorders>
              <w:top w:val="single" w:sz="4" w:space="0" w:color="auto"/>
              <w:left w:val="single" w:sz="4" w:space="0" w:color="auto"/>
              <w:bottom w:val="single" w:sz="4" w:space="0" w:color="auto"/>
              <w:right w:val="single" w:sz="4" w:space="0" w:color="auto"/>
            </w:tcBorders>
          </w:tcPr>
          <w:p w14:paraId="3A7F7532" w14:textId="77777777" w:rsidR="00A37E98" w:rsidRPr="00A37E98" w:rsidRDefault="00A37E98" w:rsidP="00A37E98">
            <w:pPr>
              <w:jc w:val="center"/>
              <w:rPr>
                <w:sz w:val="22"/>
                <w:szCs w:val="22"/>
                <w:lang w:eastAsia="en-US"/>
              </w:rPr>
            </w:pPr>
            <w:r w:rsidRPr="00A37E98">
              <w:rPr>
                <w:sz w:val="22"/>
                <w:szCs w:val="22"/>
                <w:lang w:eastAsia="en-US"/>
              </w:rPr>
              <w:t>1151,31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BFD3E8"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483155D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7B68B18"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2102F2D5"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092AAA6D"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403F7A37" w14:textId="77777777" w:rsidTr="00496FEE">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4CE1FED7"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4FA5AB8" w14:textId="77777777" w:rsidR="00A37E98" w:rsidRPr="00A37E98" w:rsidRDefault="00A37E98" w:rsidP="00A37E98">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63770BCD"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01.01.2021</w:t>
            </w:r>
          </w:p>
        </w:tc>
        <w:tc>
          <w:tcPr>
            <w:tcW w:w="1134" w:type="dxa"/>
            <w:tcBorders>
              <w:top w:val="single" w:sz="4" w:space="0" w:color="auto"/>
              <w:left w:val="single" w:sz="4" w:space="0" w:color="auto"/>
              <w:bottom w:val="single" w:sz="4" w:space="0" w:color="auto"/>
              <w:right w:val="single" w:sz="4" w:space="0" w:color="auto"/>
            </w:tcBorders>
          </w:tcPr>
          <w:p w14:paraId="690C91D6" w14:textId="77777777" w:rsidR="00A37E98" w:rsidRPr="00A37E98" w:rsidRDefault="00A37E98" w:rsidP="00A37E98">
            <w:pPr>
              <w:jc w:val="center"/>
              <w:rPr>
                <w:sz w:val="22"/>
                <w:szCs w:val="22"/>
                <w:lang w:eastAsia="en-US"/>
              </w:rPr>
            </w:pPr>
            <w:r w:rsidRPr="00A37E98">
              <w:rPr>
                <w:sz w:val="22"/>
                <w:szCs w:val="22"/>
                <w:lang w:eastAsia="en-US"/>
              </w:rPr>
              <w:t>1151,31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439AD5"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169799EC"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0F8C395"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2740497"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67E11069"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3D414D48" w14:textId="77777777" w:rsidTr="00496FEE">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5E40634D"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672E5A36" w14:textId="77777777" w:rsidR="00A37E98" w:rsidRPr="00A37E98" w:rsidRDefault="00A37E98" w:rsidP="00A37E98">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7847B04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01.07.2021</w:t>
            </w:r>
          </w:p>
        </w:tc>
        <w:tc>
          <w:tcPr>
            <w:tcW w:w="1134" w:type="dxa"/>
            <w:tcBorders>
              <w:top w:val="single" w:sz="4" w:space="0" w:color="auto"/>
              <w:left w:val="single" w:sz="4" w:space="0" w:color="auto"/>
              <w:bottom w:val="single" w:sz="4" w:space="0" w:color="auto"/>
              <w:right w:val="single" w:sz="4" w:space="0" w:color="auto"/>
            </w:tcBorders>
          </w:tcPr>
          <w:p w14:paraId="71421B0F" w14:textId="77777777" w:rsidR="00A37E98" w:rsidRPr="00A37E98" w:rsidRDefault="00A37E98" w:rsidP="00A37E98">
            <w:pPr>
              <w:jc w:val="center"/>
              <w:rPr>
                <w:sz w:val="22"/>
                <w:szCs w:val="22"/>
                <w:lang w:eastAsia="en-US"/>
              </w:rPr>
            </w:pPr>
            <w:r w:rsidRPr="00A37E98">
              <w:rPr>
                <w:sz w:val="22"/>
                <w:szCs w:val="22"/>
                <w:lang w:eastAsia="en-US"/>
              </w:rPr>
              <w:t>1192,70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15001E"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10B24782"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26DFA1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01F9F6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083390A9"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2E075B6C" w14:textId="77777777" w:rsidTr="00496FEE">
        <w:trPr>
          <w:trHeight w:val="270"/>
        </w:trPr>
        <w:tc>
          <w:tcPr>
            <w:tcW w:w="1077" w:type="dxa"/>
            <w:vMerge/>
            <w:tcBorders>
              <w:top w:val="single" w:sz="4" w:space="0" w:color="auto"/>
              <w:left w:val="single" w:sz="4" w:space="0" w:color="auto"/>
              <w:bottom w:val="single" w:sz="4" w:space="0" w:color="auto"/>
              <w:right w:val="single" w:sz="4" w:space="0" w:color="auto"/>
            </w:tcBorders>
            <w:vAlign w:val="center"/>
          </w:tcPr>
          <w:p w14:paraId="0D3E8B3E"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tcPr>
          <w:p w14:paraId="337072F6" w14:textId="77777777" w:rsidR="00A37E98" w:rsidRPr="00A37E98" w:rsidRDefault="00A37E98" w:rsidP="00A37E98">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tcPr>
          <w:p w14:paraId="7BF70C00"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01.08.2021</w:t>
            </w:r>
          </w:p>
        </w:tc>
        <w:tc>
          <w:tcPr>
            <w:tcW w:w="1134" w:type="dxa"/>
            <w:tcBorders>
              <w:top w:val="single" w:sz="4" w:space="0" w:color="auto"/>
              <w:left w:val="single" w:sz="4" w:space="0" w:color="auto"/>
              <w:bottom w:val="single" w:sz="4" w:space="0" w:color="auto"/>
              <w:right w:val="single" w:sz="4" w:space="0" w:color="auto"/>
            </w:tcBorders>
          </w:tcPr>
          <w:p w14:paraId="4F944486" w14:textId="77777777" w:rsidR="00A37E98" w:rsidRPr="00A37E98" w:rsidRDefault="00A37E98" w:rsidP="00A37E98">
            <w:pPr>
              <w:jc w:val="center"/>
              <w:rPr>
                <w:sz w:val="22"/>
                <w:szCs w:val="22"/>
                <w:lang w:eastAsia="en-US"/>
              </w:rPr>
            </w:pPr>
            <w:r w:rsidRPr="00A37E98">
              <w:rPr>
                <w:sz w:val="22"/>
                <w:szCs w:val="22"/>
                <w:lang w:eastAsia="en-US"/>
              </w:rPr>
              <w:t>1205,39</w:t>
            </w:r>
          </w:p>
        </w:tc>
        <w:tc>
          <w:tcPr>
            <w:tcW w:w="851" w:type="dxa"/>
            <w:tcBorders>
              <w:top w:val="single" w:sz="4" w:space="0" w:color="auto"/>
              <w:left w:val="single" w:sz="4" w:space="0" w:color="auto"/>
              <w:bottom w:val="single" w:sz="4" w:space="0" w:color="auto"/>
              <w:right w:val="single" w:sz="4" w:space="0" w:color="auto"/>
            </w:tcBorders>
            <w:vAlign w:val="center"/>
          </w:tcPr>
          <w:p w14:paraId="0615B182"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tcPr>
          <w:p w14:paraId="09478020" w14:textId="77777777" w:rsidR="00A37E98" w:rsidRPr="00A37E98" w:rsidRDefault="00A37E98" w:rsidP="00A37E98">
            <w:pPr>
              <w:ind w:left="-108" w:right="-163"/>
              <w:jc w:val="center"/>
              <w:rPr>
                <w:color w:val="000000"/>
                <w:sz w:val="22"/>
                <w:szCs w:val="22"/>
                <w:lang w:val="en-US"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tcPr>
          <w:p w14:paraId="170B126F" w14:textId="77777777" w:rsidR="00A37E98" w:rsidRPr="00A37E98" w:rsidRDefault="00A37E98" w:rsidP="00A37E98">
            <w:pPr>
              <w:ind w:left="-108" w:right="-163"/>
              <w:jc w:val="center"/>
              <w:rPr>
                <w:color w:val="000000"/>
                <w:sz w:val="22"/>
                <w:szCs w:val="22"/>
                <w:lang w:val="en-US"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1ECEF8C1" w14:textId="77777777" w:rsidR="00A37E98" w:rsidRPr="00A37E98" w:rsidRDefault="00A37E98" w:rsidP="00A37E98">
            <w:pPr>
              <w:ind w:left="-108" w:right="-163"/>
              <w:jc w:val="center"/>
              <w:rPr>
                <w:color w:val="000000"/>
                <w:sz w:val="22"/>
                <w:szCs w:val="22"/>
                <w:lang w:val="en-US"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tcPr>
          <w:p w14:paraId="0529C215" w14:textId="77777777" w:rsidR="00A37E98" w:rsidRPr="00A37E98" w:rsidRDefault="00A37E98" w:rsidP="00A37E98">
            <w:pPr>
              <w:ind w:left="-108" w:right="-86"/>
              <w:jc w:val="center"/>
              <w:rPr>
                <w:color w:val="000000"/>
                <w:sz w:val="22"/>
                <w:szCs w:val="22"/>
                <w:lang w:val="en-US" w:eastAsia="en-US"/>
              </w:rPr>
            </w:pPr>
            <w:r w:rsidRPr="00A37E98">
              <w:rPr>
                <w:color w:val="000000"/>
                <w:sz w:val="22"/>
                <w:szCs w:val="22"/>
                <w:lang w:val="en-US" w:eastAsia="en-US"/>
              </w:rPr>
              <w:t>x</w:t>
            </w:r>
          </w:p>
        </w:tc>
      </w:tr>
      <w:tr w:rsidR="00A37E98" w:rsidRPr="00A37E98" w14:paraId="5C7370F6" w14:textId="77777777" w:rsidTr="00496FEE">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B4B161F"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3A9CA5F0" w14:textId="77777777" w:rsidR="00A37E98" w:rsidRPr="00A37E98" w:rsidRDefault="00A37E98" w:rsidP="00A37E98">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2696B9A3"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01.01.2022</w:t>
            </w:r>
          </w:p>
        </w:tc>
        <w:tc>
          <w:tcPr>
            <w:tcW w:w="1134" w:type="dxa"/>
            <w:tcBorders>
              <w:top w:val="single" w:sz="4" w:space="0" w:color="auto"/>
              <w:left w:val="single" w:sz="4" w:space="0" w:color="auto"/>
              <w:bottom w:val="single" w:sz="4" w:space="0" w:color="auto"/>
              <w:right w:val="single" w:sz="4" w:space="0" w:color="auto"/>
            </w:tcBorders>
          </w:tcPr>
          <w:p w14:paraId="7F5C66B2" w14:textId="77777777" w:rsidR="00A37E98" w:rsidRPr="00A37E98" w:rsidRDefault="00A37E98" w:rsidP="00A37E98">
            <w:pPr>
              <w:jc w:val="center"/>
              <w:rPr>
                <w:sz w:val="22"/>
                <w:szCs w:val="22"/>
                <w:lang w:eastAsia="en-US"/>
              </w:rPr>
            </w:pPr>
            <w:r w:rsidRPr="00A37E98">
              <w:rPr>
                <w:sz w:val="22"/>
                <w:szCs w:val="22"/>
                <w:lang w:eastAsia="en-US"/>
              </w:rPr>
              <w:t>1192,70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DCBB9E"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2D16671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F7E2DF5"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36B5DDDB"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A0CE9D4"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5AFBDA93" w14:textId="77777777" w:rsidTr="00496FEE">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53C16C73"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3E6A64E0" w14:textId="77777777" w:rsidR="00A37E98" w:rsidRPr="00A37E98" w:rsidRDefault="00A37E98" w:rsidP="00A37E98">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12ACAAD6"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01.07.2022</w:t>
            </w:r>
          </w:p>
        </w:tc>
        <w:tc>
          <w:tcPr>
            <w:tcW w:w="1134" w:type="dxa"/>
            <w:tcBorders>
              <w:top w:val="single" w:sz="4" w:space="0" w:color="auto"/>
              <w:left w:val="single" w:sz="4" w:space="0" w:color="auto"/>
              <w:bottom w:val="single" w:sz="4" w:space="0" w:color="auto"/>
              <w:right w:val="single" w:sz="4" w:space="0" w:color="auto"/>
            </w:tcBorders>
          </w:tcPr>
          <w:p w14:paraId="052295D5" w14:textId="77777777" w:rsidR="00A37E98" w:rsidRPr="00A37E98" w:rsidRDefault="00A37E98" w:rsidP="00A37E98">
            <w:pPr>
              <w:jc w:val="center"/>
              <w:rPr>
                <w:sz w:val="22"/>
                <w:szCs w:val="22"/>
                <w:lang w:eastAsia="en-US"/>
              </w:rPr>
            </w:pPr>
            <w:r w:rsidRPr="00A37E98">
              <w:rPr>
                <w:sz w:val="22"/>
                <w:szCs w:val="22"/>
                <w:lang w:eastAsia="en-US"/>
              </w:rPr>
              <w:t>1240,41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DAC7CD"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562FB885"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FC6B73B"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05704860"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3F953AC1"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43717C80" w14:textId="77777777" w:rsidTr="00496FEE">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AFD18CA"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2AACB9A0" w14:textId="77777777" w:rsidR="00A37E98" w:rsidRPr="00A37E98" w:rsidRDefault="00A37E98" w:rsidP="00A37E98">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3F5A0A77"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01.01.2023</w:t>
            </w:r>
          </w:p>
        </w:tc>
        <w:tc>
          <w:tcPr>
            <w:tcW w:w="1134" w:type="dxa"/>
            <w:tcBorders>
              <w:top w:val="single" w:sz="4" w:space="0" w:color="auto"/>
              <w:left w:val="single" w:sz="4" w:space="0" w:color="auto"/>
              <w:bottom w:val="single" w:sz="4" w:space="0" w:color="auto"/>
              <w:right w:val="single" w:sz="4" w:space="0" w:color="auto"/>
            </w:tcBorders>
          </w:tcPr>
          <w:p w14:paraId="7C503AD0" w14:textId="77777777" w:rsidR="00A37E98" w:rsidRPr="00A37E98" w:rsidRDefault="00A37E98" w:rsidP="00A37E98">
            <w:pPr>
              <w:jc w:val="center"/>
              <w:rPr>
                <w:sz w:val="22"/>
                <w:szCs w:val="22"/>
                <w:lang w:eastAsia="en-US"/>
              </w:rPr>
            </w:pPr>
            <w:r w:rsidRPr="00A37E98">
              <w:rPr>
                <w:sz w:val="22"/>
                <w:szCs w:val="22"/>
                <w:lang w:eastAsia="en-US"/>
              </w:rPr>
              <w:t>1209,06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ED379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237BA48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964B499"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077149B2"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2024EBA9"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13F82D63" w14:textId="77777777" w:rsidTr="00496FEE">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73C206A0"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58516F1" w14:textId="77777777" w:rsidR="00A37E98" w:rsidRPr="00A37E98" w:rsidRDefault="00A37E98" w:rsidP="00A37E98">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0DCE0E45"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01.07.2023</w:t>
            </w:r>
          </w:p>
        </w:tc>
        <w:tc>
          <w:tcPr>
            <w:tcW w:w="1134" w:type="dxa"/>
            <w:tcBorders>
              <w:top w:val="single" w:sz="4" w:space="0" w:color="auto"/>
              <w:left w:val="single" w:sz="4" w:space="0" w:color="auto"/>
              <w:bottom w:val="single" w:sz="4" w:space="0" w:color="auto"/>
              <w:right w:val="single" w:sz="4" w:space="0" w:color="auto"/>
            </w:tcBorders>
          </w:tcPr>
          <w:p w14:paraId="35062424" w14:textId="77777777" w:rsidR="00A37E98" w:rsidRPr="00A37E98" w:rsidRDefault="00A37E98" w:rsidP="00A37E98">
            <w:pPr>
              <w:jc w:val="center"/>
              <w:rPr>
                <w:sz w:val="22"/>
                <w:szCs w:val="22"/>
                <w:lang w:eastAsia="en-US"/>
              </w:rPr>
            </w:pPr>
            <w:r w:rsidRPr="00A37E98">
              <w:rPr>
                <w:sz w:val="22"/>
                <w:szCs w:val="22"/>
                <w:lang w:eastAsia="en-US"/>
              </w:rPr>
              <w:t>1263,72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A53FF6"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299393C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D98800D"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E752EE3"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094B532"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6723DD64" w14:textId="77777777" w:rsidTr="00496FEE">
        <w:trPr>
          <w:trHeight w:val="30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32F1E9EF" w14:textId="77777777" w:rsidR="00A37E98" w:rsidRPr="00A37E98" w:rsidRDefault="00A37E98" w:rsidP="00A37E98">
            <w:pPr>
              <w:rPr>
                <w:color w:val="000000"/>
                <w:sz w:val="22"/>
                <w:szCs w:val="22"/>
                <w:lang w:eastAsia="en-US"/>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05A84DCB"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Двухставочный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24BD21A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C14416"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5DC4D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0B55B64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23E04B9"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0482BFC"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BCC4945"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62A72AA1" w14:textId="77777777" w:rsidTr="00496FEE">
        <w:trPr>
          <w:trHeight w:val="60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5F132F2" w14:textId="77777777" w:rsidR="00A37E98" w:rsidRPr="00A37E98" w:rsidRDefault="00A37E98" w:rsidP="00A37E98">
            <w:pPr>
              <w:rPr>
                <w:color w:val="000000"/>
                <w:sz w:val="22"/>
                <w:szCs w:val="22"/>
                <w:lang w:eastAsia="en-US"/>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713C6426"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Ставка за тепловую энергию, руб./Гкал</w:t>
            </w:r>
          </w:p>
        </w:tc>
        <w:tc>
          <w:tcPr>
            <w:tcW w:w="1405" w:type="dxa"/>
            <w:tcBorders>
              <w:top w:val="single" w:sz="4" w:space="0" w:color="auto"/>
              <w:left w:val="single" w:sz="4" w:space="0" w:color="auto"/>
              <w:bottom w:val="single" w:sz="4" w:space="0" w:color="auto"/>
              <w:right w:val="single" w:sz="4" w:space="0" w:color="auto"/>
            </w:tcBorders>
            <w:vAlign w:val="center"/>
            <w:hideMark/>
          </w:tcPr>
          <w:p w14:paraId="34DAF7C6"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60250B"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7A0717"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026ECD02"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FBB7C6C"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06A12C02"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021FB00"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549226FA" w14:textId="77777777" w:rsidTr="00496FEE">
        <w:trPr>
          <w:trHeight w:val="1185"/>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421B579A" w14:textId="77777777" w:rsidR="00A37E98" w:rsidRPr="00A37E98" w:rsidRDefault="00A37E98" w:rsidP="00A37E98">
            <w:pPr>
              <w:rPr>
                <w:color w:val="000000"/>
                <w:sz w:val="22"/>
                <w:szCs w:val="22"/>
                <w:lang w:eastAsia="en-US"/>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2DFC851D"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 xml:space="preserve">Ставка за содержание тепловой мощности, </w:t>
            </w:r>
          </w:p>
          <w:p w14:paraId="4B8B7F07"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 xml:space="preserve">тыс. руб./Гкал/ч </w:t>
            </w:r>
          </w:p>
          <w:p w14:paraId="4195130C"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в мес.</w:t>
            </w:r>
          </w:p>
        </w:tc>
        <w:tc>
          <w:tcPr>
            <w:tcW w:w="1405" w:type="dxa"/>
            <w:tcBorders>
              <w:top w:val="single" w:sz="4" w:space="0" w:color="auto"/>
              <w:left w:val="single" w:sz="4" w:space="0" w:color="auto"/>
              <w:bottom w:val="single" w:sz="4" w:space="0" w:color="auto"/>
              <w:right w:val="single" w:sz="4" w:space="0" w:color="auto"/>
            </w:tcBorders>
            <w:vAlign w:val="center"/>
            <w:hideMark/>
          </w:tcPr>
          <w:p w14:paraId="0F089598"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5FA0B7"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A564AD"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0613EC4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55D53A9"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285F66BE"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6EF55386"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bl>
    <w:p w14:paraId="05EE22DC" w14:textId="77777777" w:rsidR="00A37E98" w:rsidRPr="00A37E98" w:rsidRDefault="00A37E98" w:rsidP="00A37E98">
      <w:pPr>
        <w:rPr>
          <w:lang w:eastAsia="en-US"/>
        </w:rPr>
      </w:pPr>
      <w:r w:rsidRPr="00A37E98">
        <w:rPr>
          <w:lang w:eastAsia="en-US"/>
        </w:rPr>
        <w:br w:type="page"/>
      </w:r>
    </w:p>
    <w:tbl>
      <w:tblPr>
        <w:tblW w:w="10125" w:type="dxa"/>
        <w:tblInd w:w="-459" w:type="dxa"/>
        <w:tblLayout w:type="fixed"/>
        <w:tblLook w:val="04A0" w:firstRow="1" w:lastRow="0" w:firstColumn="1" w:lastColumn="0" w:noHBand="0" w:noVBand="1"/>
      </w:tblPr>
      <w:tblGrid>
        <w:gridCol w:w="1076"/>
        <w:gridCol w:w="1753"/>
        <w:gridCol w:w="14"/>
        <w:gridCol w:w="1381"/>
        <w:gridCol w:w="24"/>
        <w:gridCol w:w="1116"/>
        <w:gridCol w:w="18"/>
        <w:gridCol w:w="852"/>
        <w:gridCol w:w="773"/>
        <w:gridCol w:w="9"/>
        <w:gridCol w:w="13"/>
        <w:gridCol w:w="1065"/>
        <w:gridCol w:w="13"/>
        <w:gridCol w:w="9"/>
        <w:gridCol w:w="1148"/>
        <w:gridCol w:w="11"/>
        <w:gridCol w:w="9"/>
        <w:gridCol w:w="841"/>
      </w:tblGrid>
      <w:tr w:rsidR="00A37E98" w:rsidRPr="00A37E98" w14:paraId="68FBC17F" w14:textId="77777777" w:rsidTr="00496FEE">
        <w:trPr>
          <w:trHeight w:val="300"/>
        </w:trPr>
        <w:tc>
          <w:tcPr>
            <w:tcW w:w="1076" w:type="dxa"/>
            <w:tcBorders>
              <w:top w:val="single" w:sz="4" w:space="0" w:color="auto"/>
              <w:left w:val="single" w:sz="4" w:space="0" w:color="auto"/>
              <w:bottom w:val="single" w:sz="4" w:space="0" w:color="auto"/>
              <w:right w:val="single" w:sz="4" w:space="0" w:color="auto"/>
            </w:tcBorders>
            <w:vAlign w:val="center"/>
            <w:hideMark/>
          </w:tcPr>
          <w:p w14:paraId="1BBC03D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lastRenderedPageBreak/>
              <w:t>1</w:t>
            </w:r>
          </w:p>
        </w:tc>
        <w:tc>
          <w:tcPr>
            <w:tcW w:w="1753" w:type="dxa"/>
            <w:tcBorders>
              <w:top w:val="single" w:sz="4" w:space="0" w:color="auto"/>
              <w:left w:val="single" w:sz="4" w:space="0" w:color="auto"/>
              <w:bottom w:val="single" w:sz="4" w:space="0" w:color="auto"/>
              <w:right w:val="single" w:sz="4" w:space="0" w:color="auto"/>
            </w:tcBorders>
            <w:vAlign w:val="center"/>
            <w:hideMark/>
          </w:tcPr>
          <w:p w14:paraId="16EB8E72"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2</w:t>
            </w: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65C46841"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3</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AE07256"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4</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4F8F1639"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5</w:t>
            </w:r>
          </w:p>
        </w:tc>
        <w:tc>
          <w:tcPr>
            <w:tcW w:w="795" w:type="dxa"/>
            <w:gridSpan w:val="3"/>
            <w:tcBorders>
              <w:top w:val="single" w:sz="4" w:space="0" w:color="auto"/>
              <w:left w:val="single" w:sz="4" w:space="0" w:color="auto"/>
              <w:bottom w:val="single" w:sz="4" w:space="0" w:color="auto"/>
              <w:right w:val="single" w:sz="4" w:space="0" w:color="auto"/>
            </w:tcBorders>
            <w:vAlign w:val="center"/>
            <w:hideMark/>
          </w:tcPr>
          <w:p w14:paraId="3F545F66"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14:paraId="22DCABF7"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7</w:t>
            </w: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14:paraId="06BDE964"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8</w:t>
            </w:r>
          </w:p>
        </w:tc>
        <w:tc>
          <w:tcPr>
            <w:tcW w:w="861" w:type="dxa"/>
            <w:gridSpan w:val="3"/>
            <w:tcBorders>
              <w:top w:val="single" w:sz="4" w:space="0" w:color="auto"/>
              <w:left w:val="single" w:sz="4" w:space="0" w:color="auto"/>
              <w:bottom w:val="single" w:sz="4" w:space="0" w:color="auto"/>
              <w:right w:val="single" w:sz="4" w:space="0" w:color="auto"/>
            </w:tcBorders>
            <w:vAlign w:val="center"/>
            <w:hideMark/>
          </w:tcPr>
          <w:p w14:paraId="3EAF5FD2"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9</w:t>
            </w:r>
          </w:p>
        </w:tc>
      </w:tr>
      <w:tr w:rsidR="00A37E98" w:rsidRPr="00A37E98" w14:paraId="77B3181E" w14:textId="77777777" w:rsidTr="00496FEE">
        <w:trPr>
          <w:trHeight w:val="300"/>
        </w:trPr>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1D3B068C" w14:textId="77777777" w:rsidR="00A37E98" w:rsidRPr="00A37E98" w:rsidRDefault="00A37E98" w:rsidP="00A37E98">
            <w:pPr>
              <w:rPr>
                <w:color w:val="000000"/>
                <w:sz w:val="22"/>
                <w:szCs w:val="22"/>
                <w:lang w:eastAsia="en-US"/>
              </w:rPr>
            </w:pPr>
          </w:p>
        </w:tc>
        <w:tc>
          <w:tcPr>
            <w:tcW w:w="9049" w:type="dxa"/>
            <w:gridSpan w:val="17"/>
            <w:tcBorders>
              <w:top w:val="single" w:sz="4" w:space="0" w:color="auto"/>
              <w:left w:val="single" w:sz="4" w:space="0" w:color="auto"/>
              <w:bottom w:val="single" w:sz="4" w:space="0" w:color="auto"/>
              <w:right w:val="single" w:sz="4" w:space="0" w:color="auto"/>
            </w:tcBorders>
            <w:vAlign w:val="center"/>
            <w:hideMark/>
          </w:tcPr>
          <w:p w14:paraId="7C76E16D"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eastAsia="en-US"/>
              </w:rPr>
              <w:t>Население (тарифы указываются с учетом НДС) *</w:t>
            </w:r>
          </w:p>
        </w:tc>
      </w:tr>
      <w:tr w:rsidR="00A37E98" w:rsidRPr="00A37E98" w14:paraId="2C5F0903" w14:textId="77777777" w:rsidTr="00496FEE">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CB12B1D" w14:textId="77777777" w:rsidR="00A37E98" w:rsidRPr="00A37E98" w:rsidRDefault="00A37E98" w:rsidP="00A37E98">
            <w:pPr>
              <w:rPr>
                <w:color w:val="000000"/>
                <w:sz w:val="22"/>
                <w:szCs w:val="22"/>
                <w:lang w:eastAsia="en-US"/>
              </w:rPr>
            </w:pPr>
          </w:p>
        </w:tc>
        <w:tc>
          <w:tcPr>
            <w:tcW w:w="17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CFC6E3"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Одноставочный, руб./Гкал</w:t>
            </w: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750DB3A6"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01.01.2019</w:t>
            </w:r>
          </w:p>
        </w:tc>
        <w:tc>
          <w:tcPr>
            <w:tcW w:w="1134" w:type="dxa"/>
            <w:gridSpan w:val="2"/>
            <w:tcBorders>
              <w:top w:val="single" w:sz="4" w:space="0" w:color="auto"/>
              <w:left w:val="single" w:sz="4" w:space="0" w:color="auto"/>
              <w:bottom w:val="single" w:sz="4" w:space="0" w:color="auto"/>
              <w:right w:val="single" w:sz="4" w:space="0" w:color="auto"/>
            </w:tcBorders>
          </w:tcPr>
          <w:p w14:paraId="29B1E88F" w14:textId="77777777" w:rsidR="00A37E98" w:rsidRPr="00A37E98" w:rsidRDefault="00A37E98" w:rsidP="00A37E98">
            <w:pPr>
              <w:jc w:val="center"/>
              <w:rPr>
                <w:sz w:val="22"/>
                <w:szCs w:val="22"/>
                <w:lang w:eastAsia="en-US"/>
              </w:rPr>
            </w:pPr>
            <w:r w:rsidRPr="00A37E98">
              <w:rPr>
                <w:sz w:val="22"/>
                <w:szCs w:val="22"/>
                <w:lang w:eastAsia="en-US"/>
              </w:rPr>
              <w:t>1285,93</w:t>
            </w:r>
          </w:p>
        </w:tc>
        <w:tc>
          <w:tcPr>
            <w:tcW w:w="852" w:type="dxa"/>
            <w:tcBorders>
              <w:top w:val="single" w:sz="4" w:space="0" w:color="auto"/>
              <w:left w:val="single" w:sz="4" w:space="0" w:color="auto"/>
              <w:bottom w:val="single" w:sz="4" w:space="0" w:color="auto"/>
              <w:right w:val="single" w:sz="4" w:space="0" w:color="auto"/>
            </w:tcBorders>
            <w:vAlign w:val="center"/>
            <w:hideMark/>
          </w:tcPr>
          <w:p w14:paraId="2933762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3648F649"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281D1DD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000FB53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5A7406A"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46BC4623" w14:textId="77777777" w:rsidTr="00496FEE">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54E98BEF"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EAA337B" w14:textId="77777777" w:rsidR="00A37E98" w:rsidRPr="00A37E98" w:rsidRDefault="00A37E98" w:rsidP="00A37E98">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0285BF7E"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01.07.2019</w:t>
            </w:r>
          </w:p>
        </w:tc>
        <w:tc>
          <w:tcPr>
            <w:tcW w:w="1134" w:type="dxa"/>
            <w:gridSpan w:val="2"/>
            <w:tcBorders>
              <w:top w:val="single" w:sz="4" w:space="0" w:color="auto"/>
              <w:left w:val="single" w:sz="4" w:space="0" w:color="auto"/>
              <w:bottom w:val="single" w:sz="4" w:space="0" w:color="auto"/>
              <w:right w:val="single" w:sz="4" w:space="0" w:color="auto"/>
            </w:tcBorders>
          </w:tcPr>
          <w:p w14:paraId="600FF507" w14:textId="77777777" w:rsidR="00A37E98" w:rsidRPr="00A37E98" w:rsidRDefault="00A37E98" w:rsidP="00A37E98">
            <w:pPr>
              <w:jc w:val="center"/>
              <w:rPr>
                <w:sz w:val="22"/>
                <w:szCs w:val="22"/>
                <w:lang w:eastAsia="en-US"/>
              </w:rPr>
            </w:pPr>
            <w:r w:rsidRPr="00A37E98">
              <w:rPr>
                <w:sz w:val="22"/>
                <w:szCs w:val="22"/>
                <w:lang w:eastAsia="en-US"/>
              </w:rPr>
              <w:t>1341,34</w:t>
            </w:r>
          </w:p>
        </w:tc>
        <w:tc>
          <w:tcPr>
            <w:tcW w:w="852" w:type="dxa"/>
            <w:tcBorders>
              <w:top w:val="single" w:sz="4" w:space="0" w:color="auto"/>
              <w:left w:val="single" w:sz="4" w:space="0" w:color="auto"/>
              <w:bottom w:val="single" w:sz="4" w:space="0" w:color="auto"/>
              <w:right w:val="single" w:sz="4" w:space="0" w:color="auto"/>
            </w:tcBorders>
            <w:vAlign w:val="center"/>
            <w:hideMark/>
          </w:tcPr>
          <w:p w14:paraId="5F37E67C"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7E9204D3"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2D0146E"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43AC8A8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4D4AB987"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5FDF8870" w14:textId="77777777" w:rsidTr="00496FEE">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3FDB7B3D"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6213BAC9" w14:textId="77777777" w:rsidR="00A37E98" w:rsidRPr="00A37E98" w:rsidRDefault="00A37E98" w:rsidP="00A37E98">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29F192E1"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01.01.2020</w:t>
            </w:r>
          </w:p>
        </w:tc>
        <w:tc>
          <w:tcPr>
            <w:tcW w:w="1134" w:type="dxa"/>
            <w:gridSpan w:val="2"/>
            <w:tcBorders>
              <w:top w:val="single" w:sz="4" w:space="0" w:color="auto"/>
              <w:left w:val="single" w:sz="4" w:space="0" w:color="auto"/>
              <w:bottom w:val="single" w:sz="4" w:space="0" w:color="auto"/>
              <w:right w:val="single" w:sz="4" w:space="0" w:color="auto"/>
            </w:tcBorders>
          </w:tcPr>
          <w:p w14:paraId="339C7DC2" w14:textId="77777777" w:rsidR="00A37E98" w:rsidRPr="00A37E98" w:rsidRDefault="00A37E98" w:rsidP="00A37E98">
            <w:pPr>
              <w:jc w:val="center"/>
              <w:rPr>
                <w:sz w:val="22"/>
                <w:szCs w:val="22"/>
                <w:lang w:eastAsia="en-US"/>
              </w:rPr>
            </w:pPr>
            <w:r w:rsidRPr="00A37E98">
              <w:rPr>
                <w:sz w:val="22"/>
                <w:szCs w:val="22"/>
                <w:lang w:eastAsia="en-US"/>
              </w:rPr>
              <w:t>1341,34</w:t>
            </w:r>
          </w:p>
        </w:tc>
        <w:tc>
          <w:tcPr>
            <w:tcW w:w="852" w:type="dxa"/>
            <w:tcBorders>
              <w:top w:val="single" w:sz="4" w:space="0" w:color="auto"/>
              <w:left w:val="single" w:sz="4" w:space="0" w:color="auto"/>
              <w:bottom w:val="single" w:sz="4" w:space="0" w:color="auto"/>
              <w:right w:val="single" w:sz="4" w:space="0" w:color="auto"/>
            </w:tcBorders>
            <w:vAlign w:val="center"/>
            <w:hideMark/>
          </w:tcPr>
          <w:p w14:paraId="159141E9"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009A5799"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3C1F34C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143909AB"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B34B3B8"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7D902950" w14:textId="77777777" w:rsidTr="00496FEE">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D820E6D"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217027FE" w14:textId="77777777" w:rsidR="00A37E98" w:rsidRPr="00A37E98" w:rsidRDefault="00A37E98" w:rsidP="00A37E98">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66BAFE2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01.07.2020</w:t>
            </w:r>
          </w:p>
        </w:tc>
        <w:tc>
          <w:tcPr>
            <w:tcW w:w="1134" w:type="dxa"/>
            <w:gridSpan w:val="2"/>
            <w:tcBorders>
              <w:top w:val="single" w:sz="4" w:space="0" w:color="auto"/>
              <w:left w:val="single" w:sz="4" w:space="0" w:color="auto"/>
              <w:bottom w:val="single" w:sz="4" w:space="0" w:color="auto"/>
              <w:right w:val="single" w:sz="4" w:space="0" w:color="auto"/>
            </w:tcBorders>
          </w:tcPr>
          <w:p w14:paraId="2EB632C8" w14:textId="77777777" w:rsidR="00A37E98" w:rsidRPr="00A37E98" w:rsidRDefault="00A37E98" w:rsidP="00A37E98">
            <w:pPr>
              <w:jc w:val="center"/>
              <w:rPr>
                <w:sz w:val="22"/>
                <w:szCs w:val="22"/>
                <w:lang w:eastAsia="en-US"/>
              </w:rPr>
            </w:pPr>
            <w:r w:rsidRPr="00A37E98">
              <w:rPr>
                <w:sz w:val="22"/>
                <w:szCs w:val="22"/>
                <w:lang w:eastAsia="en-US"/>
              </w:rPr>
              <w:t>1381,57</w:t>
            </w:r>
          </w:p>
        </w:tc>
        <w:tc>
          <w:tcPr>
            <w:tcW w:w="852" w:type="dxa"/>
            <w:tcBorders>
              <w:top w:val="single" w:sz="4" w:space="0" w:color="auto"/>
              <w:left w:val="single" w:sz="4" w:space="0" w:color="auto"/>
              <w:bottom w:val="single" w:sz="4" w:space="0" w:color="auto"/>
              <w:right w:val="single" w:sz="4" w:space="0" w:color="auto"/>
            </w:tcBorders>
            <w:vAlign w:val="center"/>
            <w:hideMark/>
          </w:tcPr>
          <w:p w14:paraId="1EC6F71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52026F1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26DC776"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0889D37C"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A82F8D1"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78778FC3" w14:textId="77777777" w:rsidTr="00496FEE">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E8DD588"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4245726F" w14:textId="77777777" w:rsidR="00A37E98" w:rsidRPr="00A37E98" w:rsidRDefault="00A37E98" w:rsidP="00A37E98">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7D43F6B8"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01.01.2021</w:t>
            </w:r>
          </w:p>
        </w:tc>
        <w:tc>
          <w:tcPr>
            <w:tcW w:w="1134" w:type="dxa"/>
            <w:gridSpan w:val="2"/>
            <w:tcBorders>
              <w:top w:val="single" w:sz="4" w:space="0" w:color="auto"/>
              <w:left w:val="single" w:sz="4" w:space="0" w:color="auto"/>
              <w:bottom w:val="single" w:sz="4" w:space="0" w:color="auto"/>
              <w:right w:val="single" w:sz="4" w:space="0" w:color="auto"/>
            </w:tcBorders>
          </w:tcPr>
          <w:p w14:paraId="335CEE5A" w14:textId="77777777" w:rsidR="00A37E98" w:rsidRPr="00A37E98" w:rsidRDefault="00A37E98" w:rsidP="00A37E98">
            <w:pPr>
              <w:jc w:val="center"/>
              <w:rPr>
                <w:sz w:val="22"/>
                <w:szCs w:val="22"/>
                <w:lang w:eastAsia="en-US"/>
              </w:rPr>
            </w:pPr>
            <w:r w:rsidRPr="00A37E98">
              <w:rPr>
                <w:sz w:val="22"/>
                <w:szCs w:val="22"/>
                <w:lang w:eastAsia="en-US"/>
              </w:rPr>
              <w:t>1381,57</w:t>
            </w:r>
          </w:p>
        </w:tc>
        <w:tc>
          <w:tcPr>
            <w:tcW w:w="852" w:type="dxa"/>
            <w:tcBorders>
              <w:top w:val="single" w:sz="4" w:space="0" w:color="auto"/>
              <w:left w:val="single" w:sz="4" w:space="0" w:color="auto"/>
              <w:bottom w:val="single" w:sz="4" w:space="0" w:color="auto"/>
              <w:right w:val="single" w:sz="4" w:space="0" w:color="auto"/>
            </w:tcBorders>
            <w:vAlign w:val="center"/>
            <w:hideMark/>
          </w:tcPr>
          <w:p w14:paraId="0F30AFC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59D3A71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27BE736D"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505EF46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5D35BD9"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618EEB3F" w14:textId="77777777" w:rsidTr="00496FEE">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DD31651"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460BD93F" w14:textId="77777777" w:rsidR="00A37E98" w:rsidRPr="00A37E98" w:rsidRDefault="00A37E98" w:rsidP="00A37E98">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4F9A2C17"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01.07.2021</w:t>
            </w:r>
          </w:p>
        </w:tc>
        <w:tc>
          <w:tcPr>
            <w:tcW w:w="1134" w:type="dxa"/>
            <w:gridSpan w:val="2"/>
            <w:tcBorders>
              <w:top w:val="single" w:sz="4" w:space="0" w:color="auto"/>
              <w:left w:val="single" w:sz="4" w:space="0" w:color="auto"/>
              <w:bottom w:val="single" w:sz="4" w:space="0" w:color="auto"/>
              <w:right w:val="single" w:sz="4" w:space="0" w:color="auto"/>
            </w:tcBorders>
          </w:tcPr>
          <w:p w14:paraId="689A3EE7" w14:textId="77777777" w:rsidR="00A37E98" w:rsidRPr="00A37E98" w:rsidRDefault="00A37E98" w:rsidP="00A37E98">
            <w:pPr>
              <w:jc w:val="center"/>
              <w:rPr>
                <w:sz w:val="22"/>
                <w:szCs w:val="22"/>
                <w:lang w:eastAsia="en-US"/>
              </w:rPr>
            </w:pPr>
            <w:r w:rsidRPr="00A37E98">
              <w:rPr>
                <w:sz w:val="22"/>
                <w:szCs w:val="22"/>
                <w:lang w:eastAsia="en-US"/>
              </w:rPr>
              <w:t>1431,24</w:t>
            </w:r>
          </w:p>
        </w:tc>
        <w:tc>
          <w:tcPr>
            <w:tcW w:w="852" w:type="dxa"/>
            <w:tcBorders>
              <w:top w:val="single" w:sz="4" w:space="0" w:color="auto"/>
              <w:left w:val="single" w:sz="4" w:space="0" w:color="auto"/>
              <w:bottom w:val="single" w:sz="4" w:space="0" w:color="auto"/>
              <w:right w:val="single" w:sz="4" w:space="0" w:color="auto"/>
            </w:tcBorders>
            <w:vAlign w:val="center"/>
            <w:hideMark/>
          </w:tcPr>
          <w:p w14:paraId="006C07E0"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4B76DBB0"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29D6DB70"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32AD173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560E71C"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590E9DD8" w14:textId="77777777" w:rsidTr="00496FEE">
        <w:trPr>
          <w:trHeight w:val="300"/>
        </w:trPr>
        <w:tc>
          <w:tcPr>
            <w:tcW w:w="1076" w:type="dxa"/>
            <w:vMerge/>
            <w:tcBorders>
              <w:top w:val="single" w:sz="4" w:space="0" w:color="auto"/>
              <w:left w:val="single" w:sz="4" w:space="0" w:color="auto"/>
              <w:bottom w:val="single" w:sz="4" w:space="0" w:color="auto"/>
              <w:right w:val="single" w:sz="4" w:space="0" w:color="auto"/>
            </w:tcBorders>
            <w:vAlign w:val="center"/>
          </w:tcPr>
          <w:p w14:paraId="42E3B411"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tcPr>
          <w:p w14:paraId="347FC465" w14:textId="77777777" w:rsidR="00A37E98" w:rsidRPr="00A37E98" w:rsidRDefault="00A37E98" w:rsidP="00A37E98">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49E36D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01.08.2021</w:t>
            </w:r>
          </w:p>
        </w:tc>
        <w:tc>
          <w:tcPr>
            <w:tcW w:w="1134" w:type="dxa"/>
            <w:gridSpan w:val="2"/>
            <w:tcBorders>
              <w:top w:val="single" w:sz="4" w:space="0" w:color="auto"/>
              <w:left w:val="single" w:sz="4" w:space="0" w:color="auto"/>
              <w:bottom w:val="single" w:sz="4" w:space="0" w:color="auto"/>
              <w:right w:val="single" w:sz="4" w:space="0" w:color="auto"/>
            </w:tcBorders>
          </w:tcPr>
          <w:p w14:paraId="64AA1836" w14:textId="77777777" w:rsidR="00A37E98" w:rsidRPr="00A37E98" w:rsidRDefault="00A37E98" w:rsidP="00A37E98">
            <w:pPr>
              <w:jc w:val="center"/>
              <w:rPr>
                <w:sz w:val="22"/>
                <w:szCs w:val="22"/>
                <w:lang w:eastAsia="en-US"/>
              </w:rPr>
            </w:pPr>
            <w:r w:rsidRPr="00A37E98">
              <w:rPr>
                <w:sz w:val="22"/>
                <w:szCs w:val="22"/>
                <w:lang w:eastAsia="en-US"/>
              </w:rPr>
              <w:t>1446,47</w:t>
            </w:r>
          </w:p>
        </w:tc>
        <w:tc>
          <w:tcPr>
            <w:tcW w:w="852" w:type="dxa"/>
            <w:tcBorders>
              <w:top w:val="single" w:sz="4" w:space="0" w:color="auto"/>
              <w:left w:val="single" w:sz="4" w:space="0" w:color="auto"/>
              <w:bottom w:val="single" w:sz="4" w:space="0" w:color="auto"/>
              <w:right w:val="single" w:sz="4" w:space="0" w:color="auto"/>
            </w:tcBorders>
            <w:vAlign w:val="center"/>
          </w:tcPr>
          <w:p w14:paraId="6C6FCE78" w14:textId="77777777" w:rsidR="00A37E98" w:rsidRPr="00A37E98" w:rsidRDefault="00A37E98" w:rsidP="00A37E98">
            <w:pPr>
              <w:ind w:left="-108" w:right="-163"/>
              <w:jc w:val="center"/>
              <w:rPr>
                <w:color w:val="000000"/>
                <w:sz w:val="22"/>
                <w:szCs w:val="22"/>
                <w:lang w:val="en-US" w:eastAsia="en-US"/>
              </w:rPr>
            </w:pPr>
            <w:r w:rsidRPr="00A37E98">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tcPr>
          <w:p w14:paraId="1850BF4B" w14:textId="77777777" w:rsidR="00A37E98" w:rsidRPr="00A37E98" w:rsidRDefault="00A37E98" w:rsidP="00A37E98">
            <w:pPr>
              <w:ind w:left="-108" w:right="-163"/>
              <w:jc w:val="center"/>
              <w:rPr>
                <w:color w:val="000000"/>
                <w:sz w:val="22"/>
                <w:szCs w:val="22"/>
                <w:lang w:val="en-US" w:eastAsia="en-US"/>
              </w:rPr>
            </w:pPr>
            <w:r w:rsidRPr="00A37E98">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tcPr>
          <w:p w14:paraId="6CC750B9" w14:textId="77777777" w:rsidR="00A37E98" w:rsidRPr="00A37E98" w:rsidRDefault="00A37E98" w:rsidP="00A37E98">
            <w:pPr>
              <w:ind w:left="-108" w:right="-163"/>
              <w:jc w:val="center"/>
              <w:rPr>
                <w:color w:val="000000"/>
                <w:sz w:val="22"/>
                <w:szCs w:val="22"/>
                <w:lang w:val="en-US" w:eastAsia="en-US"/>
              </w:rPr>
            </w:pPr>
            <w:r w:rsidRPr="00A37E98">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3570B70E" w14:textId="77777777" w:rsidR="00A37E98" w:rsidRPr="00A37E98" w:rsidRDefault="00A37E98" w:rsidP="00A37E98">
            <w:pPr>
              <w:ind w:left="-108" w:right="-163"/>
              <w:jc w:val="center"/>
              <w:rPr>
                <w:color w:val="000000"/>
                <w:sz w:val="22"/>
                <w:szCs w:val="22"/>
                <w:lang w:val="en-US" w:eastAsia="en-US"/>
              </w:rPr>
            </w:pPr>
            <w:r w:rsidRPr="00A37E98">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02B52A7" w14:textId="77777777" w:rsidR="00A37E98" w:rsidRPr="00A37E98" w:rsidRDefault="00A37E98" w:rsidP="00A37E98">
            <w:pPr>
              <w:ind w:left="-108" w:right="-86"/>
              <w:jc w:val="center"/>
              <w:rPr>
                <w:color w:val="000000"/>
                <w:sz w:val="22"/>
                <w:szCs w:val="22"/>
                <w:lang w:val="en-US" w:eastAsia="en-US"/>
              </w:rPr>
            </w:pPr>
            <w:r w:rsidRPr="00A37E98">
              <w:rPr>
                <w:color w:val="000000"/>
                <w:sz w:val="22"/>
                <w:szCs w:val="22"/>
                <w:lang w:val="en-US" w:eastAsia="en-US"/>
              </w:rPr>
              <w:t>x</w:t>
            </w:r>
          </w:p>
        </w:tc>
      </w:tr>
      <w:tr w:rsidR="00A37E98" w:rsidRPr="00A37E98" w14:paraId="2A9763EF" w14:textId="77777777" w:rsidTr="00496FEE">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0CA44C2"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0ABC7F6D" w14:textId="77777777" w:rsidR="00A37E98" w:rsidRPr="00A37E98" w:rsidRDefault="00A37E98" w:rsidP="00A37E98">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7C712DDE"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01.01.2022</w:t>
            </w:r>
          </w:p>
        </w:tc>
        <w:tc>
          <w:tcPr>
            <w:tcW w:w="1134" w:type="dxa"/>
            <w:gridSpan w:val="2"/>
            <w:tcBorders>
              <w:top w:val="single" w:sz="4" w:space="0" w:color="auto"/>
              <w:left w:val="single" w:sz="4" w:space="0" w:color="auto"/>
              <w:bottom w:val="single" w:sz="4" w:space="0" w:color="auto"/>
              <w:right w:val="single" w:sz="4" w:space="0" w:color="auto"/>
            </w:tcBorders>
          </w:tcPr>
          <w:p w14:paraId="1CF9A379" w14:textId="77777777" w:rsidR="00A37E98" w:rsidRPr="00A37E98" w:rsidRDefault="00A37E98" w:rsidP="00A37E98">
            <w:pPr>
              <w:jc w:val="center"/>
              <w:rPr>
                <w:sz w:val="22"/>
                <w:szCs w:val="22"/>
                <w:lang w:eastAsia="en-US"/>
              </w:rPr>
            </w:pPr>
            <w:r w:rsidRPr="00A37E98">
              <w:rPr>
                <w:sz w:val="22"/>
                <w:szCs w:val="22"/>
                <w:lang w:eastAsia="en-US"/>
              </w:rPr>
              <w:t>1431,24</w:t>
            </w:r>
          </w:p>
        </w:tc>
        <w:tc>
          <w:tcPr>
            <w:tcW w:w="852" w:type="dxa"/>
            <w:tcBorders>
              <w:top w:val="single" w:sz="4" w:space="0" w:color="auto"/>
              <w:left w:val="single" w:sz="4" w:space="0" w:color="auto"/>
              <w:bottom w:val="single" w:sz="4" w:space="0" w:color="auto"/>
              <w:right w:val="single" w:sz="4" w:space="0" w:color="auto"/>
            </w:tcBorders>
            <w:vAlign w:val="center"/>
            <w:hideMark/>
          </w:tcPr>
          <w:p w14:paraId="30011C52"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35A8349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10F5F3D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46989CC1"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7C2788B"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2B0DCF9A" w14:textId="77777777" w:rsidTr="00496FEE">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0CE18FD5"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4457A736" w14:textId="77777777" w:rsidR="00A37E98" w:rsidRPr="00A37E98" w:rsidRDefault="00A37E98" w:rsidP="00A37E98">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71B68B5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01.07.2022</w:t>
            </w:r>
          </w:p>
        </w:tc>
        <w:tc>
          <w:tcPr>
            <w:tcW w:w="1134" w:type="dxa"/>
            <w:gridSpan w:val="2"/>
            <w:tcBorders>
              <w:top w:val="single" w:sz="4" w:space="0" w:color="auto"/>
              <w:left w:val="single" w:sz="4" w:space="0" w:color="auto"/>
              <w:bottom w:val="single" w:sz="4" w:space="0" w:color="auto"/>
              <w:right w:val="single" w:sz="4" w:space="0" w:color="auto"/>
            </w:tcBorders>
          </w:tcPr>
          <w:p w14:paraId="030DA3AB" w14:textId="77777777" w:rsidR="00A37E98" w:rsidRPr="00A37E98" w:rsidRDefault="00A37E98" w:rsidP="00A37E98">
            <w:pPr>
              <w:jc w:val="center"/>
              <w:rPr>
                <w:sz w:val="22"/>
                <w:szCs w:val="22"/>
                <w:lang w:eastAsia="en-US"/>
              </w:rPr>
            </w:pPr>
            <w:r w:rsidRPr="00A37E98">
              <w:rPr>
                <w:sz w:val="22"/>
                <w:szCs w:val="22"/>
                <w:lang w:eastAsia="en-US"/>
              </w:rPr>
              <w:t>1488,49</w:t>
            </w:r>
          </w:p>
        </w:tc>
        <w:tc>
          <w:tcPr>
            <w:tcW w:w="852" w:type="dxa"/>
            <w:tcBorders>
              <w:top w:val="single" w:sz="4" w:space="0" w:color="auto"/>
              <w:left w:val="single" w:sz="4" w:space="0" w:color="auto"/>
              <w:bottom w:val="single" w:sz="4" w:space="0" w:color="auto"/>
              <w:right w:val="single" w:sz="4" w:space="0" w:color="auto"/>
            </w:tcBorders>
            <w:vAlign w:val="center"/>
            <w:hideMark/>
          </w:tcPr>
          <w:p w14:paraId="3D4C76D1"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39770366"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25CA37D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59CE3B5B"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7C7E7A0"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03BA4283" w14:textId="77777777" w:rsidTr="00496FEE">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4BE1FEB1"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37F4AB89" w14:textId="77777777" w:rsidR="00A37E98" w:rsidRPr="00A37E98" w:rsidRDefault="00A37E98" w:rsidP="00A37E98">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40657B70"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01.01.2023</w:t>
            </w:r>
          </w:p>
        </w:tc>
        <w:tc>
          <w:tcPr>
            <w:tcW w:w="1134" w:type="dxa"/>
            <w:gridSpan w:val="2"/>
            <w:tcBorders>
              <w:top w:val="single" w:sz="4" w:space="0" w:color="auto"/>
              <w:left w:val="single" w:sz="4" w:space="0" w:color="auto"/>
              <w:bottom w:val="single" w:sz="4" w:space="0" w:color="auto"/>
              <w:right w:val="single" w:sz="4" w:space="0" w:color="auto"/>
            </w:tcBorders>
          </w:tcPr>
          <w:p w14:paraId="103D5B45" w14:textId="77777777" w:rsidR="00A37E98" w:rsidRPr="00A37E98" w:rsidRDefault="00A37E98" w:rsidP="00A37E98">
            <w:pPr>
              <w:jc w:val="center"/>
              <w:rPr>
                <w:sz w:val="22"/>
                <w:szCs w:val="22"/>
                <w:lang w:eastAsia="en-US"/>
              </w:rPr>
            </w:pPr>
            <w:r w:rsidRPr="00A37E98">
              <w:rPr>
                <w:sz w:val="22"/>
                <w:szCs w:val="22"/>
                <w:lang w:eastAsia="en-US"/>
              </w:rPr>
              <w:t>1450,87</w:t>
            </w:r>
          </w:p>
        </w:tc>
        <w:tc>
          <w:tcPr>
            <w:tcW w:w="852" w:type="dxa"/>
            <w:tcBorders>
              <w:top w:val="single" w:sz="4" w:space="0" w:color="auto"/>
              <w:left w:val="single" w:sz="4" w:space="0" w:color="auto"/>
              <w:bottom w:val="single" w:sz="4" w:space="0" w:color="auto"/>
              <w:right w:val="single" w:sz="4" w:space="0" w:color="auto"/>
            </w:tcBorders>
            <w:vAlign w:val="center"/>
            <w:hideMark/>
          </w:tcPr>
          <w:p w14:paraId="1CE328E8"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51A500A8"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2170599"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083E8CE3"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2AF8CD2"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07565DF4" w14:textId="77777777" w:rsidTr="00496FEE">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B96567C" w14:textId="77777777" w:rsidR="00A37E98" w:rsidRPr="00A37E98" w:rsidRDefault="00A37E98" w:rsidP="00A37E98">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180A40B" w14:textId="77777777" w:rsidR="00A37E98" w:rsidRPr="00A37E98" w:rsidRDefault="00A37E98" w:rsidP="00A37E98">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6F222165"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 01.07.2023</w:t>
            </w:r>
          </w:p>
        </w:tc>
        <w:tc>
          <w:tcPr>
            <w:tcW w:w="1134" w:type="dxa"/>
            <w:gridSpan w:val="2"/>
            <w:tcBorders>
              <w:top w:val="single" w:sz="4" w:space="0" w:color="auto"/>
              <w:left w:val="single" w:sz="4" w:space="0" w:color="auto"/>
              <w:bottom w:val="single" w:sz="4" w:space="0" w:color="auto"/>
              <w:right w:val="single" w:sz="4" w:space="0" w:color="auto"/>
            </w:tcBorders>
          </w:tcPr>
          <w:p w14:paraId="0B681302" w14:textId="77777777" w:rsidR="00A37E98" w:rsidRPr="00A37E98" w:rsidRDefault="00A37E98" w:rsidP="00A37E98">
            <w:pPr>
              <w:jc w:val="center"/>
              <w:rPr>
                <w:sz w:val="22"/>
                <w:szCs w:val="22"/>
                <w:lang w:eastAsia="en-US"/>
              </w:rPr>
            </w:pPr>
            <w:r w:rsidRPr="00A37E98">
              <w:rPr>
                <w:sz w:val="22"/>
                <w:szCs w:val="22"/>
                <w:lang w:eastAsia="en-US"/>
              </w:rPr>
              <w:t>1516,47</w:t>
            </w:r>
          </w:p>
        </w:tc>
        <w:tc>
          <w:tcPr>
            <w:tcW w:w="852" w:type="dxa"/>
            <w:tcBorders>
              <w:top w:val="single" w:sz="4" w:space="0" w:color="auto"/>
              <w:left w:val="single" w:sz="4" w:space="0" w:color="auto"/>
              <w:bottom w:val="single" w:sz="4" w:space="0" w:color="auto"/>
              <w:right w:val="single" w:sz="4" w:space="0" w:color="auto"/>
            </w:tcBorders>
            <w:vAlign w:val="center"/>
            <w:hideMark/>
          </w:tcPr>
          <w:p w14:paraId="32ADFC2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57B0635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24E04A17"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4B87186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8BF8B79"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3E927125" w14:textId="77777777" w:rsidTr="00496FEE">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75F0793" w14:textId="77777777" w:rsidR="00A37E98" w:rsidRPr="00A37E98" w:rsidRDefault="00A37E98" w:rsidP="00A37E98">
            <w:pPr>
              <w:rPr>
                <w:color w:val="000000"/>
                <w:sz w:val="22"/>
                <w:szCs w:val="22"/>
                <w:lang w:eastAsia="en-US"/>
              </w:rPr>
            </w:pPr>
          </w:p>
        </w:tc>
        <w:tc>
          <w:tcPr>
            <w:tcW w:w="1767" w:type="dxa"/>
            <w:gridSpan w:val="2"/>
            <w:tcBorders>
              <w:top w:val="nil"/>
              <w:left w:val="nil"/>
              <w:bottom w:val="single" w:sz="4" w:space="0" w:color="auto"/>
              <w:right w:val="single" w:sz="4" w:space="0" w:color="auto"/>
            </w:tcBorders>
            <w:vAlign w:val="center"/>
            <w:hideMark/>
          </w:tcPr>
          <w:p w14:paraId="33B2532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Двухставочный</w:t>
            </w:r>
          </w:p>
        </w:tc>
        <w:tc>
          <w:tcPr>
            <w:tcW w:w="1405" w:type="dxa"/>
            <w:gridSpan w:val="2"/>
            <w:tcBorders>
              <w:top w:val="nil"/>
              <w:left w:val="nil"/>
              <w:bottom w:val="single" w:sz="4" w:space="0" w:color="auto"/>
              <w:right w:val="single" w:sz="4" w:space="0" w:color="auto"/>
            </w:tcBorders>
            <w:vAlign w:val="center"/>
            <w:hideMark/>
          </w:tcPr>
          <w:p w14:paraId="5B2C6385"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1134" w:type="dxa"/>
            <w:gridSpan w:val="2"/>
            <w:tcBorders>
              <w:top w:val="nil"/>
              <w:left w:val="nil"/>
              <w:bottom w:val="single" w:sz="4" w:space="0" w:color="auto"/>
              <w:right w:val="single" w:sz="4" w:space="0" w:color="auto"/>
            </w:tcBorders>
            <w:vAlign w:val="center"/>
            <w:hideMark/>
          </w:tcPr>
          <w:p w14:paraId="50F2BE2E"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0B76D4E3"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73" w:type="dxa"/>
            <w:tcBorders>
              <w:top w:val="nil"/>
              <w:left w:val="nil"/>
              <w:bottom w:val="single" w:sz="4" w:space="0" w:color="auto"/>
              <w:right w:val="single" w:sz="4" w:space="0" w:color="auto"/>
            </w:tcBorders>
            <w:vAlign w:val="center"/>
            <w:hideMark/>
          </w:tcPr>
          <w:p w14:paraId="68D1CAB3"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gridSpan w:val="4"/>
            <w:tcBorders>
              <w:top w:val="nil"/>
              <w:left w:val="nil"/>
              <w:bottom w:val="single" w:sz="4" w:space="0" w:color="auto"/>
              <w:right w:val="single" w:sz="4" w:space="0" w:color="auto"/>
            </w:tcBorders>
            <w:vAlign w:val="center"/>
            <w:hideMark/>
          </w:tcPr>
          <w:p w14:paraId="535A24B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3"/>
            <w:tcBorders>
              <w:top w:val="nil"/>
              <w:left w:val="nil"/>
              <w:bottom w:val="single" w:sz="4" w:space="0" w:color="auto"/>
              <w:right w:val="single" w:sz="4" w:space="0" w:color="auto"/>
            </w:tcBorders>
            <w:vAlign w:val="center"/>
            <w:hideMark/>
          </w:tcPr>
          <w:p w14:paraId="4440868F"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50" w:type="dxa"/>
            <w:gridSpan w:val="2"/>
            <w:tcBorders>
              <w:top w:val="nil"/>
              <w:left w:val="nil"/>
              <w:bottom w:val="single" w:sz="4" w:space="0" w:color="auto"/>
              <w:right w:val="single" w:sz="4" w:space="0" w:color="auto"/>
            </w:tcBorders>
            <w:vAlign w:val="center"/>
            <w:hideMark/>
          </w:tcPr>
          <w:p w14:paraId="7A76E740"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11324004" w14:textId="77777777" w:rsidTr="00496FEE">
        <w:trPr>
          <w:trHeight w:val="6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30B6BB1" w14:textId="77777777" w:rsidR="00A37E98" w:rsidRPr="00A37E98" w:rsidRDefault="00A37E98" w:rsidP="00A37E98">
            <w:pPr>
              <w:rPr>
                <w:color w:val="000000"/>
                <w:sz w:val="22"/>
                <w:szCs w:val="22"/>
                <w:lang w:eastAsia="en-US"/>
              </w:rPr>
            </w:pPr>
          </w:p>
        </w:tc>
        <w:tc>
          <w:tcPr>
            <w:tcW w:w="1767" w:type="dxa"/>
            <w:gridSpan w:val="2"/>
            <w:tcBorders>
              <w:top w:val="single" w:sz="4" w:space="0" w:color="auto"/>
              <w:left w:val="nil"/>
              <w:bottom w:val="single" w:sz="4" w:space="0" w:color="auto"/>
              <w:right w:val="single" w:sz="4" w:space="0" w:color="auto"/>
            </w:tcBorders>
            <w:vAlign w:val="center"/>
            <w:hideMark/>
          </w:tcPr>
          <w:p w14:paraId="382F1136"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Ставка за тепловую</w:t>
            </w:r>
          </w:p>
          <w:p w14:paraId="00B40908"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 xml:space="preserve"> энергию, руб./Гкал</w:t>
            </w:r>
          </w:p>
        </w:tc>
        <w:tc>
          <w:tcPr>
            <w:tcW w:w="1405" w:type="dxa"/>
            <w:gridSpan w:val="2"/>
            <w:tcBorders>
              <w:top w:val="single" w:sz="4" w:space="0" w:color="auto"/>
              <w:left w:val="nil"/>
              <w:bottom w:val="single" w:sz="4" w:space="0" w:color="auto"/>
              <w:right w:val="single" w:sz="4" w:space="0" w:color="auto"/>
            </w:tcBorders>
            <w:vAlign w:val="center"/>
            <w:hideMark/>
          </w:tcPr>
          <w:p w14:paraId="15CB252A"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1134" w:type="dxa"/>
            <w:gridSpan w:val="2"/>
            <w:tcBorders>
              <w:top w:val="single" w:sz="4" w:space="0" w:color="auto"/>
              <w:left w:val="nil"/>
              <w:bottom w:val="single" w:sz="4" w:space="0" w:color="auto"/>
              <w:right w:val="single" w:sz="4" w:space="0" w:color="auto"/>
            </w:tcBorders>
            <w:vAlign w:val="center"/>
            <w:hideMark/>
          </w:tcPr>
          <w:p w14:paraId="2D5D8B03"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852" w:type="dxa"/>
            <w:tcBorders>
              <w:top w:val="single" w:sz="4" w:space="0" w:color="auto"/>
              <w:left w:val="nil"/>
              <w:bottom w:val="single" w:sz="4" w:space="0" w:color="auto"/>
              <w:right w:val="single" w:sz="4" w:space="0" w:color="auto"/>
            </w:tcBorders>
            <w:vAlign w:val="center"/>
            <w:hideMark/>
          </w:tcPr>
          <w:p w14:paraId="78AAAD6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gridSpan w:val="2"/>
            <w:tcBorders>
              <w:top w:val="single" w:sz="4" w:space="0" w:color="auto"/>
              <w:left w:val="nil"/>
              <w:bottom w:val="single" w:sz="4" w:space="0" w:color="auto"/>
              <w:right w:val="single" w:sz="4" w:space="0" w:color="auto"/>
            </w:tcBorders>
            <w:vAlign w:val="center"/>
            <w:hideMark/>
          </w:tcPr>
          <w:p w14:paraId="46CADFD5"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gridSpan w:val="4"/>
            <w:tcBorders>
              <w:top w:val="single" w:sz="4" w:space="0" w:color="auto"/>
              <w:left w:val="nil"/>
              <w:bottom w:val="single" w:sz="4" w:space="0" w:color="auto"/>
              <w:right w:val="single" w:sz="4" w:space="0" w:color="auto"/>
            </w:tcBorders>
            <w:vAlign w:val="center"/>
            <w:hideMark/>
          </w:tcPr>
          <w:p w14:paraId="6FF9D268"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3"/>
            <w:tcBorders>
              <w:top w:val="single" w:sz="4" w:space="0" w:color="auto"/>
              <w:left w:val="nil"/>
              <w:bottom w:val="single" w:sz="4" w:space="0" w:color="auto"/>
              <w:right w:val="single" w:sz="4" w:space="0" w:color="auto"/>
            </w:tcBorders>
            <w:vAlign w:val="center"/>
            <w:hideMark/>
          </w:tcPr>
          <w:p w14:paraId="5E09CC6D"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single" w:sz="4" w:space="0" w:color="auto"/>
              <w:left w:val="nil"/>
              <w:bottom w:val="single" w:sz="4" w:space="0" w:color="auto"/>
              <w:right w:val="single" w:sz="4" w:space="0" w:color="auto"/>
            </w:tcBorders>
            <w:vAlign w:val="center"/>
            <w:hideMark/>
          </w:tcPr>
          <w:p w14:paraId="38F45A20"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r w:rsidR="00A37E98" w:rsidRPr="00A37E98" w14:paraId="700AAEF6" w14:textId="77777777" w:rsidTr="00496FEE">
        <w:trPr>
          <w:trHeight w:val="111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4FCE8A61" w14:textId="77777777" w:rsidR="00A37E98" w:rsidRPr="00A37E98" w:rsidRDefault="00A37E98" w:rsidP="00A37E98">
            <w:pPr>
              <w:rPr>
                <w:color w:val="000000"/>
                <w:sz w:val="22"/>
                <w:szCs w:val="22"/>
                <w:lang w:eastAsia="en-US"/>
              </w:rPr>
            </w:pPr>
          </w:p>
        </w:tc>
        <w:tc>
          <w:tcPr>
            <w:tcW w:w="1767" w:type="dxa"/>
            <w:gridSpan w:val="2"/>
            <w:tcBorders>
              <w:top w:val="nil"/>
              <w:left w:val="nil"/>
              <w:bottom w:val="single" w:sz="4" w:space="0" w:color="auto"/>
              <w:right w:val="single" w:sz="4" w:space="0" w:color="auto"/>
            </w:tcBorders>
            <w:vAlign w:val="center"/>
            <w:hideMark/>
          </w:tcPr>
          <w:p w14:paraId="419F9C88"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Ставка за содержание тепловой мощности,</w:t>
            </w:r>
          </w:p>
          <w:p w14:paraId="2344D976"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 xml:space="preserve"> тыс. руб./Гкал/ч </w:t>
            </w:r>
          </w:p>
          <w:p w14:paraId="2357455B"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в мес.</w:t>
            </w:r>
          </w:p>
        </w:tc>
        <w:tc>
          <w:tcPr>
            <w:tcW w:w="1405" w:type="dxa"/>
            <w:gridSpan w:val="2"/>
            <w:tcBorders>
              <w:top w:val="nil"/>
              <w:left w:val="nil"/>
              <w:bottom w:val="single" w:sz="4" w:space="0" w:color="auto"/>
              <w:right w:val="single" w:sz="4" w:space="0" w:color="auto"/>
            </w:tcBorders>
            <w:vAlign w:val="center"/>
            <w:hideMark/>
          </w:tcPr>
          <w:p w14:paraId="660C8474"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1134" w:type="dxa"/>
            <w:gridSpan w:val="2"/>
            <w:tcBorders>
              <w:top w:val="nil"/>
              <w:left w:val="nil"/>
              <w:bottom w:val="single" w:sz="4" w:space="0" w:color="auto"/>
              <w:right w:val="single" w:sz="4" w:space="0" w:color="auto"/>
            </w:tcBorders>
            <w:vAlign w:val="center"/>
            <w:hideMark/>
          </w:tcPr>
          <w:p w14:paraId="09425286"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5064A63C"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eastAsia="en-US"/>
              </w:rPr>
              <w:t>x</w:t>
            </w:r>
          </w:p>
        </w:tc>
        <w:tc>
          <w:tcPr>
            <w:tcW w:w="782" w:type="dxa"/>
            <w:gridSpan w:val="2"/>
            <w:tcBorders>
              <w:top w:val="nil"/>
              <w:left w:val="nil"/>
              <w:bottom w:val="single" w:sz="4" w:space="0" w:color="auto"/>
              <w:right w:val="single" w:sz="4" w:space="0" w:color="auto"/>
            </w:tcBorders>
            <w:vAlign w:val="center"/>
            <w:hideMark/>
          </w:tcPr>
          <w:p w14:paraId="404A378B"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00" w:type="dxa"/>
            <w:gridSpan w:val="4"/>
            <w:tcBorders>
              <w:top w:val="nil"/>
              <w:left w:val="nil"/>
              <w:bottom w:val="single" w:sz="4" w:space="0" w:color="auto"/>
              <w:right w:val="single" w:sz="4" w:space="0" w:color="auto"/>
            </w:tcBorders>
            <w:vAlign w:val="center"/>
            <w:hideMark/>
          </w:tcPr>
          <w:p w14:paraId="7A41B0F9"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1168" w:type="dxa"/>
            <w:gridSpan w:val="3"/>
            <w:tcBorders>
              <w:top w:val="nil"/>
              <w:left w:val="nil"/>
              <w:bottom w:val="single" w:sz="4" w:space="0" w:color="auto"/>
              <w:right w:val="single" w:sz="4" w:space="0" w:color="auto"/>
            </w:tcBorders>
            <w:vAlign w:val="center"/>
            <w:hideMark/>
          </w:tcPr>
          <w:p w14:paraId="452F4CB9" w14:textId="77777777" w:rsidR="00A37E98" w:rsidRPr="00A37E98" w:rsidRDefault="00A37E98" w:rsidP="00A37E98">
            <w:pPr>
              <w:ind w:left="-108" w:right="-163"/>
              <w:jc w:val="center"/>
              <w:rPr>
                <w:color w:val="000000"/>
                <w:sz w:val="22"/>
                <w:szCs w:val="22"/>
                <w:lang w:eastAsia="en-US"/>
              </w:rPr>
            </w:pPr>
            <w:r w:rsidRPr="00A37E98">
              <w:rPr>
                <w:color w:val="000000"/>
                <w:sz w:val="22"/>
                <w:szCs w:val="22"/>
                <w:lang w:val="en-US" w:eastAsia="en-US"/>
              </w:rPr>
              <w:t>x</w:t>
            </w:r>
          </w:p>
        </w:tc>
        <w:tc>
          <w:tcPr>
            <w:tcW w:w="841" w:type="dxa"/>
            <w:tcBorders>
              <w:top w:val="nil"/>
              <w:left w:val="nil"/>
              <w:bottom w:val="single" w:sz="4" w:space="0" w:color="auto"/>
              <w:right w:val="single" w:sz="4" w:space="0" w:color="auto"/>
            </w:tcBorders>
            <w:vAlign w:val="center"/>
            <w:hideMark/>
          </w:tcPr>
          <w:p w14:paraId="429F303F" w14:textId="77777777" w:rsidR="00A37E98" w:rsidRPr="00A37E98" w:rsidRDefault="00A37E98" w:rsidP="00A37E98">
            <w:pPr>
              <w:ind w:left="-108" w:right="-86"/>
              <w:jc w:val="center"/>
              <w:rPr>
                <w:color w:val="000000"/>
                <w:sz w:val="22"/>
                <w:szCs w:val="22"/>
                <w:lang w:eastAsia="en-US"/>
              </w:rPr>
            </w:pPr>
            <w:r w:rsidRPr="00A37E98">
              <w:rPr>
                <w:color w:val="000000"/>
                <w:sz w:val="22"/>
                <w:szCs w:val="22"/>
                <w:lang w:val="en-US" w:eastAsia="en-US"/>
              </w:rPr>
              <w:t>x</w:t>
            </w:r>
          </w:p>
        </w:tc>
      </w:tr>
    </w:tbl>
    <w:p w14:paraId="64E6F78B" w14:textId="77777777" w:rsidR="00A37E98" w:rsidRPr="00A37E98" w:rsidRDefault="00A37E98" w:rsidP="00A37E98">
      <w:pPr>
        <w:jc w:val="center"/>
        <w:rPr>
          <w:b/>
          <w:sz w:val="28"/>
          <w:szCs w:val="28"/>
          <w:lang w:eastAsia="en-US"/>
        </w:rPr>
      </w:pPr>
    </w:p>
    <w:p w14:paraId="0BB38A28" w14:textId="77777777" w:rsidR="00A37E98" w:rsidRPr="00A37E98" w:rsidRDefault="00A37E98" w:rsidP="00A37E98">
      <w:pPr>
        <w:ind w:left="-426" w:right="-286" w:firstLine="710"/>
        <w:jc w:val="both"/>
        <w:rPr>
          <w:sz w:val="28"/>
          <w:szCs w:val="28"/>
          <w:lang w:eastAsia="en-US"/>
        </w:rPr>
      </w:pPr>
      <w:r w:rsidRPr="00A37E98">
        <w:rPr>
          <w:sz w:val="28"/>
          <w:szCs w:val="28"/>
          <w:lang w:eastAsia="en-US"/>
        </w:rPr>
        <w:t>* Выделяется в целях реализации пункта 6 статьи 168 Налогового кодекса Российской Федерации (часть вторая).</w:t>
      </w:r>
    </w:p>
    <w:p w14:paraId="01C7E146" w14:textId="77777777" w:rsidR="00A37E98" w:rsidRPr="00A37E98" w:rsidRDefault="00A37E98" w:rsidP="00A37E98">
      <w:pPr>
        <w:ind w:left="4820"/>
        <w:jc w:val="right"/>
        <w:rPr>
          <w:lang w:eastAsia="en-US"/>
        </w:rPr>
      </w:pPr>
      <w:r w:rsidRPr="00A37E98">
        <w:rPr>
          <w:sz w:val="28"/>
          <w:szCs w:val="28"/>
          <w:lang w:eastAsia="en-US"/>
        </w:rPr>
        <w:t>».</w:t>
      </w:r>
    </w:p>
    <w:p w14:paraId="0E14B90A" w14:textId="77777777" w:rsidR="00A37E98" w:rsidRDefault="00A37E98" w:rsidP="001B4046">
      <w:pPr>
        <w:tabs>
          <w:tab w:val="left" w:pos="5580"/>
          <w:tab w:val="left" w:pos="9498"/>
        </w:tabs>
        <w:ind w:right="-569"/>
        <w:rPr>
          <w:color w:val="000000" w:themeColor="text1"/>
        </w:rPr>
        <w:sectPr w:rsidR="00A37E98" w:rsidSect="001B4046">
          <w:pgSz w:w="11906" w:h="16838"/>
          <w:pgMar w:top="1134" w:right="851" w:bottom="1134" w:left="1701" w:header="708" w:footer="708" w:gutter="0"/>
          <w:cols w:space="708"/>
          <w:docGrid w:linePitch="381"/>
        </w:sectPr>
      </w:pPr>
    </w:p>
    <w:p w14:paraId="4C0B6350" w14:textId="581D96CE" w:rsidR="00A37E98" w:rsidRPr="00081AD4" w:rsidRDefault="00A37E98" w:rsidP="00A37E98">
      <w:pPr>
        <w:tabs>
          <w:tab w:val="left" w:pos="5580"/>
          <w:tab w:val="left" w:pos="9498"/>
        </w:tabs>
        <w:ind w:left="-2915" w:right="-569" w:firstLine="8444"/>
        <w:rPr>
          <w:color w:val="000000" w:themeColor="text1"/>
        </w:rPr>
      </w:pPr>
      <w:r w:rsidRPr="00081AD4">
        <w:rPr>
          <w:color w:val="000000" w:themeColor="text1"/>
        </w:rPr>
        <w:lastRenderedPageBreak/>
        <w:t xml:space="preserve">Приложение </w:t>
      </w:r>
      <w:r>
        <w:rPr>
          <w:color w:val="000000" w:themeColor="text1"/>
        </w:rPr>
        <w:t xml:space="preserve">№ 5 </w:t>
      </w:r>
      <w:r w:rsidRPr="00081AD4">
        <w:rPr>
          <w:color w:val="000000" w:themeColor="text1"/>
        </w:rPr>
        <w:t xml:space="preserve">к протоколу № </w:t>
      </w:r>
      <w:r>
        <w:rPr>
          <w:color w:val="000000" w:themeColor="text1"/>
        </w:rPr>
        <w:t>42</w:t>
      </w:r>
    </w:p>
    <w:p w14:paraId="6BEDD41E" w14:textId="77777777" w:rsidR="00A37E98" w:rsidRPr="00081AD4" w:rsidRDefault="00A37E98" w:rsidP="00A37E98">
      <w:pPr>
        <w:tabs>
          <w:tab w:val="left" w:pos="5580"/>
          <w:tab w:val="left" w:pos="9498"/>
        </w:tabs>
        <w:ind w:left="-2915" w:right="-569" w:firstLine="8444"/>
        <w:rPr>
          <w:color w:val="000000" w:themeColor="text1"/>
        </w:rPr>
      </w:pPr>
      <w:r w:rsidRPr="00081AD4">
        <w:rPr>
          <w:color w:val="000000" w:themeColor="text1"/>
        </w:rPr>
        <w:t>заседания Правления Региональной</w:t>
      </w:r>
    </w:p>
    <w:p w14:paraId="1DEF7DDC" w14:textId="77777777" w:rsidR="00A37E98" w:rsidRPr="00081AD4" w:rsidRDefault="00A37E98" w:rsidP="00A37E98">
      <w:pPr>
        <w:tabs>
          <w:tab w:val="left" w:pos="5580"/>
          <w:tab w:val="left" w:pos="9498"/>
        </w:tabs>
        <w:ind w:left="-2915" w:right="-569" w:firstLine="8444"/>
        <w:rPr>
          <w:color w:val="000000" w:themeColor="text1"/>
        </w:rPr>
      </w:pPr>
      <w:r w:rsidRPr="00081AD4">
        <w:rPr>
          <w:color w:val="000000" w:themeColor="text1"/>
        </w:rPr>
        <w:t>энергетической комиссии</w:t>
      </w:r>
    </w:p>
    <w:p w14:paraId="07BC1740" w14:textId="0E347AE6" w:rsidR="00A37E98" w:rsidRDefault="00A37E98" w:rsidP="00A37E98">
      <w:pPr>
        <w:tabs>
          <w:tab w:val="left" w:pos="5580"/>
          <w:tab w:val="left" w:pos="9498"/>
        </w:tabs>
        <w:ind w:left="-2915" w:right="-569" w:firstLine="8444"/>
        <w:rPr>
          <w:color w:val="000000" w:themeColor="text1"/>
        </w:rPr>
      </w:pPr>
      <w:r w:rsidRPr="00081AD4">
        <w:rPr>
          <w:color w:val="000000" w:themeColor="text1"/>
        </w:rPr>
        <w:t xml:space="preserve">Кузбасса от </w:t>
      </w:r>
      <w:r>
        <w:rPr>
          <w:color w:val="000000" w:themeColor="text1"/>
        </w:rPr>
        <w:t>22.07.2021</w:t>
      </w:r>
    </w:p>
    <w:p w14:paraId="0E5B92C3" w14:textId="77777777" w:rsidR="00AA1D88" w:rsidRDefault="00AA1D88" w:rsidP="00A37E98">
      <w:pPr>
        <w:tabs>
          <w:tab w:val="left" w:pos="5580"/>
          <w:tab w:val="left" w:pos="9498"/>
        </w:tabs>
        <w:ind w:left="-2915" w:right="-569" w:firstLine="8444"/>
        <w:rPr>
          <w:color w:val="000000" w:themeColor="text1"/>
        </w:rPr>
      </w:pPr>
    </w:p>
    <w:p w14:paraId="356DB6E2" w14:textId="77777777" w:rsidR="00AA1D88" w:rsidRPr="00AA1D88" w:rsidRDefault="00AA1D88" w:rsidP="00AA1D88">
      <w:pPr>
        <w:keepNext/>
        <w:jc w:val="center"/>
        <w:outlineLvl w:val="0"/>
        <w:rPr>
          <w:b/>
          <w:iCs/>
          <w:sz w:val="28"/>
          <w:szCs w:val="28"/>
        </w:rPr>
      </w:pPr>
      <w:bookmarkStart w:id="10" w:name="_Hlt483802884"/>
      <w:r w:rsidRPr="00AA1D88">
        <w:rPr>
          <w:b/>
          <w:iCs/>
          <w:sz w:val="28"/>
          <w:szCs w:val="28"/>
        </w:rPr>
        <w:t>Экспертное заключение</w:t>
      </w:r>
    </w:p>
    <w:p w14:paraId="4D0DBDBD" w14:textId="77777777" w:rsidR="00AA1D88" w:rsidRPr="00AA1D88" w:rsidRDefault="00AA1D88" w:rsidP="00AA1D88">
      <w:pPr>
        <w:keepNext/>
        <w:jc w:val="center"/>
        <w:outlineLvl w:val="0"/>
        <w:rPr>
          <w:b/>
          <w:iCs/>
          <w:sz w:val="28"/>
          <w:szCs w:val="28"/>
        </w:rPr>
      </w:pPr>
      <w:r w:rsidRPr="00AA1D88">
        <w:rPr>
          <w:b/>
          <w:iCs/>
          <w:sz w:val="28"/>
          <w:szCs w:val="28"/>
        </w:rPr>
        <w:t>Региональной энергетической комиссии Кузбасса</w:t>
      </w:r>
    </w:p>
    <w:bookmarkEnd w:id="10"/>
    <w:p w14:paraId="2334D9FF" w14:textId="77777777" w:rsidR="00AA1D88" w:rsidRPr="00AA1D88" w:rsidRDefault="00AA1D88" w:rsidP="00AA1D88">
      <w:pPr>
        <w:tabs>
          <w:tab w:val="left" w:pos="10206"/>
        </w:tabs>
        <w:jc w:val="center"/>
        <w:rPr>
          <w:sz w:val="28"/>
          <w:szCs w:val="28"/>
        </w:rPr>
      </w:pPr>
      <w:r w:rsidRPr="00AA1D88">
        <w:rPr>
          <w:sz w:val="28"/>
          <w:szCs w:val="28"/>
        </w:rPr>
        <w:t>по материалам, представленным</w:t>
      </w:r>
      <w:r w:rsidRPr="00AA1D88">
        <w:rPr>
          <w:b/>
          <w:sz w:val="28"/>
          <w:szCs w:val="28"/>
        </w:rPr>
        <w:t xml:space="preserve"> </w:t>
      </w:r>
      <w:r w:rsidRPr="00AA1D88">
        <w:rPr>
          <w:sz w:val="28"/>
          <w:szCs w:val="28"/>
        </w:rPr>
        <w:t>индивидуальным предпринимателем Чайковским В.Л. (г. Березовский), для установления тарифов на транспортировку питьевой воды, транспортировку сточных вод, реализуемые                                     на потребительском рынке на период с 01.01.2022 по 31.12.2022</w:t>
      </w:r>
    </w:p>
    <w:p w14:paraId="3D9BD96A" w14:textId="77777777" w:rsidR="00AA1D88" w:rsidRPr="00AA1D88" w:rsidRDefault="00AA1D88" w:rsidP="00AA1D88">
      <w:pPr>
        <w:jc w:val="both"/>
        <w:rPr>
          <w:i/>
          <w:sz w:val="20"/>
          <w:szCs w:val="20"/>
        </w:rPr>
      </w:pPr>
    </w:p>
    <w:p w14:paraId="0B643345" w14:textId="77777777" w:rsidR="00AA1D88" w:rsidRPr="00AA1D88" w:rsidRDefault="00AA1D88" w:rsidP="00AA1D88">
      <w:pPr>
        <w:tabs>
          <w:tab w:val="left" w:pos="1215"/>
        </w:tabs>
        <w:ind w:firstLine="709"/>
        <w:jc w:val="both"/>
        <w:rPr>
          <w:sz w:val="20"/>
          <w:szCs w:val="28"/>
        </w:rPr>
      </w:pPr>
      <w:r w:rsidRPr="00AA1D88">
        <w:rPr>
          <w:sz w:val="28"/>
          <w:szCs w:val="28"/>
        </w:rPr>
        <w:tab/>
      </w:r>
    </w:p>
    <w:p w14:paraId="1E0F9657" w14:textId="77777777" w:rsidR="00AA1D88" w:rsidRPr="00AA1D88" w:rsidRDefault="00AA1D88" w:rsidP="00AA1D88">
      <w:pPr>
        <w:ind w:firstLine="709"/>
        <w:jc w:val="both"/>
        <w:rPr>
          <w:sz w:val="28"/>
          <w:szCs w:val="28"/>
        </w:rPr>
      </w:pPr>
      <w:r w:rsidRPr="00AA1D88">
        <w:rPr>
          <w:sz w:val="28"/>
          <w:szCs w:val="28"/>
        </w:rPr>
        <w:t>Начальник отдела (далее – «специалист») Региональной энергетической комиссии Кузбасса (далее – «РЭК Кузбасса»), рассмотрев представленные организацией предложения по установлению тарифов на транспортировку питьевой воды, транспортировку сточных вод,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57074AE4" w14:textId="77777777" w:rsidR="00AA1D88" w:rsidRPr="00AA1D88" w:rsidRDefault="00AA1D88" w:rsidP="00AA1D88">
      <w:pPr>
        <w:ind w:firstLine="709"/>
        <w:jc w:val="both"/>
        <w:rPr>
          <w:sz w:val="28"/>
          <w:szCs w:val="28"/>
        </w:rPr>
      </w:pPr>
      <w:r w:rsidRPr="00AA1D88">
        <w:rPr>
          <w:sz w:val="28"/>
          <w:szCs w:val="28"/>
        </w:rPr>
        <w:t>Индивидуальный предприниматель Чайковский В.Л. (г. Березовский) обратился в Региональную энергетическую комиссию Кузбасса с заявлениями об установлении тарифов на транспортировку питьевой воды, транспортировку сточных вод на 2022 год (исх. от 30.04.2021 № 28, вх. от 04.05.2021 № 2401, исх. от 30.04.2021 № 29, вх. от 04.05.2021 № 2402). Согласно представленным заявлениям, организацией было предложено установить тарифы:</w:t>
      </w:r>
    </w:p>
    <w:p w14:paraId="4DD0EB03" w14:textId="77777777" w:rsidR="00AA1D88" w:rsidRPr="00AA1D88" w:rsidRDefault="00AA1D88" w:rsidP="00AA1D88">
      <w:pPr>
        <w:ind w:firstLine="709"/>
        <w:jc w:val="both"/>
        <w:rPr>
          <w:sz w:val="28"/>
          <w:szCs w:val="28"/>
        </w:rPr>
      </w:pPr>
      <w:r w:rsidRPr="00AA1D88">
        <w:rPr>
          <w:sz w:val="28"/>
          <w:szCs w:val="28"/>
          <w:u w:val="single"/>
        </w:rPr>
        <w:t>в сфере холодного водоснабжения питьевой водой</w:t>
      </w:r>
      <w:r w:rsidRPr="00AA1D88">
        <w:rPr>
          <w:sz w:val="28"/>
          <w:szCs w:val="28"/>
        </w:rPr>
        <w:t xml:space="preserve">: </w:t>
      </w:r>
    </w:p>
    <w:p w14:paraId="62D4B84A" w14:textId="77777777" w:rsidR="00AA1D88" w:rsidRPr="00AA1D88" w:rsidRDefault="00AA1D88" w:rsidP="00AA1D88">
      <w:pPr>
        <w:ind w:firstLine="709"/>
        <w:jc w:val="both"/>
        <w:rPr>
          <w:sz w:val="28"/>
          <w:szCs w:val="28"/>
          <w:vertAlign w:val="superscript"/>
        </w:rPr>
      </w:pPr>
      <w:r w:rsidRPr="00AA1D88">
        <w:rPr>
          <w:sz w:val="28"/>
          <w:szCs w:val="28"/>
        </w:rPr>
        <w:t>- на период с 01.01.2022 по 30.06.2022 в размере 15,35 руб./м</w:t>
      </w:r>
      <w:r w:rsidRPr="00AA1D88">
        <w:rPr>
          <w:sz w:val="28"/>
          <w:szCs w:val="28"/>
          <w:vertAlign w:val="superscript"/>
        </w:rPr>
        <w:t>3</w:t>
      </w:r>
    </w:p>
    <w:p w14:paraId="15AEE5CC" w14:textId="77777777" w:rsidR="00AA1D88" w:rsidRPr="00AA1D88" w:rsidRDefault="00AA1D88" w:rsidP="00AA1D88">
      <w:pPr>
        <w:ind w:firstLine="709"/>
        <w:jc w:val="both"/>
        <w:rPr>
          <w:sz w:val="28"/>
          <w:szCs w:val="28"/>
          <w:vertAlign w:val="superscript"/>
        </w:rPr>
      </w:pPr>
      <w:r w:rsidRPr="00AA1D88">
        <w:rPr>
          <w:sz w:val="28"/>
          <w:szCs w:val="28"/>
        </w:rPr>
        <w:t>- на период с 01.07.2022 по 31.12.2022 в размере 21,02 руб./м</w:t>
      </w:r>
      <w:r w:rsidRPr="00AA1D88">
        <w:rPr>
          <w:sz w:val="28"/>
          <w:szCs w:val="28"/>
          <w:vertAlign w:val="superscript"/>
        </w:rPr>
        <w:t>3</w:t>
      </w:r>
    </w:p>
    <w:p w14:paraId="71B280B3" w14:textId="77777777" w:rsidR="00AA1D88" w:rsidRPr="00AA1D88" w:rsidRDefault="00AA1D88" w:rsidP="00AA1D88">
      <w:pPr>
        <w:ind w:firstLine="709"/>
        <w:jc w:val="both"/>
        <w:rPr>
          <w:sz w:val="28"/>
          <w:szCs w:val="28"/>
        </w:rPr>
      </w:pPr>
      <w:r w:rsidRPr="00AA1D88">
        <w:rPr>
          <w:sz w:val="28"/>
          <w:szCs w:val="28"/>
          <w:u w:val="single"/>
        </w:rPr>
        <w:t>в сфере водоотведения</w:t>
      </w:r>
      <w:r w:rsidRPr="00AA1D88">
        <w:rPr>
          <w:sz w:val="28"/>
          <w:szCs w:val="28"/>
        </w:rPr>
        <w:t xml:space="preserve">: </w:t>
      </w:r>
    </w:p>
    <w:p w14:paraId="680038B4" w14:textId="77777777" w:rsidR="00AA1D88" w:rsidRPr="00AA1D88" w:rsidRDefault="00AA1D88" w:rsidP="00AA1D88">
      <w:pPr>
        <w:ind w:firstLine="709"/>
        <w:jc w:val="both"/>
        <w:rPr>
          <w:sz w:val="28"/>
          <w:szCs w:val="28"/>
          <w:vertAlign w:val="superscript"/>
        </w:rPr>
      </w:pPr>
      <w:r w:rsidRPr="00AA1D88">
        <w:rPr>
          <w:sz w:val="28"/>
          <w:szCs w:val="28"/>
        </w:rPr>
        <w:t>- на период с 01.01.2022 по 30.06.2022 в размере 20,24 руб./м</w:t>
      </w:r>
      <w:r w:rsidRPr="00AA1D88">
        <w:rPr>
          <w:sz w:val="28"/>
          <w:szCs w:val="28"/>
          <w:vertAlign w:val="superscript"/>
        </w:rPr>
        <w:t>3</w:t>
      </w:r>
    </w:p>
    <w:p w14:paraId="6B8C3DF6" w14:textId="77777777" w:rsidR="00AA1D88" w:rsidRPr="00AA1D88" w:rsidRDefault="00AA1D88" w:rsidP="00AA1D88">
      <w:pPr>
        <w:ind w:firstLine="709"/>
        <w:jc w:val="both"/>
        <w:rPr>
          <w:sz w:val="28"/>
          <w:szCs w:val="28"/>
          <w:vertAlign w:val="superscript"/>
        </w:rPr>
      </w:pPr>
      <w:r w:rsidRPr="00AA1D88">
        <w:rPr>
          <w:sz w:val="28"/>
          <w:szCs w:val="28"/>
        </w:rPr>
        <w:t>- на период с 01.07.2022 по 31.12.2022 в размере 27,71 руб./м</w:t>
      </w:r>
      <w:r w:rsidRPr="00AA1D88">
        <w:rPr>
          <w:sz w:val="28"/>
          <w:szCs w:val="28"/>
          <w:vertAlign w:val="superscript"/>
        </w:rPr>
        <w:t>3</w:t>
      </w:r>
      <w:r w:rsidRPr="00AA1D88">
        <w:rPr>
          <w:sz w:val="28"/>
          <w:szCs w:val="28"/>
        </w:rPr>
        <w:t>.</w:t>
      </w:r>
    </w:p>
    <w:p w14:paraId="7E31E7C5" w14:textId="77777777" w:rsidR="00AA1D88" w:rsidRPr="00AA1D88" w:rsidRDefault="00AA1D88" w:rsidP="00AA1D88">
      <w:pPr>
        <w:ind w:firstLine="709"/>
        <w:jc w:val="both"/>
        <w:rPr>
          <w:sz w:val="28"/>
          <w:szCs w:val="28"/>
        </w:rPr>
      </w:pPr>
      <w:r w:rsidRPr="00AA1D88">
        <w:rPr>
          <w:sz w:val="28"/>
          <w:szCs w:val="28"/>
        </w:rPr>
        <w:t>Расчет тарифов произведен специалистом с применением метода сравнения аналогов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с календарной разбивкой:</w:t>
      </w:r>
    </w:p>
    <w:p w14:paraId="5B9575DD" w14:textId="77777777" w:rsidR="00AA1D88" w:rsidRPr="00AA1D88" w:rsidRDefault="00AA1D88" w:rsidP="00AA1D88">
      <w:pPr>
        <w:ind w:firstLine="709"/>
        <w:jc w:val="both"/>
        <w:rPr>
          <w:sz w:val="28"/>
          <w:szCs w:val="28"/>
        </w:rPr>
      </w:pPr>
      <w:r w:rsidRPr="00AA1D88">
        <w:rPr>
          <w:sz w:val="28"/>
          <w:szCs w:val="28"/>
        </w:rPr>
        <w:t>- с 01.01.2022 по 30.06.2022;</w:t>
      </w:r>
    </w:p>
    <w:p w14:paraId="0FD77E86" w14:textId="77777777" w:rsidR="00AA1D88" w:rsidRPr="00AA1D88" w:rsidRDefault="00AA1D88" w:rsidP="00AA1D88">
      <w:pPr>
        <w:ind w:firstLine="709"/>
        <w:jc w:val="both"/>
        <w:rPr>
          <w:sz w:val="28"/>
          <w:szCs w:val="28"/>
        </w:rPr>
      </w:pPr>
      <w:r w:rsidRPr="00AA1D88">
        <w:rPr>
          <w:sz w:val="28"/>
          <w:szCs w:val="28"/>
        </w:rPr>
        <w:t>- с 01.07.2022 по 31.12.2022.</w:t>
      </w:r>
    </w:p>
    <w:p w14:paraId="591D88FC" w14:textId="77777777" w:rsidR="00AA1D88" w:rsidRPr="00AA1D88" w:rsidRDefault="00AA1D88" w:rsidP="00AA1D88">
      <w:pPr>
        <w:ind w:firstLine="709"/>
        <w:jc w:val="both"/>
        <w:rPr>
          <w:sz w:val="28"/>
          <w:szCs w:val="28"/>
        </w:rPr>
      </w:pPr>
      <w:r w:rsidRPr="00AA1D88">
        <w:rPr>
          <w:sz w:val="28"/>
          <w:szCs w:val="28"/>
        </w:rPr>
        <w:t xml:space="preserve">Письмом от 13.05.2021 № М-10-57/1281-02 в адрес ИП Чайковский В.Л. был направлен отказ в открытии и рассмотрении дела в связи с предоставлением неполного пакета документов в соответствии с требованиями п. 17 Правил регулирования тарифов в сфере водоснабжения и водоотведения, утвержденных постановлением Правительства Российской </w:t>
      </w:r>
      <w:r w:rsidRPr="00AA1D88">
        <w:rPr>
          <w:sz w:val="28"/>
          <w:szCs w:val="28"/>
        </w:rPr>
        <w:lastRenderedPageBreak/>
        <w:t>Федерации от 13.05.2013 № 406 «О государственном регулировании тарифов в сфере водоснабжения и водоотведения».</w:t>
      </w:r>
    </w:p>
    <w:p w14:paraId="5D1D0F20" w14:textId="77777777" w:rsidR="00AA1D88" w:rsidRPr="00AA1D88" w:rsidRDefault="00AA1D88" w:rsidP="00AA1D88">
      <w:pPr>
        <w:ind w:firstLine="709"/>
        <w:jc w:val="both"/>
        <w:rPr>
          <w:sz w:val="28"/>
          <w:szCs w:val="28"/>
        </w:rPr>
      </w:pPr>
      <w:r w:rsidRPr="00AA1D88">
        <w:rPr>
          <w:sz w:val="28"/>
          <w:szCs w:val="28"/>
        </w:rPr>
        <w:t>С учетом дополнительно представленных материалов (исх. от 21.05.2021 № б/н, вх. от 21.05.2021 № 2739) открыто дело «Об установлении тарифов на услуги транспортировки питьевой воды, транспортировки сточных вод на 2022 год, оказываемые ИП Чайковский В.Л. (г. Березовский)» за № 52-ВСВО.</w:t>
      </w:r>
    </w:p>
    <w:p w14:paraId="3EDA27D3" w14:textId="77777777" w:rsidR="00AA1D88" w:rsidRPr="00AA1D88" w:rsidRDefault="00AA1D88" w:rsidP="00AA1D88">
      <w:pPr>
        <w:ind w:firstLine="709"/>
        <w:jc w:val="center"/>
        <w:rPr>
          <w:b/>
          <w:color w:val="00B0F0"/>
          <w:sz w:val="20"/>
          <w:szCs w:val="32"/>
          <w:highlight w:val="lightGray"/>
          <w:u w:val="single"/>
        </w:rPr>
      </w:pPr>
    </w:p>
    <w:p w14:paraId="5236A464" w14:textId="77777777" w:rsidR="00AA1D88" w:rsidRPr="00AA1D88" w:rsidRDefault="00AA1D88" w:rsidP="00AA1D88">
      <w:pPr>
        <w:ind w:firstLine="709"/>
        <w:jc w:val="center"/>
        <w:rPr>
          <w:b/>
          <w:sz w:val="32"/>
          <w:szCs w:val="32"/>
          <w:u w:val="single"/>
        </w:rPr>
      </w:pPr>
      <w:r w:rsidRPr="00AA1D88">
        <w:rPr>
          <w:b/>
          <w:sz w:val="32"/>
          <w:szCs w:val="32"/>
          <w:u w:val="single"/>
        </w:rPr>
        <w:t>Общая характеристика организации</w:t>
      </w:r>
    </w:p>
    <w:p w14:paraId="154D68E5" w14:textId="77777777" w:rsidR="00AA1D88" w:rsidRPr="00AA1D88" w:rsidRDefault="00AA1D88" w:rsidP="00AA1D88">
      <w:pPr>
        <w:ind w:firstLine="720"/>
        <w:jc w:val="both"/>
        <w:rPr>
          <w:sz w:val="28"/>
          <w:szCs w:val="28"/>
        </w:rPr>
      </w:pPr>
      <w:r w:rsidRPr="00AA1D88">
        <w:rPr>
          <w:sz w:val="28"/>
          <w:szCs w:val="28"/>
        </w:rPr>
        <w:t>Индивидуальный предприниматель Чайковский В.Л. осуществляет деятельность с 2014 года. В соответствии с выпиской из Единого государственного реестра индивидуальных предпринимателей                              ИП Чайковский В.Л. осуществляет 30 видов экономической деятельности.</w:t>
      </w:r>
    </w:p>
    <w:p w14:paraId="55BDE77E" w14:textId="77777777" w:rsidR="00AA1D88" w:rsidRPr="00AA1D88" w:rsidRDefault="00AA1D88" w:rsidP="00AA1D88">
      <w:pPr>
        <w:jc w:val="both"/>
        <w:rPr>
          <w:sz w:val="28"/>
          <w:szCs w:val="28"/>
        </w:rPr>
      </w:pPr>
      <w:r w:rsidRPr="00AA1D88">
        <w:rPr>
          <w:sz w:val="28"/>
          <w:szCs w:val="28"/>
        </w:rPr>
        <w:tab/>
        <w:t>На основании представленного договора купли-продажи от 07.06.2019 № М-42/19 с АО «Черниговец» в собственности ИП Чайковский В.Л. находятся наружные сети водоснабжения и водоотведения в г. Березовский.</w:t>
      </w:r>
    </w:p>
    <w:p w14:paraId="71669F7E" w14:textId="77777777" w:rsidR="00AA1D88" w:rsidRPr="00AA1D88" w:rsidRDefault="00AA1D88" w:rsidP="00AA1D88">
      <w:pPr>
        <w:ind w:firstLine="709"/>
        <w:jc w:val="both"/>
        <w:rPr>
          <w:sz w:val="28"/>
          <w:szCs w:val="28"/>
        </w:rPr>
      </w:pPr>
      <w:r w:rsidRPr="00AA1D88">
        <w:rPr>
          <w:sz w:val="28"/>
          <w:szCs w:val="28"/>
        </w:rPr>
        <w:t>В связи с тем, что материалы, подтверждающие характеристики сетей водоснабжения и водоотведения в тарифном деле на 2022 год не представлены, специалистами РЭК Кузбасса использовались материалы, тарифного дела 2021 года.</w:t>
      </w:r>
    </w:p>
    <w:p w14:paraId="090192FF" w14:textId="77777777" w:rsidR="00AA1D88" w:rsidRPr="00AA1D88" w:rsidRDefault="00AA1D88" w:rsidP="00AA1D88">
      <w:pPr>
        <w:shd w:val="clear" w:color="auto" w:fill="FFFFFF"/>
        <w:ind w:firstLine="709"/>
        <w:jc w:val="both"/>
        <w:rPr>
          <w:sz w:val="28"/>
          <w:szCs w:val="28"/>
        </w:rPr>
      </w:pPr>
      <w:r w:rsidRPr="00AA1D88">
        <w:rPr>
          <w:sz w:val="28"/>
          <w:szCs w:val="28"/>
        </w:rPr>
        <w:t>Согласно вышеуказанного договора купли-продажи в собственность ИП Чайковский В.Л. переданы следующие участки (наименование принималось в соответствии с кадастровой картой):</w:t>
      </w:r>
    </w:p>
    <w:p w14:paraId="1C70FB9C" w14:textId="77777777" w:rsidR="00AA1D88" w:rsidRPr="00AA1D88" w:rsidRDefault="00AA1D88" w:rsidP="00AA1D88">
      <w:pPr>
        <w:shd w:val="clear" w:color="auto" w:fill="FFFFFF"/>
        <w:ind w:firstLine="709"/>
        <w:jc w:val="both"/>
        <w:rPr>
          <w:sz w:val="28"/>
          <w:szCs w:val="28"/>
        </w:rPr>
      </w:pPr>
      <w:r w:rsidRPr="00AA1D88">
        <w:rPr>
          <w:sz w:val="28"/>
          <w:szCs w:val="28"/>
        </w:rPr>
        <w:t>Водоснабжение:</w:t>
      </w:r>
    </w:p>
    <w:p w14:paraId="35714146" w14:textId="77777777" w:rsidR="00AA1D88" w:rsidRPr="00AA1D88" w:rsidRDefault="00AA1D88" w:rsidP="00AA1D88">
      <w:pPr>
        <w:shd w:val="clear" w:color="auto" w:fill="FFFFFF"/>
        <w:ind w:firstLine="709"/>
        <w:jc w:val="both"/>
        <w:rPr>
          <w:sz w:val="28"/>
          <w:szCs w:val="28"/>
        </w:rPr>
      </w:pPr>
      <w:r w:rsidRPr="00AA1D88">
        <w:rPr>
          <w:sz w:val="28"/>
          <w:szCs w:val="28"/>
        </w:rPr>
        <w:t>городской округ Березовский, г. Березовский, ул. Лазурная от В-56 до В-41 ПГ, от В-41 ПГ до 18 ПГ/1 до В-52;</w:t>
      </w:r>
    </w:p>
    <w:p w14:paraId="54E1FDB5" w14:textId="77777777" w:rsidR="00AA1D88" w:rsidRPr="00AA1D88" w:rsidRDefault="00AA1D88" w:rsidP="00AA1D88">
      <w:pPr>
        <w:shd w:val="clear" w:color="auto" w:fill="FFFFFF"/>
        <w:ind w:firstLine="709"/>
        <w:jc w:val="both"/>
        <w:rPr>
          <w:sz w:val="28"/>
          <w:szCs w:val="28"/>
        </w:rPr>
      </w:pPr>
      <w:r w:rsidRPr="00AA1D88">
        <w:rPr>
          <w:sz w:val="28"/>
          <w:szCs w:val="28"/>
        </w:rPr>
        <w:t>городской округ Березовский, г. Березовский, ул. Рябиновая от В-8 до 18ПГ, до В-28, от В-28 до В-31, от В-28 до В-41ПГ, от 18 ПГ/1 до 18 ПГ;</w:t>
      </w:r>
    </w:p>
    <w:p w14:paraId="7CCEFC71" w14:textId="77777777" w:rsidR="00AA1D88" w:rsidRPr="00AA1D88" w:rsidRDefault="00AA1D88" w:rsidP="00AA1D88">
      <w:pPr>
        <w:shd w:val="clear" w:color="auto" w:fill="FFFFFF"/>
        <w:ind w:firstLine="709"/>
        <w:jc w:val="both"/>
        <w:rPr>
          <w:sz w:val="28"/>
          <w:szCs w:val="28"/>
        </w:rPr>
      </w:pPr>
      <w:r w:rsidRPr="00AA1D88">
        <w:rPr>
          <w:sz w:val="28"/>
          <w:szCs w:val="28"/>
        </w:rPr>
        <w:t>городской округ Березовский, г. Березовский, ул. Черемушки от 18ПГ до ВК-49.</w:t>
      </w:r>
    </w:p>
    <w:p w14:paraId="2BB76646" w14:textId="77777777" w:rsidR="00AA1D88" w:rsidRPr="00AA1D88" w:rsidRDefault="00AA1D88" w:rsidP="00AA1D88">
      <w:pPr>
        <w:shd w:val="clear" w:color="auto" w:fill="FFFFFF"/>
        <w:ind w:firstLine="709"/>
        <w:jc w:val="both"/>
        <w:rPr>
          <w:sz w:val="28"/>
          <w:szCs w:val="28"/>
        </w:rPr>
      </w:pPr>
      <w:r w:rsidRPr="00AA1D88">
        <w:rPr>
          <w:sz w:val="28"/>
          <w:szCs w:val="28"/>
        </w:rPr>
        <w:t>Водоотведение:</w:t>
      </w:r>
    </w:p>
    <w:p w14:paraId="35DB6292" w14:textId="77777777" w:rsidR="00AA1D88" w:rsidRPr="00AA1D88" w:rsidRDefault="00AA1D88" w:rsidP="00AA1D88">
      <w:pPr>
        <w:shd w:val="clear" w:color="auto" w:fill="FFFFFF"/>
        <w:ind w:firstLine="709"/>
        <w:jc w:val="both"/>
        <w:rPr>
          <w:sz w:val="28"/>
          <w:szCs w:val="28"/>
        </w:rPr>
      </w:pPr>
      <w:r w:rsidRPr="00AA1D88">
        <w:rPr>
          <w:sz w:val="28"/>
          <w:szCs w:val="28"/>
        </w:rPr>
        <w:t>городской округ Березовский, г. Березовский, ул. Лазурная, от К-109 до К-104;</w:t>
      </w:r>
    </w:p>
    <w:p w14:paraId="3C615E65" w14:textId="77777777" w:rsidR="00AA1D88" w:rsidRPr="00AA1D88" w:rsidRDefault="00AA1D88" w:rsidP="00AA1D88">
      <w:pPr>
        <w:shd w:val="clear" w:color="auto" w:fill="FFFFFF"/>
        <w:ind w:firstLine="709"/>
        <w:jc w:val="both"/>
        <w:rPr>
          <w:sz w:val="28"/>
          <w:szCs w:val="28"/>
        </w:rPr>
      </w:pPr>
      <w:r w:rsidRPr="00AA1D88">
        <w:rPr>
          <w:sz w:val="28"/>
          <w:szCs w:val="28"/>
        </w:rPr>
        <w:t>городской округ Березовский, г. Березовский, ул. Лазурная, от ТК-64а/3;</w:t>
      </w:r>
    </w:p>
    <w:p w14:paraId="7E6F1CFB" w14:textId="77777777" w:rsidR="00AA1D88" w:rsidRPr="00AA1D88" w:rsidRDefault="00AA1D88" w:rsidP="00AA1D88">
      <w:pPr>
        <w:shd w:val="clear" w:color="auto" w:fill="FFFFFF"/>
        <w:ind w:firstLine="709"/>
        <w:jc w:val="both"/>
        <w:rPr>
          <w:sz w:val="28"/>
          <w:szCs w:val="28"/>
        </w:rPr>
      </w:pPr>
      <w:r w:rsidRPr="00AA1D88">
        <w:rPr>
          <w:sz w:val="28"/>
          <w:szCs w:val="28"/>
        </w:rPr>
        <w:t>городской округ Березовский, г. Березовский, ул. Лазурная, от К-86 до К-83, от К- 96 до К- 75, от К-81 до К- 82, от К-77 до К-78, от К-76 до К-79, от К-73 до К-74, от К-62 до К-51, от К-62 до К-71, от К-61 до К-69, от К- 60 до К-66, от К-59 до К-63, от К-58 до К-64, от К-56 до К- 59/1, от К-54 до К-58/1, от К-51 до К-55, от К-49а до К-50;</w:t>
      </w:r>
    </w:p>
    <w:p w14:paraId="07B7D6A7" w14:textId="77777777" w:rsidR="00AA1D88" w:rsidRPr="00AA1D88" w:rsidRDefault="00AA1D88" w:rsidP="00AA1D88">
      <w:pPr>
        <w:shd w:val="clear" w:color="auto" w:fill="FFFFFF"/>
        <w:ind w:firstLine="709"/>
        <w:jc w:val="both"/>
        <w:rPr>
          <w:sz w:val="28"/>
          <w:szCs w:val="28"/>
        </w:rPr>
      </w:pPr>
      <w:r w:rsidRPr="00AA1D88">
        <w:rPr>
          <w:sz w:val="28"/>
          <w:szCs w:val="28"/>
        </w:rPr>
        <w:t>городской округ Березовский, г. Березовский, ул. Лазурная, от КНС до К-17;</w:t>
      </w:r>
    </w:p>
    <w:p w14:paraId="32B275BF" w14:textId="77777777" w:rsidR="00AA1D88" w:rsidRPr="00AA1D88" w:rsidRDefault="00AA1D88" w:rsidP="00AA1D88">
      <w:pPr>
        <w:shd w:val="clear" w:color="auto" w:fill="FFFFFF"/>
        <w:ind w:firstLine="709"/>
        <w:jc w:val="both"/>
        <w:rPr>
          <w:sz w:val="28"/>
          <w:szCs w:val="28"/>
        </w:rPr>
      </w:pPr>
      <w:r w:rsidRPr="00AA1D88">
        <w:rPr>
          <w:sz w:val="28"/>
          <w:szCs w:val="28"/>
        </w:rPr>
        <w:t xml:space="preserve">городской округ Березовский, г. Березовский, ул. Рябиновая, от К-18 до К-16, от К-3сущ до К-103, от К-2сущ до К-102, от К-1сущ до К-98, от К-19 до К-20 от К-22 до К-21, от К-23 до К-24, от К-26 до К-25, от К-27 до К-28, от К-29 до К-30, от К-32 до К-31, от К-34 до К-35, от К-37 до К- 36, от К-38 до К-40, </w:t>
      </w:r>
      <w:r w:rsidRPr="00AA1D88">
        <w:rPr>
          <w:sz w:val="28"/>
          <w:szCs w:val="28"/>
        </w:rPr>
        <w:lastRenderedPageBreak/>
        <w:t>от К-38 до К-39, от К-42 до К- 45, от К-43 до К-44, от К-17 до К- 48, от К-17 до К-47;</w:t>
      </w:r>
    </w:p>
    <w:p w14:paraId="035BF941" w14:textId="77777777" w:rsidR="00AA1D88" w:rsidRPr="00AA1D88" w:rsidRDefault="00AA1D88" w:rsidP="00AA1D88">
      <w:pPr>
        <w:shd w:val="clear" w:color="auto" w:fill="FFFFFF"/>
        <w:ind w:firstLine="709"/>
        <w:jc w:val="both"/>
        <w:rPr>
          <w:sz w:val="28"/>
          <w:szCs w:val="28"/>
        </w:rPr>
      </w:pPr>
      <w:r w:rsidRPr="00AA1D88">
        <w:rPr>
          <w:sz w:val="28"/>
          <w:szCs w:val="28"/>
        </w:rPr>
        <w:t>городской округ Березовский, г. Березовский, ул. Черемушки, от К-16 до К-1, от К-8 до К-9/1, от К-7 до К-7/1, от К-5 до К-5/1, от К-3 до К-3/1.</w:t>
      </w:r>
    </w:p>
    <w:p w14:paraId="7A75F66C" w14:textId="77777777" w:rsidR="00AA1D88" w:rsidRPr="00AA1D88" w:rsidRDefault="00AA1D88" w:rsidP="00AA1D88">
      <w:pPr>
        <w:ind w:firstLine="709"/>
        <w:jc w:val="both"/>
        <w:rPr>
          <w:sz w:val="28"/>
          <w:szCs w:val="28"/>
        </w:rPr>
      </w:pPr>
      <w:r w:rsidRPr="00AA1D88">
        <w:rPr>
          <w:sz w:val="28"/>
          <w:szCs w:val="28"/>
        </w:rPr>
        <w:t xml:space="preserve">В связи с тем, что в договоре купли-продажи не указаны диаметры в разрезе протяженностей сетей водоснабжения и водоотведения, специалистами РЭК Кузбасса проанализированы документы, подтверждающие технические характеристики указанных сетей. В связи с тем, что подготовка технического плана на основании сведений технического паспорта на объект капитального строительства, не относящегося к жилищному фонду, изготовленного после 1 января 2013 г., и не являющийся ранее учтенным объектом недвижимости, по основаниям, предусмотренным частью 1 статьи 45 Закона о кадастре, не предусмотрена действующим законодательством, ИП Чайковский В.Л. представлены схемы коммуникаций из проекта на строительство сетей водоснабжения и водоотведения. </w:t>
      </w:r>
    </w:p>
    <w:p w14:paraId="1A7B75D6" w14:textId="77777777" w:rsidR="00AA1D88" w:rsidRPr="00AA1D88" w:rsidRDefault="00AA1D88" w:rsidP="00AA1D88">
      <w:pPr>
        <w:ind w:firstLine="709"/>
        <w:jc w:val="both"/>
        <w:rPr>
          <w:sz w:val="28"/>
          <w:szCs w:val="28"/>
        </w:rPr>
      </w:pPr>
      <w:r w:rsidRPr="00AA1D88">
        <w:rPr>
          <w:sz w:val="28"/>
          <w:szCs w:val="28"/>
        </w:rPr>
        <w:t>Согласно представленным схемам протяженность по каждому участку сетей водоснабжения разбита на два диаметра, сетей водоотведения разбита на три диаметра.</w:t>
      </w:r>
    </w:p>
    <w:p w14:paraId="0D645C1A" w14:textId="77777777" w:rsidR="00AA1D88" w:rsidRPr="00AA1D88" w:rsidRDefault="00AA1D88" w:rsidP="00AA1D88">
      <w:pPr>
        <w:ind w:firstLine="709"/>
        <w:jc w:val="both"/>
        <w:rPr>
          <w:sz w:val="28"/>
          <w:szCs w:val="28"/>
        </w:rPr>
      </w:pPr>
      <w:r w:rsidRPr="00AA1D88">
        <w:rPr>
          <w:sz w:val="28"/>
          <w:szCs w:val="28"/>
        </w:rPr>
        <w:t xml:space="preserve"> Справка о характеристике сетей водоснабжения и водоотведения ИП Чайковский В.Л. </w:t>
      </w:r>
    </w:p>
    <w:tbl>
      <w:tblPr>
        <w:tblW w:w="10065" w:type="dxa"/>
        <w:tblInd w:w="-601" w:type="dxa"/>
        <w:tblLayout w:type="fixed"/>
        <w:tblLook w:val="04A0" w:firstRow="1" w:lastRow="0" w:firstColumn="1" w:lastColumn="0" w:noHBand="0" w:noVBand="1"/>
      </w:tblPr>
      <w:tblGrid>
        <w:gridCol w:w="6771"/>
        <w:gridCol w:w="1134"/>
        <w:gridCol w:w="1168"/>
        <w:gridCol w:w="992"/>
      </w:tblGrid>
      <w:tr w:rsidR="00AA1D88" w:rsidRPr="00AA1D88" w14:paraId="3331D5E7" w14:textId="77777777" w:rsidTr="00496FEE">
        <w:trPr>
          <w:trHeight w:val="284"/>
          <w:tblHeader/>
        </w:trPr>
        <w:tc>
          <w:tcPr>
            <w:tcW w:w="6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2DFE40" w14:textId="77777777" w:rsidR="00AA1D88" w:rsidRPr="00AA1D88" w:rsidRDefault="00AA1D88" w:rsidP="00AA1D88">
            <w:pPr>
              <w:jc w:val="center"/>
              <w:rPr>
                <w:szCs w:val="20"/>
              </w:rPr>
            </w:pPr>
            <w:r w:rsidRPr="00AA1D88">
              <w:rPr>
                <w:szCs w:val="20"/>
              </w:rPr>
              <w:t>Наименование участка</w:t>
            </w:r>
          </w:p>
        </w:tc>
        <w:tc>
          <w:tcPr>
            <w:tcW w:w="3294" w:type="dxa"/>
            <w:gridSpan w:val="3"/>
            <w:tcBorders>
              <w:top w:val="single" w:sz="4" w:space="0" w:color="auto"/>
              <w:left w:val="nil"/>
              <w:bottom w:val="single" w:sz="4" w:space="0" w:color="auto"/>
              <w:right w:val="single" w:sz="4" w:space="0" w:color="auto"/>
            </w:tcBorders>
            <w:shd w:val="clear" w:color="auto" w:fill="auto"/>
            <w:vAlign w:val="center"/>
            <w:hideMark/>
          </w:tcPr>
          <w:p w14:paraId="257FCEEB" w14:textId="77777777" w:rsidR="00AA1D88" w:rsidRPr="00AA1D88" w:rsidRDefault="00AA1D88" w:rsidP="00AA1D88">
            <w:pPr>
              <w:jc w:val="center"/>
              <w:rPr>
                <w:szCs w:val="20"/>
              </w:rPr>
            </w:pPr>
            <w:r w:rsidRPr="00AA1D88">
              <w:rPr>
                <w:szCs w:val="20"/>
              </w:rPr>
              <w:t>Диаметр, мм</w:t>
            </w:r>
          </w:p>
        </w:tc>
      </w:tr>
      <w:tr w:rsidR="00AA1D88" w:rsidRPr="00AA1D88" w14:paraId="70CB2A8D" w14:textId="77777777" w:rsidTr="00496FEE">
        <w:trPr>
          <w:trHeight w:val="284"/>
          <w:tblHeader/>
        </w:trPr>
        <w:tc>
          <w:tcPr>
            <w:tcW w:w="6771" w:type="dxa"/>
            <w:vMerge/>
            <w:tcBorders>
              <w:top w:val="single" w:sz="4" w:space="0" w:color="auto"/>
              <w:left w:val="single" w:sz="4" w:space="0" w:color="auto"/>
              <w:bottom w:val="single" w:sz="4" w:space="0" w:color="auto"/>
              <w:right w:val="single" w:sz="4" w:space="0" w:color="auto"/>
            </w:tcBorders>
            <w:vAlign w:val="center"/>
            <w:hideMark/>
          </w:tcPr>
          <w:p w14:paraId="19E7D22A" w14:textId="77777777" w:rsidR="00AA1D88" w:rsidRPr="00AA1D88" w:rsidRDefault="00AA1D88" w:rsidP="00AA1D88">
            <w:pPr>
              <w:rPr>
                <w:szCs w:val="20"/>
              </w:rPr>
            </w:pPr>
          </w:p>
        </w:tc>
        <w:tc>
          <w:tcPr>
            <w:tcW w:w="1134" w:type="dxa"/>
            <w:tcBorders>
              <w:top w:val="nil"/>
              <w:left w:val="nil"/>
              <w:bottom w:val="single" w:sz="4" w:space="0" w:color="auto"/>
              <w:right w:val="single" w:sz="4" w:space="0" w:color="auto"/>
            </w:tcBorders>
            <w:shd w:val="clear" w:color="auto" w:fill="auto"/>
            <w:vAlign w:val="center"/>
            <w:hideMark/>
          </w:tcPr>
          <w:p w14:paraId="6D766787" w14:textId="77777777" w:rsidR="00AA1D88" w:rsidRPr="00AA1D88" w:rsidRDefault="00AA1D88" w:rsidP="00AA1D88">
            <w:pPr>
              <w:jc w:val="center"/>
              <w:rPr>
                <w:szCs w:val="20"/>
              </w:rPr>
            </w:pPr>
            <w:r w:rsidRPr="00AA1D88">
              <w:rPr>
                <w:szCs w:val="20"/>
              </w:rPr>
              <w:t>160</w:t>
            </w:r>
          </w:p>
        </w:tc>
        <w:tc>
          <w:tcPr>
            <w:tcW w:w="1168" w:type="dxa"/>
            <w:tcBorders>
              <w:top w:val="nil"/>
              <w:left w:val="nil"/>
              <w:bottom w:val="single" w:sz="4" w:space="0" w:color="auto"/>
              <w:right w:val="single" w:sz="4" w:space="0" w:color="auto"/>
            </w:tcBorders>
            <w:shd w:val="clear" w:color="auto" w:fill="auto"/>
            <w:vAlign w:val="center"/>
            <w:hideMark/>
          </w:tcPr>
          <w:p w14:paraId="726E90D0" w14:textId="77777777" w:rsidR="00AA1D88" w:rsidRPr="00AA1D88" w:rsidRDefault="00AA1D88" w:rsidP="00AA1D88">
            <w:pPr>
              <w:jc w:val="center"/>
              <w:rPr>
                <w:szCs w:val="20"/>
              </w:rPr>
            </w:pPr>
            <w:r w:rsidRPr="00AA1D88">
              <w:rPr>
                <w:szCs w:val="20"/>
              </w:rPr>
              <w:t>110</w:t>
            </w:r>
          </w:p>
        </w:tc>
        <w:tc>
          <w:tcPr>
            <w:tcW w:w="992" w:type="dxa"/>
            <w:tcBorders>
              <w:top w:val="nil"/>
              <w:left w:val="nil"/>
              <w:bottom w:val="single" w:sz="4" w:space="0" w:color="auto"/>
              <w:right w:val="single" w:sz="4" w:space="0" w:color="auto"/>
            </w:tcBorders>
            <w:shd w:val="clear" w:color="auto" w:fill="auto"/>
            <w:vAlign w:val="center"/>
            <w:hideMark/>
          </w:tcPr>
          <w:p w14:paraId="16B675A0" w14:textId="77777777" w:rsidR="00AA1D88" w:rsidRPr="00AA1D88" w:rsidRDefault="00AA1D88" w:rsidP="00AA1D88">
            <w:pPr>
              <w:jc w:val="center"/>
              <w:rPr>
                <w:szCs w:val="20"/>
              </w:rPr>
            </w:pPr>
            <w:r w:rsidRPr="00AA1D88">
              <w:rPr>
                <w:szCs w:val="20"/>
              </w:rPr>
              <w:t>250</w:t>
            </w:r>
          </w:p>
        </w:tc>
      </w:tr>
      <w:tr w:rsidR="00AA1D88" w:rsidRPr="00AA1D88" w14:paraId="00CED45F" w14:textId="77777777" w:rsidTr="00496FEE">
        <w:trPr>
          <w:trHeight w:val="284"/>
        </w:trPr>
        <w:tc>
          <w:tcPr>
            <w:tcW w:w="6771" w:type="dxa"/>
            <w:tcBorders>
              <w:top w:val="nil"/>
              <w:left w:val="single" w:sz="4" w:space="0" w:color="auto"/>
              <w:bottom w:val="single" w:sz="4" w:space="0" w:color="auto"/>
              <w:right w:val="single" w:sz="4" w:space="0" w:color="auto"/>
            </w:tcBorders>
            <w:shd w:val="clear" w:color="000000" w:fill="D9D9D9"/>
            <w:vAlign w:val="center"/>
            <w:hideMark/>
          </w:tcPr>
          <w:p w14:paraId="3D2C629A" w14:textId="77777777" w:rsidR="00AA1D88" w:rsidRPr="00AA1D88" w:rsidRDefault="00AA1D88" w:rsidP="00AA1D88">
            <w:pPr>
              <w:rPr>
                <w:b/>
                <w:bCs/>
                <w:szCs w:val="20"/>
              </w:rPr>
            </w:pPr>
            <w:r w:rsidRPr="00AA1D88">
              <w:rPr>
                <w:b/>
                <w:bCs/>
                <w:szCs w:val="20"/>
              </w:rPr>
              <w:t>по ВС:</w:t>
            </w:r>
          </w:p>
        </w:tc>
        <w:tc>
          <w:tcPr>
            <w:tcW w:w="1134" w:type="dxa"/>
            <w:tcBorders>
              <w:top w:val="nil"/>
              <w:left w:val="nil"/>
              <w:bottom w:val="single" w:sz="4" w:space="0" w:color="auto"/>
              <w:right w:val="single" w:sz="4" w:space="0" w:color="auto"/>
            </w:tcBorders>
            <w:shd w:val="clear" w:color="000000" w:fill="D9D9D9"/>
            <w:vAlign w:val="center"/>
            <w:hideMark/>
          </w:tcPr>
          <w:p w14:paraId="6ACF7FB1" w14:textId="77777777" w:rsidR="00AA1D88" w:rsidRPr="00AA1D88" w:rsidRDefault="00AA1D88" w:rsidP="00AA1D88">
            <w:pPr>
              <w:jc w:val="center"/>
              <w:rPr>
                <w:b/>
                <w:bCs/>
                <w:szCs w:val="20"/>
              </w:rPr>
            </w:pPr>
            <w:r w:rsidRPr="00AA1D88">
              <w:rPr>
                <w:b/>
                <w:bCs/>
                <w:szCs w:val="20"/>
              </w:rPr>
              <w:t>759,64</w:t>
            </w:r>
          </w:p>
        </w:tc>
        <w:tc>
          <w:tcPr>
            <w:tcW w:w="1168" w:type="dxa"/>
            <w:tcBorders>
              <w:top w:val="nil"/>
              <w:left w:val="nil"/>
              <w:bottom w:val="single" w:sz="4" w:space="0" w:color="auto"/>
              <w:right w:val="single" w:sz="4" w:space="0" w:color="auto"/>
            </w:tcBorders>
            <w:shd w:val="clear" w:color="000000" w:fill="D9D9D9"/>
            <w:vAlign w:val="center"/>
            <w:hideMark/>
          </w:tcPr>
          <w:p w14:paraId="356289A9" w14:textId="77777777" w:rsidR="00AA1D88" w:rsidRPr="00AA1D88" w:rsidRDefault="00AA1D88" w:rsidP="00AA1D88">
            <w:pPr>
              <w:jc w:val="center"/>
              <w:rPr>
                <w:b/>
                <w:bCs/>
                <w:szCs w:val="20"/>
              </w:rPr>
            </w:pPr>
            <w:r w:rsidRPr="00AA1D88">
              <w:rPr>
                <w:b/>
                <w:bCs/>
                <w:szCs w:val="20"/>
              </w:rPr>
              <w:t>489,24</w:t>
            </w:r>
          </w:p>
        </w:tc>
        <w:tc>
          <w:tcPr>
            <w:tcW w:w="992" w:type="dxa"/>
            <w:tcBorders>
              <w:top w:val="nil"/>
              <w:left w:val="nil"/>
              <w:bottom w:val="single" w:sz="4" w:space="0" w:color="auto"/>
              <w:right w:val="single" w:sz="4" w:space="0" w:color="auto"/>
            </w:tcBorders>
            <w:shd w:val="clear" w:color="000000" w:fill="D9D9D9"/>
            <w:vAlign w:val="center"/>
            <w:hideMark/>
          </w:tcPr>
          <w:p w14:paraId="2047E2A7" w14:textId="77777777" w:rsidR="00AA1D88" w:rsidRPr="00AA1D88" w:rsidRDefault="00AA1D88" w:rsidP="00AA1D88">
            <w:pPr>
              <w:jc w:val="center"/>
              <w:rPr>
                <w:b/>
                <w:bCs/>
                <w:szCs w:val="20"/>
              </w:rPr>
            </w:pPr>
            <w:r w:rsidRPr="00AA1D88">
              <w:rPr>
                <w:b/>
                <w:bCs/>
                <w:szCs w:val="20"/>
              </w:rPr>
              <w:t>0,00</w:t>
            </w:r>
          </w:p>
        </w:tc>
      </w:tr>
      <w:tr w:rsidR="00AA1D88" w:rsidRPr="00AA1D88" w14:paraId="0F371E01"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19B600BA" w14:textId="77777777" w:rsidR="00AA1D88" w:rsidRPr="00AA1D88" w:rsidRDefault="00AA1D88" w:rsidP="00AA1D88">
            <w:pPr>
              <w:rPr>
                <w:szCs w:val="20"/>
              </w:rPr>
            </w:pPr>
            <w:r w:rsidRPr="00AA1D88">
              <w:rPr>
                <w:szCs w:val="20"/>
              </w:rPr>
              <w:t>ул. Черемушки от 18ПГ до ВК-49 - Д 160, L (22,64+35,53+26,38+24,90+17,46+4,15+39) м;</w:t>
            </w:r>
          </w:p>
        </w:tc>
        <w:tc>
          <w:tcPr>
            <w:tcW w:w="1134" w:type="dxa"/>
            <w:tcBorders>
              <w:top w:val="nil"/>
              <w:left w:val="nil"/>
              <w:bottom w:val="single" w:sz="4" w:space="0" w:color="auto"/>
              <w:right w:val="single" w:sz="4" w:space="0" w:color="auto"/>
            </w:tcBorders>
            <w:shd w:val="clear" w:color="auto" w:fill="auto"/>
            <w:vAlign w:val="center"/>
            <w:hideMark/>
          </w:tcPr>
          <w:p w14:paraId="7646AC98" w14:textId="77777777" w:rsidR="00AA1D88" w:rsidRPr="00AA1D88" w:rsidRDefault="00AA1D88" w:rsidP="00AA1D88">
            <w:pPr>
              <w:jc w:val="center"/>
              <w:rPr>
                <w:szCs w:val="20"/>
              </w:rPr>
            </w:pPr>
            <w:r w:rsidRPr="00AA1D88">
              <w:rPr>
                <w:szCs w:val="20"/>
              </w:rPr>
              <w:t>170,06</w:t>
            </w:r>
          </w:p>
        </w:tc>
        <w:tc>
          <w:tcPr>
            <w:tcW w:w="1168" w:type="dxa"/>
            <w:tcBorders>
              <w:top w:val="nil"/>
              <w:left w:val="nil"/>
              <w:bottom w:val="single" w:sz="4" w:space="0" w:color="auto"/>
              <w:right w:val="single" w:sz="4" w:space="0" w:color="auto"/>
            </w:tcBorders>
            <w:shd w:val="clear" w:color="auto" w:fill="auto"/>
            <w:vAlign w:val="center"/>
            <w:hideMark/>
          </w:tcPr>
          <w:p w14:paraId="10584470"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5462646" w14:textId="77777777" w:rsidR="00AA1D88" w:rsidRPr="00AA1D88" w:rsidRDefault="00AA1D88" w:rsidP="00AA1D88">
            <w:pPr>
              <w:jc w:val="center"/>
              <w:rPr>
                <w:szCs w:val="20"/>
              </w:rPr>
            </w:pPr>
            <w:r w:rsidRPr="00AA1D88">
              <w:rPr>
                <w:szCs w:val="20"/>
              </w:rPr>
              <w:t>0,00</w:t>
            </w:r>
          </w:p>
        </w:tc>
      </w:tr>
      <w:tr w:rsidR="00AA1D88" w:rsidRPr="00AA1D88" w14:paraId="5DEEC81B"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5086C648" w14:textId="77777777" w:rsidR="00AA1D88" w:rsidRPr="00AA1D88" w:rsidRDefault="00AA1D88" w:rsidP="00AA1D88">
            <w:pPr>
              <w:rPr>
                <w:szCs w:val="20"/>
              </w:rPr>
            </w:pPr>
            <w:r w:rsidRPr="00AA1D88">
              <w:rPr>
                <w:szCs w:val="20"/>
              </w:rPr>
              <w:t>ул. Лазурная от В-41 ПГ до В-52, Д 110, L (24,39+17,71+20,69+24,24+19,07+17,97) м, Д 160, L 12,84 м;</w:t>
            </w:r>
          </w:p>
        </w:tc>
        <w:tc>
          <w:tcPr>
            <w:tcW w:w="1134" w:type="dxa"/>
            <w:tcBorders>
              <w:top w:val="nil"/>
              <w:left w:val="nil"/>
              <w:bottom w:val="single" w:sz="4" w:space="0" w:color="auto"/>
              <w:right w:val="single" w:sz="4" w:space="0" w:color="auto"/>
            </w:tcBorders>
            <w:shd w:val="clear" w:color="auto" w:fill="auto"/>
            <w:vAlign w:val="center"/>
            <w:hideMark/>
          </w:tcPr>
          <w:p w14:paraId="5D71A1A7" w14:textId="77777777" w:rsidR="00AA1D88" w:rsidRPr="00AA1D88" w:rsidRDefault="00AA1D88" w:rsidP="00AA1D88">
            <w:pPr>
              <w:jc w:val="center"/>
              <w:rPr>
                <w:szCs w:val="20"/>
              </w:rPr>
            </w:pPr>
            <w:r w:rsidRPr="00AA1D88">
              <w:rPr>
                <w:szCs w:val="20"/>
              </w:rPr>
              <w:t>12,84</w:t>
            </w:r>
          </w:p>
        </w:tc>
        <w:tc>
          <w:tcPr>
            <w:tcW w:w="1168" w:type="dxa"/>
            <w:tcBorders>
              <w:top w:val="nil"/>
              <w:left w:val="nil"/>
              <w:bottom w:val="single" w:sz="4" w:space="0" w:color="auto"/>
              <w:right w:val="single" w:sz="4" w:space="0" w:color="auto"/>
            </w:tcBorders>
            <w:shd w:val="clear" w:color="auto" w:fill="auto"/>
            <w:vAlign w:val="center"/>
            <w:hideMark/>
          </w:tcPr>
          <w:p w14:paraId="6B537A47" w14:textId="77777777" w:rsidR="00AA1D88" w:rsidRPr="00AA1D88" w:rsidRDefault="00AA1D88" w:rsidP="00AA1D88">
            <w:pPr>
              <w:jc w:val="center"/>
              <w:rPr>
                <w:szCs w:val="20"/>
              </w:rPr>
            </w:pPr>
            <w:r w:rsidRPr="00AA1D88">
              <w:rPr>
                <w:szCs w:val="20"/>
              </w:rPr>
              <w:t>124,07</w:t>
            </w:r>
          </w:p>
        </w:tc>
        <w:tc>
          <w:tcPr>
            <w:tcW w:w="992" w:type="dxa"/>
            <w:tcBorders>
              <w:top w:val="nil"/>
              <w:left w:val="nil"/>
              <w:bottom w:val="single" w:sz="4" w:space="0" w:color="auto"/>
              <w:right w:val="single" w:sz="4" w:space="0" w:color="auto"/>
            </w:tcBorders>
            <w:shd w:val="clear" w:color="auto" w:fill="auto"/>
            <w:vAlign w:val="center"/>
            <w:hideMark/>
          </w:tcPr>
          <w:p w14:paraId="7C86E43C" w14:textId="77777777" w:rsidR="00AA1D88" w:rsidRPr="00AA1D88" w:rsidRDefault="00AA1D88" w:rsidP="00AA1D88">
            <w:pPr>
              <w:jc w:val="center"/>
              <w:rPr>
                <w:szCs w:val="20"/>
              </w:rPr>
            </w:pPr>
            <w:r w:rsidRPr="00AA1D88">
              <w:rPr>
                <w:szCs w:val="20"/>
              </w:rPr>
              <w:t>0,00</w:t>
            </w:r>
          </w:p>
        </w:tc>
      </w:tr>
      <w:tr w:rsidR="00AA1D88" w:rsidRPr="00AA1D88" w14:paraId="2392B6BA"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2C7FACD2" w14:textId="77777777" w:rsidR="00AA1D88" w:rsidRPr="00AA1D88" w:rsidRDefault="00AA1D88" w:rsidP="00AA1D88">
            <w:pPr>
              <w:rPr>
                <w:szCs w:val="20"/>
              </w:rPr>
            </w:pPr>
            <w:r w:rsidRPr="00AA1D88">
              <w:rPr>
                <w:szCs w:val="20"/>
              </w:rPr>
              <w:t>ул. Рябиновая от В-8 до 18ПГ, до В-28, от В-28 до В-31, от В-28 до В-41ПГ, Д 160, L = (15,11+32,61+31,44+18,13+28,97+22,46+32,34+24,27+13,74+9,77+15,28+19,3+22,5+22,61) м, Д 110, L = (21,9+43,25+15,06+53,58+36,55) м.</w:t>
            </w:r>
          </w:p>
        </w:tc>
        <w:tc>
          <w:tcPr>
            <w:tcW w:w="1134" w:type="dxa"/>
            <w:tcBorders>
              <w:top w:val="nil"/>
              <w:left w:val="nil"/>
              <w:bottom w:val="single" w:sz="4" w:space="0" w:color="auto"/>
              <w:right w:val="single" w:sz="4" w:space="0" w:color="auto"/>
            </w:tcBorders>
            <w:shd w:val="clear" w:color="auto" w:fill="auto"/>
            <w:vAlign w:val="center"/>
            <w:hideMark/>
          </w:tcPr>
          <w:p w14:paraId="3915B52D" w14:textId="77777777" w:rsidR="00AA1D88" w:rsidRPr="00AA1D88" w:rsidRDefault="00AA1D88" w:rsidP="00AA1D88">
            <w:pPr>
              <w:jc w:val="center"/>
              <w:rPr>
                <w:szCs w:val="20"/>
              </w:rPr>
            </w:pPr>
            <w:r w:rsidRPr="00AA1D88">
              <w:rPr>
                <w:szCs w:val="20"/>
              </w:rPr>
              <w:t>308,53</w:t>
            </w:r>
          </w:p>
        </w:tc>
        <w:tc>
          <w:tcPr>
            <w:tcW w:w="1168" w:type="dxa"/>
            <w:tcBorders>
              <w:top w:val="nil"/>
              <w:left w:val="nil"/>
              <w:bottom w:val="single" w:sz="4" w:space="0" w:color="auto"/>
              <w:right w:val="single" w:sz="4" w:space="0" w:color="auto"/>
            </w:tcBorders>
            <w:shd w:val="clear" w:color="auto" w:fill="auto"/>
            <w:vAlign w:val="center"/>
            <w:hideMark/>
          </w:tcPr>
          <w:p w14:paraId="10D464BB" w14:textId="77777777" w:rsidR="00AA1D88" w:rsidRPr="00AA1D88" w:rsidRDefault="00AA1D88" w:rsidP="00AA1D88">
            <w:pPr>
              <w:jc w:val="center"/>
              <w:rPr>
                <w:szCs w:val="20"/>
              </w:rPr>
            </w:pPr>
            <w:r w:rsidRPr="00AA1D88">
              <w:rPr>
                <w:szCs w:val="20"/>
              </w:rPr>
              <w:t>170,34</w:t>
            </w:r>
          </w:p>
        </w:tc>
        <w:tc>
          <w:tcPr>
            <w:tcW w:w="992" w:type="dxa"/>
            <w:tcBorders>
              <w:top w:val="nil"/>
              <w:left w:val="nil"/>
              <w:bottom w:val="single" w:sz="4" w:space="0" w:color="auto"/>
              <w:right w:val="single" w:sz="4" w:space="0" w:color="auto"/>
            </w:tcBorders>
            <w:shd w:val="clear" w:color="auto" w:fill="auto"/>
            <w:vAlign w:val="center"/>
            <w:hideMark/>
          </w:tcPr>
          <w:p w14:paraId="3F290432" w14:textId="77777777" w:rsidR="00AA1D88" w:rsidRPr="00AA1D88" w:rsidRDefault="00AA1D88" w:rsidP="00AA1D88">
            <w:pPr>
              <w:jc w:val="center"/>
              <w:rPr>
                <w:szCs w:val="20"/>
              </w:rPr>
            </w:pPr>
            <w:r w:rsidRPr="00AA1D88">
              <w:rPr>
                <w:szCs w:val="20"/>
              </w:rPr>
              <w:t>0,00</w:t>
            </w:r>
          </w:p>
        </w:tc>
      </w:tr>
      <w:tr w:rsidR="00AA1D88" w:rsidRPr="00AA1D88" w14:paraId="324F5481"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4E78B8C3" w14:textId="77777777" w:rsidR="00AA1D88" w:rsidRPr="00AA1D88" w:rsidRDefault="00AA1D88" w:rsidP="00AA1D88">
            <w:pPr>
              <w:rPr>
                <w:szCs w:val="20"/>
              </w:rPr>
            </w:pPr>
            <w:r w:rsidRPr="00AA1D88">
              <w:rPr>
                <w:szCs w:val="20"/>
              </w:rPr>
              <w:t> от В-56 до В-41 ПГ – система водоснабжения танхаусов от В-35</w:t>
            </w:r>
          </w:p>
        </w:tc>
        <w:tc>
          <w:tcPr>
            <w:tcW w:w="1134" w:type="dxa"/>
            <w:tcBorders>
              <w:top w:val="nil"/>
              <w:left w:val="nil"/>
              <w:bottom w:val="single" w:sz="4" w:space="0" w:color="auto"/>
              <w:right w:val="single" w:sz="4" w:space="0" w:color="auto"/>
            </w:tcBorders>
            <w:shd w:val="clear" w:color="auto" w:fill="auto"/>
            <w:vAlign w:val="center"/>
            <w:hideMark/>
          </w:tcPr>
          <w:p w14:paraId="0854FDB7" w14:textId="77777777" w:rsidR="00AA1D88" w:rsidRPr="00AA1D88" w:rsidRDefault="00AA1D88" w:rsidP="00AA1D88">
            <w:pPr>
              <w:jc w:val="center"/>
              <w:rPr>
                <w:szCs w:val="20"/>
              </w:rPr>
            </w:pPr>
            <w:r w:rsidRPr="00AA1D88">
              <w:rPr>
                <w:szCs w:val="20"/>
              </w:rPr>
              <w:t>0,00</w:t>
            </w:r>
          </w:p>
        </w:tc>
        <w:tc>
          <w:tcPr>
            <w:tcW w:w="1168" w:type="dxa"/>
            <w:tcBorders>
              <w:top w:val="nil"/>
              <w:left w:val="nil"/>
              <w:bottom w:val="single" w:sz="4" w:space="0" w:color="auto"/>
              <w:right w:val="single" w:sz="4" w:space="0" w:color="auto"/>
            </w:tcBorders>
            <w:shd w:val="clear" w:color="auto" w:fill="auto"/>
            <w:vAlign w:val="center"/>
            <w:hideMark/>
          </w:tcPr>
          <w:p w14:paraId="3F960609"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97255B7" w14:textId="77777777" w:rsidR="00AA1D88" w:rsidRPr="00AA1D88" w:rsidRDefault="00AA1D88" w:rsidP="00AA1D88">
            <w:pPr>
              <w:jc w:val="center"/>
              <w:rPr>
                <w:szCs w:val="20"/>
              </w:rPr>
            </w:pPr>
            <w:r w:rsidRPr="00AA1D88">
              <w:rPr>
                <w:szCs w:val="20"/>
              </w:rPr>
              <w:t>0,00</w:t>
            </w:r>
          </w:p>
        </w:tc>
      </w:tr>
      <w:tr w:rsidR="00AA1D88" w:rsidRPr="00AA1D88" w14:paraId="3363BB1D"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286998A1" w14:textId="77777777" w:rsidR="00AA1D88" w:rsidRPr="00AA1D88" w:rsidRDefault="00AA1D88" w:rsidP="00AA1D88">
            <w:pPr>
              <w:rPr>
                <w:szCs w:val="20"/>
              </w:rPr>
            </w:pPr>
            <w:r w:rsidRPr="00AA1D88">
              <w:rPr>
                <w:szCs w:val="20"/>
              </w:rPr>
              <w:t xml:space="preserve">от В-56 до В-35 </w:t>
            </w:r>
          </w:p>
        </w:tc>
        <w:tc>
          <w:tcPr>
            <w:tcW w:w="1134" w:type="dxa"/>
            <w:tcBorders>
              <w:top w:val="nil"/>
              <w:left w:val="nil"/>
              <w:bottom w:val="single" w:sz="4" w:space="0" w:color="auto"/>
              <w:right w:val="single" w:sz="4" w:space="0" w:color="auto"/>
            </w:tcBorders>
            <w:shd w:val="clear" w:color="auto" w:fill="auto"/>
            <w:vAlign w:val="center"/>
            <w:hideMark/>
          </w:tcPr>
          <w:p w14:paraId="76112211" w14:textId="77777777" w:rsidR="00AA1D88" w:rsidRPr="00AA1D88" w:rsidRDefault="00AA1D88" w:rsidP="00AA1D88">
            <w:pPr>
              <w:jc w:val="center"/>
              <w:rPr>
                <w:szCs w:val="20"/>
              </w:rPr>
            </w:pPr>
            <w:r w:rsidRPr="00AA1D88">
              <w:rPr>
                <w:szCs w:val="20"/>
              </w:rPr>
              <w:t>186,00</w:t>
            </w:r>
          </w:p>
        </w:tc>
        <w:tc>
          <w:tcPr>
            <w:tcW w:w="1168" w:type="dxa"/>
            <w:tcBorders>
              <w:top w:val="nil"/>
              <w:left w:val="nil"/>
              <w:bottom w:val="single" w:sz="4" w:space="0" w:color="auto"/>
              <w:right w:val="single" w:sz="4" w:space="0" w:color="auto"/>
            </w:tcBorders>
            <w:shd w:val="clear" w:color="auto" w:fill="auto"/>
            <w:vAlign w:val="center"/>
            <w:hideMark/>
          </w:tcPr>
          <w:p w14:paraId="0A54CE41"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27952A0" w14:textId="77777777" w:rsidR="00AA1D88" w:rsidRPr="00AA1D88" w:rsidRDefault="00AA1D88" w:rsidP="00AA1D88">
            <w:pPr>
              <w:jc w:val="center"/>
              <w:rPr>
                <w:szCs w:val="20"/>
              </w:rPr>
            </w:pPr>
            <w:r w:rsidRPr="00AA1D88">
              <w:rPr>
                <w:szCs w:val="20"/>
              </w:rPr>
              <w:t>0,00</w:t>
            </w:r>
          </w:p>
        </w:tc>
      </w:tr>
      <w:tr w:rsidR="00AA1D88" w:rsidRPr="00AA1D88" w14:paraId="30DF213A"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140E0C19" w14:textId="77777777" w:rsidR="00AA1D88" w:rsidRPr="00AA1D88" w:rsidRDefault="00AA1D88" w:rsidP="00AA1D88">
            <w:pPr>
              <w:rPr>
                <w:szCs w:val="20"/>
              </w:rPr>
            </w:pPr>
            <w:r w:rsidRPr="00AA1D88">
              <w:rPr>
                <w:szCs w:val="20"/>
              </w:rPr>
              <w:t>от В-41ПГ до 18 ПГ/1, Д 110, L = (17,97+19,07+24,24+6,62+16,35+17,71) м, Д 160, L =(12,84+20,69+20,08) м.</w:t>
            </w:r>
          </w:p>
        </w:tc>
        <w:tc>
          <w:tcPr>
            <w:tcW w:w="1134" w:type="dxa"/>
            <w:tcBorders>
              <w:top w:val="nil"/>
              <w:left w:val="nil"/>
              <w:bottom w:val="single" w:sz="4" w:space="0" w:color="auto"/>
              <w:right w:val="single" w:sz="4" w:space="0" w:color="auto"/>
            </w:tcBorders>
            <w:shd w:val="clear" w:color="auto" w:fill="auto"/>
            <w:vAlign w:val="center"/>
            <w:hideMark/>
          </w:tcPr>
          <w:p w14:paraId="79F2D646" w14:textId="77777777" w:rsidR="00AA1D88" w:rsidRPr="00AA1D88" w:rsidRDefault="00AA1D88" w:rsidP="00AA1D88">
            <w:pPr>
              <w:jc w:val="center"/>
              <w:rPr>
                <w:szCs w:val="20"/>
              </w:rPr>
            </w:pPr>
            <w:r w:rsidRPr="00AA1D88">
              <w:rPr>
                <w:szCs w:val="20"/>
              </w:rPr>
              <w:t>53,61</w:t>
            </w:r>
          </w:p>
        </w:tc>
        <w:tc>
          <w:tcPr>
            <w:tcW w:w="1168" w:type="dxa"/>
            <w:tcBorders>
              <w:top w:val="nil"/>
              <w:left w:val="nil"/>
              <w:bottom w:val="single" w:sz="4" w:space="0" w:color="auto"/>
              <w:right w:val="single" w:sz="4" w:space="0" w:color="auto"/>
            </w:tcBorders>
            <w:shd w:val="clear" w:color="auto" w:fill="auto"/>
            <w:vAlign w:val="center"/>
            <w:hideMark/>
          </w:tcPr>
          <w:p w14:paraId="7413284C" w14:textId="77777777" w:rsidR="00AA1D88" w:rsidRPr="00AA1D88" w:rsidRDefault="00AA1D88" w:rsidP="00AA1D88">
            <w:pPr>
              <w:jc w:val="center"/>
              <w:rPr>
                <w:szCs w:val="20"/>
              </w:rPr>
            </w:pPr>
            <w:r w:rsidRPr="00AA1D88">
              <w:rPr>
                <w:szCs w:val="20"/>
              </w:rPr>
              <w:t>101,96</w:t>
            </w:r>
          </w:p>
        </w:tc>
        <w:tc>
          <w:tcPr>
            <w:tcW w:w="992" w:type="dxa"/>
            <w:tcBorders>
              <w:top w:val="nil"/>
              <w:left w:val="nil"/>
              <w:bottom w:val="single" w:sz="4" w:space="0" w:color="auto"/>
              <w:right w:val="single" w:sz="4" w:space="0" w:color="auto"/>
            </w:tcBorders>
            <w:shd w:val="clear" w:color="auto" w:fill="auto"/>
            <w:vAlign w:val="center"/>
            <w:hideMark/>
          </w:tcPr>
          <w:p w14:paraId="1DFDE8F8" w14:textId="77777777" w:rsidR="00AA1D88" w:rsidRPr="00AA1D88" w:rsidRDefault="00AA1D88" w:rsidP="00AA1D88">
            <w:pPr>
              <w:jc w:val="center"/>
              <w:rPr>
                <w:szCs w:val="20"/>
              </w:rPr>
            </w:pPr>
            <w:r w:rsidRPr="00AA1D88">
              <w:rPr>
                <w:szCs w:val="20"/>
              </w:rPr>
              <w:t>0,00</w:t>
            </w:r>
          </w:p>
        </w:tc>
      </w:tr>
      <w:tr w:rsidR="00AA1D88" w:rsidRPr="00AA1D88" w14:paraId="1DE0367D"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7B0A6B35" w14:textId="77777777" w:rsidR="00AA1D88" w:rsidRPr="00AA1D88" w:rsidRDefault="00AA1D88" w:rsidP="00AA1D88">
            <w:pPr>
              <w:rPr>
                <w:szCs w:val="20"/>
              </w:rPr>
            </w:pPr>
            <w:r w:rsidRPr="00AA1D88">
              <w:rPr>
                <w:szCs w:val="20"/>
              </w:rPr>
              <w:t> от В-35 до В-41ПГ, Д 110, L = (17,13+36,19+39,55) м, Д 160, L =(28,6) м.</w:t>
            </w:r>
          </w:p>
        </w:tc>
        <w:tc>
          <w:tcPr>
            <w:tcW w:w="1134" w:type="dxa"/>
            <w:tcBorders>
              <w:top w:val="nil"/>
              <w:left w:val="nil"/>
              <w:bottom w:val="single" w:sz="4" w:space="0" w:color="auto"/>
              <w:right w:val="single" w:sz="4" w:space="0" w:color="auto"/>
            </w:tcBorders>
            <w:shd w:val="clear" w:color="auto" w:fill="auto"/>
            <w:vAlign w:val="center"/>
            <w:hideMark/>
          </w:tcPr>
          <w:p w14:paraId="59BFD8D9" w14:textId="77777777" w:rsidR="00AA1D88" w:rsidRPr="00AA1D88" w:rsidRDefault="00AA1D88" w:rsidP="00AA1D88">
            <w:pPr>
              <w:jc w:val="center"/>
              <w:rPr>
                <w:szCs w:val="20"/>
              </w:rPr>
            </w:pPr>
            <w:r w:rsidRPr="00AA1D88">
              <w:rPr>
                <w:szCs w:val="20"/>
              </w:rPr>
              <w:t>28,60</w:t>
            </w:r>
          </w:p>
        </w:tc>
        <w:tc>
          <w:tcPr>
            <w:tcW w:w="1168" w:type="dxa"/>
            <w:tcBorders>
              <w:top w:val="nil"/>
              <w:left w:val="nil"/>
              <w:bottom w:val="single" w:sz="4" w:space="0" w:color="auto"/>
              <w:right w:val="single" w:sz="4" w:space="0" w:color="auto"/>
            </w:tcBorders>
            <w:shd w:val="clear" w:color="auto" w:fill="auto"/>
            <w:vAlign w:val="center"/>
            <w:hideMark/>
          </w:tcPr>
          <w:p w14:paraId="2FEEDBC4" w14:textId="77777777" w:rsidR="00AA1D88" w:rsidRPr="00AA1D88" w:rsidRDefault="00AA1D88" w:rsidP="00AA1D88">
            <w:pPr>
              <w:jc w:val="center"/>
              <w:rPr>
                <w:szCs w:val="20"/>
              </w:rPr>
            </w:pPr>
            <w:r w:rsidRPr="00AA1D88">
              <w:rPr>
                <w:szCs w:val="20"/>
              </w:rPr>
              <w:t>92,87</w:t>
            </w:r>
          </w:p>
        </w:tc>
        <w:tc>
          <w:tcPr>
            <w:tcW w:w="992" w:type="dxa"/>
            <w:tcBorders>
              <w:top w:val="nil"/>
              <w:left w:val="nil"/>
              <w:bottom w:val="single" w:sz="4" w:space="0" w:color="auto"/>
              <w:right w:val="single" w:sz="4" w:space="0" w:color="auto"/>
            </w:tcBorders>
            <w:shd w:val="clear" w:color="auto" w:fill="auto"/>
            <w:vAlign w:val="center"/>
            <w:hideMark/>
          </w:tcPr>
          <w:p w14:paraId="7971CD5C" w14:textId="77777777" w:rsidR="00AA1D88" w:rsidRPr="00AA1D88" w:rsidRDefault="00AA1D88" w:rsidP="00AA1D88">
            <w:pPr>
              <w:jc w:val="center"/>
              <w:rPr>
                <w:szCs w:val="20"/>
              </w:rPr>
            </w:pPr>
            <w:r w:rsidRPr="00AA1D88">
              <w:rPr>
                <w:szCs w:val="20"/>
              </w:rPr>
              <w:t>0,00</w:t>
            </w:r>
          </w:p>
        </w:tc>
      </w:tr>
      <w:tr w:rsidR="00AA1D88" w:rsidRPr="00AA1D88" w14:paraId="5591A3A7" w14:textId="77777777" w:rsidTr="00496FEE">
        <w:trPr>
          <w:trHeight w:val="284"/>
        </w:trPr>
        <w:tc>
          <w:tcPr>
            <w:tcW w:w="6771" w:type="dxa"/>
            <w:tcBorders>
              <w:top w:val="nil"/>
              <w:left w:val="single" w:sz="4" w:space="0" w:color="auto"/>
              <w:bottom w:val="single" w:sz="4" w:space="0" w:color="auto"/>
              <w:right w:val="single" w:sz="4" w:space="0" w:color="auto"/>
            </w:tcBorders>
            <w:shd w:val="clear" w:color="000000" w:fill="D9D9D9"/>
            <w:vAlign w:val="center"/>
            <w:hideMark/>
          </w:tcPr>
          <w:p w14:paraId="3D971AD3" w14:textId="77777777" w:rsidR="00AA1D88" w:rsidRPr="00AA1D88" w:rsidRDefault="00AA1D88" w:rsidP="00AA1D88">
            <w:pPr>
              <w:rPr>
                <w:b/>
                <w:bCs/>
                <w:szCs w:val="20"/>
              </w:rPr>
            </w:pPr>
            <w:r w:rsidRPr="00AA1D88">
              <w:rPr>
                <w:b/>
                <w:bCs/>
                <w:szCs w:val="20"/>
              </w:rPr>
              <w:t>по ВО:</w:t>
            </w:r>
          </w:p>
        </w:tc>
        <w:tc>
          <w:tcPr>
            <w:tcW w:w="1134" w:type="dxa"/>
            <w:tcBorders>
              <w:top w:val="nil"/>
              <w:left w:val="nil"/>
              <w:bottom w:val="single" w:sz="4" w:space="0" w:color="auto"/>
              <w:right w:val="single" w:sz="4" w:space="0" w:color="auto"/>
            </w:tcBorders>
            <w:shd w:val="clear" w:color="000000" w:fill="D9D9D9"/>
            <w:vAlign w:val="center"/>
            <w:hideMark/>
          </w:tcPr>
          <w:p w14:paraId="68ECDA14" w14:textId="77777777" w:rsidR="00AA1D88" w:rsidRPr="00AA1D88" w:rsidRDefault="00AA1D88" w:rsidP="00AA1D88">
            <w:pPr>
              <w:jc w:val="center"/>
              <w:rPr>
                <w:b/>
                <w:bCs/>
                <w:szCs w:val="20"/>
              </w:rPr>
            </w:pPr>
            <w:r w:rsidRPr="00AA1D88">
              <w:rPr>
                <w:b/>
                <w:bCs/>
                <w:szCs w:val="20"/>
              </w:rPr>
              <w:t>1305,96</w:t>
            </w:r>
          </w:p>
        </w:tc>
        <w:tc>
          <w:tcPr>
            <w:tcW w:w="1168" w:type="dxa"/>
            <w:tcBorders>
              <w:top w:val="nil"/>
              <w:left w:val="nil"/>
              <w:bottom w:val="single" w:sz="4" w:space="0" w:color="auto"/>
              <w:right w:val="single" w:sz="4" w:space="0" w:color="auto"/>
            </w:tcBorders>
            <w:shd w:val="clear" w:color="000000" w:fill="D9D9D9"/>
            <w:vAlign w:val="center"/>
            <w:hideMark/>
          </w:tcPr>
          <w:p w14:paraId="617731C4" w14:textId="77777777" w:rsidR="00AA1D88" w:rsidRPr="00AA1D88" w:rsidRDefault="00AA1D88" w:rsidP="00AA1D88">
            <w:pPr>
              <w:jc w:val="center"/>
              <w:rPr>
                <w:b/>
                <w:bCs/>
                <w:szCs w:val="20"/>
              </w:rPr>
            </w:pPr>
            <w:r w:rsidRPr="00AA1D88">
              <w:rPr>
                <w:b/>
                <w:bCs/>
                <w:szCs w:val="20"/>
              </w:rPr>
              <w:t>13,81</w:t>
            </w:r>
          </w:p>
        </w:tc>
        <w:tc>
          <w:tcPr>
            <w:tcW w:w="992" w:type="dxa"/>
            <w:tcBorders>
              <w:top w:val="nil"/>
              <w:left w:val="nil"/>
              <w:bottom w:val="single" w:sz="4" w:space="0" w:color="auto"/>
              <w:right w:val="single" w:sz="4" w:space="0" w:color="auto"/>
            </w:tcBorders>
            <w:shd w:val="clear" w:color="000000" w:fill="D9D9D9"/>
            <w:vAlign w:val="center"/>
            <w:hideMark/>
          </w:tcPr>
          <w:p w14:paraId="34BD19C0" w14:textId="77777777" w:rsidR="00AA1D88" w:rsidRPr="00AA1D88" w:rsidRDefault="00AA1D88" w:rsidP="00AA1D88">
            <w:pPr>
              <w:jc w:val="center"/>
              <w:rPr>
                <w:b/>
                <w:bCs/>
                <w:szCs w:val="20"/>
              </w:rPr>
            </w:pPr>
            <w:r w:rsidRPr="00AA1D88">
              <w:rPr>
                <w:b/>
                <w:bCs/>
                <w:szCs w:val="20"/>
              </w:rPr>
              <w:t>636,56</w:t>
            </w:r>
          </w:p>
        </w:tc>
      </w:tr>
      <w:tr w:rsidR="00AA1D88" w:rsidRPr="00AA1D88" w14:paraId="413FB7AF"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4F4033C1" w14:textId="77777777" w:rsidR="00AA1D88" w:rsidRPr="00AA1D88" w:rsidRDefault="00AA1D88" w:rsidP="00AA1D88">
            <w:pPr>
              <w:rPr>
                <w:szCs w:val="20"/>
              </w:rPr>
            </w:pPr>
            <w:r w:rsidRPr="00AA1D88">
              <w:rPr>
                <w:szCs w:val="20"/>
              </w:rPr>
              <w:t>от КНС до К-17, Д 250, L=(40,44+27,89+24,17+18,6+20,16+31,37+22,24+35,32+36,85+34,45+27,32+25,21+4,35) м</w:t>
            </w:r>
          </w:p>
        </w:tc>
        <w:tc>
          <w:tcPr>
            <w:tcW w:w="1134" w:type="dxa"/>
            <w:tcBorders>
              <w:top w:val="nil"/>
              <w:left w:val="nil"/>
              <w:bottom w:val="single" w:sz="4" w:space="0" w:color="auto"/>
              <w:right w:val="single" w:sz="4" w:space="0" w:color="auto"/>
            </w:tcBorders>
            <w:shd w:val="clear" w:color="auto" w:fill="auto"/>
            <w:vAlign w:val="center"/>
            <w:hideMark/>
          </w:tcPr>
          <w:p w14:paraId="6D0E5724" w14:textId="77777777" w:rsidR="00AA1D88" w:rsidRPr="00AA1D88" w:rsidRDefault="00AA1D88" w:rsidP="00AA1D88">
            <w:pPr>
              <w:jc w:val="center"/>
              <w:rPr>
                <w:szCs w:val="20"/>
              </w:rPr>
            </w:pPr>
            <w:r w:rsidRPr="00AA1D88">
              <w:rPr>
                <w:szCs w:val="20"/>
              </w:rPr>
              <w:t>0,00</w:t>
            </w:r>
          </w:p>
        </w:tc>
        <w:tc>
          <w:tcPr>
            <w:tcW w:w="1168" w:type="dxa"/>
            <w:tcBorders>
              <w:top w:val="nil"/>
              <w:left w:val="nil"/>
              <w:bottom w:val="single" w:sz="4" w:space="0" w:color="auto"/>
              <w:right w:val="single" w:sz="4" w:space="0" w:color="auto"/>
            </w:tcBorders>
            <w:shd w:val="clear" w:color="auto" w:fill="auto"/>
            <w:vAlign w:val="center"/>
            <w:hideMark/>
          </w:tcPr>
          <w:p w14:paraId="5A31ECB9"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48535DBB" w14:textId="77777777" w:rsidR="00AA1D88" w:rsidRPr="00AA1D88" w:rsidRDefault="00AA1D88" w:rsidP="00AA1D88">
            <w:pPr>
              <w:jc w:val="center"/>
              <w:rPr>
                <w:szCs w:val="20"/>
              </w:rPr>
            </w:pPr>
            <w:r w:rsidRPr="00AA1D88">
              <w:rPr>
                <w:szCs w:val="20"/>
              </w:rPr>
              <w:t>348,37</w:t>
            </w:r>
          </w:p>
        </w:tc>
      </w:tr>
      <w:tr w:rsidR="00AA1D88" w:rsidRPr="00AA1D88" w14:paraId="494E9EB1"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44768BDE" w14:textId="77777777" w:rsidR="00AA1D88" w:rsidRPr="00AA1D88" w:rsidRDefault="00AA1D88" w:rsidP="00AA1D88">
            <w:pPr>
              <w:rPr>
                <w:szCs w:val="20"/>
              </w:rPr>
            </w:pPr>
            <w:r w:rsidRPr="00AA1D88">
              <w:rPr>
                <w:szCs w:val="20"/>
              </w:rPr>
              <w:t>от К-81 до К- 82, Д 160, L = 15,45 м;</w:t>
            </w:r>
          </w:p>
        </w:tc>
        <w:tc>
          <w:tcPr>
            <w:tcW w:w="1134" w:type="dxa"/>
            <w:tcBorders>
              <w:top w:val="nil"/>
              <w:left w:val="nil"/>
              <w:bottom w:val="single" w:sz="4" w:space="0" w:color="auto"/>
              <w:right w:val="single" w:sz="4" w:space="0" w:color="auto"/>
            </w:tcBorders>
            <w:shd w:val="clear" w:color="auto" w:fill="auto"/>
            <w:vAlign w:val="center"/>
            <w:hideMark/>
          </w:tcPr>
          <w:p w14:paraId="12E08E94" w14:textId="77777777" w:rsidR="00AA1D88" w:rsidRPr="00AA1D88" w:rsidRDefault="00AA1D88" w:rsidP="00AA1D88">
            <w:pPr>
              <w:jc w:val="center"/>
              <w:rPr>
                <w:szCs w:val="20"/>
              </w:rPr>
            </w:pPr>
            <w:r w:rsidRPr="00AA1D88">
              <w:rPr>
                <w:szCs w:val="20"/>
              </w:rPr>
              <w:t>15,45</w:t>
            </w:r>
          </w:p>
        </w:tc>
        <w:tc>
          <w:tcPr>
            <w:tcW w:w="1168" w:type="dxa"/>
            <w:tcBorders>
              <w:top w:val="nil"/>
              <w:left w:val="nil"/>
              <w:bottom w:val="single" w:sz="4" w:space="0" w:color="auto"/>
              <w:right w:val="single" w:sz="4" w:space="0" w:color="auto"/>
            </w:tcBorders>
            <w:shd w:val="clear" w:color="auto" w:fill="auto"/>
            <w:vAlign w:val="center"/>
            <w:hideMark/>
          </w:tcPr>
          <w:p w14:paraId="4BCA8FD1"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4FC2CC7" w14:textId="77777777" w:rsidR="00AA1D88" w:rsidRPr="00AA1D88" w:rsidRDefault="00AA1D88" w:rsidP="00AA1D88">
            <w:pPr>
              <w:jc w:val="center"/>
              <w:rPr>
                <w:szCs w:val="20"/>
              </w:rPr>
            </w:pPr>
            <w:r w:rsidRPr="00AA1D88">
              <w:rPr>
                <w:szCs w:val="20"/>
              </w:rPr>
              <w:t>0,00</w:t>
            </w:r>
          </w:p>
        </w:tc>
      </w:tr>
      <w:tr w:rsidR="00AA1D88" w:rsidRPr="00AA1D88" w14:paraId="456DA645"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682AC251" w14:textId="77777777" w:rsidR="00AA1D88" w:rsidRPr="00AA1D88" w:rsidRDefault="00AA1D88" w:rsidP="00AA1D88">
            <w:pPr>
              <w:rPr>
                <w:szCs w:val="20"/>
              </w:rPr>
            </w:pPr>
            <w:r w:rsidRPr="00AA1D88">
              <w:rPr>
                <w:szCs w:val="20"/>
              </w:rPr>
              <w:t>от К-77 до К-78, Д 160, L = 14,45 м;</w:t>
            </w:r>
          </w:p>
        </w:tc>
        <w:tc>
          <w:tcPr>
            <w:tcW w:w="1134" w:type="dxa"/>
            <w:tcBorders>
              <w:top w:val="nil"/>
              <w:left w:val="nil"/>
              <w:bottom w:val="single" w:sz="4" w:space="0" w:color="auto"/>
              <w:right w:val="single" w:sz="4" w:space="0" w:color="auto"/>
            </w:tcBorders>
            <w:shd w:val="clear" w:color="auto" w:fill="auto"/>
            <w:vAlign w:val="center"/>
            <w:hideMark/>
          </w:tcPr>
          <w:p w14:paraId="4B6D8B58" w14:textId="77777777" w:rsidR="00AA1D88" w:rsidRPr="00AA1D88" w:rsidRDefault="00AA1D88" w:rsidP="00AA1D88">
            <w:pPr>
              <w:jc w:val="center"/>
              <w:rPr>
                <w:szCs w:val="20"/>
              </w:rPr>
            </w:pPr>
            <w:r w:rsidRPr="00AA1D88">
              <w:rPr>
                <w:szCs w:val="20"/>
              </w:rPr>
              <w:t>14,45</w:t>
            </w:r>
          </w:p>
        </w:tc>
        <w:tc>
          <w:tcPr>
            <w:tcW w:w="1168" w:type="dxa"/>
            <w:tcBorders>
              <w:top w:val="nil"/>
              <w:left w:val="nil"/>
              <w:bottom w:val="single" w:sz="4" w:space="0" w:color="auto"/>
              <w:right w:val="single" w:sz="4" w:space="0" w:color="auto"/>
            </w:tcBorders>
            <w:shd w:val="clear" w:color="auto" w:fill="auto"/>
            <w:vAlign w:val="center"/>
            <w:hideMark/>
          </w:tcPr>
          <w:p w14:paraId="44879AB7"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1473FF7" w14:textId="77777777" w:rsidR="00AA1D88" w:rsidRPr="00AA1D88" w:rsidRDefault="00AA1D88" w:rsidP="00AA1D88">
            <w:pPr>
              <w:jc w:val="center"/>
              <w:rPr>
                <w:szCs w:val="20"/>
              </w:rPr>
            </w:pPr>
            <w:r w:rsidRPr="00AA1D88">
              <w:rPr>
                <w:szCs w:val="20"/>
              </w:rPr>
              <w:t>0,00</w:t>
            </w:r>
          </w:p>
        </w:tc>
      </w:tr>
      <w:tr w:rsidR="00AA1D88" w:rsidRPr="00AA1D88" w14:paraId="6E68B801"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1A90801B" w14:textId="77777777" w:rsidR="00AA1D88" w:rsidRPr="00AA1D88" w:rsidRDefault="00AA1D88" w:rsidP="00AA1D88">
            <w:pPr>
              <w:rPr>
                <w:szCs w:val="20"/>
              </w:rPr>
            </w:pPr>
            <w:r w:rsidRPr="00AA1D88">
              <w:rPr>
                <w:szCs w:val="20"/>
              </w:rPr>
              <w:t> от К-76 до К-79, Д 160, L = 14,92 м</w:t>
            </w:r>
          </w:p>
        </w:tc>
        <w:tc>
          <w:tcPr>
            <w:tcW w:w="1134" w:type="dxa"/>
            <w:tcBorders>
              <w:top w:val="nil"/>
              <w:left w:val="nil"/>
              <w:bottom w:val="single" w:sz="4" w:space="0" w:color="auto"/>
              <w:right w:val="single" w:sz="4" w:space="0" w:color="auto"/>
            </w:tcBorders>
            <w:shd w:val="clear" w:color="auto" w:fill="auto"/>
            <w:vAlign w:val="center"/>
            <w:hideMark/>
          </w:tcPr>
          <w:p w14:paraId="348F59E3" w14:textId="77777777" w:rsidR="00AA1D88" w:rsidRPr="00AA1D88" w:rsidRDefault="00AA1D88" w:rsidP="00AA1D88">
            <w:pPr>
              <w:jc w:val="center"/>
              <w:rPr>
                <w:szCs w:val="20"/>
              </w:rPr>
            </w:pPr>
            <w:r w:rsidRPr="00AA1D88">
              <w:rPr>
                <w:szCs w:val="20"/>
              </w:rPr>
              <w:t>14,92</w:t>
            </w:r>
          </w:p>
        </w:tc>
        <w:tc>
          <w:tcPr>
            <w:tcW w:w="1168" w:type="dxa"/>
            <w:tcBorders>
              <w:top w:val="nil"/>
              <w:left w:val="nil"/>
              <w:bottom w:val="single" w:sz="4" w:space="0" w:color="auto"/>
              <w:right w:val="single" w:sz="4" w:space="0" w:color="auto"/>
            </w:tcBorders>
            <w:shd w:val="clear" w:color="auto" w:fill="auto"/>
            <w:vAlign w:val="center"/>
            <w:hideMark/>
          </w:tcPr>
          <w:p w14:paraId="7A781747"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6C21F960" w14:textId="77777777" w:rsidR="00AA1D88" w:rsidRPr="00AA1D88" w:rsidRDefault="00AA1D88" w:rsidP="00AA1D88">
            <w:pPr>
              <w:jc w:val="center"/>
              <w:rPr>
                <w:szCs w:val="20"/>
              </w:rPr>
            </w:pPr>
            <w:r w:rsidRPr="00AA1D88">
              <w:rPr>
                <w:szCs w:val="20"/>
              </w:rPr>
              <w:t>0,00</w:t>
            </w:r>
          </w:p>
        </w:tc>
      </w:tr>
      <w:tr w:rsidR="00AA1D88" w:rsidRPr="00AA1D88" w14:paraId="03A7FB24"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4268005D" w14:textId="77777777" w:rsidR="00AA1D88" w:rsidRPr="00AA1D88" w:rsidRDefault="00AA1D88" w:rsidP="00AA1D88">
            <w:pPr>
              <w:rPr>
                <w:szCs w:val="20"/>
              </w:rPr>
            </w:pPr>
            <w:r w:rsidRPr="00AA1D88">
              <w:rPr>
                <w:szCs w:val="20"/>
              </w:rPr>
              <w:t>от К-73 до К-74, Д 160, L = 16,41 м</w:t>
            </w:r>
          </w:p>
        </w:tc>
        <w:tc>
          <w:tcPr>
            <w:tcW w:w="1134" w:type="dxa"/>
            <w:tcBorders>
              <w:top w:val="nil"/>
              <w:left w:val="nil"/>
              <w:bottom w:val="single" w:sz="4" w:space="0" w:color="auto"/>
              <w:right w:val="single" w:sz="4" w:space="0" w:color="auto"/>
            </w:tcBorders>
            <w:shd w:val="clear" w:color="auto" w:fill="auto"/>
            <w:vAlign w:val="center"/>
            <w:hideMark/>
          </w:tcPr>
          <w:p w14:paraId="2AE2CF52" w14:textId="77777777" w:rsidR="00AA1D88" w:rsidRPr="00AA1D88" w:rsidRDefault="00AA1D88" w:rsidP="00AA1D88">
            <w:pPr>
              <w:jc w:val="center"/>
              <w:rPr>
                <w:szCs w:val="20"/>
              </w:rPr>
            </w:pPr>
            <w:r w:rsidRPr="00AA1D88">
              <w:rPr>
                <w:szCs w:val="20"/>
              </w:rPr>
              <w:t>16,41</w:t>
            </w:r>
          </w:p>
        </w:tc>
        <w:tc>
          <w:tcPr>
            <w:tcW w:w="1168" w:type="dxa"/>
            <w:tcBorders>
              <w:top w:val="nil"/>
              <w:left w:val="nil"/>
              <w:bottom w:val="single" w:sz="4" w:space="0" w:color="auto"/>
              <w:right w:val="single" w:sz="4" w:space="0" w:color="auto"/>
            </w:tcBorders>
            <w:shd w:val="clear" w:color="auto" w:fill="auto"/>
            <w:vAlign w:val="center"/>
            <w:hideMark/>
          </w:tcPr>
          <w:p w14:paraId="5A3846F8"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C076B31" w14:textId="77777777" w:rsidR="00AA1D88" w:rsidRPr="00AA1D88" w:rsidRDefault="00AA1D88" w:rsidP="00AA1D88">
            <w:pPr>
              <w:jc w:val="center"/>
              <w:rPr>
                <w:szCs w:val="20"/>
              </w:rPr>
            </w:pPr>
            <w:r w:rsidRPr="00AA1D88">
              <w:rPr>
                <w:szCs w:val="20"/>
              </w:rPr>
              <w:t>0,00</w:t>
            </w:r>
          </w:p>
        </w:tc>
      </w:tr>
      <w:tr w:rsidR="00AA1D88" w:rsidRPr="00AA1D88" w14:paraId="74FECAAE"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5E5A3A5D" w14:textId="77777777" w:rsidR="00AA1D88" w:rsidRPr="00AA1D88" w:rsidRDefault="00AA1D88" w:rsidP="00AA1D88">
            <w:pPr>
              <w:rPr>
                <w:szCs w:val="20"/>
              </w:rPr>
            </w:pPr>
            <w:r w:rsidRPr="00AA1D88">
              <w:rPr>
                <w:szCs w:val="20"/>
              </w:rPr>
              <w:lastRenderedPageBreak/>
              <w:t>от К-1 сущ до К-98 Д 160, L= (20,03+22,60+10,75+6) м;</w:t>
            </w:r>
          </w:p>
        </w:tc>
        <w:tc>
          <w:tcPr>
            <w:tcW w:w="1134" w:type="dxa"/>
            <w:tcBorders>
              <w:top w:val="nil"/>
              <w:left w:val="nil"/>
              <w:bottom w:val="single" w:sz="4" w:space="0" w:color="auto"/>
              <w:right w:val="single" w:sz="4" w:space="0" w:color="auto"/>
            </w:tcBorders>
            <w:shd w:val="clear" w:color="auto" w:fill="auto"/>
            <w:vAlign w:val="center"/>
            <w:hideMark/>
          </w:tcPr>
          <w:p w14:paraId="467DFB05" w14:textId="77777777" w:rsidR="00AA1D88" w:rsidRPr="00AA1D88" w:rsidRDefault="00AA1D88" w:rsidP="00AA1D88">
            <w:pPr>
              <w:jc w:val="center"/>
              <w:rPr>
                <w:szCs w:val="20"/>
              </w:rPr>
            </w:pPr>
            <w:r w:rsidRPr="00AA1D88">
              <w:rPr>
                <w:szCs w:val="20"/>
              </w:rPr>
              <w:t>59,38</w:t>
            </w:r>
          </w:p>
        </w:tc>
        <w:tc>
          <w:tcPr>
            <w:tcW w:w="1168" w:type="dxa"/>
            <w:tcBorders>
              <w:top w:val="nil"/>
              <w:left w:val="nil"/>
              <w:bottom w:val="single" w:sz="4" w:space="0" w:color="auto"/>
              <w:right w:val="single" w:sz="4" w:space="0" w:color="auto"/>
            </w:tcBorders>
            <w:shd w:val="clear" w:color="auto" w:fill="auto"/>
            <w:vAlign w:val="center"/>
            <w:hideMark/>
          </w:tcPr>
          <w:p w14:paraId="6A13C49B"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136A6DB1" w14:textId="77777777" w:rsidR="00AA1D88" w:rsidRPr="00AA1D88" w:rsidRDefault="00AA1D88" w:rsidP="00AA1D88">
            <w:pPr>
              <w:jc w:val="center"/>
              <w:rPr>
                <w:szCs w:val="20"/>
              </w:rPr>
            </w:pPr>
            <w:r w:rsidRPr="00AA1D88">
              <w:rPr>
                <w:szCs w:val="20"/>
              </w:rPr>
              <w:t>0,00</w:t>
            </w:r>
          </w:p>
        </w:tc>
      </w:tr>
      <w:tr w:rsidR="00AA1D88" w:rsidRPr="00AA1D88" w14:paraId="040EEB83"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6DB27BEE" w14:textId="77777777" w:rsidR="00AA1D88" w:rsidRPr="00AA1D88" w:rsidRDefault="00AA1D88" w:rsidP="00AA1D88">
            <w:pPr>
              <w:rPr>
                <w:szCs w:val="20"/>
              </w:rPr>
            </w:pPr>
            <w:r w:rsidRPr="00AA1D88">
              <w:rPr>
                <w:szCs w:val="20"/>
              </w:rPr>
              <w:t>от К-3 сущ до К-103 Д 160, L = 20,41 м</w:t>
            </w:r>
          </w:p>
        </w:tc>
        <w:tc>
          <w:tcPr>
            <w:tcW w:w="1134" w:type="dxa"/>
            <w:tcBorders>
              <w:top w:val="nil"/>
              <w:left w:val="nil"/>
              <w:bottom w:val="single" w:sz="4" w:space="0" w:color="auto"/>
              <w:right w:val="single" w:sz="4" w:space="0" w:color="auto"/>
            </w:tcBorders>
            <w:shd w:val="clear" w:color="auto" w:fill="auto"/>
            <w:vAlign w:val="center"/>
            <w:hideMark/>
          </w:tcPr>
          <w:p w14:paraId="73494A13" w14:textId="77777777" w:rsidR="00AA1D88" w:rsidRPr="00AA1D88" w:rsidRDefault="00AA1D88" w:rsidP="00AA1D88">
            <w:pPr>
              <w:jc w:val="center"/>
              <w:rPr>
                <w:szCs w:val="20"/>
              </w:rPr>
            </w:pPr>
            <w:r w:rsidRPr="00AA1D88">
              <w:rPr>
                <w:szCs w:val="20"/>
              </w:rPr>
              <w:t>20,41</w:t>
            </w:r>
          </w:p>
        </w:tc>
        <w:tc>
          <w:tcPr>
            <w:tcW w:w="1168" w:type="dxa"/>
            <w:tcBorders>
              <w:top w:val="nil"/>
              <w:left w:val="nil"/>
              <w:bottom w:val="single" w:sz="4" w:space="0" w:color="auto"/>
              <w:right w:val="single" w:sz="4" w:space="0" w:color="auto"/>
            </w:tcBorders>
            <w:shd w:val="clear" w:color="auto" w:fill="auto"/>
            <w:vAlign w:val="center"/>
            <w:hideMark/>
          </w:tcPr>
          <w:p w14:paraId="5DABBB67"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0414C0A" w14:textId="77777777" w:rsidR="00AA1D88" w:rsidRPr="00AA1D88" w:rsidRDefault="00AA1D88" w:rsidP="00AA1D88">
            <w:pPr>
              <w:jc w:val="center"/>
              <w:rPr>
                <w:szCs w:val="20"/>
              </w:rPr>
            </w:pPr>
            <w:r w:rsidRPr="00AA1D88">
              <w:rPr>
                <w:szCs w:val="20"/>
              </w:rPr>
              <w:t>0,00</w:t>
            </w:r>
          </w:p>
        </w:tc>
      </w:tr>
      <w:tr w:rsidR="00AA1D88" w:rsidRPr="00AA1D88" w14:paraId="0F974F79"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4B6DA5D4" w14:textId="77777777" w:rsidR="00AA1D88" w:rsidRPr="00AA1D88" w:rsidRDefault="00AA1D88" w:rsidP="00AA1D88">
            <w:pPr>
              <w:rPr>
                <w:szCs w:val="20"/>
              </w:rPr>
            </w:pPr>
            <w:r w:rsidRPr="00AA1D88">
              <w:rPr>
                <w:szCs w:val="20"/>
              </w:rPr>
              <w:t>от К-2 сущ до К-102 Д 160, L = 10,91 м</w:t>
            </w:r>
          </w:p>
        </w:tc>
        <w:tc>
          <w:tcPr>
            <w:tcW w:w="1134" w:type="dxa"/>
            <w:tcBorders>
              <w:top w:val="nil"/>
              <w:left w:val="nil"/>
              <w:bottom w:val="single" w:sz="4" w:space="0" w:color="auto"/>
              <w:right w:val="single" w:sz="4" w:space="0" w:color="auto"/>
            </w:tcBorders>
            <w:shd w:val="clear" w:color="auto" w:fill="auto"/>
            <w:vAlign w:val="center"/>
            <w:hideMark/>
          </w:tcPr>
          <w:p w14:paraId="487F9A6B" w14:textId="77777777" w:rsidR="00AA1D88" w:rsidRPr="00AA1D88" w:rsidRDefault="00AA1D88" w:rsidP="00AA1D88">
            <w:pPr>
              <w:jc w:val="center"/>
              <w:rPr>
                <w:szCs w:val="20"/>
              </w:rPr>
            </w:pPr>
            <w:r w:rsidRPr="00AA1D88">
              <w:rPr>
                <w:szCs w:val="20"/>
              </w:rPr>
              <w:t>10,91</w:t>
            </w:r>
          </w:p>
        </w:tc>
        <w:tc>
          <w:tcPr>
            <w:tcW w:w="1168" w:type="dxa"/>
            <w:tcBorders>
              <w:top w:val="nil"/>
              <w:left w:val="nil"/>
              <w:bottom w:val="single" w:sz="4" w:space="0" w:color="auto"/>
              <w:right w:val="single" w:sz="4" w:space="0" w:color="auto"/>
            </w:tcBorders>
            <w:shd w:val="clear" w:color="auto" w:fill="auto"/>
            <w:vAlign w:val="center"/>
            <w:hideMark/>
          </w:tcPr>
          <w:p w14:paraId="6253E3FE"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475E8168" w14:textId="77777777" w:rsidR="00AA1D88" w:rsidRPr="00AA1D88" w:rsidRDefault="00AA1D88" w:rsidP="00AA1D88">
            <w:pPr>
              <w:jc w:val="center"/>
              <w:rPr>
                <w:szCs w:val="20"/>
              </w:rPr>
            </w:pPr>
            <w:r w:rsidRPr="00AA1D88">
              <w:rPr>
                <w:szCs w:val="20"/>
              </w:rPr>
              <w:t>0,00</w:t>
            </w:r>
          </w:p>
        </w:tc>
      </w:tr>
      <w:tr w:rsidR="00AA1D88" w:rsidRPr="00AA1D88" w14:paraId="1AF85678"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3AD07C85" w14:textId="77777777" w:rsidR="00AA1D88" w:rsidRPr="00AA1D88" w:rsidRDefault="00AA1D88" w:rsidP="00AA1D88">
            <w:pPr>
              <w:rPr>
                <w:szCs w:val="20"/>
              </w:rPr>
            </w:pPr>
            <w:r w:rsidRPr="00AA1D88">
              <w:rPr>
                <w:szCs w:val="20"/>
              </w:rPr>
              <w:t>от К-19 до К-20 Д 160, L = 18,44 м</w:t>
            </w:r>
          </w:p>
        </w:tc>
        <w:tc>
          <w:tcPr>
            <w:tcW w:w="1134" w:type="dxa"/>
            <w:tcBorders>
              <w:top w:val="nil"/>
              <w:left w:val="nil"/>
              <w:bottom w:val="single" w:sz="4" w:space="0" w:color="auto"/>
              <w:right w:val="single" w:sz="4" w:space="0" w:color="auto"/>
            </w:tcBorders>
            <w:shd w:val="clear" w:color="auto" w:fill="auto"/>
            <w:vAlign w:val="center"/>
            <w:hideMark/>
          </w:tcPr>
          <w:p w14:paraId="6B45D08E" w14:textId="77777777" w:rsidR="00AA1D88" w:rsidRPr="00AA1D88" w:rsidRDefault="00AA1D88" w:rsidP="00AA1D88">
            <w:pPr>
              <w:jc w:val="center"/>
              <w:rPr>
                <w:szCs w:val="20"/>
              </w:rPr>
            </w:pPr>
            <w:r w:rsidRPr="00AA1D88">
              <w:rPr>
                <w:szCs w:val="20"/>
              </w:rPr>
              <w:t>18,44</w:t>
            </w:r>
          </w:p>
        </w:tc>
        <w:tc>
          <w:tcPr>
            <w:tcW w:w="1168" w:type="dxa"/>
            <w:tcBorders>
              <w:top w:val="nil"/>
              <w:left w:val="nil"/>
              <w:bottom w:val="single" w:sz="4" w:space="0" w:color="auto"/>
              <w:right w:val="single" w:sz="4" w:space="0" w:color="auto"/>
            </w:tcBorders>
            <w:shd w:val="clear" w:color="auto" w:fill="auto"/>
            <w:vAlign w:val="center"/>
            <w:hideMark/>
          </w:tcPr>
          <w:p w14:paraId="705EDA68"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1EDCDAF" w14:textId="77777777" w:rsidR="00AA1D88" w:rsidRPr="00AA1D88" w:rsidRDefault="00AA1D88" w:rsidP="00AA1D88">
            <w:pPr>
              <w:jc w:val="center"/>
              <w:rPr>
                <w:szCs w:val="20"/>
              </w:rPr>
            </w:pPr>
            <w:r w:rsidRPr="00AA1D88">
              <w:rPr>
                <w:szCs w:val="20"/>
              </w:rPr>
              <w:t>0,00</w:t>
            </w:r>
          </w:p>
        </w:tc>
      </w:tr>
      <w:tr w:rsidR="00AA1D88" w:rsidRPr="00AA1D88" w14:paraId="0B87CCE7"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4419ED4C" w14:textId="77777777" w:rsidR="00AA1D88" w:rsidRPr="00AA1D88" w:rsidRDefault="00AA1D88" w:rsidP="00AA1D88">
            <w:pPr>
              <w:rPr>
                <w:szCs w:val="20"/>
              </w:rPr>
            </w:pPr>
            <w:r w:rsidRPr="00AA1D88">
              <w:rPr>
                <w:szCs w:val="20"/>
              </w:rPr>
              <w:t>т К-22 до К-21 Д 160, L = 16,53 м</w:t>
            </w:r>
          </w:p>
        </w:tc>
        <w:tc>
          <w:tcPr>
            <w:tcW w:w="1134" w:type="dxa"/>
            <w:tcBorders>
              <w:top w:val="nil"/>
              <w:left w:val="nil"/>
              <w:bottom w:val="single" w:sz="4" w:space="0" w:color="auto"/>
              <w:right w:val="single" w:sz="4" w:space="0" w:color="auto"/>
            </w:tcBorders>
            <w:shd w:val="clear" w:color="auto" w:fill="auto"/>
            <w:vAlign w:val="center"/>
            <w:hideMark/>
          </w:tcPr>
          <w:p w14:paraId="31B153D4" w14:textId="77777777" w:rsidR="00AA1D88" w:rsidRPr="00AA1D88" w:rsidRDefault="00AA1D88" w:rsidP="00AA1D88">
            <w:pPr>
              <w:jc w:val="center"/>
              <w:rPr>
                <w:szCs w:val="20"/>
              </w:rPr>
            </w:pPr>
            <w:r w:rsidRPr="00AA1D88">
              <w:rPr>
                <w:szCs w:val="20"/>
              </w:rPr>
              <w:t>16,53</w:t>
            </w:r>
          </w:p>
        </w:tc>
        <w:tc>
          <w:tcPr>
            <w:tcW w:w="1168" w:type="dxa"/>
            <w:tcBorders>
              <w:top w:val="nil"/>
              <w:left w:val="nil"/>
              <w:bottom w:val="single" w:sz="4" w:space="0" w:color="auto"/>
              <w:right w:val="single" w:sz="4" w:space="0" w:color="auto"/>
            </w:tcBorders>
            <w:shd w:val="clear" w:color="auto" w:fill="auto"/>
            <w:vAlign w:val="center"/>
            <w:hideMark/>
          </w:tcPr>
          <w:p w14:paraId="7AE9AFF9"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210D9FE" w14:textId="77777777" w:rsidR="00AA1D88" w:rsidRPr="00AA1D88" w:rsidRDefault="00AA1D88" w:rsidP="00AA1D88">
            <w:pPr>
              <w:jc w:val="center"/>
              <w:rPr>
                <w:szCs w:val="20"/>
              </w:rPr>
            </w:pPr>
            <w:r w:rsidRPr="00AA1D88">
              <w:rPr>
                <w:szCs w:val="20"/>
              </w:rPr>
              <w:t>0,00</w:t>
            </w:r>
          </w:p>
        </w:tc>
      </w:tr>
      <w:tr w:rsidR="00AA1D88" w:rsidRPr="00AA1D88" w14:paraId="69C4F0C9"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73CC757C" w14:textId="77777777" w:rsidR="00AA1D88" w:rsidRPr="00AA1D88" w:rsidRDefault="00AA1D88" w:rsidP="00AA1D88">
            <w:pPr>
              <w:rPr>
                <w:szCs w:val="20"/>
              </w:rPr>
            </w:pPr>
            <w:r w:rsidRPr="00AA1D88">
              <w:rPr>
                <w:szCs w:val="20"/>
              </w:rPr>
              <w:t>от К-23 до К-24, Д 160, L = 16,16 м</w:t>
            </w:r>
          </w:p>
        </w:tc>
        <w:tc>
          <w:tcPr>
            <w:tcW w:w="1134" w:type="dxa"/>
            <w:tcBorders>
              <w:top w:val="nil"/>
              <w:left w:val="nil"/>
              <w:bottom w:val="single" w:sz="4" w:space="0" w:color="auto"/>
              <w:right w:val="single" w:sz="4" w:space="0" w:color="auto"/>
            </w:tcBorders>
            <w:shd w:val="clear" w:color="auto" w:fill="auto"/>
            <w:vAlign w:val="center"/>
            <w:hideMark/>
          </w:tcPr>
          <w:p w14:paraId="05C3FF66" w14:textId="77777777" w:rsidR="00AA1D88" w:rsidRPr="00AA1D88" w:rsidRDefault="00AA1D88" w:rsidP="00AA1D88">
            <w:pPr>
              <w:jc w:val="center"/>
              <w:rPr>
                <w:szCs w:val="20"/>
              </w:rPr>
            </w:pPr>
            <w:r w:rsidRPr="00AA1D88">
              <w:rPr>
                <w:szCs w:val="20"/>
              </w:rPr>
              <w:t>16,16</w:t>
            </w:r>
          </w:p>
        </w:tc>
        <w:tc>
          <w:tcPr>
            <w:tcW w:w="1168" w:type="dxa"/>
            <w:tcBorders>
              <w:top w:val="nil"/>
              <w:left w:val="nil"/>
              <w:bottom w:val="single" w:sz="4" w:space="0" w:color="auto"/>
              <w:right w:val="single" w:sz="4" w:space="0" w:color="auto"/>
            </w:tcBorders>
            <w:shd w:val="clear" w:color="auto" w:fill="auto"/>
            <w:vAlign w:val="center"/>
            <w:hideMark/>
          </w:tcPr>
          <w:p w14:paraId="4B29AE84"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1918DC37" w14:textId="77777777" w:rsidR="00AA1D88" w:rsidRPr="00AA1D88" w:rsidRDefault="00AA1D88" w:rsidP="00AA1D88">
            <w:pPr>
              <w:jc w:val="center"/>
              <w:rPr>
                <w:szCs w:val="20"/>
              </w:rPr>
            </w:pPr>
            <w:r w:rsidRPr="00AA1D88">
              <w:rPr>
                <w:szCs w:val="20"/>
              </w:rPr>
              <w:t>0,00</w:t>
            </w:r>
          </w:p>
        </w:tc>
      </w:tr>
      <w:tr w:rsidR="00AA1D88" w:rsidRPr="00AA1D88" w14:paraId="0CD45430"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435641CF" w14:textId="77777777" w:rsidR="00AA1D88" w:rsidRPr="00AA1D88" w:rsidRDefault="00AA1D88" w:rsidP="00AA1D88">
            <w:pPr>
              <w:rPr>
                <w:szCs w:val="20"/>
              </w:rPr>
            </w:pPr>
            <w:r w:rsidRPr="00AA1D88">
              <w:rPr>
                <w:szCs w:val="20"/>
              </w:rPr>
              <w:t>от К-26 до К-25, Д 160, L = 17,5 м</w:t>
            </w:r>
          </w:p>
        </w:tc>
        <w:tc>
          <w:tcPr>
            <w:tcW w:w="1134" w:type="dxa"/>
            <w:tcBorders>
              <w:top w:val="nil"/>
              <w:left w:val="nil"/>
              <w:bottom w:val="single" w:sz="4" w:space="0" w:color="auto"/>
              <w:right w:val="single" w:sz="4" w:space="0" w:color="auto"/>
            </w:tcBorders>
            <w:shd w:val="clear" w:color="auto" w:fill="auto"/>
            <w:vAlign w:val="center"/>
            <w:hideMark/>
          </w:tcPr>
          <w:p w14:paraId="5F278687" w14:textId="77777777" w:rsidR="00AA1D88" w:rsidRPr="00AA1D88" w:rsidRDefault="00AA1D88" w:rsidP="00AA1D88">
            <w:pPr>
              <w:jc w:val="center"/>
              <w:rPr>
                <w:szCs w:val="20"/>
              </w:rPr>
            </w:pPr>
            <w:r w:rsidRPr="00AA1D88">
              <w:rPr>
                <w:szCs w:val="20"/>
              </w:rPr>
              <w:t>17,50</w:t>
            </w:r>
          </w:p>
        </w:tc>
        <w:tc>
          <w:tcPr>
            <w:tcW w:w="1168" w:type="dxa"/>
            <w:tcBorders>
              <w:top w:val="nil"/>
              <w:left w:val="nil"/>
              <w:bottom w:val="single" w:sz="4" w:space="0" w:color="auto"/>
              <w:right w:val="single" w:sz="4" w:space="0" w:color="auto"/>
            </w:tcBorders>
            <w:shd w:val="clear" w:color="auto" w:fill="auto"/>
            <w:vAlign w:val="center"/>
            <w:hideMark/>
          </w:tcPr>
          <w:p w14:paraId="0A60CB34"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E603B6B" w14:textId="77777777" w:rsidR="00AA1D88" w:rsidRPr="00AA1D88" w:rsidRDefault="00AA1D88" w:rsidP="00AA1D88">
            <w:pPr>
              <w:jc w:val="center"/>
              <w:rPr>
                <w:szCs w:val="20"/>
              </w:rPr>
            </w:pPr>
            <w:r w:rsidRPr="00AA1D88">
              <w:rPr>
                <w:szCs w:val="20"/>
              </w:rPr>
              <w:t>0,00</w:t>
            </w:r>
          </w:p>
        </w:tc>
      </w:tr>
      <w:tr w:rsidR="00AA1D88" w:rsidRPr="00AA1D88" w14:paraId="3ECFE269"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48AE6085" w14:textId="77777777" w:rsidR="00AA1D88" w:rsidRPr="00AA1D88" w:rsidRDefault="00AA1D88" w:rsidP="00AA1D88">
            <w:pPr>
              <w:rPr>
                <w:szCs w:val="20"/>
              </w:rPr>
            </w:pPr>
            <w:r w:rsidRPr="00AA1D88">
              <w:rPr>
                <w:szCs w:val="20"/>
              </w:rPr>
              <w:t>от К-27 до К-28, Д 160, L = 15,22 м</w:t>
            </w:r>
          </w:p>
        </w:tc>
        <w:tc>
          <w:tcPr>
            <w:tcW w:w="1134" w:type="dxa"/>
            <w:tcBorders>
              <w:top w:val="nil"/>
              <w:left w:val="nil"/>
              <w:bottom w:val="single" w:sz="4" w:space="0" w:color="auto"/>
              <w:right w:val="single" w:sz="4" w:space="0" w:color="auto"/>
            </w:tcBorders>
            <w:shd w:val="clear" w:color="auto" w:fill="auto"/>
            <w:vAlign w:val="center"/>
            <w:hideMark/>
          </w:tcPr>
          <w:p w14:paraId="64B9B92A" w14:textId="77777777" w:rsidR="00AA1D88" w:rsidRPr="00AA1D88" w:rsidRDefault="00AA1D88" w:rsidP="00AA1D88">
            <w:pPr>
              <w:jc w:val="center"/>
              <w:rPr>
                <w:szCs w:val="20"/>
              </w:rPr>
            </w:pPr>
            <w:r w:rsidRPr="00AA1D88">
              <w:rPr>
                <w:szCs w:val="20"/>
              </w:rPr>
              <w:t>15,22</w:t>
            </w:r>
          </w:p>
        </w:tc>
        <w:tc>
          <w:tcPr>
            <w:tcW w:w="1168" w:type="dxa"/>
            <w:tcBorders>
              <w:top w:val="nil"/>
              <w:left w:val="nil"/>
              <w:bottom w:val="single" w:sz="4" w:space="0" w:color="auto"/>
              <w:right w:val="single" w:sz="4" w:space="0" w:color="auto"/>
            </w:tcBorders>
            <w:shd w:val="clear" w:color="auto" w:fill="auto"/>
            <w:vAlign w:val="center"/>
            <w:hideMark/>
          </w:tcPr>
          <w:p w14:paraId="44015AD9"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3070177" w14:textId="77777777" w:rsidR="00AA1D88" w:rsidRPr="00AA1D88" w:rsidRDefault="00AA1D88" w:rsidP="00AA1D88">
            <w:pPr>
              <w:jc w:val="center"/>
              <w:rPr>
                <w:szCs w:val="20"/>
              </w:rPr>
            </w:pPr>
            <w:r w:rsidRPr="00AA1D88">
              <w:rPr>
                <w:szCs w:val="20"/>
              </w:rPr>
              <w:t>0,00</w:t>
            </w:r>
          </w:p>
        </w:tc>
      </w:tr>
      <w:tr w:rsidR="00AA1D88" w:rsidRPr="00AA1D88" w14:paraId="497B37F0"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482DA81E" w14:textId="77777777" w:rsidR="00AA1D88" w:rsidRPr="00AA1D88" w:rsidRDefault="00AA1D88" w:rsidP="00AA1D88">
            <w:pPr>
              <w:rPr>
                <w:szCs w:val="20"/>
              </w:rPr>
            </w:pPr>
            <w:r w:rsidRPr="00AA1D88">
              <w:rPr>
                <w:szCs w:val="20"/>
              </w:rPr>
              <w:t>от К-29 до К-30, Д 160, L = 13,44 м</w:t>
            </w:r>
          </w:p>
        </w:tc>
        <w:tc>
          <w:tcPr>
            <w:tcW w:w="1134" w:type="dxa"/>
            <w:tcBorders>
              <w:top w:val="nil"/>
              <w:left w:val="nil"/>
              <w:bottom w:val="single" w:sz="4" w:space="0" w:color="auto"/>
              <w:right w:val="single" w:sz="4" w:space="0" w:color="auto"/>
            </w:tcBorders>
            <w:shd w:val="clear" w:color="auto" w:fill="auto"/>
            <w:vAlign w:val="center"/>
            <w:hideMark/>
          </w:tcPr>
          <w:p w14:paraId="1A976CCE" w14:textId="77777777" w:rsidR="00AA1D88" w:rsidRPr="00AA1D88" w:rsidRDefault="00AA1D88" w:rsidP="00AA1D88">
            <w:pPr>
              <w:jc w:val="center"/>
              <w:rPr>
                <w:szCs w:val="20"/>
              </w:rPr>
            </w:pPr>
            <w:r w:rsidRPr="00AA1D88">
              <w:rPr>
                <w:szCs w:val="20"/>
              </w:rPr>
              <w:t>13,44</w:t>
            </w:r>
          </w:p>
        </w:tc>
        <w:tc>
          <w:tcPr>
            <w:tcW w:w="1168" w:type="dxa"/>
            <w:tcBorders>
              <w:top w:val="nil"/>
              <w:left w:val="nil"/>
              <w:bottom w:val="single" w:sz="4" w:space="0" w:color="auto"/>
              <w:right w:val="single" w:sz="4" w:space="0" w:color="auto"/>
            </w:tcBorders>
            <w:shd w:val="clear" w:color="auto" w:fill="auto"/>
            <w:vAlign w:val="center"/>
            <w:hideMark/>
          </w:tcPr>
          <w:p w14:paraId="3E35CF83"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166A2AB" w14:textId="77777777" w:rsidR="00AA1D88" w:rsidRPr="00AA1D88" w:rsidRDefault="00AA1D88" w:rsidP="00AA1D88">
            <w:pPr>
              <w:jc w:val="center"/>
              <w:rPr>
                <w:szCs w:val="20"/>
              </w:rPr>
            </w:pPr>
            <w:r w:rsidRPr="00AA1D88">
              <w:rPr>
                <w:szCs w:val="20"/>
              </w:rPr>
              <w:t>0,00</w:t>
            </w:r>
          </w:p>
        </w:tc>
      </w:tr>
      <w:tr w:rsidR="00AA1D88" w:rsidRPr="00AA1D88" w14:paraId="3805587B"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171DC669" w14:textId="77777777" w:rsidR="00AA1D88" w:rsidRPr="00AA1D88" w:rsidRDefault="00AA1D88" w:rsidP="00AA1D88">
            <w:pPr>
              <w:rPr>
                <w:szCs w:val="20"/>
              </w:rPr>
            </w:pPr>
            <w:r w:rsidRPr="00AA1D88">
              <w:rPr>
                <w:szCs w:val="20"/>
              </w:rPr>
              <w:t>от К-32 до К-31, Д 160, L = 16,46 м</w:t>
            </w:r>
          </w:p>
        </w:tc>
        <w:tc>
          <w:tcPr>
            <w:tcW w:w="1134" w:type="dxa"/>
            <w:tcBorders>
              <w:top w:val="nil"/>
              <w:left w:val="nil"/>
              <w:bottom w:val="single" w:sz="4" w:space="0" w:color="auto"/>
              <w:right w:val="single" w:sz="4" w:space="0" w:color="auto"/>
            </w:tcBorders>
            <w:shd w:val="clear" w:color="auto" w:fill="auto"/>
            <w:vAlign w:val="center"/>
            <w:hideMark/>
          </w:tcPr>
          <w:p w14:paraId="6C5163E9" w14:textId="77777777" w:rsidR="00AA1D88" w:rsidRPr="00AA1D88" w:rsidRDefault="00AA1D88" w:rsidP="00AA1D88">
            <w:pPr>
              <w:jc w:val="center"/>
              <w:rPr>
                <w:szCs w:val="20"/>
              </w:rPr>
            </w:pPr>
            <w:r w:rsidRPr="00AA1D88">
              <w:rPr>
                <w:szCs w:val="20"/>
              </w:rPr>
              <w:t>16,46</w:t>
            </w:r>
          </w:p>
        </w:tc>
        <w:tc>
          <w:tcPr>
            <w:tcW w:w="1168" w:type="dxa"/>
            <w:tcBorders>
              <w:top w:val="nil"/>
              <w:left w:val="nil"/>
              <w:bottom w:val="single" w:sz="4" w:space="0" w:color="auto"/>
              <w:right w:val="single" w:sz="4" w:space="0" w:color="auto"/>
            </w:tcBorders>
            <w:shd w:val="clear" w:color="auto" w:fill="auto"/>
            <w:vAlign w:val="center"/>
            <w:hideMark/>
          </w:tcPr>
          <w:p w14:paraId="0972E393"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179130AF" w14:textId="77777777" w:rsidR="00AA1D88" w:rsidRPr="00AA1D88" w:rsidRDefault="00AA1D88" w:rsidP="00AA1D88">
            <w:pPr>
              <w:jc w:val="center"/>
              <w:rPr>
                <w:szCs w:val="20"/>
              </w:rPr>
            </w:pPr>
            <w:r w:rsidRPr="00AA1D88">
              <w:rPr>
                <w:szCs w:val="20"/>
              </w:rPr>
              <w:t>0,00</w:t>
            </w:r>
          </w:p>
        </w:tc>
      </w:tr>
      <w:tr w:rsidR="00AA1D88" w:rsidRPr="00AA1D88" w14:paraId="7620B4BE"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40203549" w14:textId="77777777" w:rsidR="00AA1D88" w:rsidRPr="00AA1D88" w:rsidRDefault="00AA1D88" w:rsidP="00AA1D88">
            <w:pPr>
              <w:rPr>
                <w:szCs w:val="20"/>
              </w:rPr>
            </w:pPr>
            <w:r w:rsidRPr="00AA1D88">
              <w:rPr>
                <w:szCs w:val="20"/>
              </w:rPr>
              <w:t>от К-34 до К-35, Д 160, L = 14,33 м</w:t>
            </w:r>
          </w:p>
        </w:tc>
        <w:tc>
          <w:tcPr>
            <w:tcW w:w="1134" w:type="dxa"/>
            <w:tcBorders>
              <w:top w:val="nil"/>
              <w:left w:val="nil"/>
              <w:bottom w:val="single" w:sz="4" w:space="0" w:color="auto"/>
              <w:right w:val="single" w:sz="4" w:space="0" w:color="auto"/>
            </w:tcBorders>
            <w:shd w:val="clear" w:color="auto" w:fill="auto"/>
            <w:vAlign w:val="center"/>
            <w:hideMark/>
          </w:tcPr>
          <w:p w14:paraId="2EA8F9C0" w14:textId="77777777" w:rsidR="00AA1D88" w:rsidRPr="00AA1D88" w:rsidRDefault="00AA1D88" w:rsidP="00AA1D88">
            <w:pPr>
              <w:jc w:val="center"/>
              <w:rPr>
                <w:szCs w:val="20"/>
              </w:rPr>
            </w:pPr>
            <w:r w:rsidRPr="00AA1D88">
              <w:rPr>
                <w:szCs w:val="20"/>
              </w:rPr>
              <w:t>14,33</w:t>
            </w:r>
          </w:p>
        </w:tc>
        <w:tc>
          <w:tcPr>
            <w:tcW w:w="1168" w:type="dxa"/>
            <w:tcBorders>
              <w:top w:val="nil"/>
              <w:left w:val="nil"/>
              <w:bottom w:val="single" w:sz="4" w:space="0" w:color="auto"/>
              <w:right w:val="single" w:sz="4" w:space="0" w:color="auto"/>
            </w:tcBorders>
            <w:shd w:val="clear" w:color="auto" w:fill="auto"/>
            <w:vAlign w:val="center"/>
            <w:hideMark/>
          </w:tcPr>
          <w:p w14:paraId="2382187D"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50F22FCD" w14:textId="77777777" w:rsidR="00AA1D88" w:rsidRPr="00AA1D88" w:rsidRDefault="00AA1D88" w:rsidP="00AA1D88">
            <w:pPr>
              <w:jc w:val="center"/>
              <w:rPr>
                <w:szCs w:val="20"/>
              </w:rPr>
            </w:pPr>
            <w:r w:rsidRPr="00AA1D88">
              <w:rPr>
                <w:szCs w:val="20"/>
              </w:rPr>
              <w:t>0,00</w:t>
            </w:r>
          </w:p>
        </w:tc>
      </w:tr>
      <w:tr w:rsidR="00AA1D88" w:rsidRPr="00AA1D88" w14:paraId="21A596CC"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5FC2E517" w14:textId="77777777" w:rsidR="00AA1D88" w:rsidRPr="00AA1D88" w:rsidRDefault="00AA1D88" w:rsidP="00AA1D88">
            <w:pPr>
              <w:rPr>
                <w:szCs w:val="20"/>
              </w:rPr>
            </w:pPr>
            <w:r w:rsidRPr="00AA1D88">
              <w:rPr>
                <w:szCs w:val="20"/>
              </w:rPr>
              <w:t>от К-37 до К- 36, Д 160, L = 16,83 м</w:t>
            </w:r>
          </w:p>
        </w:tc>
        <w:tc>
          <w:tcPr>
            <w:tcW w:w="1134" w:type="dxa"/>
            <w:tcBorders>
              <w:top w:val="nil"/>
              <w:left w:val="nil"/>
              <w:bottom w:val="single" w:sz="4" w:space="0" w:color="auto"/>
              <w:right w:val="single" w:sz="4" w:space="0" w:color="auto"/>
            </w:tcBorders>
            <w:shd w:val="clear" w:color="auto" w:fill="auto"/>
            <w:vAlign w:val="center"/>
            <w:hideMark/>
          </w:tcPr>
          <w:p w14:paraId="52DB9E2A" w14:textId="77777777" w:rsidR="00AA1D88" w:rsidRPr="00AA1D88" w:rsidRDefault="00AA1D88" w:rsidP="00AA1D88">
            <w:pPr>
              <w:jc w:val="center"/>
              <w:rPr>
                <w:szCs w:val="20"/>
              </w:rPr>
            </w:pPr>
            <w:r w:rsidRPr="00AA1D88">
              <w:rPr>
                <w:szCs w:val="20"/>
              </w:rPr>
              <w:t>16,83</w:t>
            </w:r>
          </w:p>
        </w:tc>
        <w:tc>
          <w:tcPr>
            <w:tcW w:w="1168" w:type="dxa"/>
            <w:tcBorders>
              <w:top w:val="nil"/>
              <w:left w:val="nil"/>
              <w:bottom w:val="single" w:sz="4" w:space="0" w:color="auto"/>
              <w:right w:val="single" w:sz="4" w:space="0" w:color="auto"/>
            </w:tcBorders>
            <w:shd w:val="clear" w:color="auto" w:fill="auto"/>
            <w:vAlign w:val="center"/>
            <w:hideMark/>
          </w:tcPr>
          <w:p w14:paraId="4E4F7FEF"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5AEBC306" w14:textId="77777777" w:rsidR="00AA1D88" w:rsidRPr="00AA1D88" w:rsidRDefault="00AA1D88" w:rsidP="00AA1D88">
            <w:pPr>
              <w:jc w:val="center"/>
              <w:rPr>
                <w:szCs w:val="20"/>
              </w:rPr>
            </w:pPr>
            <w:r w:rsidRPr="00AA1D88">
              <w:rPr>
                <w:szCs w:val="20"/>
              </w:rPr>
              <w:t>0,00</w:t>
            </w:r>
          </w:p>
        </w:tc>
      </w:tr>
      <w:tr w:rsidR="00AA1D88" w:rsidRPr="00AA1D88" w14:paraId="2FC687C9"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6896CCE0" w14:textId="77777777" w:rsidR="00AA1D88" w:rsidRPr="00AA1D88" w:rsidRDefault="00AA1D88" w:rsidP="00AA1D88">
            <w:pPr>
              <w:rPr>
                <w:szCs w:val="20"/>
              </w:rPr>
            </w:pPr>
            <w:r w:rsidRPr="00AA1D88">
              <w:rPr>
                <w:szCs w:val="20"/>
              </w:rPr>
              <w:t>от К-38 до К-40, Д 160, L = 14,74 м</w:t>
            </w:r>
          </w:p>
        </w:tc>
        <w:tc>
          <w:tcPr>
            <w:tcW w:w="1134" w:type="dxa"/>
            <w:tcBorders>
              <w:top w:val="nil"/>
              <w:left w:val="nil"/>
              <w:bottom w:val="single" w:sz="4" w:space="0" w:color="auto"/>
              <w:right w:val="single" w:sz="4" w:space="0" w:color="auto"/>
            </w:tcBorders>
            <w:shd w:val="clear" w:color="auto" w:fill="auto"/>
            <w:vAlign w:val="center"/>
            <w:hideMark/>
          </w:tcPr>
          <w:p w14:paraId="7C3E9320" w14:textId="77777777" w:rsidR="00AA1D88" w:rsidRPr="00AA1D88" w:rsidRDefault="00AA1D88" w:rsidP="00AA1D88">
            <w:pPr>
              <w:jc w:val="center"/>
              <w:rPr>
                <w:szCs w:val="20"/>
              </w:rPr>
            </w:pPr>
            <w:r w:rsidRPr="00AA1D88">
              <w:rPr>
                <w:szCs w:val="20"/>
              </w:rPr>
              <w:t>14,74</w:t>
            </w:r>
          </w:p>
        </w:tc>
        <w:tc>
          <w:tcPr>
            <w:tcW w:w="1168" w:type="dxa"/>
            <w:tcBorders>
              <w:top w:val="nil"/>
              <w:left w:val="nil"/>
              <w:bottom w:val="single" w:sz="4" w:space="0" w:color="auto"/>
              <w:right w:val="single" w:sz="4" w:space="0" w:color="auto"/>
            </w:tcBorders>
            <w:shd w:val="clear" w:color="auto" w:fill="auto"/>
            <w:vAlign w:val="center"/>
            <w:hideMark/>
          </w:tcPr>
          <w:p w14:paraId="079F2618"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F8516BF" w14:textId="77777777" w:rsidR="00AA1D88" w:rsidRPr="00AA1D88" w:rsidRDefault="00AA1D88" w:rsidP="00AA1D88">
            <w:pPr>
              <w:jc w:val="center"/>
              <w:rPr>
                <w:szCs w:val="20"/>
              </w:rPr>
            </w:pPr>
            <w:r w:rsidRPr="00AA1D88">
              <w:rPr>
                <w:szCs w:val="20"/>
              </w:rPr>
              <w:t>0,00</w:t>
            </w:r>
          </w:p>
        </w:tc>
      </w:tr>
      <w:tr w:rsidR="00AA1D88" w:rsidRPr="00AA1D88" w14:paraId="77E783CD"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6E540129" w14:textId="77777777" w:rsidR="00AA1D88" w:rsidRPr="00AA1D88" w:rsidRDefault="00AA1D88" w:rsidP="00AA1D88">
            <w:pPr>
              <w:rPr>
                <w:szCs w:val="20"/>
              </w:rPr>
            </w:pPr>
            <w:r w:rsidRPr="00AA1D88">
              <w:rPr>
                <w:szCs w:val="20"/>
              </w:rPr>
              <w:t>от К-38 до К-39, Д 160, L = 14,28 м</w:t>
            </w:r>
          </w:p>
        </w:tc>
        <w:tc>
          <w:tcPr>
            <w:tcW w:w="1134" w:type="dxa"/>
            <w:tcBorders>
              <w:top w:val="nil"/>
              <w:left w:val="nil"/>
              <w:bottom w:val="single" w:sz="4" w:space="0" w:color="auto"/>
              <w:right w:val="single" w:sz="4" w:space="0" w:color="auto"/>
            </w:tcBorders>
            <w:shd w:val="clear" w:color="auto" w:fill="auto"/>
            <w:vAlign w:val="center"/>
            <w:hideMark/>
          </w:tcPr>
          <w:p w14:paraId="27BD6540" w14:textId="77777777" w:rsidR="00AA1D88" w:rsidRPr="00AA1D88" w:rsidRDefault="00AA1D88" w:rsidP="00AA1D88">
            <w:pPr>
              <w:jc w:val="center"/>
              <w:rPr>
                <w:szCs w:val="20"/>
              </w:rPr>
            </w:pPr>
            <w:r w:rsidRPr="00AA1D88">
              <w:rPr>
                <w:szCs w:val="20"/>
              </w:rPr>
              <w:t>14,28</w:t>
            </w:r>
          </w:p>
        </w:tc>
        <w:tc>
          <w:tcPr>
            <w:tcW w:w="1168" w:type="dxa"/>
            <w:tcBorders>
              <w:top w:val="nil"/>
              <w:left w:val="nil"/>
              <w:bottom w:val="single" w:sz="4" w:space="0" w:color="auto"/>
              <w:right w:val="single" w:sz="4" w:space="0" w:color="auto"/>
            </w:tcBorders>
            <w:shd w:val="clear" w:color="auto" w:fill="auto"/>
            <w:vAlign w:val="center"/>
            <w:hideMark/>
          </w:tcPr>
          <w:p w14:paraId="27E21CB2"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873A757" w14:textId="77777777" w:rsidR="00AA1D88" w:rsidRPr="00AA1D88" w:rsidRDefault="00AA1D88" w:rsidP="00AA1D88">
            <w:pPr>
              <w:jc w:val="center"/>
              <w:rPr>
                <w:szCs w:val="20"/>
              </w:rPr>
            </w:pPr>
            <w:r w:rsidRPr="00AA1D88">
              <w:rPr>
                <w:szCs w:val="20"/>
              </w:rPr>
              <w:t>0,00</w:t>
            </w:r>
          </w:p>
        </w:tc>
      </w:tr>
      <w:tr w:rsidR="00AA1D88" w:rsidRPr="00AA1D88" w14:paraId="06196FD6"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07B84F74" w14:textId="77777777" w:rsidR="00AA1D88" w:rsidRPr="00AA1D88" w:rsidRDefault="00AA1D88" w:rsidP="00AA1D88">
            <w:pPr>
              <w:rPr>
                <w:szCs w:val="20"/>
              </w:rPr>
            </w:pPr>
            <w:r w:rsidRPr="00AA1D88">
              <w:rPr>
                <w:szCs w:val="20"/>
              </w:rPr>
              <w:t>от К-43 до К-44, Д 160, L = 13,45 м</w:t>
            </w:r>
          </w:p>
        </w:tc>
        <w:tc>
          <w:tcPr>
            <w:tcW w:w="1134" w:type="dxa"/>
            <w:tcBorders>
              <w:top w:val="nil"/>
              <w:left w:val="nil"/>
              <w:bottom w:val="single" w:sz="4" w:space="0" w:color="auto"/>
              <w:right w:val="single" w:sz="4" w:space="0" w:color="auto"/>
            </w:tcBorders>
            <w:shd w:val="clear" w:color="auto" w:fill="auto"/>
            <w:vAlign w:val="center"/>
            <w:hideMark/>
          </w:tcPr>
          <w:p w14:paraId="44CCD1E8" w14:textId="77777777" w:rsidR="00AA1D88" w:rsidRPr="00AA1D88" w:rsidRDefault="00AA1D88" w:rsidP="00AA1D88">
            <w:pPr>
              <w:jc w:val="center"/>
              <w:rPr>
                <w:szCs w:val="20"/>
              </w:rPr>
            </w:pPr>
            <w:r w:rsidRPr="00AA1D88">
              <w:rPr>
                <w:szCs w:val="20"/>
              </w:rPr>
              <w:t>13,45</w:t>
            </w:r>
          </w:p>
        </w:tc>
        <w:tc>
          <w:tcPr>
            <w:tcW w:w="1168" w:type="dxa"/>
            <w:tcBorders>
              <w:top w:val="nil"/>
              <w:left w:val="nil"/>
              <w:bottom w:val="single" w:sz="4" w:space="0" w:color="auto"/>
              <w:right w:val="single" w:sz="4" w:space="0" w:color="auto"/>
            </w:tcBorders>
            <w:shd w:val="clear" w:color="auto" w:fill="auto"/>
            <w:vAlign w:val="center"/>
            <w:hideMark/>
          </w:tcPr>
          <w:p w14:paraId="009D970A"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8B8015F" w14:textId="77777777" w:rsidR="00AA1D88" w:rsidRPr="00AA1D88" w:rsidRDefault="00AA1D88" w:rsidP="00AA1D88">
            <w:pPr>
              <w:jc w:val="center"/>
              <w:rPr>
                <w:szCs w:val="20"/>
              </w:rPr>
            </w:pPr>
            <w:r w:rsidRPr="00AA1D88">
              <w:rPr>
                <w:szCs w:val="20"/>
              </w:rPr>
              <w:t>0,00</w:t>
            </w:r>
          </w:p>
        </w:tc>
      </w:tr>
      <w:tr w:rsidR="00AA1D88" w:rsidRPr="00AA1D88" w14:paraId="202E05FF"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18E406EA" w14:textId="77777777" w:rsidR="00AA1D88" w:rsidRPr="00AA1D88" w:rsidRDefault="00AA1D88" w:rsidP="00AA1D88">
            <w:pPr>
              <w:rPr>
                <w:szCs w:val="20"/>
              </w:rPr>
            </w:pPr>
            <w:r w:rsidRPr="00AA1D88">
              <w:rPr>
                <w:szCs w:val="20"/>
              </w:rPr>
              <w:t>от К-17 до К- 48, Д 160, L = 14,68 м</w:t>
            </w:r>
          </w:p>
        </w:tc>
        <w:tc>
          <w:tcPr>
            <w:tcW w:w="1134" w:type="dxa"/>
            <w:tcBorders>
              <w:top w:val="nil"/>
              <w:left w:val="nil"/>
              <w:bottom w:val="single" w:sz="4" w:space="0" w:color="auto"/>
              <w:right w:val="single" w:sz="4" w:space="0" w:color="auto"/>
            </w:tcBorders>
            <w:shd w:val="clear" w:color="auto" w:fill="auto"/>
            <w:vAlign w:val="center"/>
            <w:hideMark/>
          </w:tcPr>
          <w:p w14:paraId="7EE9EBE3" w14:textId="77777777" w:rsidR="00AA1D88" w:rsidRPr="00AA1D88" w:rsidRDefault="00AA1D88" w:rsidP="00AA1D88">
            <w:pPr>
              <w:jc w:val="center"/>
              <w:rPr>
                <w:szCs w:val="20"/>
              </w:rPr>
            </w:pPr>
            <w:r w:rsidRPr="00AA1D88">
              <w:rPr>
                <w:szCs w:val="20"/>
              </w:rPr>
              <w:t>14,68</w:t>
            </w:r>
          </w:p>
        </w:tc>
        <w:tc>
          <w:tcPr>
            <w:tcW w:w="1168" w:type="dxa"/>
            <w:tcBorders>
              <w:top w:val="nil"/>
              <w:left w:val="nil"/>
              <w:bottom w:val="single" w:sz="4" w:space="0" w:color="auto"/>
              <w:right w:val="single" w:sz="4" w:space="0" w:color="auto"/>
            </w:tcBorders>
            <w:shd w:val="clear" w:color="auto" w:fill="auto"/>
            <w:vAlign w:val="center"/>
            <w:hideMark/>
          </w:tcPr>
          <w:p w14:paraId="6F0B5C19"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1D91602" w14:textId="77777777" w:rsidR="00AA1D88" w:rsidRPr="00AA1D88" w:rsidRDefault="00AA1D88" w:rsidP="00AA1D88">
            <w:pPr>
              <w:jc w:val="center"/>
              <w:rPr>
                <w:szCs w:val="20"/>
              </w:rPr>
            </w:pPr>
            <w:r w:rsidRPr="00AA1D88">
              <w:rPr>
                <w:szCs w:val="20"/>
              </w:rPr>
              <w:t>0,00</w:t>
            </w:r>
          </w:p>
        </w:tc>
      </w:tr>
      <w:tr w:rsidR="00AA1D88" w:rsidRPr="00AA1D88" w14:paraId="5381A96A"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20A8D51D" w14:textId="77777777" w:rsidR="00AA1D88" w:rsidRPr="00AA1D88" w:rsidRDefault="00AA1D88" w:rsidP="00AA1D88">
            <w:pPr>
              <w:rPr>
                <w:szCs w:val="20"/>
              </w:rPr>
            </w:pPr>
            <w:r w:rsidRPr="00AA1D88">
              <w:rPr>
                <w:szCs w:val="20"/>
              </w:rPr>
              <w:t>от К-17 до К-47, Д 160, L = 14,38 м</w:t>
            </w:r>
          </w:p>
        </w:tc>
        <w:tc>
          <w:tcPr>
            <w:tcW w:w="1134" w:type="dxa"/>
            <w:tcBorders>
              <w:top w:val="nil"/>
              <w:left w:val="nil"/>
              <w:bottom w:val="single" w:sz="4" w:space="0" w:color="auto"/>
              <w:right w:val="single" w:sz="4" w:space="0" w:color="auto"/>
            </w:tcBorders>
            <w:shd w:val="clear" w:color="auto" w:fill="auto"/>
            <w:vAlign w:val="center"/>
            <w:hideMark/>
          </w:tcPr>
          <w:p w14:paraId="08048C56" w14:textId="77777777" w:rsidR="00AA1D88" w:rsidRPr="00AA1D88" w:rsidRDefault="00AA1D88" w:rsidP="00AA1D88">
            <w:pPr>
              <w:jc w:val="center"/>
              <w:rPr>
                <w:szCs w:val="20"/>
              </w:rPr>
            </w:pPr>
            <w:r w:rsidRPr="00AA1D88">
              <w:rPr>
                <w:szCs w:val="20"/>
              </w:rPr>
              <w:t>14,38</w:t>
            </w:r>
          </w:p>
        </w:tc>
        <w:tc>
          <w:tcPr>
            <w:tcW w:w="1168" w:type="dxa"/>
            <w:tcBorders>
              <w:top w:val="nil"/>
              <w:left w:val="nil"/>
              <w:bottom w:val="single" w:sz="4" w:space="0" w:color="auto"/>
              <w:right w:val="single" w:sz="4" w:space="0" w:color="auto"/>
            </w:tcBorders>
            <w:shd w:val="clear" w:color="auto" w:fill="auto"/>
            <w:vAlign w:val="center"/>
            <w:hideMark/>
          </w:tcPr>
          <w:p w14:paraId="318867B4"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58FF4186" w14:textId="77777777" w:rsidR="00AA1D88" w:rsidRPr="00AA1D88" w:rsidRDefault="00AA1D88" w:rsidP="00AA1D88">
            <w:pPr>
              <w:jc w:val="center"/>
              <w:rPr>
                <w:szCs w:val="20"/>
              </w:rPr>
            </w:pPr>
            <w:r w:rsidRPr="00AA1D88">
              <w:rPr>
                <w:szCs w:val="20"/>
              </w:rPr>
              <w:t>0,00</w:t>
            </w:r>
          </w:p>
        </w:tc>
      </w:tr>
      <w:tr w:rsidR="00AA1D88" w:rsidRPr="00AA1D88" w14:paraId="3F8812CE"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304D2B63" w14:textId="77777777" w:rsidR="00AA1D88" w:rsidRPr="00AA1D88" w:rsidRDefault="00AA1D88" w:rsidP="00AA1D88">
            <w:pPr>
              <w:rPr>
                <w:szCs w:val="20"/>
              </w:rPr>
            </w:pPr>
            <w:r w:rsidRPr="00AA1D88">
              <w:rPr>
                <w:szCs w:val="20"/>
              </w:rPr>
              <w:t>от К-8 до К-9/1, Д 160, L = 12,35 м</w:t>
            </w:r>
          </w:p>
        </w:tc>
        <w:tc>
          <w:tcPr>
            <w:tcW w:w="1134" w:type="dxa"/>
            <w:tcBorders>
              <w:top w:val="nil"/>
              <w:left w:val="nil"/>
              <w:bottom w:val="single" w:sz="4" w:space="0" w:color="auto"/>
              <w:right w:val="single" w:sz="4" w:space="0" w:color="auto"/>
            </w:tcBorders>
            <w:shd w:val="clear" w:color="auto" w:fill="auto"/>
            <w:vAlign w:val="center"/>
            <w:hideMark/>
          </w:tcPr>
          <w:p w14:paraId="1B8653AD" w14:textId="77777777" w:rsidR="00AA1D88" w:rsidRPr="00AA1D88" w:rsidRDefault="00AA1D88" w:rsidP="00AA1D88">
            <w:pPr>
              <w:jc w:val="center"/>
              <w:rPr>
                <w:szCs w:val="20"/>
              </w:rPr>
            </w:pPr>
            <w:r w:rsidRPr="00AA1D88">
              <w:rPr>
                <w:szCs w:val="20"/>
              </w:rPr>
              <w:t>12,35</w:t>
            </w:r>
          </w:p>
        </w:tc>
        <w:tc>
          <w:tcPr>
            <w:tcW w:w="1168" w:type="dxa"/>
            <w:tcBorders>
              <w:top w:val="nil"/>
              <w:left w:val="nil"/>
              <w:bottom w:val="single" w:sz="4" w:space="0" w:color="auto"/>
              <w:right w:val="single" w:sz="4" w:space="0" w:color="auto"/>
            </w:tcBorders>
            <w:shd w:val="clear" w:color="auto" w:fill="auto"/>
            <w:vAlign w:val="center"/>
            <w:hideMark/>
          </w:tcPr>
          <w:p w14:paraId="0B44DE1B"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6C096582" w14:textId="77777777" w:rsidR="00AA1D88" w:rsidRPr="00AA1D88" w:rsidRDefault="00AA1D88" w:rsidP="00AA1D88">
            <w:pPr>
              <w:jc w:val="center"/>
              <w:rPr>
                <w:szCs w:val="20"/>
              </w:rPr>
            </w:pPr>
            <w:r w:rsidRPr="00AA1D88">
              <w:rPr>
                <w:szCs w:val="20"/>
              </w:rPr>
              <w:t>0,00</w:t>
            </w:r>
          </w:p>
        </w:tc>
      </w:tr>
      <w:tr w:rsidR="00AA1D88" w:rsidRPr="00AA1D88" w14:paraId="1DD55436"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624635EF" w14:textId="77777777" w:rsidR="00AA1D88" w:rsidRPr="00AA1D88" w:rsidRDefault="00AA1D88" w:rsidP="00AA1D88">
            <w:pPr>
              <w:rPr>
                <w:szCs w:val="20"/>
              </w:rPr>
            </w:pPr>
            <w:r w:rsidRPr="00AA1D88">
              <w:rPr>
                <w:szCs w:val="20"/>
              </w:rPr>
              <w:t>от К-7 до К-7/1, Д 160, L = 12,77 м</w:t>
            </w:r>
          </w:p>
        </w:tc>
        <w:tc>
          <w:tcPr>
            <w:tcW w:w="1134" w:type="dxa"/>
            <w:tcBorders>
              <w:top w:val="nil"/>
              <w:left w:val="nil"/>
              <w:bottom w:val="single" w:sz="4" w:space="0" w:color="auto"/>
              <w:right w:val="single" w:sz="4" w:space="0" w:color="auto"/>
            </w:tcBorders>
            <w:shd w:val="clear" w:color="auto" w:fill="auto"/>
            <w:vAlign w:val="center"/>
            <w:hideMark/>
          </w:tcPr>
          <w:p w14:paraId="3A900E81" w14:textId="77777777" w:rsidR="00AA1D88" w:rsidRPr="00AA1D88" w:rsidRDefault="00AA1D88" w:rsidP="00AA1D88">
            <w:pPr>
              <w:jc w:val="center"/>
              <w:rPr>
                <w:szCs w:val="20"/>
              </w:rPr>
            </w:pPr>
            <w:r w:rsidRPr="00AA1D88">
              <w:rPr>
                <w:szCs w:val="20"/>
              </w:rPr>
              <w:t>12,77</w:t>
            </w:r>
          </w:p>
        </w:tc>
        <w:tc>
          <w:tcPr>
            <w:tcW w:w="1168" w:type="dxa"/>
            <w:tcBorders>
              <w:top w:val="nil"/>
              <w:left w:val="nil"/>
              <w:bottom w:val="single" w:sz="4" w:space="0" w:color="auto"/>
              <w:right w:val="single" w:sz="4" w:space="0" w:color="auto"/>
            </w:tcBorders>
            <w:shd w:val="clear" w:color="auto" w:fill="auto"/>
            <w:vAlign w:val="center"/>
            <w:hideMark/>
          </w:tcPr>
          <w:p w14:paraId="43894E4B"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58D6E83" w14:textId="77777777" w:rsidR="00AA1D88" w:rsidRPr="00AA1D88" w:rsidRDefault="00AA1D88" w:rsidP="00AA1D88">
            <w:pPr>
              <w:jc w:val="center"/>
              <w:rPr>
                <w:szCs w:val="20"/>
              </w:rPr>
            </w:pPr>
            <w:r w:rsidRPr="00AA1D88">
              <w:rPr>
                <w:szCs w:val="20"/>
              </w:rPr>
              <w:t>0,00</w:t>
            </w:r>
          </w:p>
        </w:tc>
      </w:tr>
      <w:tr w:rsidR="00AA1D88" w:rsidRPr="00AA1D88" w14:paraId="763CD253"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1C0C4D13" w14:textId="77777777" w:rsidR="00AA1D88" w:rsidRPr="00AA1D88" w:rsidRDefault="00AA1D88" w:rsidP="00AA1D88">
            <w:pPr>
              <w:rPr>
                <w:szCs w:val="20"/>
              </w:rPr>
            </w:pPr>
            <w:r w:rsidRPr="00AA1D88">
              <w:rPr>
                <w:szCs w:val="20"/>
              </w:rPr>
              <w:t>от К-5 до К-5/1, Д 160, L = 13,09 м</w:t>
            </w:r>
          </w:p>
        </w:tc>
        <w:tc>
          <w:tcPr>
            <w:tcW w:w="1134" w:type="dxa"/>
            <w:tcBorders>
              <w:top w:val="nil"/>
              <w:left w:val="nil"/>
              <w:bottom w:val="single" w:sz="4" w:space="0" w:color="auto"/>
              <w:right w:val="single" w:sz="4" w:space="0" w:color="auto"/>
            </w:tcBorders>
            <w:shd w:val="clear" w:color="auto" w:fill="auto"/>
            <w:vAlign w:val="center"/>
            <w:hideMark/>
          </w:tcPr>
          <w:p w14:paraId="1EF580E2" w14:textId="77777777" w:rsidR="00AA1D88" w:rsidRPr="00AA1D88" w:rsidRDefault="00AA1D88" w:rsidP="00AA1D88">
            <w:pPr>
              <w:jc w:val="center"/>
              <w:rPr>
                <w:szCs w:val="20"/>
              </w:rPr>
            </w:pPr>
            <w:r w:rsidRPr="00AA1D88">
              <w:rPr>
                <w:szCs w:val="20"/>
              </w:rPr>
              <w:t>13,09</w:t>
            </w:r>
          </w:p>
        </w:tc>
        <w:tc>
          <w:tcPr>
            <w:tcW w:w="1168" w:type="dxa"/>
            <w:tcBorders>
              <w:top w:val="nil"/>
              <w:left w:val="nil"/>
              <w:bottom w:val="single" w:sz="4" w:space="0" w:color="auto"/>
              <w:right w:val="single" w:sz="4" w:space="0" w:color="auto"/>
            </w:tcBorders>
            <w:shd w:val="clear" w:color="auto" w:fill="auto"/>
            <w:vAlign w:val="center"/>
            <w:hideMark/>
          </w:tcPr>
          <w:p w14:paraId="4B5E33AB"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7F11197" w14:textId="77777777" w:rsidR="00AA1D88" w:rsidRPr="00AA1D88" w:rsidRDefault="00AA1D88" w:rsidP="00AA1D88">
            <w:pPr>
              <w:jc w:val="center"/>
              <w:rPr>
                <w:szCs w:val="20"/>
              </w:rPr>
            </w:pPr>
            <w:r w:rsidRPr="00AA1D88">
              <w:rPr>
                <w:szCs w:val="20"/>
              </w:rPr>
              <w:t>0,00</w:t>
            </w:r>
          </w:p>
        </w:tc>
      </w:tr>
      <w:tr w:rsidR="00AA1D88" w:rsidRPr="00AA1D88" w14:paraId="7A3CF2D5"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165DBFC1" w14:textId="77777777" w:rsidR="00AA1D88" w:rsidRPr="00AA1D88" w:rsidRDefault="00AA1D88" w:rsidP="00AA1D88">
            <w:pPr>
              <w:rPr>
                <w:szCs w:val="20"/>
              </w:rPr>
            </w:pPr>
            <w:r w:rsidRPr="00AA1D88">
              <w:rPr>
                <w:szCs w:val="20"/>
              </w:rPr>
              <w:t xml:space="preserve">от К-3 до К-3/1, Д 160, L = 12,82 м </w:t>
            </w:r>
          </w:p>
        </w:tc>
        <w:tc>
          <w:tcPr>
            <w:tcW w:w="1134" w:type="dxa"/>
            <w:tcBorders>
              <w:top w:val="nil"/>
              <w:left w:val="nil"/>
              <w:bottom w:val="single" w:sz="4" w:space="0" w:color="auto"/>
              <w:right w:val="single" w:sz="4" w:space="0" w:color="auto"/>
            </w:tcBorders>
            <w:shd w:val="clear" w:color="auto" w:fill="auto"/>
            <w:vAlign w:val="center"/>
            <w:hideMark/>
          </w:tcPr>
          <w:p w14:paraId="2591FD7F" w14:textId="77777777" w:rsidR="00AA1D88" w:rsidRPr="00AA1D88" w:rsidRDefault="00AA1D88" w:rsidP="00AA1D88">
            <w:pPr>
              <w:jc w:val="center"/>
              <w:rPr>
                <w:szCs w:val="20"/>
              </w:rPr>
            </w:pPr>
            <w:r w:rsidRPr="00AA1D88">
              <w:rPr>
                <w:szCs w:val="20"/>
              </w:rPr>
              <w:t>12,82</w:t>
            </w:r>
          </w:p>
        </w:tc>
        <w:tc>
          <w:tcPr>
            <w:tcW w:w="1168" w:type="dxa"/>
            <w:tcBorders>
              <w:top w:val="nil"/>
              <w:left w:val="nil"/>
              <w:bottom w:val="single" w:sz="4" w:space="0" w:color="auto"/>
              <w:right w:val="single" w:sz="4" w:space="0" w:color="auto"/>
            </w:tcBorders>
            <w:shd w:val="clear" w:color="auto" w:fill="auto"/>
            <w:vAlign w:val="center"/>
            <w:hideMark/>
          </w:tcPr>
          <w:p w14:paraId="6CB6B552"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856EFDE" w14:textId="77777777" w:rsidR="00AA1D88" w:rsidRPr="00AA1D88" w:rsidRDefault="00AA1D88" w:rsidP="00AA1D88">
            <w:pPr>
              <w:jc w:val="center"/>
              <w:rPr>
                <w:szCs w:val="20"/>
              </w:rPr>
            </w:pPr>
            <w:r w:rsidRPr="00AA1D88">
              <w:rPr>
                <w:szCs w:val="20"/>
              </w:rPr>
              <w:t>0,00</w:t>
            </w:r>
          </w:p>
        </w:tc>
      </w:tr>
      <w:tr w:rsidR="00AA1D88" w:rsidRPr="00AA1D88" w14:paraId="4046061E"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0F3CD7C2" w14:textId="77777777" w:rsidR="00AA1D88" w:rsidRPr="00AA1D88" w:rsidRDefault="00AA1D88" w:rsidP="00AA1D88">
            <w:pPr>
              <w:rPr>
                <w:szCs w:val="20"/>
              </w:rPr>
            </w:pPr>
            <w:r w:rsidRPr="00AA1D88">
              <w:rPr>
                <w:szCs w:val="20"/>
              </w:rPr>
              <w:t>ул. Лазурная, от К-109 до К-104; На танхаус №2,3 (Исполн. Съемка от К-17 до К-4 сущ)</w:t>
            </w:r>
          </w:p>
        </w:tc>
        <w:tc>
          <w:tcPr>
            <w:tcW w:w="1134" w:type="dxa"/>
            <w:tcBorders>
              <w:top w:val="nil"/>
              <w:left w:val="nil"/>
              <w:bottom w:val="single" w:sz="4" w:space="0" w:color="auto"/>
              <w:right w:val="single" w:sz="4" w:space="0" w:color="auto"/>
            </w:tcBorders>
            <w:shd w:val="clear" w:color="auto" w:fill="auto"/>
            <w:vAlign w:val="center"/>
            <w:hideMark/>
          </w:tcPr>
          <w:p w14:paraId="2C2DE30D" w14:textId="77777777" w:rsidR="00AA1D88" w:rsidRPr="00AA1D88" w:rsidRDefault="00AA1D88" w:rsidP="00AA1D88">
            <w:pPr>
              <w:jc w:val="center"/>
              <w:rPr>
                <w:szCs w:val="20"/>
              </w:rPr>
            </w:pPr>
            <w:r w:rsidRPr="00AA1D88">
              <w:rPr>
                <w:szCs w:val="20"/>
              </w:rPr>
              <w:t>110,00</w:t>
            </w:r>
          </w:p>
        </w:tc>
        <w:tc>
          <w:tcPr>
            <w:tcW w:w="1168" w:type="dxa"/>
            <w:tcBorders>
              <w:top w:val="nil"/>
              <w:left w:val="nil"/>
              <w:bottom w:val="single" w:sz="4" w:space="0" w:color="auto"/>
              <w:right w:val="single" w:sz="4" w:space="0" w:color="auto"/>
            </w:tcBorders>
            <w:shd w:val="clear" w:color="auto" w:fill="auto"/>
            <w:vAlign w:val="center"/>
            <w:hideMark/>
          </w:tcPr>
          <w:p w14:paraId="776C3EB0"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EADE565" w14:textId="77777777" w:rsidR="00AA1D88" w:rsidRPr="00AA1D88" w:rsidRDefault="00AA1D88" w:rsidP="00AA1D88">
            <w:pPr>
              <w:jc w:val="center"/>
              <w:rPr>
                <w:szCs w:val="20"/>
              </w:rPr>
            </w:pPr>
            <w:r w:rsidRPr="00AA1D88">
              <w:rPr>
                <w:szCs w:val="20"/>
              </w:rPr>
              <w:t>0,00</w:t>
            </w:r>
          </w:p>
        </w:tc>
      </w:tr>
      <w:tr w:rsidR="00AA1D88" w:rsidRPr="00AA1D88" w14:paraId="20168320"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5965901A" w14:textId="77777777" w:rsidR="00AA1D88" w:rsidRPr="00AA1D88" w:rsidRDefault="00AA1D88" w:rsidP="00AA1D88">
            <w:pPr>
              <w:rPr>
                <w:szCs w:val="20"/>
              </w:rPr>
            </w:pPr>
            <w:r w:rsidRPr="00AA1D88">
              <w:rPr>
                <w:szCs w:val="20"/>
              </w:rPr>
              <w:t>от КНС до К-4 сущ. Ду 250 L=20+12+15,1+20+20,6+49,02+32,94+29+29+35,19+25,34</w:t>
            </w:r>
          </w:p>
        </w:tc>
        <w:tc>
          <w:tcPr>
            <w:tcW w:w="1134" w:type="dxa"/>
            <w:tcBorders>
              <w:top w:val="nil"/>
              <w:left w:val="nil"/>
              <w:bottom w:val="single" w:sz="4" w:space="0" w:color="auto"/>
              <w:right w:val="single" w:sz="4" w:space="0" w:color="auto"/>
            </w:tcBorders>
            <w:shd w:val="clear" w:color="auto" w:fill="auto"/>
            <w:vAlign w:val="center"/>
            <w:hideMark/>
          </w:tcPr>
          <w:p w14:paraId="2856222B" w14:textId="77777777" w:rsidR="00AA1D88" w:rsidRPr="00AA1D88" w:rsidRDefault="00AA1D88" w:rsidP="00AA1D88">
            <w:pPr>
              <w:jc w:val="center"/>
              <w:rPr>
                <w:szCs w:val="20"/>
              </w:rPr>
            </w:pPr>
            <w:r w:rsidRPr="00AA1D88">
              <w:rPr>
                <w:szCs w:val="20"/>
              </w:rPr>
              <w:t>0,00</w:t>
            </w:r>
          </w:p>
        </w:tc>
        <w:tc>
          <w:tcPr>
            <w:tcW w:w="1168" w:type="dxa"/>
            <w:tcBorders>
              <w:top w:val="nil"/>
              <w:left w:val="nil"/>
              <w:bottom w:val="single" w:sz="4" w:space="0" w:color="auto"/>
              <w:right w:val="single" w:sz="4" w:space="0" w:color="auto"/>
            </w:tcBorders>
            <w:shd w:val="clear" w:color="auto" w:fill="auto"/>
            <w:vAlign w:val="center"/>
            <w:hideMark/>
          </w:tcPr>
          <w:p w14:paraId="0B69949B"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6C76AEA3" w14:textId="77777777" w:rsidR="00AA1D88" w:rsidRPr="00AA1D88" w:rsidRDefault="00AA1D88" w:rsidP="00AA1D88">
            <w:pPr>
              <w:jc w:val="center"/>
              <w:rPr>
                <w:szCs w:val="20"/>
              </w:rPr>
            </w:pPr>
            <w:r w:rsidRPr="00AA1D88">
              <w:rPr>
                <w:szCs w:val="20"/>
              </w:rPr>
              <w:t>288,19</w:t>
            </w:r>
          </w:p>
        </w:tc>
      </w:tr>
      <w:tr w:rsidR="00AA1D88" w:rsidRPr="00AA1D88" w14:paraId="0BE32E64"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1AB12949" w14:textId="77777777" w:rsidR="00AA1D88" w:rsidRPr="00AA1D88" w:rsidRDefault="00AA1D88" w:rsidP="00AA1D88">
            <w:pPr>
              <w:rPr>
                <w:szCs w:val="20"/>
              </w:rPr>
            </w:pPr>
            <w:r w:rsidRPr="00AA1D88">
              <w:rPr>
                <w:szCs w:val="20"/>
              </w:rPr>
              <w:t>от К-86   до К-83; На танхаус №1 (Исполн. Съемка от К-17 до К-4 сущ)</w:t>
            </w:r>
          </w:p>
        </w:tc>
        <w:tc>
          <w:tcPr>
            <w:tcW w:w="1134" w:type="dxa"/>
            <w:tcBorders>
              <w:top w:val="nil"/>
              <w:left w:val="nil"/>
              <w:bottom w:val="single" w:sz="4" w:space="0" w:color="auto"/>
              <w:right w:val="single" w:sz="4" w:space="0" w:color="auto"/>
            </w:tcBorders>
            <w:shd w:val="clear" w:color="auto" w:fill="auto"/>
            <w:vAlign w:val="center"/>
            <w:hideMark/>
          </w:tcPr>
          <w:p w14:paraId="19899403" w14:textId="77777777" w:rsidR="00AA1D88" w:rsidRPr="00AA1D88" w:rsidRDefault="00AA1D88" w:rsidP="00AA1D88">
            <w:pPr>
              <w:jc w:val="center"/>
              <w:rPr>
                <w:szCs w:val="20"/>
              </w:rPr>
            </w:pPr>
            <w:r w:rsidRPr="00AA1D88">
              <w:rPr>
                <w:szCs w:val="20"/>
              </w:rPr>
              <w:t>56,00</w:t>
            </w:r>
          </w:p>
        </w:tc>
        <w:tc>
          <w:tcPr>
            <w:tcW w:w="1168" w:type="dxa"/>
            <w:tcBorders>
              <w:top w:val="nil"/>
              <w:left w:val="nil"/>
              <w:bottom w:val="single" w:sz="4" w:space="0" w:color="auto"/>
              <w:right w:val="single" w:sz="4" w:space="0" w:color="auto"/>
            </w:tcBorders>
            <w:shd w:val="clear" w:color="auto" w:fill="auto"/>
            <w:vAlign w:val="center"/>
            <w:hideMark/>
          </w:tcPr>
          <w:p w14:paraId="4DFFFD4C"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0A52E03" w14:textId="77777777" w:rsidR="00AA1D88" w:rsidRPr="00AA1D88" w:rsidRDefault="00AA1D88" w:rsidP="00AA1D88">
            <w:pPr>
              <w:jc w:val="center"/>
              <w:rPr>
                <w:szCs w:val="20"/>
              </w:rPr>
            </w:pPr>
            <w:r w:rsidRPr="00AA1D88">
              <w:rPr>
                <w:szCs w:val="20"/>
              </w:rPr>
              <w:t>0,00</w:t>
            </w:r>
          </w:p>
        </w:tc>
      </w:tr>
      <w:tr w:rsidR="00AA1D88" w:rsidRPr="00AA1D88" w14:paraId="0EC3C052"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25776B33" w14:textId="77777777" w:rsidR="00AA1D88" w:rsidRPr="00AA1D88" w:rsidRDefault="00AA1D88" w:rsidP="00AA1D88">
            <w:pPr>
              <w:rPr>
                <w:szCs w:val="20"/>
              </w:rPr>
            </w:pPr>
            <w:r w:rsidRPr="00AA1D88">
              <w:rPr>
                <w:szCs w:val="20"/>
              </w:rPr>
              <w:t>от К- 96 до К- 75; (К-75 в конце ветки возле к-72) Ду 160 L=5,92+20,02+25,88+11,6+19+15,74+16,92+19,17+15,07</w:t>
            </w:r>
          </w:p>
        </w:tc>
        <w:tc>
          <w:tcPr>
            <w:tcW w:w="1134" w:type="dxa"/>
            <w:tcBorders>
              <w:top w:val="nil"/>
              <w:left w:val="nil"/>
              <w:bottom w:val="single" w:sz="4" w:space="0" w:color="auto"/>
              <w:right w:val="single" w:sz="4" w:space="0" w:color="auto"/>
            </w:tcBorders>
            <w:shd w:val="clear" w:color="auto" w:fill="auto"/>
            <w:vAlign w:val="center"/>
            <w:hideMark/>
          </w:tcPr>
          <w:p w14:paraId="71585832" w14:textId="77777777" w:rsidR="00AA1D88" w:rsidRPr="00AA1D88" w:rsidRDefault="00AA1D88" w:rsidP="00AA1D88">
            <w:pPr>
              <w:jc w:val="center"/>
              <w:rPr>
                <w:szCs w:val="20"/>
              </w:rPr>
            </w:pPr>
            <w:r w:rsidRPr="00AA1D88">
              <w:rPr>
                <w:szCs w:val="20"/>
              </w:rPr>
              <w:t>149,32</w:t>
            </w:r>
          </w:p>
        </w:tc>
        <w:tc>
          <w:tcPr>
            <w:tcW w:w="1168" w:type="dxa"/>
            <w:tcBorders>
              <w:top w:val="nil"/>
              <w:left w:val="nil"/>
              <w:bottom w:val="single" w:sz="4" w:space="0" w:color="auto"/>
              <w:right w:val="single" w:sz="4" w:space="0" w:color="auto"/>
            </w:tcBorders>
            <w:shd w:val="clear" w:color="auto" w:fill="auto"/>
            <w:vAlign w:val="center"/>
            <w:hideMark/>
          </w:tcPr>
          <w:p w14:paraId="653C59BE"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574BB74C" w14:textId="77777777" w:rsidR="00AA1D88" w:rsidRPr="00AA1D88" w:rsidRDefault="00AA1D88" w:rsidP="00AA1D88">
            <w:pPr>
              <w:jc w:val="center"/>
              <w:rPr>
                <w:szCs w:val="20"/>
              </w:rPr>
            </w:pPr>
            <w:r w:rsidRPr="00AA1D88">
              <w:rPr>
                <w:szCs w:val="20"/>
              </w:rPr>
              <w:t>0,00</w:t>
            </w:r>
          </w:p>
        </w:tc>
      </w:tr>
      <w:tr w:rsidR="00AA1D88" w:rsidRPr="00AA1D88" w14:paraId="071D9CA6"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06B5B7E0" w14:textId="77777777" w:rsidR="00AA1D88" w:rsidRPr="00AA1D88" w:rsidRDefault="00AA1D88" w:rsidP="00AA1D88">
            <w:pPr>
              <w:rPr>
                <w:szCs w:val="20"/>
              </w:rPr>
            </w:pPr>
            <w:r w:rsidRPr="00AA1D88">
              <w:rPr>
                <w:szCs w:val="20"/>
              </w:rPr>
              <w:t>от К-76 (не понятна конечная точка). К-79</w:t>
            </w:r>
          </w:p>
        </w:tc>
        <w:tc>
          <w:tcPr>
            <w:tcW w:w="1134" w:type="dxa"/>
            <w:tcBorders>
              <w:top w:val="nil"/>
              <w:left w:val="nil"/>
              <w:bottom w:val="single" w:sz="4" w:space="0" w:color="auto"/>
              <w:right w:val="single" w:sz="4" w:space="0" w:color="auto"/>
            </w:tcBorders>
            <w:shd w:val="clear" w:color="auto" w:fill="auto"/>
            <w:vAlign w:val="center"/>
            <w:hideMark/>
          </w:tcPr>
          <w:p w14:paraId="045BB4B1" w14:textId="77777777" w:rsidR="00AA1D88" w:rsidRPr="00AA1D88" w:rsidRDefault="00AA1D88" w:rsidP="00AA1D88">
            <w:pPr>
              <w:jc w:val="center"/>
              <w:rPr>
                <w:szCs w:val="20"/>
              </w:rPr>
            </w:pPr>
            <w:r w:rsidRPr="00AA1D88">
              <w:rPr>
                <w:szCs w:val="20"/>
              </w:rPr>
              <w:t>0,00</w:t>
            </w:r>
          </w:p>
        </w:tc>
        <w:tc>
          <w:tcPr>
            <w:tcW w:w="1168" w:type="dxa"/>
            <w:tcBorders>
              <w:top w:val="nil"/>
              <w:left w:val="nil"/>
              <w:bottom w:val="single" w:sz="4" w:space="0" w:color="auto"/>
              <w:right w:val="single" w:sz="4" w:space="0" w:color="auto"/>
            </w:tcBorders>
            <w:shd w:val="clear" w:color="auto" w:fill="auto"/>
            <w:vAlign w:val="center"/>
            <w:hideMark/>
          </w:tcPr>
          <w:p w14:paraId="4D2F9323"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52C7F54" w14:textId="77777777" w:rsidR="00AA1D88" w:rsidRPr="00AA1D88" w:rsidRDefault="00AA1D88" w:rsidP="00AA1D88">
            <w:pPr>
              <w:jc w:val="center"/>
              <w:rPr>
                <w:szCs w:val="20"/>
              </w:rPr>
            </w:pPr>
            <w:r w:rsidRPr="00AA1D88">
              <w:rPr>
                <w:szCs w:val="20"/>
              </w:rPr>
              <w:t>0,00</w:t>
            </w:r>
          </w:p>
        </w:tc>
      </w:tr>
      <w:tr w:rsidR="00AA1D88" w:rsidRPr="00AA1D88" w14:paraId="00569CA7"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160F4BB2" w14:textId="77777777" w:rsidR="00AA1D88" w:rsidRPr="00AA1D88" w:rsidRDefault="00AA1D88" w:rsidP="00AA1D88">
            <w:pPr>
              <w:rPr>
                <w:szCs w:val="20"/>
              </w:rPr>
            </w:pPr>
            <w:r w:rsidRPr="00AA1D88">
              <w:rPr>
                <w:szCs w:val="20"/>
              </w:rPr>
              <w:t>от К-18 до К-16; коллектор ул. Рябиновая</w:t>
            </w:r>
          </w:p>
        </w:tc>
        <w:tc>
          <w:tcPr>
            <w:tcW w:w="1134" w:type="dxa"/>
            <w:tcBorders>
              <w:top w:val="nil"/>
              <w:left w:val="nil"/>
              <w:bottom w:val="single" w:sz="4" w:space="0" w:color="auto"/>
              <w:right w:val="single" w:sz="4" w:space="0" w:color="auto"/>
            </w:tcBorders>
            <w:shd w:val="clear" w:color="auto" w:fill="auto"/>
            <w:vAlign w:val="center"/>
            <w:hideMark/>
          </w:tcPr>
          <w:p w14:paraId="63D7B8C3" w14:textId="77777777" w:rsidR="00AA1D88" w:rsidRPr="00AA1D88" w:rsidRDefault="00AA1D88" w:rsidP="00AA1D88">
            <w:pPr>
              <w:jc w:val="center"/>
              <w:rPr>
                <w:szCs w:val="20"/>
              </w:rPr>
            </w:pPr>
            <w:r w:rsidRPr="00AA1D88">
              <w:rPr>
                <w:szCs w:val="20"/>
              </w:rPr>
              <w:t>297,52</w:t>
            </w:r>
          </w:p>
        </w:tc>
        <w:tc>
          <w:tcPr>
            <w:tcW w:w="1168" w:type="dxa"/>
            <w:tcBorders>
              <w:top w:val="nil"/>
              <w:left w:val="nil"/>
              <w:bottom w:val="single" w:sz="4" w:space="0" w:color="auto"/>
              <w:right w:val="single" w:sz="4" w:space="0" w:color="auto"/>
            </w:tcBorders>
            <w:shd w:val="clear" w:color="auto" w:fill="auto"/>
            <w:vAlign w:val="center"/>
            <w:hideMark/>
          </w:tcPr>
          <w:p w14:paraId="65D80D85"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C8B8ABF" w14:textId="77777777" w:rsidR="00AA1D88" w:rsidRPr="00AA1D88" w:rsidRDefault="00AA1D88" w:rsidP="00AA1D88">
            <w:pPr>
              <w:jc w:val="center"/>
              <w:rPr>
                <w:szCs w:val="20"/>
              </w:rPr>
            </w:pPr>
            <w:r w:rsidRPr="00AA1D88">
              <w:rPr>
                <w:szCs w:val="20"/>
              </w:rPr>
              <w:t>0,00</w:t>
            </w:r>
          </w:p>
        </w:tc>
      </w:tr>
      <w:tr w:rsidR="00AA1D88" w:rsidRPr="00AA1D88" w14:paraId="7BC9C16C"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15C46F4A" w14:textId="77777777" w:rsidR="00AA1D88" w:rsidRPr="00AA1D88" w:rsidRDefault="00AA1D88" w:rsidP="00AA1D88">
            <w:pPr>
              <w:rPr>
                <w:szCs w:val="20"/>
              </w:rPr>
            </w:pPr>
            <w:r w:rsidRPr="00AA1D88">
              <w:rPr>
                <w:szCs w:val="20"/>
              </w:rPr>
              <w:t>от К-42 до К- 45 L=13,81</w:t>
            </w:r>
          </w:p>
        </w:tc>
        <w:tc>
          <w:tcPr>
            <w:tcW w:w="1134" w:type="dxa"/>
            <w:tcBorders>
              <w:top w:val="nil"/>
              <w:left w:val="nil"/>
              <w:bottom w:val="single" w:sz="4" w:space="0" w:color="auto"/>
              <w:right w:val="single" w:sz="4" w:space="0" w:color="auto"/>
            </w:tcBorders>
            <w:shd w:val="clear" w:color="auto" w:fill="auto"/>
            <w:vAlign w:val="center"/>
            <w:hideMark/>
          </w:tcPr>
          <w:p w14:paraId="2BEE1B57" w14:textId="77777777" w:rsidR="00AA1D88" w:rsidRPr="00AA1D88" w:rsidRDefault="00AA1D88" w:rsidP="00AA1D88">
            <w:pPr>
              <w:jc w:val="center"/>
              <w:rPr>
                <w:szCs w:val="20"/>
              </w:rPr>
            </w:pPr>
            <w:r w:rsidRPr="00AA1D88">
              <w:rPr>
                <w:szCs w:val="20"/>
              </w:rPr>
              <w:t>0,00</w:t>
            </w:r>
          </w:p>
        </w:tc>
        <w:tc>
          <w:tcPr>
            <w:tcW w:w="1168" w:type="dxa"/>
            <w:tcBorders>
              <w:top w:val="nil"/>
              <w:left w:val="nil"/>
              <w:bottom w:val="single" w:sz="4" w:space="0" w:color="auto"/>
              <w:right w:val="single" w:sz="4" w:space="0" w:color="auto"/>
            </w:tcBorders>
            <w:shd w:val="clear" w:color="auto" w:fill="auto"/>
            <w:vAlign w:val="center"/>
            <w:hideMark/>
          </w:tcPr>
          <w:p w14:paraId="689B95F3" w14:textId="77777777" w:rsidR="00AA1D88" w:rsidRPr="00AA1D88" w:rsidRDefault="00AA1D88" w:rsidP="00AA1D88">
            <w:pPr>
              <w:jc w:val="center"/>
              <w:rPr>
                <w:szCs w:val="20"/>
              </w:rPr>
            </w:pPr>
            <w:r w:rsidRPr="00AA1D88">
              <w:rPr>
                <w:szCs w:val="20"/>
              </w:rPr>
              <w:t>13,81</w:t>
            </w:r>
          </w:p>
        </w:tc>
        <w:tc>
          <w:tcPr>
            <w:tcW w:w="992" w:type="dxa"/>
            <w:tcBorders>
              <w:top w:val="nil"/>
              <w:left w:val="nil"/>
              <w:bottom w:val="single" w:sz="4" w:space="0" w:color="auto"/>
              <w:right w:val="single" w:sz="4" w:space="0" w:color="auto"/>
            </w:tcBorders>
            <w:shd w:val="clear" w:color="auto" w:fill="auto"/>
            <w:vAlign w:val="center"/>
            <w:hideMark/>
          </w:tcPr>
          <w:p w14:paraId="33D48A48" w14:textId="77777777" w:rsidR="00AA1D88" w:rsidRPr="00AA1D88" w:rsidRDefault="00AA1D88" w:rsidP="00AA1D88">
            <w:pPr>
              <w:jc w:val="center"/>
              <w:rPr>
                <w:szCs w:val="20"/>
              </w:rPr>
            </w:pPr>
            <w:r w:rsidRPr="00AA1D88">
              <w:rPr>
                <w:szCs w:val="20"/>
              </w:rPr>
              <w:t>0,00</w:t>
            </w:r>
          </w:p>
        </w:tc>
      </w:tr>
      <w:tr w:rsidR="00AA1D88" w:rsidRPr="00AA1D88" w14:paraId="39CFE4FD" w14:textId="77777777" w:rsidTr="00496FEE">
        <w:trPr>
          <w:trHeight w:val="284"/>
        </w:trPr>
        <w:tc>
          <w:tcPr>
            <w:tcW w:w="6771" w:type="dxa"/>
            <w:tcBorders>
              <w:top w:val="nil"/>
              <w:left w:val="single" w:sz="4" w:space="0" w:color="auto"/>
              <w:bottom w:val="single" w:sz="4" w:space="0" w:color="auto"/>
              <w:right w:val="single" w:sz="4" w:space="0" w:color="auto"/>
            </w:tcBorders>
            <w:shd w:val="clear" w:color="auto" w:fill="auto"/>
            <w:vAlign w:val="center"/>
            <w:hideMark/>
          </w:tcPr>
          <w:p w14:paraId="060E4134" w14:textId="77777777" w:rsidR="00AA1D88" w:rsidRPr="00AA1D88" w:rsidRDefault="00AA1D88" w:rsidP="00AA1D88">
            <w:pPr>
              <w:rPr>
                <w:szCs w:val="20"/>
              </w:rPr>
            </w:pPr>
            <w:r w:rsidRPr="00AA1D88">
              <w:rPr>
                <w:szCs w:val="20"/>
              </w:rPr>
              <w:t>от К-16 до К-1 коллектор ул. Черемушки</w:t>
            </w:r>
          </w:p>
        </w:tc>
        <w:tc>
          <w:tcPr>
            <w:tcW w:w="1134" w:type="dxa"/>
            <w:tcBorders>
              <w:top w:val="nil"/>
              <w:left w:val="nil"/>
              <w:bottom w:val="single" w:sz="4" w:space="0" w:color="auto"/>
              <w:right w:val="single" w:sz="4" w:space="0" w:color="auto"/>
            </w:tcBorders>
            <w:shd w:val="clear" w:color="auto" w:fill="auto"/>
            <w:vAlign w:val="center"/>
            <w:hideMark/>
          </w:tcPr>
          <w:p w14:paraId="6BE809D5" w14:textId="77777777" w:rsidR="00AA1D88" w:rsidRPr="00AA1D88" w:rsidRDefault="00AA1D88" w:rsidP="00AA1D88">
            <w:pPr>
              <w:jc w:val="center"/>
              <w:rPr>
                <w:szCs w:val="20"/>
              </w:rPr>
            </w:pPr>
            <w:r w:rsidRPr="00AA1D88">
              <w:rPr>
                <w:szCs w:val="20"/>
              </w:rPr>
              <w:t>273,72</w:t>
            </w:r>
          </w:p>
        </w:tc>
        <w:tc>
          <w:tcPr>
            <w:tcW w:w="1168" w:type="dxa"/>
            <w:tcBorders>
              <w:top w:val="nil"/>
              <w:left w:val="nil"/>
              <w:bottom w:val="single" w:sz="4" w:space="0" w:color="auto"/>
              <w:right w:val="single" w:sz="4" w:space="0" w:color="auto"/>
            </w:tcBorders>
            <w:shd w:val="clear" w:color="auto" w:fill="auto"/>
            <w:vAlign w:val="center"/>
            <w:hideMark/>
          </w:tcPr>
          <w:p w14:paraId="3FCE1515" w14:textId="77777777" w:rsidR="00AA1D88" w:rsidRPr="00AA1D88" w:rsidRDefault="00AA1D88" w:rsidP="00AA1D88">
            <w:pPr>
              <w:jc w:val="center"/>
              <w:rPr>
                <w:szCs w:val="20"/>
              </w:rPr>
            </w:pPr>
            <w:r w:rsidRPr="00AA1D88">
              <w:rPr>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600BA543" w14:textId="77777777" w:rsidR="00AA1D88" w:rsidRPr="00AA1D88" w:rsidRDefault="00AA1D88" w:rsidP="00AA1D88">
            <w:pPr>
              <w:jc w:val="center"/>
              <w:rPr>
                <w:szCs w:val="20"/>
              </w:rPr>
            </w:pPr>
            <w:r w:rsidRPr="00AA1D88">
              <w:rPr>
                <w:szCs w:val="20"/>
              </w:rPr>
              <w:t>0,00</w:t>
            </w:r>
          </w:p>
        </w:tc>
      </w:tr>
    </w:tbl>
    <w:p w14:paraId="77909C18" w14:textId="77777777" w:rsidR="00AA1D88" w:rsidRPr="00AA1D88" w:rsidRDefault="00AA1D88" w:rsidP="00AA1D88">
      <w:pPr>
        <w:ind w:firstLine="567"/>
        <w:jc w:val="both"/>
        <w:rPr>
          <w:sz w:val="28"/>
          <w:szCs w:val="28"/>
        </w:rPr>
      </w:pPr>
    </w:p>
    <w:p w14:paraId="01C12AED" w14:textId="77777777" w:rsidR="00AA1D88" w:rsidRPr="00AA1D88" w:rsidRDefault="00AA1D88" w:rsidP="00AA1D88">
      <w:pPr>
        <w:ind w:firstLine="567"/>
        <w:jc w:val="both"/>
        <w:rPr>
          <w:sz w:val="28"/>
          <w:szCs w:val="28"/>
        </w:rPr>
      </w:pPr>
      <w:r w:rsidRPr="00AA1D88">
        <w:rPr>
          <w:sz w:val="28"/>
          <w:szCs w:val="28"/>
        </w:rPr>
        <w:t xml:space="preserve">Согласно представленному договору купли-продажи протяженность сетей водоснабжения составляет 1331 м, сетей водоотведения 2249 м. В соответствии со справкой о характеристике сетей водоснабжения и водоотведения технических специалистов РЭК Кузбасса, суммарная протяженность в разрезе диаметров сетей водоснабжения составляет 1248,88 м (759,64 м +489,24 м), сетей водоотведения составляет 1956,33 м (1305,96 м + 13,81 м + 636,56 м). В целях тарифного регулирования в расчет принимается протяженность сетей, подтвержденная техническими специалистами РЭК Кузбасса. </w:t>
      </w:r>
    </w:p>
    <w:p w14:paraId="6A987048" w14:textId="77777777" w:rsidR="00AA1D88" w:rsidRPr="00AA1D88" w:rsidRDefault="00AA1D88" w:rsidP="00AA1D88">
      <w:pPr>
        <w:ind w:firstLine="709"/>
        <w:jc w:val="center"/>
        <w:rPr>
          <w:b/>
          <w:sz w:val="32"/>
          <w:szCs w:val="32"/>
          <w:u w:val="single"/>
        </w:rPr>
      </w:pPr>
    </w:p>
    <w:p w14:paraId="75185E1C" w14:textId="77777777" w:rsidR="00AA1D88" w:rsidRPr="00AA1D88" w:rsidRDefault="00AA1D88" w:rsidP="00AA1D88">
      <w:pPr>
        <w:ind w:firstLine="709"/>
        <w:jc w:val="center"/>
        <w:rPr>
          <w:b/>
          <w:sz w:val="32"/>
          <w:szCs w:val="32"/>
          <w:u w:val="single"/>
        </w:rPr>
      </w:pPr>
      <w:r w:rsidRPr="00AA1D88">
        <w:rPr>
          <w:b/>
          <w:sz w:val="32"/>
          <w:szCs w:val="32"/>
          <w:u w:val="single"/>
        </w:rPr>
        <w:lastRenderedPageBreak/>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2DF54DA" w14:textId="77777777" w:rsidR="00AA1D88" w:rsidRPr="00AA1D88" w:rsidRDefault="00AA1D88" w:rsidP="00AA1D88">
      <w:pPr>
        <w:ind w:firstLine="709"/>
        <w:jc w:val="both"/>
        <w:rPr>
          <w:sz w:val="28"/>
          <w:szCs w:val="28"/>
        </w:rPr>
      </w:pPr>
      <w:r w:rsidRPr="00AA1D88">
        <w:rPr>
          <w:sz w:val="28"/>
          <w:szCs w:val="28"/>
        </w:rPr>
        <w:t>Материалы организации по расчету тарифов на 2022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сшиты, заверены подписью руководителя и скреплены печатью предприятия.</w:t>
      </w:r>
    </w:p>
    <w:p w14:paraId="0CC712A1" w14:textId="77777777" w:rsidR="00AA1D88" w:rsidRPr="00AA1D88" w:rsidRDefault="00AA1D88" w:rsidP="00AA1D88">
      <w:pPr>
        <w:ind w:firstLine="709"/>
        <w:jc w:val="both"/>
        <w:rPr>
          <w:b/>
          <w:color w:val="00B0F0"/>
          <w:sz w:val="28"/>
          <w:szCs w:val="28"/>
          <w:u w:val="single"/>
        </w:rPr>
      </w:pPr>
    </w:p>
    <w:p w14:paraId="4C225F63" w14:textId="77777777" w:rsidR="00AA1D88" w:rsidRPr="00AA1D88" w:rsidRDefault="00AA1D88" w:rsidP="00AA1D88">
      <w:pPr>
        <w:ind w:firstLine="709"/>
        <w:jc w:val="center"/>
        <w:rPr>
          <w:b/>
          <w:sz w:val="28"/>
          <w:szCs w:val="28"/>
          <w:u w:val="single"/>
        </w:rPr>
      </w:pPr>
      <w:r w:rsidRPr="00AA1D88">
        <w:rPr>
          <w:b/>
          <w:sz w:val="28"/>
          <w:szCs w:val="28"/>
          <w:u w:val="single"/>
        </w:rPr>
        <w:t xml:space="preserve">Оценка достоверности данных, приведенных в предложениях об установлении тарифов </w:t>
      </w:r>
    </w:p>
    <w:p w14:paraId="5DB23BF2" w14:textId="77777777" w:rsidR="00AA1D88" w:rsidRPr="00AA1D88" w:rsidRDefault="00AA1D88" w:rsidP="00AA1D88">
      <w:pPr>
        <w:ind w:firstLine="709"/>
        <w:jc w:val="both"/>
        <w:rPr>
          <w:sz w:val="28"/>
          <w:szCs w:val="28"/>
        </w:rPr>
      </w:pPr>
      <w:r w:rsidRPr="00AA1D8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9B28ABC" w14:textId="77777777" w:rsidR="00AA1D88" w:rsidRPr="00AA1D88" w:rsidRDefault="00AA1D88" w:rsidP="00AA1D88">
      <w:pPr>
        <w:ind w:firstLine="709"/>
        <w:jc w:val="both"/>
        <w:rPr>
          <w:sz w:val="28"/>
          <w:szCs w:val="28"/>
        </w:rPr>
      </w:pPr>
      <w:r w:rsidRPr="00AA1D88">
        <w:rPr>
          <w:sz w:val="28"/>
          <w:szCs w:val="28"/>
        </w:rPr>
        <w:t xml:space="preserve">Индивидуальный предприниматель ИП Чайковский В.Л. (г. Березовский) применяет упрощенную систему налогообложения. </w:t>
      </w:r>
    </w:p>
    <w:p w14:paraId="7180FD46" w14:textId="77777777" w:rsidR="00AA1D88" w:rsidRPr="00AA1D88" w:rsidRDefault="00AA1D88" w:rsidP="00AA1D88">
      <w:pPr>
        <w:ind w:firstLine="709"/>
        <w:jc w:val="center"/>
        <w:rPr>
          <w:color w:val="00B0F0"/>
          <w:sz w:val="28"/>
          <w:szCs w:val="28"/>
          <w:highlight w:val="yellow"/>
        </w:rPr>
      </w:pPr>
    </w:p>
    <w:p w14:paraId="7C81625C" w14:textId="77777777" w:rsidR="00AA1D88" w:rsidRPr="00AA1D88" w:rsidRDefault="00AA1D88" w:rsidP="00AA1D88">
      <w:pPr>
        <w:ind w:firstLine="709"/>
        <w:jc w:val="center"/>
        <w:rPr>
          <w:b/>
          <w:sz w:val="28"/>
          <w:szCs w:val="28"/>
          <w:u w:val="single"/>
        </w:rPr>
      </w:pPr>
      <w:r w:rsidRPr="00AA1D88">
        <w:rPr>
          <w:b/>
          <w:sz w:val="28"/>
          <w:szCs w:val="28"/>
          <w:u w:val="single"/>
        </w:rPr>
        <w:t>Анализ основных технико-экономических показателей</w:t>
      </w:r>
    </w:p>
    <w:p w14:paraId="0AA74E0C" w14:textId="77777777" w:rsidR="00AA1D88" w:rsidRPr="00AA1D88" w:rsidRDefault="00AA1D88" w:rsidP="00AA1D88">
      <w:pPr>
        <w:ind w:firstLine="709"/>
        <w:jc w:val="both"/>
        <w:rPr>
          <w:sz w:val="28"/>
          <w:szCs w:val="28"/>
        </w:rPr>
      </w:pPr>
      <w:r w:rsidRPr="00AA1D88">
        <w:rPr>
          <w:sz w:val="28"/>
          <w:szCs w:val="28"/>
        </w:rPr>
        <w:t>Проанализировав представленные документы, специалист полагает экономически и технологически обоснованным принять показатели объемов транспортируемой питьевой воды и транспортируемых сточных вод по расчету регулирующего органа в соответствии с п. 4-5 Методических указаний на основании данных о динамике фактических объемов за 2018-2020 годы.</w:t>
      </w:r>
    </w:p>
    <w:p w14:paraId="4F69E81E" w14:textId="77777777" w:rsidR="00AA1D88" w:rsidRPr="00AA1D88" w:rsidRDefault="00AA1D88" w:rsidP="00AA1D88">
      <w:pPr>
        <w:ind w:firstLine="709"/>
        <w:jc w:val="both"/>
        <w:rPr>
          <w:sz w:val="28"/>
          <w:szCs w:val="28"/>
        </w:rPr>
      </w:pPr>
      <w:r w:rsidRPr="00AA1D88">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2CFAA4DC" w14:textId="77777777" w:rsidR="00AA1D88" w:rsidRPr="00AA1D88" w:rsidRDefault="00AA1D88" w:rsidP="00AA1D88">
      <w:pPr>
        <w:ind w:firstLine="709"/>
        <w:jc w:val="both"/>
        <w:rPr>
          <w:sz w:val="28"/>
          <w:szCs w:val="28"/>
        </w:rPr>
      </w:pPr>
      <w:r w:rsidRPr="00AA1D88">
        <w:rPr>
          <w:sz w:val="28"/>
          <w:szCs w:val="28"/>
        </w:rPr>
        <w:t>В соответствии с п. 5 Методических указаний объем отпускаемой воды определяется по формулам:</w:t>
      </w:r>
    </w:p>
    <w:p w14:paraId="26935D39" w14:textId="77777777" w:rsidR="00AA1D88" w:rsidRPr="00AA1D88" w:rsidRDefault="00AA1D88" w:rsidP="00AA1D88">
      <w:pPr>
        <w:ind w:firstLine="709"/>
        <w:jc w:val="both"/>
        <w:rPr>
          <w:sz w:val="16"/>
          <w:szCs w:val="28"/>
        </w:rPr>
      </w:pPr>
    </w:p>
    <w:p w14:paraId="7E6C0A40" w14:textId="7221CF96" w:rsidR="00AA1D88" w:rsidRPr="00AA1D88" w:rsidRDefault="00AA1D88" w:rsidP="00AA1D88">
      <w:pPr>
        <w:ind w:firstLine="709"/>
        <w:jc w:val="center"/>
        <w:rPr>
          <w:position w:val="-12"/>
        </w:rPr>
      </w:pPr>
      <w:r w:rsidRPr="00AA1D88">
        <w:rPr>
          <w:noProof/>
          <w:position w:val="-12"/>
        </w:rPr>
        <w:drawing>
          <wp:inline distT="0" distB="0" distL="0" distR="0" wp14:anchorId="3102A602" wp14:editId="1D6977B3">
            <wp:extent cx="2867025" cy="352425"/>
            <wp:effectExtent l="0" t="0" r="952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11D24272" w14:textId="5B3E6F23" w:rsidR="00AA1D88" w:rsidRPr="00AA1D88" w:rsidRDefault="00AA1D88" w:rsidP="00AA1D88">
      <w:pPr>
        <w:ind w:firstLine="709"/>
        <w:jc w:val="center"/>
        <w:rPr>
          <w:sz w:val="28"/>
          <w:szCs w:val="28"/>
        </w:rPr>
      </w:pPr>
      <w:r w:rsidRPr="00AA1D88">
        <w:rPr>
          <w:noProof/>
          <w:position w:val="-36"/>
        </w:rPr>
        <w:drawing>
          <wp:inline distT="0" distB="0" distL="0" distR="0" wp14:anchorId="4DA75EFD" wp14:editId="56822E7E">
            <wp:extent cx="3181350" cy="64770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4A4BD95E" w14:textId="77777777" w:rsidR="00AA1D88" w:rsidRPr="00AA1D88" w:rsidRDefault="00AA1D88" w:rsidP="00AA1D88">
      <w:pPr>
        <w:ind w:firstLine="709"/>
        <w:jc w:val="both"/>
        <w:rPr>
          <w:sz w:val="28"/>
          <w:szCs w:val="28"/>
        </w:rPr>
      </w:pPr>
    </w:p>
    <w:p w14:paraId="5ADECFB3" w14:textId="77777777" w:rsidR="00AA1D88" w:rsidRPr="00AA1D88" w:rsidRDefault="00AA1D88" w:rsidP="00AA1D88">
      <w:pPr>
        <w:autoSpaceDE w:val="0"/>
        <w:autoSpaceDN w:val="0"/>
        <w:adjustRightInd w:val="0"/>
        <w:ind w:firstLine="540"/>
        <w:jc w:val="both"/>
        <w:rPr>
          <w:sz w:val="28"/>
          <w:szCs w:val="28"/>
        </w:rPr>
      </w:pPr>
      <w:r w:rsidRPr="00AA1D88">
        <w:rPr>
          <w:sz w:val="28"/>
          <w:szCs w:val="28"/>
        </w:rPr>
        <w:lastRenderedPageBreak/>
        <w:t>где:</w:t>
      </w:r>
    </w:p>
    <w:p w14:paraId="30D2FD17" w14:textId="39450CF6" w:rsidR="00AA1D88" w:rsidRPr="00AA1D88" w:rsidRDefault="00AA1D88" w:rsidP="00AA1D88">
      <w:pPr>
        <w:autoSpaceDE w:val="0"/>
        <w:autoSpaceDN w:val="0"/>
        <w:adjustRightInd w:val="0"/>
        <w:ind w:firstLine="540"/>
        <w:jc w:val="both"/>
        <w:rPr>
          <w:sz w:val="28"/>
          <w:szCs w:val="28"/>
        </w:rPr>
      </w:pPr>
      <w:r w:rsidRPr="00AA1D88">
        <w:rPr>
          <w:noProof/>
          <w:position w:val="-11"/>
          <w:sz w:val="28"/>
          <w:szCs w:val="28"/>
        </w:rPr>
        <w:drawing>
          <wp:inline distT="0" distB="0" distL="0" distR="0" wp14:anchorId="28F3EC99" wp14:editId="0D275719">
            <wp:extent cx="266700" cy="32385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AA1D88">
        <w:rPr>
          <w:sz w:val="28"/>
          <w:szCs w:val="28"/>
        </w:rPr>
        <w:t xml:space="preserve"> - объем воды, отпускаемой абонентам (планируемой к отпуску) в году i, тыс. куб. м;</w:t>
      </w:r>
    </w:p>
    <w:p w14:paraId="294426E3" w14:textId="3094B43E" w:rsidR="00AA1D88" w:rsidRPr="00AA1D88" w:rsidRDefault="00AA1D88" w:rsidP="00AA1D88">
      <w:pPr>
        <w:autoSpaceDE w:val="0"/>
        <w:autoSpaceDN w:val="0"/>
        <w:adjustRightInd w:val="0"/>
        <w:ind w:firstLine="540"/>
        <w:jc w:val="both"/>
        <w:rPr>
          <w:sz w:val="28"/>
          <w:szCs w:val="28"/>
        </w:rPr>
      </w:pPr>
      <w:r w:rsidRPr="00AA1D88">
        <w:rPr>
          <w:noProof/>
          <w:position w:val="-12"/>
          <w:sz w:val="28"/>
          <w:szCs w:val="28"/>
        </w:rPr>
        <w:drawing>
          <wp:inline distT="0" distB="0" distL="0" distR="0" wp14:anchorId="30C87782" wp14:editId="3EFAA4E5">
            <wp:extent cx="361950" cy="3333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AA1D88">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3694898A" w14:textId="14471593" w:rsidR="00AA1D88" w:rsidRPr="00AA1D88" w:rsidRDefault="00AA1D88" w:rsidP="00AA1D88">
      <w:pPr>
        <w:autoSpaceDE w:val="0"/>
        <w:autoSpaceDN w:val="0"/>
        <w:adjustRightInd w:val="0"/>
        <w:ind w:firstLine="540"/>
        <w:jc w:val="both"/>
        <w:rPr>
          <w:sz w:val="28"/>
          <w:szCs w:val="28"/>
        </w:rPr>
      </w:pPr>
      <w:r w:rsidRPr="00AA1D88">
        <w:rPr>
          <w:noProof/>
          <w:position w:val="-12"/>
          <w:sz w:val="28"/>
          <w:szCs w:val="28"/>
        </w:rPr>
        <w:drawing>
          <wp:inline distT="0" distB="0" distL="0" distR="0" wp14:anchorId="159D8C79" wp14:editId="3933D38A">
            <wp:extent cx="428625" cy="3333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AA1D88">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7B6D3A03" w14:textId="1C0774BC" w:rsidR="00AA1D88" w:rsidRPr="00AA1D88" w:rsidRDefault="00AA1D88" w:rsidP="00AA1D88">
      <w:pPr>
        <w:autoSpaceDE w:val="0"/>
        <w:autoSpaceDN w:val="0"/>
        <w:adjustRightInd w:val="0"/>
        <w:ind w:firstLine="540"/>
        <w:jc w:val="both"/>
        <w:rPr>
          <w:sz w:val="28"/>
          <w:szCs w:val="28"/>
        </w:rPr>
      </w:pPr>
      <w:r w:rsidRPr="00AA1D88">
        <w:rPr>
          <w:noProof/>
          <w:position w:val="-11"/>
          <w:sz w:val="28"/>
          <w:szCs w:val="28"/>
        </w:rPr>
        <w:drawing>
          <wp:inline distT="0" distB="0" distL="0" distR="0" wp14:anchorId="5822B40E" wp14:editId="3DE52D4B">
            <wp:extent cx="200025" cy="323850"/>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AA1D88">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28577EDA" w14:textId="77777777" w:rsidR="00AA1D88" w:rsidRPr="00AA1D88" w:rsidRDefault="00AA1D88" w:rsidP="00AA1D88">
      <w:pPr>
        <w:ind w:firstLine="709"/>
        <w:jc w:val="both"/>
        <w:rPr>
          <w:sz w:val="28"/>
          <w:szCs w:val="28"/>
          <w:highlight w:val="yellow"/>
        </w:rPr>
      </w:pPr>
    </w:p>
    <w:p w14:paraId="3FAA2B1D" w14:textId="77777777" w:rsidR="00AA1D88" w:rsidRPr="00AA1D88" w:rsidRDefault="00AA1D88" w:rsidP="00AA1D88">
      <w:pPr>
        <w:ind w:firstLine="709"/>
        <w:jc w:val="both"/>
        <w:rPr>
          <w:sz w:val="28"/>
          <w:szCs w:val="28"/>
        </w:rPr>
      </w:pPr>
      <w:r w:rsidRPr="00AA1D88">
        <w:rPr>
          <w:sz w:val="28"/>
          <w:szCs w:val="28"/>
        </w:rPr>
        <w:t>В соответствии с п. 8 Методических указаний расчет объема принятых сточных вод осуществляется в соответствии с вышеуказанными формулами для расчета объемов транспортируемой воды.</w:t>
      </w:r>
    </w:p>
    <w:p w14:paraId="7E44E108" w14:textId="77777777" w:rsidR="00AA1D88" w:rsidRPr="00AA1D88" w:rsidRDefault="00AA1D88" w:rsidP="00AA1D88">
      <w:pPr>
        <w:ind w:firstLine="709"/>
        <w:jc w:val="both"/>
        <w:rPr>
          <w:color w:val="000000"/>
          <w:sz w:val="28"/>
          <w:szCs w:val="28"/>
        </w:rPr>
      </w:pPr>
      <w:r w:rsidRPr="00AA1D88">
        <w:rPr>
          <w:sz w:val="28"/>
          <w:szCs w:val="28"/>
        </w:rPr>
        <w:t xml:space="preserve">Для расчета объемов транспортируемой питьевой воды и сточных вод специалистом использовались сведения о фактических объемах отпуска воды, стоков за 2020 год, в соответствии с представленными в материалах тарифного дела аналитических отчетов по счетам 20.19, 20.21, копий счетов-фактур и актов выполненных работ к договору от 06.09.2019 № 5278 и к договору от 06.09.2019 № 5279, а также данные о фактических объемах транспортируемой воды и сточных вод за 2018-2019 годы, представленные в предыдущих тарифных делах. В связи с тем, что в представленных ИП Чайковский В.Л. материалах </w:t>
      </w:r>
      <w:r w:rsidRPr="00AA1D88">
        <w:rPr>
          <w:color w:val="000000"/>
          <w:sz w:val="28"/>
          <w:szCs w:val="28"/>
        </w:rPr>
        <w:t>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 по сравнению с 2020 годом.</w:t>
      </w:r>
    </w:p>
    <w:p w14:paraId="3379E685" w14:textId="77777777" w:rsidR="00AA1D88" w:rsidRPr="00AA1D88" w:rsidRDefault="00AA1D88" w:rsidP="00AA1D88">
      <w:pPr>
        <w:ind w:firstLine="709"/>
        <w:jc w:val="both"/>
        <w:rPr>
          <w:sz w:val="28"/>
          <w:szCs w:val="28"/>
        </w:rPr>
      </w:pPr>
      <w:r w:rsidRPr="00AA1D88">
        <w:rPr>
          <w:sz w:val="28"/>
          <w:szCs w:val="28"/>
        </w:rPr>
        <w:t>При определении темпа изменения потребления воды и пропуска сточных вод за 2018-2020 годы в соответствии с п. 5 Методических указаний регулятором принимались во внимание следующие моменты:</w:t>
      </w:r>
    </w:p>
    <w:p w14:paraId="668D4478" w14:textId="77777777" w:rsidR="00AA1D88" w:rsidRPr="00AA1D88" w:rsidRDefault="00AA1D88" w:rsidP="00AA1D88">
      <w:pPr>
        <w:ind w:firstLine="709"/>
        <w:jc w:val="both"/>
        <w:rPr>
          <w:sz w:val="28"/>
          <w:szCs w:val="28"/>
        </w:rPr>
      </w:pPr>
      <w:r w:rsidRPr="00AA1D88">
        <w:rPr>
          <w:sz w:val="28"/>
          <w:szCs w:val="28"/>
        </w:rPr>
        <w:t xml:space="preserve">1. В случае, если данные об объеме отпуска воды (пропуска сточных вод) в предыдущие годы недоступны, темп изменения (снижения) потребления воды (сточных вод) рассчитывается без учета этих лет. </w:t>
      </w:r>
    </w:p>
    <w:p w14:paraId="5488ACB9" w14:textId="77777777" w:rsidR="00AA1D88" w:rsidRPr="00AA1D88" w:rsidRDefault="00AA1D88" w:rsidP="00AA1D88">
      <w:pPr>
        <w:ind w:firstLine="709"/>
        <w:jc w:val="both"/>
        <w:rPr>
          <w:sz w:val="28"/>
          <w:szCs w:val="28"/>
        </w:rPr>
      </w:pPr>
      <w:r w:rsidRPr="00AA1D88">
        <w:rPr>
          <w:sz w:val="28"/>
          <w:szCs w:val="28"/>
        </w:rPr>
        <w:lastRenderedPageBreak/>
        <w:t>2. Темп изменения (снижения) потребления воды (пропуска сточных вод) не должен превышать 5 процентов в год. В связи с тем, что фактическое изменение объемов транспортируемой воды (сточных вод) в предыдущие годы составило более 5%, специалистом при расчете принималось значение 5% в соответствии с Методическими указаниями.</w:t>
      </w:r>
    </w:p>
    <w:p w14:paraId="1A571C16" w14:textId="77777777" w:rsidR="00AA1D88" w:rsidRPr="00AA1D88" w:rsidRDefault="00AA1D88" w:rsidP="00AA1D88">
      <w:pPr>
        <w:ind w:firstLine="709"/>
        <w:jc w:val="both"/>
        <w:rPr>
          <w:sz w:val="28"/>
          <w:szCs w:val="28"/>
        </w:rPr>
      </w:pPr>
      <w:r w:rsidRPr="00AA1D88">
        <w:rPr>
          <w:sz w:val="28"/>
          <w:szCs w:val="28"/>
          <w:u w:val="single"/>
        </w:rPr>
        <w:t>Расчет объема транспортируемой питьевой воды</w:t>
      </w:r>
      <w:r w:rsidRPr="00AA1D88">
        <w:rPr>
          <w:sz w:val="28"/>
          <w:szCs w:val="28"/>
        </w:rPr>
        <w:t xml:space="preserve"> в соответствии с вышеуказанными формулами Методических указаний представлен                           в Таблице 1:</w:t>
      </w:r>
    </w:p>
    <w:p w14:paraId="1ADD3A88" w14:textId="77777777" w:rsidR="00AA1D88" w:rsidRPr="00AA1D88" w:rsidRDefault="00AA1D88" w:rsidP="00AA1D88">
      <w:pPr>
        <w:ind w:firstLine="709"/>
        <w:jc w:val="right"/>
        <w:rPr>
          <w:sz w:val="28"/>
          <w:szCs w:val="28"/>
        </w:rPr>
      </w:pPr>
    </w:p>
    <w:p w14:paraId="341B3246" w14:textId="77777777" w:rsidR="00AA1D88" w:rsidRPr="00AA1D88" w:rsidRDefault="00AA1D88" w:rsidP="00AA1D88">
      <w:pPr>
        <w:ind w:firstLine="709"/>
        <w:jc w:val="right"/>
        <w:rPr>
          <w:sz w:val="28"/>
          <w:szCs w:val="28"/>
        </w:rPr>
      </w:pPr>
      <w:r w:rsidRPr="00AA1D88">
        <w:rPr>
          <w:sz w:val="28"/>
          <w:szCs w:val="28"/>
        </w:rPr>
        <w:t>Таблица 1</w:t>
      </w:r>
    </w:p>
    <w:p w14:paraId="12646A1E" w14:textId="37A1DE2D" w:rsidR="00AA1D88" w:rsidRPr="00AA1D88" w:rsidRDefault="00AA1D88" w:rsidP="00AA1D88">
      <w:pPr>
        <w:jc w:val="both"/>
        <w:rPr>
          <w:color w:val="00B0F0"/>
          <w:sz w:val="28"/>
          <w:szCs w:val="28"/>
        </w:rPr>
      </w:pPr>
      <w:r w:rsidRPr="00AA1D88">
        <w:rPr>
          <w:noProof/>
          <w:szCs w:val="20"/>
        </w:rPr>
        <w:drawing>
          <wp:inline distT="0" distB="0" distL="0" distR="0" wp14:anchorId="46625C78" wp14:editId="02A9655A">
            <wp:extent cx="5934075" cy="2438400"/>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075" cy="2438400"/>
                    </a:xfrm>
                    <a:prstGeom prst="rect">
                      <a:avLst/>
                    </a:prstGeom>
                    <a:noFill/>
                    <a:ln>
                      <a:noFill/>
                    </a:ln>
                  </pic:spPr>
                </pic:pic>
              </a:graphicData>
            </a:graphic>
          </wp:inline>
        </w:drawing>
      </w:r>
    </w:p>
    <w:p w14:paraId="3147CDB3" w14:textId="77777777" w:rsidR="00AA1D88" w:rsidRPr="00AA1D88" w:rsidRDefault="00AA1D88" w:rsidP="00AA1D88">
      <w:pPr>
        <w:ind w:firstLine="709"/>
        <w:jc w:val="both"/>
        <w:rPr>
          <w:sz w:val="28"/>
          <w:szCs w:val="28"/>
        </w:rPr>
      </w:pPr>
    </w:p>
    <w:p w14:paraId="2AAB2CD6" w14:textId="77777777" w:rsidR="00AA1D88" w:rsidRPr="00AA1D88" w:rsidRDefault="00AA1D88" w:rsidP="00AA1D88">
      <w:pPr>
        <w:ind w:firstLine="709"/>
        <w:jc w:val="both"/>
        <w:rPr>
          <w:sz w:val="28"/>
          <w:szCs w:val="28"/>
        </w:rPr>
      </w:pPr>
      <w:r w:rsidRPr="00AA1D88">
        <w:rPr>
          <w:sz w:val="28"/>
          <w:szCs w:val="28"/>
          <w:u w:val="single"/>
        </w:rPr>
        <w:t>Расчет объема транспортируемых сточных вод</w:t>
      </w:r>
      <w:r w:rsidRPr="00AA1D88">
        <w:rPr>
          <w:sz w:val="28"/>
          <w:szCs w:val="28"/>
        </w:rPr>
        <w:t xml:space="preserve"> в соответствии с вышеуказанными формулами Методических указаний представлен                           в Таблице 2:</w:t>
      </w:r>
    </w:p>
    <w:p w14:paraId="03E3DB4C" w14:textId="77777777" w:rsidR="00AA1D88" w:rsidRPr="00AA1D88" w:rsidRDefault="00AA1D88" w:rsidP="00AA1D88">
      <w:pPr>
        <w:ind w:firstLine="709"/>
        <w:jc w:val="right"/>
        <w:rPr>
          <w:sz w:val="28"/>
          <w:szCs w:val="28"/>
        </w:rPr>
      </w:pPr>
      <w:r w:rsidRPr="00AA1D88">
        <w:rPr>
          <w:sz w:val="28"/>
          <w:szCs w:val="28"/>
        </w:rPr>
        <w:t>Таблица 2</w:t>
      </w:r>
    </w:p>
    <w:p w14:paraId="5760A602" w14:textId="1D2F4C45" w:rsidR="00AA1D88" w:rsidRPr="00AA1D88" w:rsidRDefault="00AA1D88" w:rsidP="00AA1D88">
      <w:pPr>
        <w:jc w:val="right"/>
        <w:rPr>
          <w:color w:val="00B0F0"/>
          <w:sz w:val="28"/>
          <w:szCs w:val="28"/>
        </w:rPr>
      </w:pPr>
      <w:r w:rsidRPr="00AA1D88">
        <w:rPr>
          <w:noProof/>
          <w:szCs w:val="20"/>
        </w:rPr>
        <w:drawing>
          <wp:inline distT="0" distB="0" distL="0" distR="0" wp14:anchorId="46824A33" wp14:editId="332B3F7C">
            <wp:extent cx="5934075" cy="247650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4075" cy="2476500"/>
                    </a:xfrm>
                    <a:prstGeom prst="rect">
                      <a:avLst/>
                    </a:prstGeom>
                    <a:noFill/>
                    <a:ln>
                      <a:noFill/>
                    </a:ln>
                  </pic:spPr>
                </pic:pic>
              </a:graphicData>
            </a:graphic>
          </wp:inline>
        </w:drawing>
      </w:r>
    </w:p>
    <w:p w14:paraId="31CD8BCB" w14:textId="77777777" w:rsidR="00AA1D88" w:rsidRPr="00AA1D88" w:rsidRDefault="00AA1D88" w:rsidP="00AA1D88">
      <w:pPr>
        <w:ind w:firstLine="709"/>
        <w:jc w:val="both"/>
        <w:rPr>
          <w:color w:val="00B0F0"/>
          <w:sz w:val="20"/>
          <w:szCs w:val="20"/>
        </w:rPr>
      </w:pPr>
    </w:p>
    <w:p w14:paraId="3578C842" w14:textId="77777777" w:rsidR="00AA1D88" w:rsidRPr="00AA1D88" w:rsidRDefault="00AA1D88" w:rsidP="00AA1D88">
      <w:pPr>
        <w:ind w:firstLine="709"/>
        <w:jc w:val="both"/>
        <w:rPr>
          <w:sz w:val="28"/>
          <w:szCs w:val="28"/>
        </w:rPr>
      </w:pPr>
      <w:r w:rsidRPr="00AA1D88">
        <w:rPr>
          <w:sz w:val="28"/>
          <w:szCs w:val="28"/>
          <w:u w:val="single"/>
        </w:rPr>
        <w:t>Объем транспортируемой воды</w:t>
      </w:r>
      <w:r w:rsidRPr="00AA1D88">
        <w:rPr>
          <w:sz w:val="28"/>
          <w:szCs w:val="28"/>
        </w:rPr>
        <w:t xml:space="preserve"> в соответствии с расчетом регулирующего органа и информацией представленной гарантирующей организацией ОАО «СКЭК» принят в размере 11034,00 м</w:t>
      </w:r>
      <w:r w:rsidRPr="00AA1D88">
        <w:rPr>
          <w:sz w:val="28"/>
          <w:szCs w:val="28"/>
          <w:vertAlign w:val="superscript"/>
        </w:rPr>
        <w:t>3</w:t>
      </w:r>
      <w:r w:rsidRPr="00AA1D88">
        <w:rPr>
          <w:sz w:val="28"/>
          <w:szCs w:val="28"/>
        </w:rPr>
        <w:t xml:space="preserve"> в год, в том числе с календарной разбивкой:</w:t>
      </w:r>
    </w:p>
    <w:p w14:paraId="75A759D3" w14:textId="77777777" w:rsidR="00AA1D88" w:rsidRPr="00AA1D88" w:rsidRDefault="00AA1D88" w:rsidP="00AA1D88">
      <w:pPr>
        <w:ind w:firstLine="709"/>
        <w:jc w:val="both"/>
        <w:rPr>
          <w:sz w:val="28"/>
          <w:szCs w:val="28"/>
        </w:rPr>
      </w:pPr>
      <w:r w:rsidRPr="00AA1D88">
        <w:rPr>
          <w:sz w:val="28"/>
          <w:szCs w:val="28"/>
        </w:rPr>
        <w:lastRenderedPageBreak/>
        <w:t>- на период с 01.01.2022 по 30.06.2022 в размере 5517,00 м</w:t>
      </w:r>
      <w:r w:rsidRPr="00AA1D88">
        <w:rPr>
          <w:sz w:val="28"/>
          <w:szCs w:val="28"/>
          <w:vertAlign w:val="superscript"/>
        </w:rPr>
        <w:t>3</w:t>
      </w:r>
      <w:r w:rsidRPr="00AA1D88">
        <w:rPr>
          <w:sz w:val="28"/>
          <w:szCs w:val="28"/>
        </w:rPr>
        <w:t>, рассчитано как ½ от годового объема (11034,00 м</w:t>
      </w:r>
      <w:r w:rsidRPr="00AA1D88">
        <w:rPr>
          <w:sz w:val="28"/>
          <w:szCs w:val="28"/>
          <w:vertAlign w:val="superscript"/>
        </w:rPr>
        <w:t>3</w:t>
      </w:r>
      <w:r w:rsidRPr="00AA1D88">
        <w:rPr>
          <w:sz w:val="28"/>
          <w:szCs w:val="28"/>
        </w:rPr>
        <w:t xml:space="preserve"> / 2 = 5517,00 м</w:t>
      </w:r>
      <w:r w:rsidRPr="00AA1D88">
        <w:rPr>
          <w:sz w:val="28"/>
          <w:szCs w:val="28"/>
          <w:vertAlign w:val="superscript"/>
        </w:rPr>
        <w:t>3</w:t>
      </w:r>
      <w:r w:rsidRPr="00AA1D88">
        <w:rPr>
          <w:sz w:val="28"/>
          <w:szCs w:val="28"/>
        </w:rPr>
        <w:t>);</w:t>
      </w:r>
    </w:p>
    <w:p w14:paraId="302DE94B" w14:textId="77777777" w:rsidR="00AA1D88" w:rsidRPr="00AA1D88" w:rsidRDefault="00AA1D88" w:rsidP="00AA1D88">
      <w:pPr>
        <w:ind w:firstLine="709"/>
        <w:jc w:val="both"/>
        <w:rPr>
          <w:sz w:val="28"/>
          <w:szCs w:val="28"/>
        </w:rPr>
      </w:pPr>
      <w:r w:rsidRPr="00AA1D88">
        <w:rPr>
          <w:sz w:val="28"/>
          <w:szCs w:val="28"/>
        </w:rPr>
        <w:t>- на период с 01.07.2022 по 31.12.2022 в размере 5517,00 м</w:t>
      </w:r>
      <w:r w:rsidRPr="00AA1D88">
        <w:rPr>
          <w:sz w:val="28"/>
          <w:szCs w:val="28"/>
          <w:vertAlign w:val="superscript"/>
        </w:rPr>
        <w:t>3</w:t>
      </w:r>
      <w:r w:rsidRPr="00AA1D88">
        <w:rPr>
          <w:sz w:val="28"/>
          <w:szCs w:val="28"/>
        </w:rPr>
        <w:t>, рассчитано как ½ от годового объема (11034,00 м</w:t>
      </w:r>
      <w:r w:rsidRPr="00AA1D88">
        <w:rPr>
          <w:sz w:val="28"/>
          <w:szCs w:val="28"/>
          <w:vertAlign w:val="superscript"/>
        </w:rPr>
        <w:t>3</w:t>
      </w:r>
      <w:r w:rsidRPr="00AA1D88">
        <w:rPr>
          <w:sz w:val="28"/>
          <w:szCs w:val="28"/>
        </w:rPr>
        <w:t xml:space="preserve"> / 2 = 5517,00 м</w:t>
      </w:r>
      <w:r w:rsidRPr="00AA1D88">
        <w:rPr>
          <w:sz w:val="28"/>
          <w:szCs w:val="28"/>
          <w:vertAlign w:val="superscript"/>
        </w:rPr>
        <w:t>3</w:t>
      </w:r>
      <w:r w:rsidRPr="00AA1D88">
        <w:rPr>
          <w:sz w:val="28"/>
          <w:szCs w:val="28"/>
        </w:rPr>
        <w:t>).</w:t>
      </w:r>
    </w:p>
    <w:p w14:paraId="6C5B9C9D" w14:textId="77777777" w:rsidR="00AA1D88" w:rsidRPr="00AA1D88" w:rsidRDefault="00AA1D88" w:rsidP="00AA1D88">
      <w:pPr>
        <w:ind w:firstLine="709"/>
        <w:jc w:val="both"/>
        <w:rPr>
          <w:color w:val="00B0F0"/>
          <w:sz w:val="28"/>
          <w:szCs w:val="28"/>
        </w:rPr>
      </w:pPr>
    </w:p>
    <w:p w14:paraId="11941FFC" w14:textId="77777777" w:rsidR="00AA1D88" w:rsidRPr="00AA1D88" w:rsidRDefault="00AA1D88" w:rsidP="00AA1D88">
      <w:pPr>
        <w:ind w:firstLine="709"/>
        <w:jc w:val="both"/>
        <w:rPr>
          <w:sz w:val="28"/>
          <w:szCs w:val="28"/>
        </w:rPr>
      </w:pPr>
      <w:r w:rsidRPr="00AA1D88">
        <w:rPr>
          <w:sz w:val="28"/>
          <w:szCs w:val="28"/>
          <w:u w:val="single"/>
        </w:rPr>
        <w:t>Объем транспортируемых сточных вод</w:t>
      </w:r>
      <w:r w:rsidRPr="00AA1D88">
        <w:rPr>
          <w:sz w:val="28"/>
          <w:szCs w:val="28"/>
        </w:rPr>
        <w:t xml:space="preserve"> в соответствии с расчетом регулирующего органа и информацией представленной гарантирующей организацией ОАО «СКЭК» принят в размере 10384,94 м</w:t>
      </w:r>
      <w:r w:rsidRPr="00AA1D88">
        <w:rPr>
          <w:sz w:val="28"/>
          <w:szCs w:val="28"/>
          <w:vertAlign w:val="superscript"/>
        </w:rPr>
        <w:t>3</w:t>
      </w:r>
      <w:r w:rsidRPr="00AA1D88">
        <w:rPr>
          <w:sz w:val="28"/>
          <w:szCs w:val="28"/>
        </w:rPr>
        <w:t xml:space="preserve"> в год, в том числе с календарной разбивкой:</w:t>
      </w:r>
    </w:p>
    <w:p w14:paraId="7A9BBE37" w14:textId="77777777" w:rsidR="00AA1D88" w:rsidRPr="00AA1D88" w:rsidRDefault="00AA1D88" w:rsidP="00AA1D88">
      <w:pPr>
        <w:ind w:firstLine="709"/>
        <w:jc w:val="both"/>
        <w:rPr>
          <w:sz w:val="28"/>
          <w:szCs w:val="28"/>
        </w:rPr>
      </w:pPr>
      <w:r w:rsidRPr="00AA1D88">
        <w:rPr>
          <w:sz w:val="28"/>
          <w:szCs w:val="28"/>
        </w:rPr>
        <w:t>- на период с 01.01.2022 по 30.06.2022 в размере 5192,47 м</w:t>
      </w:r>
      <w:r w:rsidRPr="00AA1D88">
        <w:rPr>
          <w:sz w:val="28"/>
          <w:szCs w:val="28"/>
          <w:vertAlign w:val="superscript"/>
        </w:rPr>
        <w:t>3</w:t>
      </w:r>
      <w:r w:rsidRPr="00AA1D88">
        <w:rPr>
          <w:sz w:val="28"/>
          <w:szCs w:val="28"/>
        </w:rPr>
        <w:t>, рассчитано как ½ от годового объема (10384,94 м</w:t>
      </w:r>
      <w:r w:rsidRPr="00AA1D88">
        <w:rPr>
          <w:sz w:val="28"/>
          <w:szCs w:val="28"/>
          <w:vertAlign w:val="superscript"/>
        </w:rPr>
        <w:t>3</w:t>
      </w:r>
      <w:r w:rsidRPr="00AA1D88">
        <w:rPr>
          <w:sz w:val="28"/>
          <w:szCs w:val="28"/>
        </w:rPr>
        <w:t xml:space="preserve"> / 2 = 5192,47 м</w:t>
      </w:r>
      <w:r w:rsidRPr="00AA1D88">
        <w:rPr>
          <w:sz w:val="28"/>
          <w:szCs w:val="28"/>
          <w:vertAlign w:val="superscript"/>
        </w:rPr>
        <w:t>3</w:t>
      </w:r>
      <w:r w:rsidRPr="00AA1D88">
        <w:rPr>
          <w:sz w:val="28"/>
          <w:szCs w:val="28"/>
        </w:rPr>
        <w:t>);</w:t>
      </w:r>
    </w:p>
    <w:p w14:paraId="43DD429C" w14:textId="77777777" w:rsidR="00AA1D88" w:rsidRPr="00AA1D88" w:rsidRDefault="00AA1D88" w:rsidP="00AA1D88">
      <w:pPr>
        <w:ind w:firstLine="709"/>
        <w:jc w:val="both"/>
        <w:rPr>
          <w:sz w:val="28"/>
          <w:szCs w:val="28"/>
        </w:rPr>
      </w:pPr>
      <w:r w:rsidRPr="00AA1D88">
        <w:rPr>
          <w:sz w:val="28"/>
          <w:szCs w:val="28"/>
        </w:rPr>
        <w:t>- на период с 01.07.2022 по 31.12.2022 в размере 5192,47 м</w:t>
      </w:r>
      <w:r w:rsidRPr="00AA1D88">
        <w:rPr>
          <w:sz w:val="28"/>
          <w:szCs w:val="28"/>
          <w:vertAlign w:val="superscript"/>
        </w:rPr>
        <w:t>3</w:t>
      </w:r>
      <w:r w:rsidRPr="00AA1D88">
        <w:rPr>
          <w:sz w:val="28"/>
          <w:szCs w:val="28"/>
        </w:rPr>
        <w:t>, рассчитано как ½ от годового объема (10384,94 м</w:t>
      </w:r>
      <w:r w:rsidRPr="00AA1D88">
        <w:rPr>
          <w:sz w:val="28"/>
          <w:szCs w:val="28"/>
          <w:vertAlign w:val="superscript"/>
        </w:rPr>
        <w:t>3</w:t>
      </w:r>
      <w:r w:rsidRPr="00AA1D88">
        <w:rPr>
          <w:sz w:val="28"/>
          <w:szCs w:val="28"/>
        </w:rPr>
        <w:t xml:space="preserve"> / 2 = 5192,47 м</w:t>
      </w:r>
      <w:r w:rsidRPr="00AA1D88">
        <w:rPr>
          <w:sz w:val="28"/>
          <w:szCs w:val="28"/>
          <w:vertAlign w:val="superscript"/>
        </w:rPr>
        <w:t>3</w:t>
      </w:r>
      <w:r w:rsidRPr="00AA1D88">
        <w:rPr>
          <w:sz w:val="28"/>
          <w:szCs w:val="28"/>
        </w:rPr>
        <w:t>).</w:t>
      </w:r>
    </w:p>
    <w:p w14:paraId="1A51339D" w14:textId="77777777" w:rsidR="00AA1D88" w:rsidRPr="00AA1D88" w:rsidRDefault="00AA1D88" w:rsidP="00AA1D88">
      <w:pPr>
        <w:ind w:firstLine="709"/>
        <w:jc w:val="both"/>
        <w:rPr>
          <w:color w:val="00B0F0"/>
          <w:sz w:val="14"/>
          <w:szCs w:val="28"/>
          <w:highlight w:val="yellow"/>
        </w:rPr>
      </w:pPr>
    </w:p>
    <w:p w14:paraId="3835D8D0" w14:textId="77777777" w:rsidR="00AA1D88" w:rsidRPr="00AA1D88" w:rsidRDefault="00AA1D88" w:rsidP="00AA1D88">
      <w:pPr>
        <w:ind w:firstLine="709"/>
        <w:jc w:val="both"/>
        <w:rPr>
          <w:sz w:val="28"/>
          <w:szCs w:val="28"/>
        </w:rPr>
      </w:pPr>
      <w:r w:rsidRPr="00AA1D88">
        <w:rPr>
          <w:sz w:val="28"/>
          <w:szCs w:val="28"/>
        </w:rPr>
        <w:t>Размер финансовых потребностей, необходимых для реализации производственной программы в сфере холодного водоснабжения, составляет:</w:t>
      </w:r>
    </w:p>
    <w:p w14:paraId="04CB880C" w14:textId="77777777" w:rsidR="00AA1D88" w:rsidRPr="00AA1D88" w:rsidRDefault="00AA1D88" w:rsidP="00AA1D88">
      <w:pPr>
        <w:ind w:firstLine="709"/>
        <w:jc w:val="both"/>
        <w:rPr>
          <w:sz w:val="28"/>
          <w:szCs w:val="28"/>
        </w:rPr>
      </w:pPr>
      <w:r w:rsidRPr="00AA1D88">
        <w:rPr>
          <w:sz w:val="28"/>
          <w:szCs w:val="28"/>
        </w:rPr>
        <w:t xml:space="preserve">- на период с 01.01.2022 по 30.06.2022 – </w:t>
      </w:r>
      <w:r w:rsidRPr="00AA1D88">
        <w:rPr>
          <w:b/>
          <w:i/>
          <w:sz w:val="28"/>
          <w:szCs w:val="28"/>
        </w:rPr>
        <w:t xml:space="preserve">72,27 </w:t>
      </w:r>
      <w:r w:rsidRPr="00AA1D88">
        <w:rPr>
          <w:sz w:val="28"/>
          <w:szCs w:val="28"/>
        </w:rPr>
        <w:t>тыс. руб.;</w:t>
      </w:r>
    </w:p>
    <w:p w14:paraId="0F2ED7BB" w14:textId="77777777" w:rsidR="00AA1D88" w:rsidRPr="00AA1D88" w:rsidRDefault="00AA1D88" w:rsidP="00AA1D88">
      <w:pPr>
        <w:ind w:firstLine="709"/>
        <w:jc w:val="both"/>
        <w:rPr>
          <w:sz w:val="28"/>
          <w:szCs w:val="28"/>
        </w:rPr>
      </w:pPr>
      <w:r w:rsidRPr="00AA1D88">
        <w:rPr>
          <w:sz w:val="28"/>
          <w:szCs w:val="28"/>
        </w:rPr>
        <w:t xml:space="preserve">- на период с 01.07.2022 по 31.12.2022 – </w:t>
      </w:r>
      <w:r w:rsidRPr="00AA1D88">
        <w:rPr>
          <w:b/>
          <w:i/>
          <w:sz w:val="28"/>
          <w:szCs w:val="28"/>
        </w:rPr>
        <w:t>78,54</w:t>
      </w:r>
      <w:r w:rsidRPr="00AA1D88">
        <w:rPr>
          <w:sz w:val="28"/>
          <w:szCs w:val="28"/>
        </w:rPr>
        <w:t xml:space="preserve"> тыс. руб.</w:t>
      </w:r>
    </w:p>
    <w:p w14:paraId="1316CA39" w14:textId="77777777" w:rsidR="00AA1D88" w:rsidRPr="00AA1D88" w:rsidRDefault="00AA1D88" w:rsidP="00AA1D88">
      <w:pPr>
        <w:ind w:firstLine="709"/>
        <w:jc w:val="both"/>
        <w:rPr>
          <w:sz w:val="28"/>
          <w:szCs w:val="28"/>
        </w:rPr>
      </w:pPr>
      <w:r w:rsidRPr="00AA1D88">
        <w:rPr>
          <w:sz w:val="28"/>
          <w:szCs w:val="28"/>
        </w:rPr>
        <w:t>Размер финансовых потребностей, необходимых для реализации производственной программы в сфере водоотведения, составляет:</w:t>
      </w:r>
    </w:p>
    <w:p w14:paraId="6C58A367" w14:textId="77777777" w:rsidR="00AA1D88" w:rsidRPr="00AA1D88" w:rsidRDefault="00AA1D88" w:rsidP="00AA1D88">
      <w:pPr>
        <w:ind w:firstLine="709"/>
        <w:jc w:val="both"/>
        <w:rPr>
          <w:sz w:val="28"/>
          <w:szCs w:val="28"/>
        </w:rPr>
      </w:pPr>
      <w:r w:rsidRPr="00AA1D88">
        <w:rPr>
          <w:sz w:val="28"/>
          <w:szCs w:val="28"/>
        </w:rPr>
        <w:t>- на период с 01.01.2022 по 30.06.2022</w:t>
      </w:r>
      <w:r w:rsidRPr="00AA1D88">
        <w:rPr>
          <w:color w:val="00B0F0"/>
          <w:sz w:val="28"/>
          <w:szCs w:val="28"/>
        </w:rPr>
        <w:t xml:space="preserve"> </w:t>
      </w:r>
      <w:r w:rsidRPr="00AA1D88">
        <w:rPr>
          <w:sz w:val="28"/>
          <w:szCs w:val="28"/>
        </w:rPr>
        <w:t xml:space="preserve">– </w:t>
      </w:r>
      <w:r w:rsidRPr="00AA1D88">
        <w:rPr>
          <w:b/>
          <w:i/>
          <w:sz w:val="28"/>
          <w:szCs w:val="28"/>
        </w:rPr>
        <w:t xml:space="preserve">91,34 </w:t>
      </w:r>
      <w:r w:rsidRPr="00AA1D88">
        <w:rPr>
          <w:sz w:val="28"/>
          <w:szCs w:val="28"/>
        </w:rPr>
        <w:t>тыс. руб.;</w:t>
      </w:r>
    </w:p>
    <w:p w14:paraId="1F819730" w14:textId="77777777" w:rsidR="00AA1D88" w:rsidRPr="00AA1D88" w:rsidRDefault="00AA1D88" w:rsidP="00AA1D88">
      <w:pPr>
        <w:ind w:firstLine="709"/>
        <w:jc w:val="both"/>
        <w:rPr>
          <w:sz w:val="28"/>
          <w:szCs w:val="28"/>
        </w:rPr>
      </w:pPr>
      <w:r w:rsidRPr="00AA1D88">
        <w:rPr>
          <w:sz w:val="28"/>
          <w:szCs w:val="28"/>
        </w:rPr>
        <w:t xml:space="preserve">- на период с 01.07.2022 по 31.12.2022 – </w:t>
      </w:r>
      <w:r w:rsidRPr="00AA1D88">
        <w:rPr>
          <w:b/>
          <w:i/>
          <w:sz w:val="28"/>
          <w:szCs w:val="28"/>
        </w:rPr>
        <w:t>93,83</w:t>
      </w:r>
      <w:r w:rsidRPr="00AA1D88">
        <w:rPr>
          <w:sz w:val="28"/>
          <w:szCs w:val="28"/>
        </w:rPr>
        <w:t xml:space="preserve"> тыс. руб.</w:t>
      </w:r>
    </w:p>
    <w:p w14:paraId="4991CE26" w14:textId="77777777" w:rsidR="00AA1D88" w:rsidRPr="00AA1D88" w:rsidRDefault="00AA1D88" w:rsidP="00AA1D88">
      <w:pPr>
        <w:ind w:firstLine="709"/>
        <w:jc w:val="both"/>
        <w:rPr>
          <w:color w:val="00B0F0"/>
          <w:sz w:val="16"/>
          <w:szCs w:val="16"/>
        </w:rPr>
      </w:pPr>
    </w:p>
    <w:p w14:paraId="799E6D1B" w14:textId="77777777" w:rsidR="00AA1D88" w:rsidRPr="00AA1D88" w:rsidRDefault="00AA1D88" w:rsidP="00AA1D88">
      <w:pPr>
        <w:ind w:firstLine="709"/>
        <w:jc w:val="both"/>
        <w:rPr>
          <w:sz w:val="28"/>
          <w:szCs w:val="28"/>
        </w:rPr>
      </w:pPr>
      <w:r w:rsidRPr="00AA1D88">
        <w:rPr>
          <w:sz w:val="28"/>
          <w:szCs w:val="28"/>
        </w:rPr>
        <w:t>При расчете статей расходов специалистом использовались:</w:t>
      </w:r>
    </w:p>
    <w:p w14:paraId="4DCC94D3" w14:textId="77777777" w:rsidR="00AA1D88" w:rsidRPr="00AA1D88" w:rsidRDefault="00AA1D88" w:rsidP="00AA1D88">
      <w:pPr>
        <w:ind w:firstLine="709"/>
        <w:jc w:val="both"/>
        <w:rPr>
          <w:sz w:val="28"/>
          <w:szCs w:val="28"/>
        </w:rPr>
      </w:pPr>
      <w:r w:rsidRPr="00AA1D88">
        <w:rPr>
          <w:sz w:val="28"/>
          <w:szCs w:val="28"/>
          <w:u w:val="single"/>
        </w:rPr>
        <w:t>индексы потребительских цен</w:t>
      </w:r>
      <w:r w:rsidRPr="00AA1D88">
        <w:rPr>
          <w:sz w:val="28"/>
          <w:szCs w:val="28"/>
        </w:rPr>
        <w:t xml:space="preserve"> на 2020 год – 103,2%, на 2021 год – 103,6%, на 2022 год – 103,9% (далее – ИПЦ Минэкономразвития России).</w:t>
      </w:r>
    </w:p>
    <w:p w14:paraId="3C7651C6" w14:textId="77777777" w:rsidR="00AA1D88" w:rsidRPr="00AA1D88" w:rsidRDefault="00AA1D88" w:rsidP="00AA1D88">
      <w:pPr>
        <w:ind w:left="142" w:firstLine="567"/>
        <w:jc w:val="both"/>
        <w:rPr>
          <w:sz w:val="28"/>
          <w:szCs w:val="28"/>
        </w:rPr>
      </w:pPr>
      <w:r w:rsidRPr="00AA1D88">
        <w:rPr>
          <w:sz w:val="28"/>
          <w:szCs w:val="28"/>
        </w:rPr>
        <w:t xml:space="preserve">Вышеуказанные индексы приняты согласно </w:t>
      </w:r>
      <w:r w:rsidRPr="00AA1D88">
        <w:rPr>
          <w:rFonts w:eastAsia="Calibri"/>
          <w:sz w:val="28"/>
          <w:szCs w:val="28"/>
        </w:rPr>
        <w:t xml:space="preserve">основным параметрам прогноза социально-экономического развития Российской Федерации на 2021 - 2023 годы, определенных в базовом варианте Прогноза социально-экономического развития Российской Федерации на 2021 год и на плановый период 2022 и 2023 годов, опубликованном 26.09.2020 на официальном сайте Министерства экономического развития Российской Федерации (далее - </w:t>
      </w:r>
      <w:r w:rsidRPr="00AA1D88">
        <w:rPr>
          <w:sz w:val="28"/>
          <w:szCs w:val="28"/>
        </w:rPr>
        <w:t>прогноз Минэкономразвития России).</w:t>
      </w:r>
    </w:p>
    <w:p w14:paraId="222BDAB8" w14:textId="77777777" w:rsidR="00AA1D88" w:rsidRPr="00AA1D88" w:rsidRDefault="00AA1D88" w:rsidP="00AA1D88">
      <w:pPr>
        <w:ind w:firstLine="709"/>
        <w:jc w:val="both"/>
        <w:rPr>
          <w:color w:val="00B0F0"/>
          <w:sz w:val="28"/>
          <w:szCs w:val="28"/>
        </w:rPr>
      </w:pPr>
    </w:p>
    <w:p w14:paraId="07728AC1" w14:textId="77777777" w:rsidR="00AA1D88" w:rsidRPr="00AA1D88" w:rsidRDefault="00AA1D88" w:rsidP="00316F82">
      <w:pPr>
        <w:numPr>
          <w:ilvl w:val="0"/>
          <w:numId w:val="8"/>
        </w:numPr>
        <w:jc w:val="center"/>
        <w:rPr>
          <w:b/>
          <w:sz w:val="28"/>
          <w:szCs w:val="28"/>
        </w:rPr>
      </w:pPr>
      <w:r w:rsidRPr="00AA1D88">
        <w:rPr>
          <w:b/>
          <w:sz w:val="28"/>
          <w:szCs w:val="28"/>
        </w:rPr>
        <w:t>Транспортировка питьевой воды</w:t>
      </w:r>
    </w:p>
    <w:p w14:paraId="5041D3A5" w14:textId="77777777" w:rsidR="00AA1D88" w:rsidRPr="00AA1D88" w:rsidRDefault="00AA1D88" w:rsidP="00AA1D88">
      <w:pPr>
        <w:tabs>
          <w:tab w:val="left" w:pos="284"/>
        </w:tabs>
        <w:ind w:left="1069"/>
        <w:rPr>
          <w:b/>
          <w:sz w:val="18"/>
          <w:szCs w:val="28"/>
          <w:u w:val="single"/>
        </w:rPr>
      </w:pPr>
    </w:p>
    <w:p w14:paraId="0861505D" w14:textId="77777777" w:rsidR="00AA1D88" w:rsidRPr="00AA1D88" w:rsidRDefault="00AA1D88" w:rsidP="00AA1D88">
      <w:pPr>
        <w:ind w:firstLine="709"/>
        <w:jc w:val="center"/>
        <w:rPr>
          <w:b/>
          <w:sz w:val="28"/>
          <w:szCs w:val="28"/>
          <w:u w:val="single"/>
        </w:rPr>
      </w:pPr>
      <w:r w:rsidRPr="00AA1D88">
        <w:rPr>
          <w:b/>
          <w:sz w:val="28"/>
          <w:szCs w:val="28"/>
          <w:u w:val="single"/>
        </w:rPr>
        <w:t>Анализ расчета величины необходимой валовой выручки</w:t>
      </w:r>
    </w:p>
    <w:p w14:paraId="1854B716" w14:textId="77777777" w:rsidR="00AA1D88" w:rsidRPr="00AA1D88" w:rsidRDefault="00AA1D88" w:rsidP="00AA1D88">
      <w:pPr>
        <w:ind w:firstLine="709"/>
        <w:jc w:val="both"/>
        <w:rPr>
          <w:sz w:val="28"/>
          <w:szCs w:val="28"/>
        </w:rPr>
      </w:pPr>
      <w:r w:rsidRPr="00AA1D88">
        <w:rPr>
          <w:sz w:val="28"/>
          <w:szCs w:val="28"/>
        </w:rPr>
        <w:t>Необходимая валовая выручка в сфере холодного водоснабжения                      ИП Чайковский В.Л. (г. Березовский) рассчитана с применением метода сравнения аналогов. Данный метод применяется в отношении организаций, осуществляющих регулируемые виды деятельности в сфере водоснабжения и водоотведения по транспортировке воды, сточных вод.</w:t>
      </w:r>
    </w:p>
    <w:p w14:paraId="05007C6C" w14:textId="77777777" w:rsidR="00AA1D88" w:rsidRPr="00AA1D88" w:rsidRDefault="00AA1D88" w:rsidP="00AA1D88">
      <w:pPr>
        <w:ind w:firstLine="709"/>
        <w:jc w:val="both"/>
        <w:rPr>
          <w:sz w:val="28"/>
          <w:szCs w:val="28"/>
        </w:rPr>
      </w:pPr>
      <w:r w:rsidRPr="00AA1D88">
        <w:rPr>
          <w:sz w:val="28"/>
          <w:szCs w:val="28"/>
        </w:rPr>
        <w:t xml:space="preserve">В соответствии с п. 53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ценообразования), </w:t>
      </w:r>
      <w:r w:rsidRPr="00AA1D88">
        <w:rPr>
          <w:sz w:val="28"/>
          <w:szCs w:val="28"/>
        </w:rPr>
        <w:lastRenderedPageBreak/>
        <w:t>метод сравнения аналогов применяется при установлении тарифов на транспортировку холодной воды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w:t>
      </w:r>
    </w:p>
    <w:p w14:paraId="7EB1DBE6" w14:textId="77777777" w:rsidR="00AA1D88" w:rsidRPr="00AA1D88" w:rsidRDefault="00AA1D88" w:rsidP="00AA1D88">
      <w:pPr>
        <w:ind w:firstLine="709"/>
        <w:jc w:val="both"/>
        <w:rPr>
          <w:color w:val="000000"/>
          <w:sz w:val="28"/>
          <w:szCs w:val="28"/>
        </w:rPr>
      </w:pPr>
      <w:r w:rsidRPr="00AA1D88">
        <w:rPr>
          <w:color w:val="000000"/>
          <w:sz w:val="28"/>
          <w:szCs w:val="28"/>
        </w:rPr>
        <w:t>В соответствии с Методическими указаниями,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рассчитывается по формулам:</w:t>
      </w:r>
    </w:p>
    <w:p w14:paraId="084E0E41" w14:textId="77777777" w:rsidR="00AA1D88" w:rsidRPr="00AA1D88" w:rsidRDefault="00AA1D88" w:rsidP="00AA1D88">
      <w:pPr>
        <w:ind w:firstLine="709"/>
        <w:jc w:val="both"/>
        <w:rPr>
          <w:color w:val="000000"/>
          <w:sz w:val="28"/>
          <w:szCs w:val="28"/>
        </w:rPr>
      </w:pPr>
    </w:p>
    <w:p w14:paraId="3585854B" w14:textId="59F84508" w:rsidR="00AA1D88" w:rsidRPr="00AA1D88" w:rsidRDefault="00AA1D88" w:rsidP="00AA1D88">
      <w:pPr>
        <w:ind w:firstLine="709"/>
        <w:jc w:val="center"/>
        <w:rPr>
          <w:color w:val="000000"/>
          <w:sz w:val="28"/>
          <w:szCs w:val="28"/>
        </w:rPr>
      </w:pPr>
      <w:r w:rsidRPr="00AA1D88">
        <w:rPr>
          <w:noProof/>
          <w:color w:val="000000"/>
          <w:sz w:val="28"/>
          <w:szCs w:val="28"/>
        </w:rPr>
        <w:drawing>
          <wp:inline distT="0" distB="0" distL="0" distR="0" wp14:anchorId="0F6561DE" wp14:editId="4E4220FC">
            <wp:extent cx="2524125" cy="323850"/>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24125" cy="323850"/>
                    </a:xfrm>
                    <a:prstGeom prst="rect">
                      <a:avLst/>
                    </a:prstGeom>
                    <a:noFill/>
                    <a:ln>
                      <a:noFill/>
                    </a:ln>
                  </pic:spPr>
                </pic:pic>
              </a:graphicData>
            </a:graphic>
          </wp:inline>
        </w:drawing>
      </w:r>
      <w:r w:rsidRPr="00AA1D88">
        <w:rPr>
          <w:color w:val="000000"/>
          <w:sz w:val="28"/>
          <w:szCs w:val="28"/>
        </w:rPr>
        <w:t xml:space="preserve"> (2)</w:t>
      </w:r>
    </w:p>
    <w:p w14:paraId="5E575221" w14:textId="77777777" w:rsidR="00AA1D88" w:rsidRPr="00AA1D88" w:rsidRDefault="00AA1D88" w:rsidP="00AA1D88">
      <w:pPr>
        <w:ind w:firstLine="709"/>
        <w:jc w:val="both"/>
        <w:rPr>
          <w:color w:val="000000"/>
          <w:sz w:val="14"/>
          <w:szCs w:val="28"/>
        </w:rPr>
      </w:pPr>
    </w:p>
    <w:p w14:paraId="56F6AB8E" w14:textId="3D339A0F" w:rsidR="00AA1D88" w:rsidRPr="00AA1D88" w:rsidRDefault="00AA1D88" w:rsidP="00AA1D88">
      <w:pPr>
        <w:ind w:firstLine="709"/>
        <w:jc w:val="center"/>
        <w:rPr>
          <w:color w:val="000000"/>
          <w:sz w:val="28"/>
          <w:szCs w:val="28"/>
        </w:rPr>
      </w:pPr>
      <w:r w:rsidRPr="00AA1D88">
        <w:rPr>
          <w:noProof/>
          <w:color w:val="000000"/>
          <w:sz w:val="28"/>
          <w:szCs w:val="28"/>
        </w:rPr>
        <w:drawing>
          <wp:inline distT="0" distB="0" distL="0" distR="0" wp14:anchorId="3F68453C" wp14:editId="7CB169C5">
            <wp:extent cx="3448050" cy="62865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48050" cy="628650"/>
                    </a:xfrm>
                    <a:prstGeom prst="rect">
                      <a:avLst/>
                    </a:prstGeom>
                    <a:noFill/>
                    <a:ln>
                      <a:noFill/>
                    </a:ln>
                  </pic:spPr>
                </pic:pic>
              </a:graphicData>
            </a:graphic>
          </wp:inline>
        </w:drawing>
      </w:r>
      <w:r w:rsidRPr="00AA1D88">
        <w:rPr>
          <w:color w:val="000000"/>
          <w:sz w:val="28"/>
          <w:szCs w:val="28"/>
        </w:rPr>
        <w:t xml:space="preserve"> (2.1)</w:t>
      </w:r>
    </w:p>
    <w:p w14:paraId="5020522F" w14:textId="77777777" w:rsidR="00AA1D88" w:rsidRPr="00AA1D88" w:rsidRDefault="00AA1D88" w:rsidP="00AA1D88">
      <w:pPr>
        <w:ind w:firstLine="709"/>
        <w:jc w:val="both"/>
        <w:rPr>
          <w:color w:val="000000"/>
          <w:sz w:val="14"/>
          <w:szCs w:val="28"/>
        </w:rPr>
      </w:pPr>
    </w:p>
    <w:p w14:paraId="02FDA8A0" w14:textId="6C88F29C" w:rsidR="00AA1D88" w:rsidRPr="00AA1D88" w:rsidRDefault="00AA1D88" w:rsidP="00AA1D88">
      <w:pPr>
        <w:ind w:firstLine="709"/>
        <w:jc w:val="center"/>
        <w:rPr>
          <w:color w:val="000000"/>
          <w:sz w:val="28"/>
          <w:szCs w:val="28"/>
        </w:rPr>
      </w:pPr>
      <w:r w:rsidRPr="00AA1D88">
        <w:rPr>
          <w:noProof/>
          <w:color w:val="000000"/>
          <w:sz w:val="28"/>
          <w:szCs w:val="28"/>
        </w:rPr>
        <w:drawing>
          <wp:inline distT="0" distB="0" distL="0" distR="0" wp14:anchorId="1E34E27F" wp14:editId="4DC3D32B">
            <wp:extent cx="2933700" cy="40005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33700" cy="400050"/>
                    </a:xfrm>
                    <a:prstGeom prst="rect">
                      <a:avLst/>
                    </a:prstGeom>
                    <a:noFill/>
                    <a:ln>
                      <a:noFill/>
                    </a:ln>
                  </pic:spPr>
                </pic:pic>
              </a:graphicData>
            </a:graphic>
          </wp:inline>
        </w:drawing>
      </w:r>
      <w:r w:rsidRPr="00AA1D88">
        <w:rPr>
          <w:color w:val="000000"/>
          <w:sz w:val="28"/>
          <w:szCs w:val="28"/>
        </w:rPr>
        <w:t xml:space="preserve"> (2.2)</w:t>
      </w:r>
    </w:p>
    <w:p w14:paraId="583AA38B" w14:textId="77777777" w:rsidR="00AA1D88" w:rsidRPr="00AA1D88" w:rsidRDefault="00AA1D88" w:rsidP="00AA1D88">
      <w:pPr>
        <w:ind w:firstLine="709"/>
        <w:jc w:val="both"/>
        <w:rPr>
          <w:color w:val="000000"/>
          <w:sz w:val="28"/>
          <w:szCs w:val="28"/>
        </w:rPr>
      </w:pPr>
      <w:r w:rsidRPr="00AA1D88">
        <w:rPr>
          <w:color w:val="000000"/>
          <w:sz w:val="28"/>
          <w:szCs w:val="28"/>
        </w:rPr>
        <w:t>где:</w:t>
      </w:r>
    </w:p>
    <w:p w14:paraId="5CA0E5C9" w14:textId="4289091F"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6DE1D17D" wp14:editId="47347569">
            <wp:extent cx="514350" cy="295275"/>
            <wp:effectExtent l="0" t="0" r="0"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4350" cy="295275"/>
                    </a:xfrm>
                    <a:prstGeom prst="rect">
                      <a:avLst/>
                    </a:prstGeom>
                    <a:noFill/>
                    <a:ln>
                      <a:noFill/>
                    </a:ln>
                  </pic:spPr>
                </pic:pic>
              </a:graphicData>
            </a:graphic>
          </wp:inline>
        </w:drawing>
      </w:r>
      <w:r w:rsidRPr="00AA1D88">
        <w:rPr>
          <w:color w:val="000000"/>
          <w:sz w:val="28"/>
          <w:szCs w:val="28"/>
        </w:rPr>
        <w:t xml:space="preserve"> - необходимая валовая выручка, установленная на год i в отношении n-ной регулируемой организации, тыс. руб.;</w:t>
      </w:r>
    </w:p>
    <w:p w14:paraId="239C3C25" w14:textId="77777777" w:rsidR="00AA1D88" w:rsidRPr="00AA1D88" w:rsidRDefault="00AA1D88" w:rsidP="00AA1D88">
      <w:pPr>
        <w:ind w:firstLine="709"/>
        <w:jc w:val="both"/>
        <w:rPr>
          <w:color w:val="000000"/>
          <w:sz w:val="28"/>
          <w:szCs w:val="28"/>
        </w:rPr>
      </w:pPr>
      <w:r w:rsidRPr="00AA1D88">
        <w:rPr>
          <w:color w:val="000000"/>
          <w:sz w:val="28"/>
          <w:szCs w:val="28"/>
        </w:rPr>
        <w:t>УТРi - удельные текущие расходы гарантирующей организации в расчете на километр протяженности водопроводной (канализационной) сети, определенной в сопоставимых величинах по формуле (3) Методических указаний, планируемые на год i, тыс. руб./усл. км;</w:t>
      </w:r>
    </w:p>
    <w:p w14:paraId="3BBC0F0A" w14:textId="50C9F430"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0B2EA0D3" wp14:editId="46FF721F">
            <wp:extent cx="257175" cy="333375"/>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Pr="00AA1D88">
        <w:rPr>
          <w:color w:val="000000"/>
          <w:sz w:val="28"/>
          <w:szCs w:val="28"/>
        </w:rPr>
        <w:t xml:space="preserve"> - протяженность водопроводной (канализационной) сети n-ной регулируемой организации, используемой для транспортировки холодной воды (сточных вод) абонентам гарантирующей организации, определенная в сопоставимых величинах по формуле (3) Методических указаний, на год i, усл. км;</w:t>
      </w:r>
    </w:p>
    <w:p w14:paraId="3899C3EE" w14:textId="06639BFB"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16DC6E3C" wp14:editId="0F59E2EF">
            <wp:extent cx="571500" cy="31432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AA1D88">
        <w:rPr>
          <w:color w:val="000000"/>
          <w:sz w:val="28"/>
          <w:szCs w:val="28"/>
        </w:rPr>
        <w:t xml:space="preserve"> - нормативный уровень расходов на амортизацию основных средств и нематериальных активов, относимых к объектам централизованной (централизованных) системы (систем) водоснабжения и (или) водоотведения, используемым для транспортировки воды (сточных вод), в расчете на километр протяженности водопроводной (канализационной) сети, определенной в сопоставимых величинах, установленный на год i в отношении n-ной регулируемой организации, тыс. руб./усл. км;</w:t>
      </w:r>
    </w:p>
    <w:p w14:paraId="7DFE5E5E" w14:textId="086E1123"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217DB463" wp14:editId="250D4072">
            <wp:extent cx="314325" cy="333375"/>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AA1D88">
        <w:rPr>
          <w:color w:val="000000"/>
          <w:sz w:val="28"/>
          <w:szCs w:val="28"/>
        </w:rPr>
        <w:t xml:space="preserve"> - величина расходов n-ной регулируемой организации на амортизацию основных средств и нематериальных активов, относимых к объектам централизованной системы водоснабжения и (или) водоотведения, </w:t>
      </w:r>
      <w:r w:rsidRPr="00AA1D88">
        <w:rPr>
          <w:color w:val="000000"/>
          <w:sz w:val="28"/>
          <w:szCs w:val="28"/>
        </w:rPr>
        <w:lastRenderedPageBreak/>
        <w:t>используемым для транспортировки воды (сточных вод), определенная в соответствии с пунктом 28 Методических указаний, в расчете на километр протяженности водопроводной (канализационной) сети, определенной в сопоставимых величинах, в году i, тыс. руб./усл. км;</w:t>
      </w:r>
    </w:p>
    <w:p w14:paraId="22774558" w14:textId="77885A0D"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6E7E0378" wp14:editId="457D6B40">
            <wp:extent cx="571500" cy="3429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inline>
        </w:drawing>
      </w:r>
      <w:r w:rsidRPr="00AA1D88">
        <w:rPr>
          <w:color w:val="000000"/>
          <w:sz w:val="28"/>
          <w:szCs w:val="28"/>
        </w:rPr>
        <w:t xml:space="preserve"> - текущие расходы гарантирующей организации, отнесенные на вид деятельности по транспортировке холодной воды (сточных вод) или на технологический процесс транспортировки холодной воды (сточных вод) в составе деятельности по водоснабжению (водоотведению), в году (i-2). В текущих расходах гарантирующей организации не учитываются расходы на электрическую энергию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воды и (или) транспортировки сточных вод, тыс. руб.;</w:t>
      </w:r>
    </w:p>
    <w:p w14:paraId="54AC0AEC" w14:textId="492F236A"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7357F3B3" wp14:editId="11E63FED">
            <wp:extent cx="447675" cy="333375"/>
            <wp:effectExtent l="0" t="0" r="9525"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AA1D88">
        <w:rPr>
          <w:color w:val="000000"/>
          <w:sz w:val="28"/>
          <w:szCs w:val="28"/>
        </w:rPr>
        <w:t xml:space="preserve"> - протяженность водопроводной (канализационной) сети гарантирующей организации, используемой для транспортировки холодной воды (сточных вод), определенная в сопоставимых величинах по формуле (3) Методических указаний, в году (i-2), усл. км.</w:t>
      </w:r>
    </w:p>
    <w:p w14:paraId="672BE449" w14:textId="77777777" w:rsidR="00AA1D88" w:rsidRPr="00AA1D88" w:rsidRDefault="00AA1D88" w:rsidP="00AA1D88">
      <w:pPr>
        <w:ind w:firstLine="709"/>
        <w:jc w:val="both"/>
        <w:rPr>
          <w:color w:val="000000"/>
          <w:sz w:val="28"/>
          <w:szCs w:val="28"/>
        </w:rPr>
      </w:pPr>
    </w:p>
    <w:p w14:paraId="19E1BB95" w14:textId="77777777" w:rsidR="00AA1D88" w:rsidRPr="00AA1D88" w:rsidRDefault="00AA1D88" w:rsidP="00AA1D88">
      <w:pPr>
        <w:ind w:firstLine="709"/>
        <w:jc w:val="both"/>
        <w:rPr>
          <w:color w:val="000000"/>
          <w:sz w:val="28"/>
          <w:szCs w:val="28"/>
        </w:rPr>
      </w:pPr>
      <w:r w:rsidRPr="00AA1D88">
        <w:rPr>
          <w:color w:val="000000"/>
          <w:sz w:val="28"/>
          <w:szCs w:val="28"/>
        </w:rPr>
        <w:t>Нормативный уровень расходов на амортизацию основных средств и нематериальных активов, относимых к объектам централизованной системы (централизованных систем) водоснабжения и (или) водоотведения, используемым для транспортировки воды (сточных вод), определяется органом регулирования тарифов в соответствии с формулой (2.2) исходя из величины расходов регулируемой организации на амортизацию основных средств и нематериальных активов, определенной в соответствии с п. 28 Методических указаний, в расчете на километр протяженности водопроводной (канализационной) сети, определенной в сопоставимых величинах, в размере, не превышающем 15 процентов удельных текущих расходов гарантирующей организации.</w:t>
      </w:r>
    </w:p>
    <w:p w14:paraId="03E60EA9" w14:textId="77777777" w:rsidR="00AA1D88" w:rsidRPr="00AA1D88" w:rsidRDefault="00AA1D88" w:rsidP="00AA1D88">
      <w:pPr>
        <w:ind w:firstLine="709"/>
        <w:jc w:val="both"/>
        <w:rPr>
          <w:color w:val="000000"/>
          <w:sz w:val="28"/>
          <w:szCs w:val="28"/>
        </w:rPr>
      </w:pPr>
      <w:r w:rsidRPr="00AA1D88">
        <w:rPr>
          <w:color w:val="000000"/>
          <w:sz w:val="28"/>
          <w:szCs w:val="28"/>
        </w:rPr>
        <w:t xml:space="preserve">Текущие расходы гарантирующей организации на транспортировку воды (сточных вод) по соответствующей централизованной системе водоснабжения и (или) водоотведения определяются с учетом положений главы VI.I Методических указаний. При этом для расчета тарифов регулируемых организаций методом сравнения аналогов в составе таких расходов </w:t>
      </w:r>
      <w:r w:rsidRPr="00AA1D88">
        <w:rPr>
          <w:color w:val="000000"/>
          <w:sz w:val="28"/>
          <w:szCs w:val="28"/>
          <w:u w:val="single"/>
        </w:rPr>
        <w:t>не учитываются</w:t>
      </w:r>
      <w:r w:rsidRPr="00AA1D88">
        <w:rPr>
          <w:color w:val="000000"/>
          <w:sz w:val="28"/>
          <w:szCs w:val="28"/>
        </w:rPr>
        <w:t>:</w:t>
      </w:r>
    </w:p>
    <w:p w14:paraId="2BCD2078" w14:textId="77777777" w:rsidR="00AA1D88" w:rsidRPr="00AA1D88" w:rsidRDefault="00AA1D88" w:rsidP="00AA1D88">
      <w:pPr>
        <w:ind w:firstLine="709"/>
        <w:jc w:val="both"/>
        <w:rPr>
          <w:color w:val="000000"/>
          <w:sz w:val="28"/>
          <w:szCs w:val="28"/>
        </w:rPr>
      </w:pPr>
      <w:r w:rsidRPr="00AA1D88">
        <w:rPr>
          <w:color w:val="000000"/>
          <w:sz w:val="28"/>
          <w:szCs w:val="28"/>
        </w:rPr>
        <w:t xml:space="preserve">доходы и расходы гарантирующей организации, возникшие в связи с применением штрафных санкций, выплатой компенсаций и корректировкой тарифов в связи с исполнением (неисполнением) установленных значений показателей надежности, качества, энергетической эффективности объектов </w:t>
      </w:r>
      <w:r w:rsidRPr="00AA1D88">
        <w:rPr>
          <w:color w:val="000000"/>
          <w:sz w:val="28"/>
          <w:szCs w:val="28"/>
        </w:rPr>
        <w:lastRenderedPageBreak/>
        <w:t>централизованных систем холодного водоснабжения и (или) водоотведения гарантирующей организации;</w:t>
      </w:r>
    </w:p>
    <w:p w14:paraId="77636279" w14:textId="77777777" w:rsidR="00AA1D88" w:rsidRPr="00AA1D88" w:rsidRDefault="00AA1D88" w:rsidP="00AA1D88">
      <w:pPr>
        <w:ind w:firstLine="709"/>
        <w:jc w:val="both"/>
        <w:rPr>
          <w:color w:val="000000"/>
          <w:sz w:val="28"/>
          <w:szCs w:val="28"/>
        </w:rPr>
      </w:pPr>
      <w:r w:rsidRPr="00AA1D88">
        <w:rPr>
          <w:color w:val="000000"/>
          <w:sz w:val="28"/>
          <w:szCs w:val="28"/>
        </w:rPr>
        <w:t>расходы на плату за негативное воздействие на окружающую среду;</w:t>
      </w:r>
    </w:p>
    <w:p w14:paraId="3AC5B5B7" w14:textId="77777777" w:rsidR="00AA1D88" w:rsidRPr="00AA1D88" w:rsidRDefault="00AA1D88" w:rsidP="00AA1D88">
      <w:pPr>
        <w:ind w:firstLine="709"/>
        <w:jc w:val="both"/>
        <w:rPr>
          <w:color w:val="000000"/>
          <w:sz w:val="28"/>
          <w:szCs w:val="28"/>
        </w:rPr>
      </w:pPr>
      <w:r w:rsidRPr="00AA1D88">
        <w:rPr>
          <w:color w:val="000000"/>
          <w:sz w:val="28"/>
          <w:szCs w:val="28"/>
        </w:rPr>
        <w:t>расходы, предусмотренные п.п. 4 п. 44 и п.п. 3 - 5, 7 - 10 п. 49 Методических указаний, за исключением арендной платы за землю;</w:t>
      </w:r>
    </w:p>
    <w:p w14:paraId="4DD90DC3" w14:textId="77777777" w:rsidR="00AA1D88" w:rsidRPr="00AA1D88" w:rsidRDefault="00AA1D88" w:rsidP="00AA1D88">
      <w:pPr>
        <w:ind w:firstLine="709"/>
        <w:jc w:val="both"/>
        <w:rPr>
          <w:color w:val="000000"/>
          <w:sz w:val="28"/>
          <w:szCs w:val="28"/>
        </w:rPr>
      </w:pPr>
      <w:r w:rsidRPr="00AA1D88">
        <w:rPr>
          <w:color w:val="000000"/>
          <w:sz w:val="28"/>
          <w:szCs w:val="28"/>
        </w:rPr>
        <w:t>расходы на содержание резервуаров для воды, водопроводных насосных станций, напорных канализационных трубопроводов, канализационных насосных станций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w:t>
      </w:r>
    </w:p>
    <w:p w14:paraId="1AF1DB57" w14:textId="77777777" w:rsidR="00AA1D88" w:rsidRPr="00AA1D88" w:rsidRDefault="00AA1D88" w:rsidP="00AA1D88">
      <w:pPr>
        <w:ind w:firstLine="709"/>
        <w:jc w:val="both"/>
        <w:rPr>
          <w:color w:val="000000"/>
          <w:sz w:val="28"/>
          <w:szCs w:val="28"/>
        </w:rPr>
      </w:pPr>
      <w:r w:rsidRPr="00AA1D88">
        <w:rPr>
          <w:color w:val="000000"/>
          <w:sz w:val="28"/>
          <w:szCs w:val="28"/>
        </w:rPr>
        <w:t>расходы на оплату услуг других регулируемых организаций в сфере водоснабжения и водоотведения.</w:t>
      </w:r>
    </w:p>
    <w:p w14:paraId="4B7868DA" w14:textId="77777777" w:rsidR="00AA1D88" w:rsidRPr="00AA1D88" w:rsidRDefault="00AA1D88" w:rsidP="00AA1D88">
      <w:pPr>
        <w:ind w:firstLine="709"/>
        <w:jc w:val="both"/>
        <w:rPr>
          <w:color w:val="000000"/>
          <w:sz w:val="28"/>
          <w:szCs w:val="28"/>
        </w:rPr>
      </w:pPr>
    </w:p>
    <w:p w14:paraId="655B61A3" w14:textId="77777777" w:rsidR="00AA1D88" w:rsidRPr="00AA1D88" w:rsidRDefault="00AA1D88" w:rsidP="00AA1D88">
      <w:pPr>
        <w:ind w:firstLine="709"/>
        <w:jc w:val="both"/>
        <w:rPr>
          <w:color w:val="000000"/>
          <w:sz w:val="28"/>
          <w:szCs w:val="28"/>
        </w:rPr>
      </w:pPr>
      <w:r w:rsidRPr="00AA1D88">
        <w:rPr>
          <w:color w:val="000000"/>
          <w:sz w:val="28"/>
          <w:szCs w:val="28"/>
        </w:rPr>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7DBDA060" w14:textId="77777777" w:rsidR="00AA1D88" w:rsidRPr="00AA1D88" w:rsidRDefault="00AA1D88" w:rsidP="00AA1D88">
      <w:pPr>
        <w:ind w:firstLine="709"/>
        <w:jc w:val="both"/>
        <w:rPr>
          <w:color w:val="000000"/>
          <w:sz w:val="14"/>
          <w:szCs w:val="28"/>
        </w:rPr>
      </w:pPr>
    </w:p>
    <w:p w14:paraId="6EBE6DDF" w14:textId="4AA31DFF"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102D0374" wp14:editId="0AC1DF60">
            <wp:extent cx="1390650" cy="4762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r w:rsidRPr="00AA1D88">
        <w:rPr>
          <w:color w:val="000000"/>
          <w:sz w:val="28"/>
          <w:szCs w:val="28"/>
        </w:rPr>
        <w:t xml:space="preserve"> (3)</w:t>
      </w:r>
    </w:p>
    <w:p w14:paraId="1A89EC8A" w14:textId="77777777" w:rsidR="00AA1D88" w:rsidRPr="00AA1D88" w:rsidRDefault="00AA1D88" w:rsidP="00AA1D88">
      <w:pPr>
        <w:ind w:firstLine="709"/>
        <w:jc w:val="both"/>
        <w:rPr>
          <w:color w:val="000000"/>
          <w:sz w:val="14"/>
          <w:szCs w:val="28"/>
        </w:rPr>
      </w:pPr>
    </w:p>
    <w:p w14:paraId="38442C98" w14:textId="66F91BAA"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29EA427F" wp14:editId="383F1443">
            <wp:extent cx="904875" cy="600075"/>
            <wp:effectExtent l="0" t="0" r="9525"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inline>
        </w:drawing>
      </w:r>
      <w:r w:rsidRPr="00AA1D88">
        <w:rPr>
          <w:color w:val="000000"/>
          <w:sz w:val="28"/>
          <w:szCs w:val="28"/>
        </w:rPr>
        <w:t xml:space="preserve"> (3.1)</w:t>
      </w:r>
    </w:p>
    <w:p w14:paraId="2A6FA17B" w14:textId="77777777" w:rsidR="00AA1D88" w:rsidRPr="00AA1D88" w:rsidRDefault="00AA1D88" w:rsidP="00AA1D88">
      <w:pPr>
        <w:ind w:firstLine="709"/>
        <w:jc w:val="both"/>
        <w:rPr>
          <w:color w:val="000000"/>
          <w:sz w:val="28"/>
          <w:szCs w:val="28"/>
        </w:rPr>
      </w:pPr>
      <w:r w:rsidRPr="00AA1D88">
        <w:rPr>
          <w:color w:val="000000"/>
          <w:sz w:val="28"/>
          <w:szCs w:val="28"/>
        </w:rPr>
        <w:t>где:</w:t>
      </w:r>
    </w:p>
    <w:p w14:paraId="1792B27E" w14:textId="77777777" w:rsidR="00AA1D88" w:rsidRPr="00AA1D88" w:rsidRDefault="00AA1D88" w:rsidP="00AA1D88">
      <w:pPr>
        <w:ind w:firstLine="709"/>
        <w:jc w:val="both"/>
        <w:rPr>
          <w:color w:val="000000"/>
          <w:sz w:val="28"/>
          <w:szCs w:val="28"/>
        </w:rPr>
      </w:pPr>
      <w:r w:rsidRPr="00AA1D88">
        <w:rPr>
          <w:color w:val="000000"/>
          <w:sz w:val="28"/>
          <w:szCs w:val="28"/>
        </w:rPr>
        <w:t>L</w:t>
      </w:r>
      <w:r w:rsidRPr="00AA1D88">
        <w:rPr>
          <w:color w:val="000000"/>
          <w:sz w:val="28"/>
          <w:szCs w:val="28"/>
          <w:vertAlign w:val="subscript"/>
        </w:rPr>
        <w:t>i</w:t>
      </w:r>
      <w:r w:rsidRPr="00AA1D88">
        <w:rPr>
          <w:color w:val="000000"/>
          <w:sz w:val="28"/>
          <w:szCs w:val="28"/>
        </w:rPr>
        <w:t xml:space="preserve"> - протяженность в километрах трубопроводов организации i в сопоставимых величинах, усл. км;</w:t>
      </w:r>
    </w:p>
    <w:p w14:paraId="71D65833" w14:textId="77777777" w:rsidR="00AA1D88" w:rsidRPr="00AA1D88" w:rsidRDefault="00AA1D88" w:rsidP="00AA1D88">
      <w:pPr>
        <w:ind w:firstLine="709"/>
        <w:jc w:val="both"/>
        <w:rPr>
          <w:color w:val="000000"/>
          <w:sz w:val="28"/>
          <w:szCs w:val="28"/>
        </w:rPr>
      </w:pPr>
      <w:r w:rsidRPr="00AA1D88">
        <w:rPr>
          <w:color w:val="000000"/>
          <w:sz w:val="28"/>
          <w:szCs w:val="28"/>
        </w:rPr>
        <w:t>L</w:t>
      </w:r>
      <w:r w:rsidRPr="00AA1D88">
        <w:rPr>
          <w:color w:val="000000"/>
          <w:sz w:val="28"/>
          <w:szCs w:val="28"/>
          <w:vertAlign w:val="subscript"/>
        </w:rPr>
        <w:t>d,i</w:t>
      </w:r>
      <w:r w:rsidRPr="00AA1D88">
        <w:rPr>
          <w:color w:val="000000"/>
          <w:sz w:val="28"/>
          <w:szCs w:val="28"/>
        </w:rPr>
        <w:t xml:space="preserve"> - протяженность в километрах трубопроводов диаметра d организации i, км;</w:t>
      </w:r>
    </w:p>
    <w:p w14:paraId="470280DB" w14:textId="77777777" w:rsidR="00AA1D88" w:rsidRPr="00AA1D88" w:rsidRDefault="00AA1D88" w:rsidP="00AA1D88">
      <w:pPr>
        <w:ind w:firstLine="709"/>
        <w:jc w:val="both"/>
        <w:rPr>
          <w:color w:val="000000"/>
          <w:sz w:val="28"/>
          <w:szCs w:val="28"/>
        </w:rPr>
      </w:pPr>
      <w:r w:rsidRPr="00AA1D88">
        <w:rPr>
          <w:color w:val="000000"/>
          <w:sz w:val="28"/>
          <w:szCs w:val="28"/>
        </w:rPr>
        <w:t>k</w:t>
      </w:r>
      <w:r w:rsidRPr="00AA1D88">
        <w:rPr>
          <w:color w:val="000000"/>
          <w:sz w:val="28"/>
          <w:szCs w:val="28"/>
          <w:vertAlign w:val="subscript"/>
        </w:rPr>
        <w:t>d</w:t>
      </w:r>
      <w:r w:rsidRPr="00AA1D88">
        <w:rPr>
          <w:color w:val="000000"/>
          <w:sz w:val="28"/>
          <w:szCs w:val="28"/>
        </w:rPr>
        <w:t xml:space="preserve"> - коэффициент дифференциации стоимости строительства сетей в зависимости от их диаметра d;</w:t>
      </w:r>
    </w:p>
    <w:p w14:paraId="461633CA" w14:textId="77777777" w:rsidR="00AA1D88" w:rsidRPr="00AA1D88" w:rsidRDefault="00AA1D88" w:rsidP="00AA1D88">
      <w:pPr>
        <w:ind w:firstLine="709"/>
        <w:jc w:val="both"/>
        <w:rPr>
          <w:color w:val="000000"/>
          <w:sz w:val="28"/>
          <w:szCs w:val="28"/>
        </w:rPr>
      </w:pPr>
      <w:r w:rsidRPr="00AA1D88">
        <w:rPr>
          <w:color w:val="000000"/>
          <w:sz w:val="28"/>
          <w:szCs w:val="28"/>
        </w:rPr>
        <w:t>S</w:t>
      </w:r>
      <w:r w:rsidRPr="00AA1D88">
        <w:rPr>
          <w:color w:val="000000"/>
          <w:sz w:val="28"/>
          <w:szCs w:val="28"/>
          <w:vertAlign w:val="subscript"/>
        </w:rPr>
        <w:t>d</w:t>
      </w:r>
      <w:r w:rsidRPr="00AA1D88">
        <w:rPr>
          <w:color w:val="000000"/>
          <w:sz w:val="28"/>
          <w:szCs w:val="28"/>
        </w:rPr>
        <w:t xml:space="preserve"> - средняя стоимость строительства трубопровода диаметра d, тыс. руб./км;</w:t>
      </w:r>
    </w:p>
    <w:p w14:paraId="5CCDAB3E" w14:textId="77777777" w:rsidR="00AA1D88" w:rsidRPr="00AA1D88" w:rsidRDefault="00AA1D88" w:rsidP="00AA1D88">
      <w:pPr>
        <w:ind w:firstLine="709"/>
        <w:jc w:val="both"/>
        <w:rPr>
          <w:color w:val="000000"/>
          <w:sz w:val="28"/>
          <w:szCs w:val="28"/>
        </w:rPr>
      </w:pPr>
      <w:r w:rsidRPr="00AA1D88">
        <w:rPr>
          <w:color w:val="000000"/>
          <w:sz w:val="28"/>
          <w:szCs w:val="28"/>
        </w:rPr>
        <w:t>S</w:t>
      </w:r>
      <w:r w:rsidRPr="00AA1D88">
        <w:rPr>
          <w:color w:val="000000"/>
          <w:sz w:val="28"/>
          <w:szCs w:val="28"/>
          <w:vertAlign w:val="subscript"/>
        </w:rPr>
        <w:t>500</w:t>
      </w:r>
      <w:r w:rsidRPr="00AA1D88">
        <w:rPr>
          <w:color w:val="000000"/>
          <w:sz w:val="28"/>
          <w:szCs w:val="28"/>
        </w:rPr>
        <w:t xml:space="preserve"> - средняя стоимость строительства трубопровода диаметра 500 мм, тыс. руб./км.</w:t>
      </w:r>
    </w:p>
    <w:p w14:paraId="592F41B6" w14:textId="77777777" w:rsidR="00AA1D88" w:rsidRPr="00AA1D88" w:rsidRDefault="00AA1D88" w:rsidP="00AA1D88">
      <w:pPr>
        <w:ind w:firstLine="709"/>
        <w:jc w:val="both"/>
        <w:rPr>
          <w:color w:val="000000"/>
          <w:sz w:val="28"/>
          <w:szCs w:val="28"/>
        </w:rPr>
      </w:pPr>
      <w:r w:rsidRPr="00AA1D88">
        <w:rPr>
          <w:color w:val="000000"/>
          <w:sz w:val="28"/>
          <w:szCs w:val="28"/>
        </w:rPr>
        <w:t>Средняя стоимость строительства трубопроводов определяется с использованием проектной документации и не должна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14:paraId="04F8DB4E" w14:textId="77777777" w:rsidR="00AA1D88" w:rsidRPr="00AA1D88" w:rsidRDefault="00AA1D88" w:rsidP="00AA1D88">
      <w:pPr>
        <w:ind w:firstLine="709"/>
        <w:jc w:val="both"/>
        <w:rPr>
          <w:color w:val="000000"/>
          <w:sz w:val="28"/>
          <w:szCs w:val="28"/>
        </w:rPr>
      </w:pPr>
      <w:r w:rsidRPr="00AA1D88">
        <w:rPr>
          <w:color w:val="000000"/>
          <w:sz w:val="28"/>
          <w:szCs w:val="28"/>
        </w:rPr>
        <w:t xml:space="preserve">Протяженность водопроводной (канализационной) сети регулируемой организации, определенная в сопоставимых величинах, определяется на </w:t>
      </w:r>
      <w:r w:rsidRPr="00AA1D88">
        <w:rPr>
          <w:color w:val="000000"/>
          <w:sz w:val="28"/>
          <w:szCs w:val="28"/>
        </w:rPr>
        <w:lastRenderedPageBreak/>
        <w:t>основании коэффициентов дифференциации стоимости строительства гарантирующей организации. Гарантирующие организации представляют в органы регулирования тарифов информацию согласно Приложению 5.1 к Методическим указаниям в отношении коэффициентов дифференциации стоимости строительства и протяженности водопроводной (канализационной) сети, определенной в сопоставимых величинах. Регулируемые организации, осуществляющие транспортировку холодной воды, транспортировку сточных вод в зоне деятельности гарантирующей организации, представляют в органы регулирования тарифов информацию согласно Приложению 5.2 к Методическим указаниям.</w:t>
      </w:r>
    </w:p>
    <w:p w14:paraId="5A02004C" w14:textId="77777777" w:rsidR="00AA1D88" w:rsidRPr="00AA1D88" w:rsidRDefault="00AA1D88" w:rsidP="00AA1D88">
      <w:pPr>
        <w:ind w:firstLine="709"/>
        <w:jc w:val="both"/>
        <w:rPr>
          <w:color w:val="7030A0"/>
          <w:sz w:val="20"/>
          <w:szCs w:val="20"/>
        </w:rPr>
      </w:pPr>
    </w:p>
    <w:p w14:paraId="19D24FF5" w14:textId="77777777" w:rsidR="00AA1D88" w:rsidRPr="00AA1D88" w:rsidRDefault="00AA1D88" w:rsidP="00AA1D88">
      <w:pPr>
        <w:ind w:firstLine="709"/>
        <w:jc w:val="both"/>
        <w:rPr>
          <w:sz w:val="28"/>
          <w:szCs w:val="28"/>
        </w:rPr>
      </w:pPr>
      <w:r w:rsidRPr="00AA1D88">
        <w:rPr>
          <w:sz w:val="28"/>
          <w:szCs w:val="28"/>
        </w:rPr>
        <w:t>В соответствии с п.п. «р» п. 17 Правил гарантирующие организации,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представляют в регулирующий орган расчет размера удельных текущих расходов гарантирующей организации на транспортировку холодной воды и (или) транспортировку сточных вод.</w:t>
      </w:r>
    </w:p>
    <w:p w14:paraId="34523682" w14:textId="77777777" w:rsidR="00AA1D88" w:rsidRPr="00AA1D88" w:rsidRDefault="00AA1D88" w:rsidP="00AA1D88">
      <w:pPr>
        <w:ind w:firstLine="709"/>
        <w:jc w:val="both"/>
        <w:rPr>
          <w:sz w:val="28"/>
          <w:szCs w:val="28"/>
        </w:rPr>
      </w:pPr>
      <w:r w:rsidRPr="00AA1D88">
        <w:rPr>
          <w:sz w:val="28"/>
          <w:szCs w:val="28"/>
        </w:rPr>
        <w:t>В соответствии с вышеуказанным пунктом Правил гарантирующей организацией - ОАО «СКЭК» (г. Березовский) представлен расчет фактических финансовых потребностей на транспортировку питьевой воды за 2020 год, определенных согласно Методическим указаниям (с уточнениями представленными дополнительным письмом исх. от 13.07.2021 № 2021/000299, вх. от 13.07.2021 № 3701).</w:t>
      </w:r>
    </w:p>
    <w:p w14:paraId="5101DE29" w14:textId="77777777" w:rsidR="00AA1D88" w:rsidRPr="00AA1D88" w:rsidRDefault="00AA1D88" w:rsidP="00AA1D88">
      <w:pPr>
        <w:ind w:firstLine="709"/>
        <w:jc w:val="both"/>
        <w:rPr>
          <w:sz w:val="28"/>
          <w:szCs w:val="28"/>
        </w:rPr>
      </w:pPr>
      <w:r w:rsidRPr="00AA1D88">
        <w:rPr>
          <w:sz w:val="28"/>
          <w:szCs w:val="28"/>
        </w:rPr>
        <w:t>Кроме того, в соответствии с методом сравнения аналогов, ОАО «СКЭК» предоставлен расчет протяженности водопроводных сетей                    в сопоставимых величинах (с приложением обосновывающих материалов), которая составила 247,15 км, в сопоставимых величинах 112,21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1 к экспертному заключению.</w:t>
      </w:r>
    </w:p>
    <w:p w14:paraId="4FB4A8EE" w14:textId="77777777" w:rsidR="00AA1D88" w:rsidRPr="00AA1D88" w:rsidRDefault="00AA1D88" w:rsidP="00AA1D88">
      <w:pPr>
        <w:ind w:firstLine="709"/>
        <w:jc w:val="both"/>
        <w:rPr>
          <w:sz w:val="28"/>
          <w:szCs w:val="28"/>
        </w:rPr>
      </w:pPr>
      <w:r w:rsidRPr="00AA1D88">
        <w:rPr>
          <w:sz w:val="28"/>
          <w:szCs w:val="28"/>
        </w:rPr>
        <w:t xml:space="preserve">При переводе протяженности сетей ИП Чайковский В.Л.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ОАО «СКЭК». Протяженность питьевого водопровода ИП Чайковский В.Л. в сопоставимых величинах составила 0,6366 км. </w:t>
      </w:r>
    </w:p>
    <w:p w14:paraId="60C18ABA" w14:textId="77777777" w:rsidR="00AA1D88" w:rsidRPr="00AA1D88" w:rsidRDefault="00AA1D88" w:rsidP="00AA1D88">
      <w:pPr>
        <w:ind w:firstLine="709"/>
        <w:jc w:val="both"/>
        <w:rPr>
          <w:sz w:val="28"/>
          <w:szCs w:val="28"/>
          <w:highlight w:val="yellow"/>
        </w:rPr>
      </w:pPr>
    </w:p>
    <w:p w14:paraId="7BF3DA5B" w14:textId="77777777" w:rsidR="00AA1D88" w:rsidRPr="00AA1D88" w:rsidRDefault="00AA1D88" w:rsidP="00AA1D88">
      <w:pPr>
        <w:ind w:firstLine="709"/>
        <w:jc w:val="both"/>
        <w:rPr>
          <w:sz w:val="28"/>
          <w:szCs w:val="28"/>
        </w:rPr>
      </w:pPr>
      <w:r w:rsidRPr="00AA1D88">
        <w:rPr>
          <w:sz w:val="28"/>
          <w:szCs w:val="28"/>
          <w:lang w:val="en-US"/>
        </w:rPr>
        <w:t>L</w:t>
      </w:r>
      <w:r w:rsidRPr="00AA1D88">
        <w:rPr>
          <w:sz w:val="28"/>
          <w:szCs w:val="28"/>
        </w:rPr>
        <w:t xml:space="preserve"> = 0,48924 * 0,499 = 0,2441 км, где:</w:t>
      </w:r>
    </w:p>
    <w:p w14:paraId="550CDEA0" w14:textId="77777777" w:rsidR="00AA1D88" w:rsidRPr="00AA1D88" w:rsidRDefault="00AA1D88" w:rsidP="00AA1D88">
      <w:pPr>
        <w:ind w:firstLine="709"/>
        <w:jc w:val="both"/>
        <w:rPr>
          <w:sz w:val="28"/>
          <w:szCs w:val="28"/>
        </w:rPr>
      </w:pPr>
    </w:p>
    <w:p w14:paraId="69C58CD8" w14:textId="77777777" w:rsidR="00AA1D88" w:rsidRPr="00AA1D88" w:rsidRDefault="00AA1D88" w:rsidP="00AA1D88">
      <w:pPr>
        <w:ind w:firstLine="709"/>
        <w:jc w:val="both"/>
        <w:rPr>
          <w:sz w:val="28"/>
          <w:szCs w:val="28"/>
        </w:rPr>
      </w:pPr>
      <w:r w:rsidRPr="00AA1D88">
        <w:rPr>
          <w:sz w:val="28"/>
          <w:szCs w:val="28"/>
        </w:rPr>
        <w:t>0,48924 км – протяженность водопроводной сети ИП Чайковский В.Л.;</w:t>
      </w:r>
    </w:p>
    <w:p w14:paraId="5AB929D0" w14:textId="77777777" w:rsidR="00AA1D88" w:rsidRPr="00AA1D88" w:rsidRDefault="00AA1D88" w:rsidP="00AA1D88">
      <w:pPr>
        <w:ind w:firstLine="709"/>
        <w:jc w:val="both"/>
        <w:rPr>
          <w:sz w:val="22"/>
          <w:szCs w:val="28"/>
        </w:rPr>
      </w:pPr>
    </w:p>
    <w:p w14:paraId="0C85E742" w14:textId="77777777" w:rsidR="00AA1D88" w:rsidRPr="00AA1D88" w:rsidRDefault="00AA1D88" w:rsidP="00AA1D88">
      <w:pPr>
        <w:ind w:firstLine="709"/>
        <w:jc w:val="both"/>
        <w:rPr>
          <w:sz w:val="28"/>
          <w:szCs w:val="28"/>
        </w:rPr>
      </w:pPr>
      <w:r w:rsidRPr="00AA1D88">
        <w:rPr>
          <w:sz w:val="28"/>
          <w:szCs w:val="28"/>
        </w:rPr>
        <w:t>0,499 – коэффициент дифференциации (</w:t>
      </w:r>
      <w:r w:rsidRPr="00AA1D88">
        <w:rPr>
          <w:sz w:val="28"/>
          <w:szCs w:val="28"/>
          <w:lang w:val="en-US"/>
        </w:rPr>
        <w:t>Kd</w:t>
      </w:r>
      <w:r w:rsidRPr="00AA1D88">
        <w:rPr>
          <w:sz w:val="28"/>
          <w:szCs w:val="28"/>
        </w:rPr>
        <w:t>) для трубопровода диаметром 100-150 мм.</w:t>
      </w:r>
    </w:p>
    <w:p w14:paraId="08058886" w14:textId="77777777" w:rsidR="00AA1D88" w:rsidRPr="00AA1D88" w:rsidRDefault="00AA1D88" w:rsidP="00AA1D88">
      <w:pPr>
        <w:ind w:firstLine="709"/>
        <w:jc w:val="both"/>
        <w:rPr>
          <w:color w:val="00B0F0"/>
          <w:sz w:val="28"/>
          <w:szCs w:val="28"/>
          <w:highlight w:val="yellow"/>
        </w:rPr>
      </w:pPr>
    </w:p>
    <w:p w14:paraId="57534356" w14:textId="77777777" w:rsidR="00AA1D88" w:rsidRPr="00AA1D88" w:rsidRDefault="00AA1D88" w:rsidP="00AA1D88">
      <w:pPr>
        <w:ind w:firstLine="709"/>
        <w:jc w:val="both"/>
        <w:rPr>
          <w:sz w:val="28"/>
          <w:szCs w:val="28"/>
        </w:rPr>
      </w:pPr>
      <w:r w:rsidRPr="00AA1D88">
        <w:rPr>
          <w:sz w:val="28"/>
          <w:szCs w:val="28"/>
          <w:lang w:val="en-US"/>
        </w:rPr>
        <w:lastRenderedPageBreak/>
        <w:t>L</w:t>
      </w:r>
      <w:r w:rsidRPr="00AA1D88">
        <w:rPr>
          <w:sz w:val="28"/>
          <w:szCs w:val="28"/>
        </w:rPr>
        <w:t xml:space="preserve"> = 0,75964 * 0,517 = 0,3925 км, где:</w:t>
      </w:r>
    </w:p>
    <w:p w14:paraId="304B1F19" w14:textId="77777777" w:rsidR="00AA1D88" w:rsidRPr="00AA1D88" w:rsidRDefault="00AA1D88" w:rsidP="00AA1D88">
      <w:pPr>
        <w:ind w:firstLine="709"/>
        <w:jc w:val="both"/>
        <w:rPr>
          <w:sz w:val="28"/>
          <w:szCs w:val="28"/>
          <w:highlight w:val="yellow"/>
        </w:rPr>
      </w:pPr>
    </w:p>
    <w:p w14:paraId="4CF4C84A" w14:textId="77777777" w:rsidR="00AA1D88" w:rsidRPr="00AA1D88" w:rsidRDefault="00AA1D88" w:rsidP="00AA1D88">
      <w:pPr>
        <w:ind w:firstLine="709"/>
        <w:jc w:val="both"/>
        <w:rPr>
          <w:sz w:val="28"/>
          <w:szCs w:val="28"/>
        </w:rPr>
      </w:pPr>
      <w:r w:rsidRPr="00AA1D88">
        <w:rPr>
          <w:sz w:val="28"/>
          <w:szCs w:val="28"/>
        </w:rPr>
        <w:t>0,75964 км – протяженность водопроводной сети ИП Чайковский В.Л.;</w:t>
      </w:r>
    </w:p>
    <w:p w14:paraId="65B4A04A" w14:textId="77777777" w:rsidR="00AA1D88" w:rsidRPr="00AA1D88" w:rsidRDefault="00AA1D88" w:rsidP="00AA1D88">
      <w:pPr>
        <w:ind w:firstLine="709"/>
        <w:jc w:val="both"/>
        <w:rPr>
          <w:color w:val="00B0F0"/>
          <w:sz w:val="22"/>
          <w:szCs w:val="28"/>
        </w:rPr>
      </w:pPr>
    </w:p>
    <w:p w14:paraId="5D7615D1" w14:textId="77777777" w:rsidR="00AA1D88" w:rsidRPr="00AA1D88" w:rsidRDefault="00AA1D88" w:rsidP="00AA1D88">
      <w:pPr>
        <w:ind w:firstLine="709"/>
        <w:jc w:val="both"/>
        <w:rPr>
          <w:sz w:val="28"/>
          <w:szCs w:val="28"/>
        </w:rPr>
      </w:pPr>
      <w:r w:rsidRPr="00AA1D88">
        <w:rPr>
          <w:sz w:val="28"/>
          <w:szCs w:val="28"/>
        </w:rPr>
        <w:t>0,517 – коэффициент дифференциации (</w:t>
      </w:r>
      <w:r w:rsidRPr="00AA1D88">
        <w:rPr>
          <w:sz w:val="28"/>
          <w:szCs w:val="28"/>
          <w:lang w:val="en-US"/>
        </w:rPr>
        <w:t>Kd</w:t>
      </w:r>
      <w:r w:rsidRPr="00AA1D88">
        <w:rPr>
          <w:sz w:val="28"/>
          <w:szCs w:val="28"/>
        </w:rPr>
        <w:t>) для трубопровода диаметром 150-200 мм.</w:t>
      </w:r>
    </w:p>
    <w:p w14:paraId="162FD216" w14:textId="77777777" w:rsidR="00AA1D88" w:rsidRPr="00AA1D88" w:rsidRDefault="00AA1D88" w:rsidP="00AA1D88">
      <w:pPr>
        <w:ind w:firstLine="709"/>
        <w:jc w:val="both"/>
        <w:rPr>
          <w:sz w:val="28"/>
          <w:szCs w:val="28"/>
        </w:rPr>
      </w:pPr>
      <w:r w:rsidRPr="00AA1D88">
        <w:rPr>
          <w:sz w:val="28"/>
          <w:szCs w:val="28"/>
        </w:rPr>
        <w:t xml:space="preserve"> Суммарная протяженность сетей в сопоставимых условиях составляет 0,6366 км.</w:t>
      </w:r>
    </w:p>
    <w:p w14:paraId="439B63B1" w14:textId="77777777" w:rsidR="00AA1D88" w:rsidRPr="00AA1D88" w:rsidRDefault="00AA1D88" w:rsidP="00AA1D88">
      <w:pPr>
        <w:ind w:firstLine="709"/>
        <w:jc w:val="both"/>
        <w:rPr>
          <w:color w:val="00B0F0"/>
          <w:sz w:val="28"/>
          <w:szCs w:val="28"/>
        </w:rPr>
      </w:pPr>
    </w:p>
    <w:p w14:paraId="3B4C6501" w14:textId="77777777" w:rsidR="00AA1D88" w:rsidRPr="00AA1D88" w:rsidRDefault="00AA1D88" w:rsidP="00AA1D88">
      <w:pPr>
        <w:ind w:firstLine="709"/>
        <w:jc w:val="both"/>
        <w:rPr>
          <w:sz w:val="28"/>
          <w:szCs w:val="28"/>
        </w:rPr>
      </w:pPr>
      <w:r w:rsidRPr="00AA1D88">
        <w:rPr>
          <w:sz w:val="28"/>
          <w:szCs w:val="28"/>
        </w:rPr>
        <w:t xml:space="preserve">Исходные данные для расчета, а также сам расчет представлены в Приложении 2 к экспертному заключению. Расчет произведен на основании данных о диаметре водопроводных сетей согласно сведениям, представленным ИП Чайковский. </w:t>
      </w:r>
    </w:p>
    <w:p w14:paraId="7CCB99D2" w14:textId="77777777" w:rsidR="00AA1D88" w:rsidRPr="00AA1D88" w:rsidRDefault="00AA1D88" w:rsidP="00AA1D88">
      <w:pPr>
        <w:ind w:firstLine="709"/>
        <w:jc w:val="both"/>
        <w:rPr>
          <w:sz w:val="28"/>
          <w:szCs w:val="28"/>
        </w:rPr>
      </w:pPr>
      <w:r w:rsidRPr="00AA1D88">
        <w:rPr>
          <w:sz w:val="28"/>
          <w:szCs w:val="28"/>
        </w:rPr>
        <w:t xml:space="preserve">Удельная необходимая валовая выручка ОАО «СКЭК» за отчетный 2020 год в расчете на 1 км водопроводной сети, определенной в сопоставимых величинах, составила 220,11 тыс. руб./км. </w:t>
      </w:r>
    </w:p>
    <w:p w14:paraId="29D911EA" w14:textId="77777777" w:rsidR="00AA1D88" w:rsidRPr="00AA1D88" w:rsidRDefault="00AA1D88" w:rsidP="00AA1D88">
      <w:pPr>
        <w:ind w:firstLine="709"/>
        <w:jc w:val="both"/>
        <w:rPr>
          <w:color w:val="00B0F0"/>
          <w:sz w:val="28"/>
          <w:szCs w:val="28"/>
        </w:rPr>
      </w:pPr>
    </w:p>
    <w:p w14:paraId="079104F8" w14:textId="77777777" w:rsidR="00AA1D88" w:rsidRPr="00AA1D88" w:rsidRDefault="00AA1D88" w:rsidP="00AA1D88">
      <w:pPr>
        <w:ind w:firstLine="709"/>
        <w:jc w:val="both"/>
        <w:rPr>
          <w:sz w:val="28"/>
          <w:szCs w:val="28"/>
        </w:rPr>
      </w:pPr>
      <w:r w:rsidRPr="00AA1D88">
        <w:rPr>
          <w:sz w:val="28"/>
          <w:szCs w:val="28"/>
        </w:rPr>
        <w:t>УТР</w:t>
      </w:r>
      <w:r w:rsidRPr="00AA1D88">
        <w:rPr>
          <w:sz w:val="28"/>
          <w:szCs w:val="28"/>
          <w:vertAlign w:val="subscript"/>
        </w:rPr>
        <w:t>2022</w:t>
      </w:r>
      <w:r w:rsidRPr="00AA1D88">
        <w:rPr>
          <w:sz w:val="28"/>
          <w:szCs w:val="28"/>
        </w:rPr>
        <w:t xml:space="preserve"> = 24699,03 тыс. руб. / 112,21 км. = 220,11 тыс. руб./ км, где:</w:t>
      </w:r>
    </w:p>
    <w:p w14:paraId="61785218" w14:textId="77777777" w:rsidR="00AA1D88" w:rsidRPr="00AA1D88" w:rsidRDefault="00AA1D88" w:rsidP="00AA1D88">
      <w:pPr>
        <w:ind w:firstLine="709"/>
        <w:jc w:val="both"/>
        <w:rPr>
          <w:sz w:val="28"/>
          <w:szCs w:val="28"/>
          <w:highlight w:val="yellow"/>
        </w:rPr>
      </w:pPr>
    </w:p>
    <w:p w14:paraId="5FF23ECE" w14:textId="77777777" w:rsidR="00AA1D88" w:rsidRPr="00AA1D88" w:rsidRDefault="00AA1D88" w:rsidP="00AA1D88">
      <w:pPr>
        <w:ind w:firstLine="709"/>
        <w:jc w:val="both"/>
        <w:rPr>
          <w:sz w:val="28"/>
          <w:szCs w:val="20"/>
        </w:rPr>
      </w:pPr>
      <w:r w:rsidRPr="00AA1D88">
        <w:rPr>
          <w:sz w:val="28"/>
          <w:szCs w:val="28"/>
        </w:rPr>
        <w:t xml:space="preserve">24699,03 тыс. руб. – </w:t>
      </w:r>
      <w:r w:rsidRPr="00AA1D88">
        <w:rPr>
          <w:sz w:val="28"/>
          <w:szCs w:val="20"/>
        </w:rPr>
        <w:t>текущие расходы гарантирующей организации</w:t>
      </w:r>
      <w:r w:rsidRPr="00AA1D88">
        <w:rPr>
          <w:sz w:val="28"/>
          <w:szCs w:val="28"/>
        </w:rPr>
        <w:t xml:space="preserve"> ОАО «СКЭК»</w:t>
      </w:r>
      <w:r w:rsidRPr="00AA1D88">
        <w:rPr>
          <w:sz w:val="28"/>
          <w:szCs w:val="20"/>
        </w:rPr>
        <w:t>, отнесенные на вид деятельности по транспортировке воды (с учетом НДС, т.к. ИП Чайковский В.Л. применяет упрощенную систему налогообложения, расчет представлен в Приложении 3 к экспертному заключению);</w:t>
      </w:r>
    </w:p>
    <w:p w14:paraId="6B6047BD" w14:textId="77777777" w:rsidR="00AA1D88" w:rsidRPr="00AA1D88" w:rsidRDefault="00AA1D88" w:rsidP="00AA1D88">
      <w:pPr>
        <w:ind w:firstLine="709"/>
        <w:jc w:val="both"/>
        <w:rPr>
          <w:color w:val="00B0F0"/>
          <w:sz w:val="22"/>
          <w:szCs w:val="20"/>
        </w:rPr>
      </w:pPr>
    </w:p>
    <w:p w14:paraId="67AD14DE" w14:textId="77777777" w:rsidR="00AA1D88" w:rsidRPr="00AA1D88" w:rsidRDefault="00AA1D88" w:rsidP="00AA1D88">
      <w:pPr>
        <w:ind w:firstLine="709"/>
        <w:jc w:val="both"/>
        <w:rPr>
          <w:sz w:val="28"/>
          <w:szCs w:val="28"/>
        </w:rPr>
      </w:pPr>
      <w:r w:rsidRPr="00AA1D88">
        <w:rPr>
          <w:sz w:val="28"/>
          <w:szCs w:val="20"/>
        </w:rPr>
        <w:t xml:space="preserve">112,21 км. - </w:t>
      </w:r>
      <w:r w:rsidRPr="00AA1D88">
        <w:rPr>
          <w:rFonts w:eastAsia="Calibri"/>
          <w:sz w:val="28"/>
          <w:szCs w:val="22"/>
          <w:lang w:eastAsia="en-US"/>
        </w:rPr>
        <w:t>протяженность водопроводных сетей гарантирующей организации</w:t>
      </w:r>
      <w:r w:rsidRPr="00AA1D88">
        <w:rPr>
          <w:sz w:val="28"/>
          <w:szCs w:val="28"/>
        </w:rPr>
        <w:t xml:space="preserve"> ОАО «СКЭК»</w:t>
      </w:r>
      <w:r w:rsidRPr="00AA1D88">
        <w:rPr>
          <w:rFonts w:eastAsia="Calibri"/>
          <w:sz w:val="28"/>
          <w:szCs w:val="22"/>
          <w:lang w:eastAsia="en-US"/>
        </w:rPr>
        <w:t>, определенная в сопоставимых величинах (расчет представлен в Приложении 1 к экспертному заключению).</w:t>
      </w:r>
    </w:p>
    <w:p w14:paraId="7606888C" w14:textId="77777777" w:rsidR="00AA1D88" w:rsidRPr="00AA1D88" w:rsidRDefault="00AA1D88" w:rsidP="00AA1D88">
      <w:pPr>
        <w:ind w:firstLine="709"/>
        <w:jc w:val="both"/>
        <w:rPr>
          <w:color w:val="00B0F0"/>
          <w:sz w:val="28"/>
          <w:szCs w:val="28"/>
          <w:highlight w:val="yellow"/>
        </w:rPr>
      </w:pPr>
    </w:p>
    <w:p w14:paraId="73B16562" w14:textId="77777777" w:rsidR="00AA1D88" w:rsidRPr="00AA1D88" w:rsidRDefault="00AA1D88" w:rsidP="00AA1D88">
      <w:pPr>
        <w:ind w:firstLine="709"/>
        <w:jc w:val="both"/>
        <w:rPr>
          <w:sz w:val="28"/>
          <w:szCs w:val="28"/>
        </w:rPr>
      </w:pPr>
      <w:r w:rsidRPr="00AA1D88">
        <w:rPr>
          <w:sz w:val="28"/>
          <w:szCs w:val="28"/>
        </w:rPr>
        <w:t>Нормативный уровень расходов на амортизацию основных средств принят в размере 0,00 тыс.руб. в связи с тем, что объекты холодного водоснабжения эксплуатируются индивидуальным предпринимателем. Начисление амортизации на данные объекты в таком случае не предусмотрено действующим законодательством.</w:t>
      </w:r>
    </w:p>
    <w:p w14:paraId="778B4A9F" w14:textId="77777777" w:rsidR="00AA1D88" w:rsidRPr="00AA1D88" w:rsidRDefault="00AA1D88" w:rsidP="00AA1D88">
      <w:pPr>
        <w:ind w:firstLine="709"/>
        <w:jc w:val="both"/>
        <w:rPr>
          <w:sz w:val="28"/>
          <w:szCs w:val="28"/>
          <w:highlight w:val="yellow"/>
        </w:rPr>
      </w:pPr>
    </w:p>
    <w:p w14:paraId="35BAB6DD" w14:textId="77777777" w:rsidR="00AA1D88" w:rsidRPr="00AA1D88" w:rsidRDefault="00AA1D88" w:rsidP="00AA1D88">
      <w:pPr>
        <w:ind w:firstLine="709"/>
        <w:jc w:val="both"/>
        <w:rPr>
          <w:sz w:val="28"/>
          <w:szCs w:val="28"/>
        </w:rPr>
      </w:pPr>
      <w:r w:rsidRPr="00AA1D88">
        <w:rPr>
          <w:sz w:val="28"/>
          <w:szCs w:val="28"/>
        </w:rPr>
        <w:t xml:space="preserve">Необходимая валовая выручка ИП Чайковский В.Л. для осуществления транспортировки питьевой воды на период с 01.01.2022 по 31.12.2022 определена исходя из удельной необходимой валовой выручки ОАО «СКЭК» в расчете на 1 км водопроводной сети в сопоставимых величинах за отчетный 2020 год с применением индексов Минэкономразвития РФ 103,6% на 2021 год и 103,9% на 2022 год и нормативного уровня расходов на амортизацию основных средств и нематериальных активов. </w:t>
      </w:r>
    </w:p>
    <w:p w14:paraId="570614ED" w14:textId="77777777" w:rsidR="00AA1D88" w:rsidRPr="00AA1D88" w:rsidRDefault="00AA1D88" w:rsidP="00AA1D88">
      <w:pPr>
        <w:ind w:firstLine="709"/>
        <w:jc w:val="both"/>
        <w:rPr>
          <w:color w:val="00B0F0"/>
          <w:sz w:val="28"/>
          <w:szCs w:val="28"/>
        </w:rPr>
      </w:pPr>
    </w:p>
    <w:p w14:paraId="1F5D9D5E" w14:textId="77777777" w:rsidR="00AA1D88" w:rsidRPr="00AA1D88" w:rsidRDefault="00AA1D88" w:rsidP="00AA1D88">
      <w:pPr>
        <w:ind w:firstLine="709"/>
        <w:jc w:val="both"/>
        <w:rPr>
          <w:sz w:val="28"/>
          <w:szCs w:val="28"/>
        </w:rPr>
      </w:pPr>
      <w:r w:rsidRPr="00AA1D88">
        <w:rPr>
          <w:sz w:val="28"/>
          <w:szCs w:val="28"/>
        </w:rPr>
        <w:t>Таким образом, необходимая валовая выручка ИП Чайковский В.Л.                    по транспортировке питьевой воды:</w:t>
      </w:r>
    </w:p>
    <w:p w14:paraId="656AEDBF" w14:textId="77777777" w:rsidR="00AA1D88" w:rsidRPr="00AA1D88" w:rsidRDefault="00AA1D88" w:rsidP="00AA1D88">
      <w:pPr>
        <w:ind w:firstLine="709"/>
        <w:jc w:val="both"/>
        <w:rPr>
          <w:sz w:val="28"/>
          <w:szCs w:val="28"/>
          <w:u w:val="single"/>
        </w:rPr>
      </w:pPr>
      <w:r w:rsidRPr="00AA1D88">
        <w:rPr>
          <w:sz w:val="28"/>
          <w:szCs w:val="28"/>
          <w:u w:val="single"/>
        </w:rPr>
        <w:lastRenderedPageBreak/>
        <w:t>- на период с 01.01.2022 по 31.12.2022 составила:</w:t>
      </w:r>
    </w:p>
    <w:p w14:paraId="522FA6FB" w14:textId="77777777" w:rsidR="00AA1D88" w:rsidRPr="00AA1D88" w:rsidRDefault="00AA1D88" w:rsidP="00AA1D88">
      <w:pPr>
        <w:ind w:firstLine="426"/>
        <w:jc w:val="both"/>
        <w:rPr>
          <w:sz w:val="28"/>
          <w:szCs w:val="28"/>
        </w:rPr>
      </w:pPr>
      <w:r w:rsidRPr="00AA1D88">
        <w:rPr>
          <w:sz w:val="28"/>
          <w:szCs w:val="28"/>
        </w:rPr>
        <w:t>НВВ</w:t>
      </w:r>
      <w:r w:rsidRPr="00AA1D88">
        <w:rPr>
          <w:sz w:val="28"/>
          <w:szCs w:val="28"/>
          <w:vertAlign w:val="subscript"/>
        </w:rPr>
        <w:t>2022</w:t>
      </w:r>
      <w:r w:rsidRPr="00AA1D88">
        <w:rPr>
          <w:sz w:val="28"/>
          <w:szCs w:val="28"/>
        </w:rPr>
        <w:t xml:space="preserve"> = ((220,11 тыс. руб./км * 103,6% * 103,9%) + 0,00 тыс. руб./км) *                   * 0,6366 км. = (236,92 тыс. руб./км + 0,00 тыс. руб./км) * 0,6366 км. =                       = 150,82 тыс. руб., где:</w:t>
      </w:r>
    </w:p>
    <w:p w14:paraId="0925C8EC" w14:textId="77777777" w:rsidR="00AA1D88" w:rsidRPr="00AA1D88" w:rsidRDefault="00AA1D88" w:rsidP="00AA1D88">
      <w:pPr>
        <w:ind w:firstLine="709"/>
        <w:jc w:val="both"/>
        <w:rPr>
          <w:color w:val="00B0F0"/>
          <w:sz w:val="28"/>
          <w:szCs w:val="28"/>
        </w:rPr>
      </w:pPr>
    </w:p>
    <w:p w14:paraId="0999C221" w14:textId="77777777" w:rsidR="00AA1D88" w:rsidRPr="00AA1D88" w:rsidRDefault="00AA1D88" w:rsidP="00AA1D88">
      <w:pPr>
        <w:ind w:firstLine="709"/>
        <w:jc w:val="both"/>
        <w:rPr>
          <w:sz w:val="28"/>
          <w:szCs w:val="20"/>
        </w:rPr>
      </w:pPr>
      <w:r w:rsidRPr="00AA1D88">
        <w:rPr>
          <w:sz w:val="28"/>
          <w:szCs w:val="28"/>
        </w:rPr>
        <w:t>236,92 тыс. руб./км -</w:t>
      </w:r>
      <w:r w:rsidRPr="00AA1D88">
        <w:rPr>
          <w:sz w:val="28"/>
          <w:szCs w:val="20"/>
        </w:rPr>
        <w:t xml:space="preserve"> удельная необходимая валовая выручка в расчете на километр водопроводной сети с учетом индексации на 2022 год;</w:t>
      </w:r>
    </w:p>
    <w:p w14:paraId="6AB92EE6" w14:textId="77777777" w:rsidR="00AA1D88" w:rsidRPr="00AA1D88" w:rsidRDefault="00AA1D88" w:rsidP="00AA1D88">
      <w:pPr>
        <w:ind w:firstLine="709"/>
        <w:jc w:val="both"/>
        <w:rPr>
          <w:sz w:val="28"/>
          <w:szCs w:val="28"/>
        </w:rPr>
      </w:pPr>
      <w:r w:rsidRPr="00AA1D88">
        <w:rPr>
          <w:sz w:val="28"/>
          <w:szCs w:val="20"/>
        </w:rPr>
        <w:t xml:space="preserve">0,00 тыс.руб./км - </w:t>
      </w:r>
      <w:r w:rsidRPr="00AA1D88">
        <w:rPr>
          <w:sz w:val="28"/>
          <w:szCs w:val="28"/>
        </w:rPr>
        <w:t>нормативный уровень расходов на амортизацию основных средств;</w:t>
      </w:r>
    </w:p>
    <w:p w14:paraId="5D490F42" w14:textId="77777777" w:rsidR="00AA1D88" w:rsidRPr="00AA1D88" w:rsidRDefault="00AA1D88" w:rsidP="00AA1D88">
      <w:pPr>
        <w:ind w:firstLine="709"/>
        <w:jc w:val="both"/>
        <w:rPr>
          <w:sz w:val="28"/>
          <w:szCs w:val="20"/>
        </w:rPr>
      </w:pPr>
      <w:r w:rsidRPr="00AA1D88">
        <w:rPr>
          <w:sz w:val="28"/>
          <w:szCs w:val="28"/>
        </w:rPr>
        <w:t>0,6366 км. - протяженность питьевого водопровода ИП Чайковский В.Л.  в сопоставимых величинах.</w:t>
      </w:r>
    </w:p>
    <w:p w14:paraId="56DB51C8" w14:textId="77777777" w:rsidR="00AA1D88" w:rsidRPr="00AA1D88" w:rsidRDefault="00AA1D88" w:rsidP="00AA1D88">
      <w:pPr>
        <w:ind w:firstLine="709"/>
        <w:jc w:val="both"/>
        <w:rPr>
          <w:sz w:val="28"/>
          <w:szCs w:val="28"/>
        </w:rPr>
      </w:pPr>
      <w:r w:rsidRPr="00AA1D88">
        <w:rPr>
          <w:sz w:val="28"/>
          <w:szCs w:val="28"/>
        </w:rPr>
        <w:t xml:space="preserve">Детальный расчет представлен в Приложении 4 к экспертному заключению. </w:t>
      </w:r>
    </w:p>
    <w:p w14:paraId="36DD5AB2" w14:textId="77777777" w:rsidR="00AA1D88" w:rsidRPr="00AA1D88" w:rsidRDefault="00AA1D88" w:rsidP="00AA1D88">
      <w:pPr>
        <w:ind w:firstLine="709"/>
        <w:jc w:val="both"/>
        <w:rPr>
          <w:color w:val="00B0F0"/>
          <w:sz w:val="28"/>
          <w:szCs w:val="28"/>
          <w:highlight w:val="yellow"/>
        </w:rPr>
      </w:pPr>
    </w:p>
    <w:p w14:paraId="64ED2DDD" w14:textId="77777777" w:rsidR="00AA1D88" w:rsidRPr="00AA1D88" w:rsidRDefault="00AA1D88" w:rsidP="00AA1D88">
      <w:pPr>
        <w:ind w:firstLine="709"/>
        <w:jc w:val="both"/>
        <w:rPr>
          <w:sz w:val="28"/>
          <w:szCs w:val="28"/>
        </w:rPr>
      </w:pPr>
      <w:r w:rsidRPr="00AA1D88">
        <w:rPr>
          <w:sz w:val="28"/>
          <w:szCs w:val="28"/>
        </w:rPr>
        <w:t>Необходимая валовая выручка ИП Чайковский В.Л. (г. Березовский) в сфере холодного водоснабжения с учетом календарной разбивки принята                        на следующем уровне:</w:t>
      </w:r>
    </w:p>
    <w:p w14:paraId="7A0550E5" w14:textId="77777777" w:rsidR="00AA1D88" w:rsidRPr="00AA1D88" w:rsidRDefault="00AA1D88" w:rsidP="00AA1D88">
      <w:pPr>
        <w:ind w:firstLine="709"/>
        <w:jc w:val="both"/>
        <w:rPr>
          <w:sz w:val="28"/>
          <w:szCs w:val="28"/>
        </w:rPr>
      </w:pPr>
      <w:r w:rsidRPr="00AA1D88">
        <w:rPr>
          <w:sz w:val="28"/>
          <w:szCs w:val="28"/>
        </w:rPr>
        <w:t xml:space="preserve">- на период с 01.01.2022 по 30.06.2022 – </w:t>
      </w:r>
      <w:r w:rsidRPr="00AA1D88">
        <w:rPr>
          <w:b/>
          <w:i/>
          <w:sz w:val="28"/>
          <w:szCs w:val="28"/>
        </w:rPr>
        <w:t xml:space="preserve">72,27 </w:t>
      </w:r>
      <w:r w:rsidRPr="00AA1D88">
        <w:rPr>
          <w:sz w:val="28"/>
          <w:szCs w:val="28"/>
        </w:rPr>
        <w:t>тыс. руб.;</w:t>
      </w:r>
    </w:p>
    <w:p w14:paraId="38FD6AB0" w14:textId="77777777" w:rsidR="00AA1D88" w:rsidRPr="00AA1D88" w:rsidRDefault="00AA1D88" w:rsidP="00AA1D88">
      <w:pPr>
        <w:ind w:firstLine="709"/>
        <w:jc w:val="both"/>
        <w:rPr>
          <w:sz w:val="28"/>
          <w:szCs w:val="28"/>
        </w:rPr>
      </w:pPr>
      <w:r w:rsidRPr="00AA1D88">
        <w:rPr>
          <w:sz w:val="28"/>
          <w:szCs w:val="28"/>
        </w:rPr>
        <w:t xml:space="preserve">- на период с 01.07.2022 по 31.12.2022 – </w:t>
      </w:r>
      <w:r w:rsidRPr="00AA1D88">
        <w:rPr>
          <w:b/>
          <w:i/>
          <w:sz w:val="28"/>
          <w:szCs w:val="28"/>
        </w:rPr>
        <w:t>78,54</w:t>
      </w:r>
      <w:r w:rsidRPr="00AA1D88">
        <w:rPr>
          <w:sz w:val="28"/>
          <w:szCs w:val="28"/>
        </w:rPr>
        <w:t xml:space="preserve"> тыс. руб.</w:t>
      </w:r>
    </w:p>
    <w:p w14:paraId="6CF2A166" w14:textId="77777777" w:rsidR="00AA1D88" w:rsidRPr="00AA1D88" w:rsidRDefault="00AA1D88" w:rsidP="00AA1D88">
      <w:pPr>
        <w:ind w:firstLine="709"/>
        <w:jc w:val="both"/>
        <w:rPr>
          <w:sz w:val="28"/>
          <w:szCs w:val="28"/>
        </w:rPr>
      </w:pPr>
    </w:p>
    <w:p w14:paraId="3326C07D" w14:textId="77777777" w:rsidR="00AA1D88" w:rsidRPr="00AA1D88" w:rsidRDefault="00AA1D88" w:rsidP="00316F82">
      <w:pPr>
        <w:numPr>
          <w:ilvl w:val="0"/>
          <w:numId w:val="8"/>
        </w:numPr>
        <w:jc w:val="center"/>
        <w:rPr>
          <w:b/>
          <w:sz w:val="28"/>
          <w:szCs w:val="28"/>
        </w:rPr>
      </w:pPr>
      <w:r w:rsidRPr="00AA1D88">
        <w:rPr>
          <w:b/>
          <w:sz w:val="28"/>
          <w:szCs w:val="28"/>
        </w:rPr>
        <w:t>Транспортировка сточных вод</w:t>
      </w:r>
    </w:p>
    <w:p w14:paraId="70B34DC1" w14:textId="77777777" w:rsidR="00AA1D88" w:rsidRPr="00AA1D88" w:rsidRDefault="00AA1D88" w:rsidP="00AA1D88">
      <w:pPr>
        <w:tabs>
          <w:tab w:val="left" w:pos="284"/>
        </w:tabs>
        <w:ind w:left="1069"/>
        <w:rPr>
          <w:b/>
          <w:sz w:val="18"/>
          <w:szCs w:val="28"/>
          <w:u w:val="single"/>
        </w:rPr>
      </w:pPr>
    </w:p>
    <w:p w14:paraId="29BAD6DB" w14:textId="77777777" w:rsidR="00AA1D88" w:rsidRPr="00AA1D88" w:rsidRDefault="00AA1D88" w:rsidP="00AA1D88">
      <w:pPr>
        <w:ind w:firstLine="709"/>
        <w:jc w:val="center"/>
        <w:rPr>
          <w:b/>
          <w:sz w:val="28"/>
          <w:szCs w:val="28"/>
          <w:u w:val="single"/>
        </w:rPr>
      </w:pPr>
      <w:r w:rsidRPr="00AA1D88">
        <w:rPr>
          <w:b/>
          <w:sz w:val="28"/>
          <w:szCs w:val="28"/>
          <w:u w:val="single"/>
        </w:rPr>
        <w:t>Анализ расчета величины необходимой валовой выручки</w:t>
      </w:r>
    </w:p>
    <w:p w14:paraId="7FD15F34" w14:textId="77777777" w:rsidR="00AA1D88" w:rsidRPr="00AA1D88" w:rsidRDefault="00AA1D88" w:rsidP="00AA1D88">
      <w:pPr>
        <w:ind w:firstLine="709"/>
        <w:jc w:val="both"/>
        <w:rPr>
          <w:sz w:val="28"/>
          <w:szCs w:val="28"/>
        </w:rPr>
      </w:pPr>
      <w:r w:rsidRPr="00AA1D88">
        <w:rPr>
          <w:sz w:val="28"/>
          <w:szCs w:val="28"/>
        </w:rPr>
        <w:t>Необходимая валовая выручка в сфере водоотведения                                         ИП Чайковский В.Л. (г. Березовский) рассчитана с применением метода сравнения аналогов. Данный метод применяется в отношении организаций, осуществляющих регулируемые виды деятельности в сфере водоснабжения и водоотведения по транспортировке воды, сточных вод.</w:t>
      </w:r>
    </w:p>
    <w:p w14:paraId="1E3E5151" w14:textId="77777777" w:rsidR="00AA1D88" w:rsidRPr="00AA1D88" w:rsidRDefault="00AA1D88" w:rsidP="00AA1D88">
      <w:pPr>
        <w:ind w:firstLine="709"/>
        <w:jc w:val="both"/>
        <w:rPr>
          <w:sz w:val="28"/>
          <w:szCs w:val="28"/>
        </w:rPr>
      </w:pPr>
      <w:r w:rsidRPr="00AA1D88">
        <w:rPr>
          <w:sz w:val="28"/>
          <w:szCs w:val="28"/>
        </w:rPr>
        <w:t>В соответствии с п. 53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ценообразования), метод сравнения аналогов применяется при установлении тарифов на транспортировку сточных вод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водоотведения, эксплуатируемых этой регулируемой организацией, не превышает 10 километров в централизованной системе водоотведения.</w:t>
      </w:r>
    </w:p>
    <w:p w14:paraId="57C25AFA" w14:textId="77777777" w:rsidR="00AA1D88" w:rsidRPr="00AA1D88" w:rsidRDefault="00AA1D88" w:rsidP="00AA1D88">
      <w:pPr>
        <w:ind w:firstLine="709"/>
        <w:jc w:val="both"/>
        <w:rPr>
          <w:color w:val="000000"/>
          <w:sz w:val="28"/>
          <w:szCs w:val="28"/>
        </w:rPr>
      </w:pPr>
      <w:r w:rsidRPr="00AA1D88">
        <w:rPr>
          <w:color w:val="000000"/>
          <w:sz w:val="28"/>
          <w:szCs w:val="28"/>
        </w:rPr>
        <w:t>В соответствии с Методическими указаниями,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рассчитывается по формулам:</w:t>
      </w:r>
    </w:p>
    <w:p w14:paraId="56291EC2" w14:textId="77777777" w:rsidR="00AA1D88" w:rsidRPr="00AA1D88" w:rsidRDefault="00AA1D88" w:rsidP="00AA1D88">
      <w:pPr>
        <w:ind w:firstLine="709"/>
        <w:jc w:val="both"/>
        <w:rPr>
          <w:color w:val="000000"/>
          <w:sz w:val="28"/>
          <w:szCs w:val="28"/>
        </w:rPr>
      </w:pPr>
    </w:p>
    <w:p w14:paraId="028DCE93" w14:textId="1EFD9557" w:rsidR="00AA1D88" w:rsidRPr="00AA1D88" w:rsidRDefault="00AA1D88" w:rsidP="00AA1D88">
      <w:pPr>
        <w:ind w:firstLine="709"/>
        <w:jc w:val="center"/>
        <w:rPr>
          <w:color w:val="000000"/>
          <w:sz w:val="28"/>
          <w:szCs w:val="28"/>
        </w:rPr>
      </w:pPr>
      <w:r w:rsidRPr="00AA1D88">
        <w:rPr>
          <w:noProof/>
          <w:color w:val="000000"/>
          <w:sz w:val="28"/>
          <w:szCs w:val="28"/>
        </w:rPr>
        <w:drawing>
          <wp:inline distT="0" distB="0" distL="0" distR="0" wp14:anchorId="1B05D54F" wp14:editId="7C3F2F11">
            <wp:extent cx="2524125" cy="323850"/>
            <wp:effectExtent l="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24125" cy="323850"/>
                    </a:xfrm>
                    <a:prstGeom prst="rect">
                      <a:avLst/>
                    </a:prstGeom>
                    <a:noFill/>
                    <a:ln>
                      <a:noFill/>
                    </a:ln>
                  </pic:spPr>
                </pic:pic>
              </a:graphicData>
            </a:graphic>
          </wp:inline>
        </w:drawing>
      </w:r>
      <w:r w:rsidRPr="00AA1D88">
        <w:rPr>
          <w:color w:val="000000"/>
          <w:sz w:val="28"/>
          <w:szCs w:val="28"/>
        </w:rPr>
        <w:t xml:space="preserve"> (2)</w:t>
      </w:r>
    </w:p>
    <w:p w14:paraId="153A8591" w14:textId="77777777" w:rsidR="00AA1D88" w:rsidRPr="00AA1D88" w:rsidRDefault="00AA1D88" w:rsidP="00AA1D88">
      <w:pPr>
        <w:ind w:firstLine="709"/>
        <w:jc w:val="both"/>
        <w:rPr>
          <w:color w:val="000000"/>
          <w:sz w:val="14"/>
          <w:szCs w:val="28"/>
        </w:rPr>
      </w:pPr>
    </w:p>
    <w:p w14:paraId="0122CCF2" w14:textId="6777B350" w:rsidR="00AA1D88" w:rsidRPr="00AA1D88" w:rsidRDefault="00AA1D88" w:rsidP="00AA1D88">
      <w:pPr>
        <w:ind w:firstLine="709"/>
        <w:jc w:val="center"/>
        <w:rPr>
          <w:color w:val="000000"/>
          <w:sz w:val="28"/>
          <w:szCs w:val="28"/>
        </w:rPr>
      </w:pPr>
      <w:r w:rsidRPr="00AA1D88">
        <w:rPr>
          <w:noProof/>
          <w:color w:val="000000"/>
          <w:sz w:val="28"/>
          <w:szCs w:val="28"/>
        </w:rPr>
        <w:lastRenderedPageBreak/>
        <w:drawing>
          <wp:inline distT="0" distB="0" distL="0" distR="0" wp14:anchorId="49D50300" wp14:editId="322F9BC5">
            <wp:extent cx="3448050" cy="62865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48050" cy="628650"/>
                    </a:xfrm>
                    <a:prstGeom prst="rect">
                      <a:avLst/>
                    </a:prstGeom>
                    <a:noFill/>
                    <a:ln>
                      <a:noFill/>
                    </a:ln>
                  </pic:spPr>
                </pic:pic>
              </a:graphicData>
            </a:graphic>
          </wp:inline>
        </w:drawing>
      </w:r>
      <w:r w:rsidRPr="00AA1D88">
        <w:rPr>
          <w:color w:val="000000"/>
          <w:sz w:val="28"/>
          <w:szCs w:val="28"/>
        </w:rPr>
        <w:t xml:space="preserve"> (2.1)</w:t>
      </w:r>
    </w:p>
    <w:p w14:paraId="2F1D0C0C" w14:textId="77777777" w:rsidR="00AA1D88" w:rsidRPr="00AA1D88" w:rsidRDefault="00AA1D88" w:rsidP="00AA1D88">
      <w:pPr>
        <w:ind w:firstLine="709"/>
        <w:jc w:val="both"/>
        <w:rPr>
          <w:color w:val="000000"/>
          <w:sz w:val="14"/>
          <w:szCs w:val="28"/>
        </w:rPr>
      </w:pPr>
    </w:p>
    <w:p w14:paraId="086401AE" w14:textId="64439353" w:rsidR="00AA1D88" w:rsidRPr="00AA1D88" w:rsidRDefault="00AA1D88" w:rsidP="00AA1D88">
      <w:pPr>
        <w:ind w:firstLine="709"/>
        <w:jc w:val="center"/>
        <w:rPr>
          <w:color w:val="000000"/>
          <w:sz w:val="28"/>
          <w:szCs w:val="28"/>
        </w:rPr>
      </w:pPr>
      <w:r w:rsidRPr="00AA1D88">
        <w:rPr>
          <w:noProof/>
          <w:color w:val="000000"/>
          <w:sz w:val="28"/>
          <w:szCs w:val="28"/>
        </w:rPr>
        <w:drawing>
          <wp:inline distT="0" distB="0" distL="0" distR="0" wp14:anchorId="0BE105E6" wp14:editId="7B040513">
            <wp:extent cx="2933700" cy="40005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33700" cy="400050"/>
                    </a:xfrm>
                    <a:prstGeom prst="rect">
                      <a:avLst/>
                    </a:prstGeom>
                    <a:noFill/>
                    <a:ln>
                      <a:noFill/>
                    </a:ln>
                  </pic:spPr>
                </pic:pic>
              </a:graphicData>
            </a:graphic>
          </wp:inline>
        </w:drawing>
      </w:r>
      <w:r w:rsidRPr="00AA1D88">
        <w:rPr>
          <w:color w:val="000000"/>
          <w:sz w:val="28"/>
          <w:szCs w:val="28"/>
        </w:rPr>
        <w:t xml:space="preserve"> (2.2)</w:t>
      </w:r>
    </w:p>
    <w:p w14:paraId="7FA11C9A" w14:textId="77777777" w:rsidR="00AA1D88" w:rsidRPr="00AA1D88" w:rsidRDefault="00AA1D88" w:rsidP="00AA1D88">
      <w:pPr>
        <w:ind w:firstLine="709"/>
        <w:jc w:val="both"/>
        <w:rPr>
          <w:color w:val="000000"/>
          <w:sz w:val="28"/>
          <w:szCs w:val="28"/>
        </w:rPr>
      </w:pPr>
      <w:r w:rsidRPr="00AA1D88">
        <w:rPr>
          <w:color w:val="000000"/>
          <w:sz w:val="28"/>
          <w:szCs w:val="28"/>
        </w:rPr>
        <w:t>где:</w:t>
      </w:r>
    </w:p>
    <w:p w14:paraId="62D344D4" w14:textId="56EED31D"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52ABF570" wp14:editId="572F9187">
            <wp:extent cx="514350" cy="295275"/>
            <wp:effectExtent l="0" t="0" r="0"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4350" cy="295275"/>
                    </a:xfrm>
                    <a:prstGeom prst="rect">
                      <a:avLst/>
                    </a:prstGeom>
                    <a:noFill/>
                    <a:ln>
                      <a:noFill/>
                    </a:ln>
                  </pic:spPr>
                </pic:pic>
              </a:graphicData>
            </a:graphic>
          </wp:inline>
        </w:drawing>
      </w:r>
      <w:r w:rsidRPr="00AA1D88">
        <w:rPr>
          <w:color w:val="000000"/>
          <w:sz w:val="28"/>
          <w:szCs w:val="28"/>
        </w:rPr>
        <w:t xml:space="preserve"> - необходимая валовая выручка, установленная на год i в отношении n-ной регулируемой организации, тыс. руб.;</w:t>
      </w:r>
    </w:p>
    <w:p w14:paraId="5E046B6E" w14:textId="77777777" w:rsidR="00AA1D88" w:rsidRPr="00AA1D88" w:rsidRDefault="00AA1D88" w:rsidP="00AA1D88">
      <w:pPr>
        <w:ind w:firstLine="709"/>
        <w:jc w:val="both"/>
        <w:rPr>
          <w:color w:val="000000"/>
          <w:sz w:val="28"/>
          <w:szCs w:val="28"/>
        </w:rPr>
      </w:pPr>
      <w:r w:rsidRPr="00AA1D88">
        <w:rPr>
          <w:color w:val="000000"/>
          <w:sz w:val="28"/>
          <w:szCs w:val="28"/>
        </w:rPr>
        <w:t>УТРi - удельные текущие расходы гарантирующей организации в расчете на километр протяженности водопроводной (канализационной) сети, определенной в сопоставимых величинах по формуле (3) Методических указаний, планируемые на год i, тыс. руб./усл. км;</w:t>
      </w:r>
    </w:p>
    <w:p w14:paraId="6A9A42CF" w14:textId="3023F3F7"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29F39BF6" wp14:editId="78535655">
            <wp:extent cx="257175" cy="333375"/>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Pr="00AA1D88">
        <w:rPr>
          <w:color w:val="000000"/>
          <w:sz w:val="28"/>
          <w:szCs w:val="28"/>
        </w:rPr>
        <w:t xml:space="preserve"> - протяженность водопроводной (канализационной) сети n-ной регулируемой организации, используемой для транспортировки холодной воды (сточных вод) абонентам гарантирующей организации, определенная в сопоставимых величинах по формуле (3) Методических указаний, на год i, усл. км;</w:t>
      </w:r>
    </w:p>
    <w:p w14:paraId="3B01F5F6" w14:textId="6A637D95"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01B2F0C8" wp14:editId="0A012E8D">
            <wp:extent cx="571500" cy="31432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AA1D88">
        <w:rPr>
          <w:color w:val="000000"/>
          <w:sz w:val="28"/>
          <w:szCs w:val="28"/>
        </w:rPr>
        <w:t xml:space="preserve"> - нормативный уровень расходов на амортизацию основных средств и нематериальных активов, относимых к объектам централизованной (централизованных) системы (систем) водоснабжения и (или) водоотведения, используемым для транспортировки воды (сточных вод), в расчете на километр протяженности водопроводной (канализационной) сети, определенной в сопоставимых величинах, установленный на год i в отношении n-ной регулируемой организации, тыс. руб./усл. км;</w:t>
      </w:r>
    </w:p>
    <w:p w14:paraId="5545B462" w14:textId="7F50A12F"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48CBD5EA" wp14:editId="056142E9">
            <wp:extent cx="314325" cy="333375"/>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AA1D88">
        <w:rPr>
          <w:color w:val="000000"/>
          <w:sz w:val="28"/>
          <w:szCs w:val="28"/>
        </w:rPr>
        <w:t xml:space="preserve"> - величина расходов n-ной регулируемой организации на амортизацию основных средств и нематериальных активов, относимых к объектам централизованной системы водоснабжения и (или) водоотведения, используемым для транспортировки воды (сточных вод), определенная в соответствии с пунктом 28 Методических указаний, в расчете на километр протяженности водопроводной (канализационной) сети, определенной в сопоставимых величинах, в году i, тыс. руб./усл. км;</w:t>
      </w:r>
    </w:p>
    <w:p w14:paraId="6E260185" w14:textId="6DA59CCC"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4EDA40C2" wp14:editId="1C3D1043">
            <wp:extent cx="571500" cy="3429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inline>
        </w:drawing>
      </w:r>
      <w:r w:rsidRPr="00AA1D88">
        <w:rPr>
          <w:color w:val="000000"/>
          <w:sz w:val="28"/>
          <w:szCs w:val="28"/>
        </w:rPr>
        <w:t xml:space="preserve"> - текущие расходы гарантирующей организации, отнесенные на вид деятельности по транспортировке холодной воды (сточных вод) или на технологический процесс транспортировки холодной воды (сточных вод) в составе деятельности по водоснабжению (водоотведению), в году (i-2). В текущих расходах гарантирующей организации не учитываются расходы на электрическую энергию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w:t>
      </w:r>
      <w:r w:rsidRPr="00AA1D88">
        <w:rPr>
          <w:color w:val="000000"/>
          <w:sz w:val="28"/>
          <w:szCs w:val="28"/>
        </w:rPr>
        <w:lastRenderedPageBreak/>
        <w:t>оборудованием, потребляющим электрическую энергию, затрачиваемую в технологическом процессе транспортировки воды и (или) транспортировки сточных вод, тыс. руб.;</w:t>
      </w:r>
    </w:p>
    <w:p w14:paraId="43153710" w14:textId="04BA469C"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25F33FA6" wp14:editId="5402A67F">
            <wp:extent cx="447675" cy="333375"/>
            <wp:effectExtent l="0" t="0" r="9525"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AA1D88">
        <w:rPr>
          <w:color w:val="000000"/>
          <w:sz w:val="28"/>
          <w:szCs w:val="28"/>
        </w:rPr>
        <w:t xml:space="preserve"> - протяженность водопроводной (канализационной) сети гарантирующей организации, используемой для транспортировки холодной воды (сточных вод), определенная в сопоставимых величинах по формуле (3) Методических указаний, в году (i-2), усл. км.</w:t>
      </w:r>
    </w:p>
    <w:p w14:paraId="1FEE4272" w14:textId="77777777" w:rsidR="00AA1D88" w:rsidRPr="00AA1D88" w:rsidRDefault="00AA1D88" w:rsidP="00AA1D88">
      <w:pPr>
        <w:ind w:firstLine="709"/>
        <w:jc w:val="both"/>
        <w:rPr>
          <w:color w:val="000000"/>
          <w:sz w:val="28"/>
          <w:szCs w:val="28"/>
        </w:rPr>
      </w:pPr>
    </w:p>
    <w:p w14:paraId="1277DCE5" w14:textId="77777777" w:rsidR="00AA1D88" w:rsidRPr="00AA1D88" w:rsidRDefault="00AA1D88" w:rsidP="00AA1D88">
      <w:pPr>
        <w:ind w:firstLine="709"/>
        <w:jc w:val="both"/>
        <w:rPr>
          <w:color w:val="000000"/>
          <w:sz w:val="28"/>
          <w:szCs w:val="28"/>
        </w:rPr>
      </w:pPr>
      <w:r w:rsidRPr="00AA1D88">
        <w:rPr>
          <w:color w:val="000000"/>
          <w:sz w:val="28"/>
          <w:szCs w:val="28"/>
        </w:rPr>
        <w:t>Нормативный уровень расходов на амортизацию основных средств и нематериальных активов, относимых к объектам централизованной системы (централизованных систем) водоснабжения и (или) водоотведения, используемым для транспортировки воды (сточных вод), определяется органом регулирования тарифов в соответствии с формулой (2.2) исходя из величины расходов регулируемой организации на амортизацию основных средств и нематериальных активов, определенной в соответствии с п. 28 Методических указаний, в расчете на километр протяженности водопроводной (канализационной) сети, определенной в сопоставимых величинах, в размере, не превышающем 15 процентов удельных текущих расходов гарантирующей организации.</w:t>
      </w:r>
    </w:p>
    <w:p w14:paraId="1B61E9A0" w14:textId="77777777" w:rsidR="00AA1D88" w:rsidRPr="00AA1D88" w:rsidRDefault="00AA1D88" w:rsidP="00AA1D88">
      <w:pPr>
        <w:ind w:firstLine="709"/>
        <w:jc w:val="both"/>
        <w:rPr>
          <w:color w:val="000000"/>
          <w:sz w:val="28"/>
          <w:szCs w:val="28"/>
        </w:rPr>
      </w:pPr>
      <w:r w:rsidRPr="00AA1D88">
        <w:rPr>
          <w:color w:val="000000"/>
          <w:sz w:val="28"/>
          <w:szCs w:val="28"/>
        </w:rPr>
        <w:t xml:space="preserve">Текущие расходы гарантирующей организации на транспортировку воды (сточных вод) по соответствующей централизованной системе водоснабжения и (или) водоотведения определяются с учетом положений главы VI.I Методических указаний. При этом для расчета тарифов регулируемых организаций методом сравнения аналогов в составе таких расходов </w:t>
      </w:r>
      <w:r w:rsidRPr="00AA1D88">
        <w:rPr>
          <w:color w:val="000000"/>
          <w:sz w:val="28"/>
          <w:szCs w:val="28"/>
          <w:u w:val="single"/>
        </w:rPr>
        <w:t>не учитываются</w:t>
      </w:r>
      <w:r w:rsidRPr="00AA1D88">
        <w:rPr>
          <w:color w:val="000000"/>
          <w:sz w:val="28"/>
          <w:szCs w:val="28"/>
        </w:rPr>
        <w:t>:</w:t>
      </w:r>
    </w:p>
    <w:p w14:paraId="164C6DF4" w14:textId="77777777" w:rsidR="00AA1D88" w:rsidRPr="00AA1D88" w:rsidRDefault="00AA1D88" w:rsidP="00AA1D88">
      <w:pPr>
        <w:ind w:firstLine="709"/>
        <w:jc w:val="both"/>
        <w:rPr>
          <w:color w:val="000000"/>
          <w:sz w:val="28"/>
          <w:szCs w:val="28"/>
        </w:rPr>
      </w:pPr>
      <w:r w:rsidRPr="00AA1D88">
        <w:rPr>
          <w:color w:val="000000"/>
          <w:sz w:val="28"/>
          <w:szCs w:val="28"/>
        </w:rPr>
        <w:t>доходы и расходы гарантирующей организации, возникшие в связи с применением штрафных санкций, выплатой компенсаций и корректировкой тарифов в связи с исполнением (неисполнением) установленных значений показателей надежности, качества, энергетической эффективности объектов централизованных систем холодного водоснабжения и (или) водоотведения гарантирующей организации;</w:t>
      </w:r>
    </w:p>
    <w:p w14:paraId="0D22E06B" w14:textId="77777777" w:rsidR="00AA1D88" w:rsidRPr="00AA1D88" w:rsidRDefault="00AA1D88" w:rsidP="00AA1D88">
      <w:pPr>
        <w:ind w:firstLine="709"/>
        <w:jc w:val="both"/>
        <w:rPr>
          <w:color w:val="000000"/>
          <w:sz w:val="28"/>
          <w:szCs w:val="28"/>
        </w:rPr>
      </w:pPr>
      <w:r w:rsidRPr="00AA1D88">
        <w:rPr>
          <w:color w:val="000000"/>
          <w:sz w:val="28"/>
          <w:szCs w:val="28"/>
        </w:rPr>
        <w:t>расходы на плату за негативное воздействие на окружающую среду;</w:t>
      </w:r>
    </w:p>
    <w:p w14:paraId="0E0813E2" w14:textId="77777777" w:rsidR="00AA1D88" w:rsidRPr="00AA1D88" w:rsidRDefault="00AA1D88" w:rsidP="00AA1D88">
      <w:pPr>
        <w:ind w:firstLine="709"/>
        <w:jc w:val="both"/>
        <w:rPr>
          <w:color w:val="000000"/>
          <w:sz w:val="28"/>
          <w:szCs w:val="28"/>
        </w:rPr>
      </w:pPr>
      <w:r w:rsidRPr="00AA1D88">
        <w:rPr>
          <w:color w:val="000000"/>
          <w:sz w:val="28"/>
          <w:szCs w:val="28"/>
        </w:rPr>
        <w:t>расходы, предусмотренные п.п. 4 п. 44 и п.п. 3 - 5, 7 - 10 п. 49 Методических указаний, за исключением арендной платы за землю;</w:t>
      </w:r>
    </w:p>
    <w:p w14:paraId="66EF829E" w14:textId="77777777" w:rsidR="00AA1D88" w:rsidRPr="00AA1D88" w:rsidRDefault="00AA1D88" w:rsidP="00AA1D88">
      <w:pPr>
        <w:ind w:firstLine="709"/>
        <w:jc w:val="both"/>
        <w:rPr>
          <w:color w:val="000000"/>
          <w:sz w:val="28"/>
          <w:szCs w:val="28"/>
        </w:rPr>
      </w:pPr>
      <w:r w:rsidRPr="00AA1D88">
        <w:rPr>
          <w:color w:val="000000"/>
          <w:sz w:val="28"/>
          <w:szCs w:val="28"/>
        </w:rPr>
        <w:t>расходы на содержание резервуаров для воды, водопроводных насосных станций, напорных канализационных трубопроводов, канализационных насосных станций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w:t>
      </w:r>
    </w:p>
    <w:p w14:paraId="0D72C61C" w14:textId="77777777" w:rsidR="00AA1D88" w:rsidRPr="00AA1D88" w:rsidRDefault="00AA1D88" w:rsidP="00AA1D88">
      <w:pPr>
        <w:ind w:firstLine="709"/>
        <w:jc w:val="both"/>
        <w:rPr>
          <w:color w:val="000000"/>
          <w:sz w:val="28"/>
          <w:szCs w:val="28"/>
        </w:rPr>
      </w:pPr>
      <w:r w:rsidRPr="00AA1D88">
        <w:rPr>
          <w:color w:val="000000"/>
          <w:sz w:val="28"/>
          <w:szCs w:val="28"/>
        </w:rPr>
        <w:t>расходы на оплату услуг других регулируемых организаций в сфере водоснабжения и водоотведения.</w:t>
      </w:r>
    </w:p>
    <w:p w14:paraId="0726EA6E" w14:textId="77777777" w:rsidR="00AA1D88" w:rsidRPr="00AA1D88" w:rsidRDefault="00AA1D88" w:rsidP="00AA1D88">
      <w:pPr>
        <w:ind w:firstLine="709"/>
        <w:jc w:val="both"/>
        <w:rPr>
          <w:color w:val="000000"/>
          <w:sz w:val="28"/>
          <w:szCs w:val="28"/>
        </w:rPr>
      </w:pPr>
    </w:p>
    <w:p w14:paraId="7AFC31A8" w14:textId="77777777" w:rsidR="00AA1D88" w:rsidRPr="00AA1D88" w:rsidRDefault="00AA1D88" w:rsidP="00AA1D88">
      <w:pPr>
        <w:ind w:firstLine="709"/>
        <w:jc w:val="both"/>
        <w:rPr>
          <w:color w:val="000000"/>
          <w:sz w:val="28"/>
          <w:szCs w:val="28"/>
        </w:rPr>
      </w:pPr>
      <w:r w:rsidRPr="00AA1D88">
        <w:rPr>
          <w:color w:val="000000"/>
          <w:sz w:val="28"/>
          <w:szCs w:val="28"/>
        </w:rPr>
        <w:lastRenderedPageBreak/>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380A06F9" w14:textId="77777777" w:rsidR="00AA1D88" w:rsidRPr="00AA1D88" w:rsidRDefault="00AA1D88" w:rsidP="00AA1D88">
      <w:pPr>
        <w:ind w:firstLine="709"/>
        <w:jc w:val="both"/>
        <w:rPr>
          <w:color w:val="000000"/>
          <w:sz w:val="14"/>
          <w:szCs w:val="28"/>
        </w:rPr>
      </w:pPr>
    </w:p>
    <w:p w14:paraId="73BA4B8E" w14:textId="4A0101C6"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7FDD8FBA" wp14:editId="5A354E12">
            <wp:extent cx="1390650" cy="47625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r w:rsidRPr="00AA1D88">
        <w:rPr>
          <w:color w:val="000000"/>
          <w:sz w:val="28"/>
          <w:szCs w:val="28"/>
        </w:rPr>
        <w:t xml:space="preserve"> (3)</w:t>
      </w:r>
    </w:p>
    <w:p w14:paraId="4CF18344" w14:textId="77777777" w:rsidR="00AA1D88" w:rsidRPr="00AA1D88" w:rsidRDefault="00AA1D88" w:rsidP="00AA1D88">
      <w:pPr>
        <w:ind w:firstLine="709"/>
        <w:jc w:val="both"/>
        <w:rPr>
          <w:color w:val="000000"/>
          <w:sz w:val="14"/>
          <w:szCs w:val="28"/>
        </w:rPr>
      </w:pPr>
    </w:p>
    <w:p w14:paraId="6845AB21" w14:textId="212CD9F7" w:rsidR="00AA1D88" w:rsidRPr="00AA1D88" w:rsidRDefault="00AA1D88" w:rsidP="00AA1D88">
      <w:pPr>
        <w:ind w:firstLine="709"/>
        <w:jc w:val="both"/>
        <w:rPr>
          <w:color w:val="000000"/>
          <w:sz w:val="28"/>
          <w:szCs w:val="28"/>
        </w:rPr>
      </w:pPr>
      <w:r w:rsidRPr="00AA1D88">
        <w:rPr>
          <w:noProof/>
          <w:color w:val="000000"/>
          <w:sz w:val="28"/>
          <w:szCs w:val="28"/>
        </w:rPr>
        <w:drawing>
          <wp:inline distT="0" distB="0" distL="0" distR="0" wp14:anchorId="71DFDD43" wp14:editId="3868A273">
            <wp:extent cx="904875" cy="600075"/>
            <wp:effectExtent l="0" t="0" r="9525"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inline>
        </w:drawing>
      </w:r>
      <w:r w:rsidRPr="00AA1D88">
        <w:rPr>
          <w:color w:val="000000"/>
          <w:sz w:val="28"/>
          <w:szCs w:val="28"/>
        </w:rPr>
        <w:t xml:space="preserve"> (3.1)</w:t>
      </w:r>
    </w:p>
    <w:p w14:paraId="53C3129D" w14:textId="77777777" w:rsidR="00AA1D88" w:rsidRPr="00AA1D88" w:rsidRDefault="00AA1D88" w:rsidP="00AA1D88">
      <w:pPr>
        <w:ind w:firstLine="709"/>
        <w:jc w:val="both"/>
        <w:rPr>
          <w:color w:val="000000"/>
          <w:sz w:val="28"/>
          <w:szCs w:val="28"/>
        </w:rPr>
      </w:pPr>
      <w:r w:rsidRPr="00AA1D88">
        <w:rPr>
          <w:color w:val="000000"/>
          <w:sz w:val="28"/>
          <w:szCs w:val="28"/>
        </w:rPr>
        <w:t>где:</w:t>
      </w:r>
    </w:p>
    <w:p w14:paraId="7DADF403" w14:textId="77777777" w:rsidR="00AA1D88" w:rsidRPr="00AA1D88" w:rsidRDefault="00AA1D88" w:rsidP="00AA1D88">
      <w:pPr>
        <w:ind w:firstLine="709"/>
        <w:jc w:val="both"/>
        <w:rPr>
          <w:color w:val="000000"/>
          <w:sz w:val="28"/>
          <w:szCs w:val="28"/>
        </w:rPr>
      </w:pPr>
      <w:r w:rsidRPr="00AA1D88">
        <w:rPr>
          <w:color w:val="000000"/>
          <w:sz w:val="28"/>
          <w:szCs w:val="28"/>
        </w:rPr>
        <w:t>L</w:t>
      </w:r>
      <w:r w:rsidRPr="00AA1D88">
        <w:rPr>
          <w:color w:val="000000"/>
          <w:sz w:val="28"/>
          <w:szCs w:val="28"/>
          <w:vertAlign w:val="subscript"/>
        </w:rPr>
        <w:t>i</w:t>
      </w:r>
      <w:r w:rsidRPr="00AA1D88">
        <w:rPr>
          <w:color w:val="000000"/>
          <w:sz w:val="28"/>
          <w:szCs w:val="28"/>
        </w:rPr>
        <w:t xml:space="preserve"> - протяженность в километрах трубопроводов организации i в сопоставимых величинах, усл. км;</w:t>
      </w:r>
    </w:p>
    <w:p w14:paraId="15771546" w14:textId="77777777" w:rsidR="00AA1D88" w:rsidRPr="00AA1D88" w:rsidRDefault="00AA1D88" w:rsidP="00AA1D88">
      <w:pPr>
        <w:ind w:firstLine="709"/>
        <w:jc w:val="both"/>
        <w:rPr>
          <w:color w:val="000000"/>
          <w:sz w:val="28"/>
          <w:szCs w:val="28"/>
        </w:rPr>
      </w:pPr>
      <w:r w:rsidRPr="00AA1D88">
        <w:rPr>
          <w:color w:val="000000"/>
          <w:sz w:val="28"/>
          <w:szCs w:val="28"/>
        </w:rPr>
        <w:t>L</w:t>
      </w:r>
      <w:r w:rsidRPr="00AA1D88">
        <w:rPr>
          <w:color w:val="000000"/>
          <w:sz w:val="28"/>
          <w:szCs w:val="28"/>
          <w:vertAlign w:val="subscript"/>
        </w:rPr>
        <w:t>d,i</w:t>
      </w:r>
      <w:r w:rsidRPr="00AA1D88">
        <w:rPr>
          <w:color w:val="000000"/>
          <w:sz w:val="28"/>
          <w:szCs w:val="28"/>
        </w:rPr>
        <w:t xml:space="preserve"> - протяженность в километрах трубопроводов диаметра d организации i, км;</w:t>
      </w:r>
    </w:p>
    <w:p w14:paraId="1477CD6A" w14:textId="77777777" w:rsidR="00AA1D88" w:rsidRPr="00AA1D88" w:rsidRDefault="00AA1D88" w:rsidP="00AA1D88">
      <w:pPr>
        <w:ind w:firstLine="709"/>
        <w:jc w:val="both"/>
        <w:rPr>
          <w:color w:val="000000"/>
          <w:sz w:val="28"/>
          <w:szCs w:val="28"/>
        </w:rPr>
      </w:pPr>
      <w:r w:rsidRPr="00AA1D88">
        <w:rPr>
          <w:color w:val="000000"/>
          <w:sz w:val="28"/>
          <w:szCs w:val="28"/>
        </w:rPr>
        <w:t>k</w:t>
      </w:r>
      <w:r w:rsidRPr="00AA1D88">
        <w:rPr>
          <w:color w:val="000000"/>
          <w:sz w:val="28"/>
          <w:szCs w:val="28"/>
          <w:vertAlign w:val="subscript"/>
        </w:rPr>
        <w:t>d</w:t>
      </w:r>
      <w:r w:rsidRPr="00AA1D88">
        <w:rPr>
          <w:color w:val="000000"/>
          <w:sz w:val="28"/>
          <w:szCs w:val="28"/>
        </w:rPr>
        <w:t xml:space="preserve"> - коэффициент дифференциации стоимости строительства сетей в зависимости от их диаметра d;</w:t>
      </w:r>
    </w:p>
    <w:p w14:paraId="53100AB6" w14:textId="77777777" w:rsidR="00AA1D88" w:rsidRPr="00AA1D88" w:rsidRDefault="00AA1D88" w:rsidP="00AA1D88">
      <w:pPr>
        <w:ind w:firstLine="709"/>
        <w:jc w:val="both"/>
        <w:rPr>
          <w:color w:val="000000"/>
          <w:sz w:val="28"/>
          <w:szCs w:val="28"/>
        </w:rPr>
      </w:pPr>
      <w:r w:rsidRPr="00AA1D88">
        <w:rPr>
          <w:color w:val="000000"/>
          <w:sz w:val="28"/>
          <w:szCs w:val="28"/>
        </w:rPr>
        <w:t>S</w:t>
      </w:r>
      <w:r w:rsidRPr="00AA1D88">
        <w:rPr>
          <w:color w:val="000000"/>
          <w:sz w:val="28"/>
          <w:szCs w:val="28"/>
          <w:vertAlign w:val="subscript"/>
        </w:rPr>
        <w:t>d</w:t>
      </w:r>
      <w:r w:rsidRPr="00AA1D88">
        <w:rPr>
          <w:color w:val="000000"/>
          <w:sz w:val="28"/>
          <w:szCs w:val="28"/>
        </w:rPr>
        <w:t xml:space="preserve"> - средняя стоимость строительства трубопровода диаметра d, тыс. руб./км;</w:t>
      </w:r>
    </w:p>
    <w:p w14:paraId="2977D298" w14:textId="77777777" w:rsidR="00AA1D88" w:rsidRPr="00AA1D88" w:rsidRDefault="00AA1D88" w:rsidP="00AA1D88">
      <w:pPr>
        <w:ind w:firstLine="709"/>
        <w:jc w:val="both"/>
        <w:rPr>
          <w:color w:val="000000"/>
          <w:sz w:val="28"/>
          <w:szCs w:val="28"/>
        </w:rPr>
      </w:pPr>
      <w:r w:rsidRPr="00AA1D88">
        <w:rPr>
          <w:color w:val="000000"/>
          <w:sz w:val="28"/>
          <w:szCs w:val="28"/>
        </w:rPr>
        <w:t>S</w:t>
      </w:r>
      <w:r w:rsidRPr="00AA1D88">
        <w:rPr>
          <w:color w:val="000000"/>
          <w:sz w:val="28"/>
          <w:szCs w:val="28"/>
          <w:vertAlign w:val="subscript"/>
        </w:rPr>
        <w:t>500</w:t>
      </w:r>
      <w:r w:rsidRPr="00AA1D88">
        <w:rPr>
          <w:color w:val="000000"/>
          <w:sz w:val="28"/>
          <w:szCs w:val="28"/>
        </w:rPr>
        <w:t xml:space="preserve"> - средняя стоимость строительства трубопровода диаметра 500 мм, тыс. руб./км.</w:t>
      </w:r>
    </w:p>
    <w:p w14:paraId="74D6C8F6" w14:textId="77777777" w:rsidR="00AA1D88" w:rsidRPr="00AA1D88" w:rsidRDefault="00AA1D88" w:rsidP="00AA1D88">
      <w:pPr>
        <w:ind w:firstLine="709"/>
        <w:jc w:val="both"/>
        <w:rPr>
          <w:color w:val="000000"/>
          <w:sz w:val="28"/>
          <w:szCs w:val="28"/>
        </w:rPr>
      </w:pPr>
      <w:r w:rsidRPr="00AA1D88">
        <w:rPr>
          <w:color w:val="000000"/>
          <w:sz w:val="28"/>
          <w:szCs w:val="28"/>
        </w:rPr>
        <w:t>Средняя стоимость строительства трубопроводов определяется с использованием проектной документации и не должна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14:paraId="6EE88AF6" w14:textId="77777777" w:rsidR="00AA1D88" w:rsidRPr="00AA1D88" w:rsidRDefault="00AA1D88" w:rsidP="00AA1D88">
      <w:pPr>
        <w:ind w:firstLine="709"/>
        <w:jc w:val="both"/>
        <w:rPr>
          <w:color w:val="000000"/>
          <w:sz w:val="28"/>
          <w:szCs w:val="28"/>
        </w:rPr>
      </w:pPr>
      <w:r w:rsidRPr="00AA1D88">
        <w:rPr>
          <w:color w:val="000000"/>
          <w:sz w:val="28"/>
          <w:szCs w:val="28"/>
        </w:rPr>
        <w:t>Протяженность водопроводной (канализационной) сети регулируемой организации, определенная в сопоставимых величинах, определяется на основании коэффициентов дифференциации стоимости строительства гарантирующей организации. Гарантирующие организации представляют в органы регулирования тарифов информацию согласно Приложению 5.1 к Методическим указаниям в отношении коэффициентов дифференциации стоимости строительства и протяженности водопроводной (канализационной) сети, определенной в сопоставимых величинах. Регулируемые организации, осуществляющие транспортировку холодной воды, транспортировку сточных вод в зоне деятельности гарантирующей организации, представляют в органы регулирования тарифов информацию согласно Приложению 5.2 к Методическим указаниям.</w:t>
      </w:r>
    </w:p>
    <w:p w14:paraId="6A27FA79" w14:textId="77777777" w:rsidR="00AA1D88" w:rsidRPr="00AA1D88" w:rsidRDefault="00AA1D88" w:rsidP="00AA1D88">
      <w:pPr>
        <w:ind w:firstLine="709"/>
        <w:jc w:val="both"/>
        <w:rPr>
          <w:color w:val="000000"/>
          <w:sz w:val="28"/>
          <w:szCs w:val="28"/>
        </w:rPr>
      </w:pPr>
      <w:r w:rsidRPr="00AA1D88">
        <w:rPr>
          <w:color w:val="000000"/>
          <w:sz w:val="28"/>
          <w:szCs w:val="28"/>
        </w:rPr>
        <w:t xml:space="preserve">В соответствии с п. п. «р» п. 17 Правил гарантирующие организации,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w:t>
      </w:r>
      <w:r w:rsidRPr="00AA1D88">
        <w:rPr>
          <w:color w:val="000000"/>
          <w:sz w:val="28"/>
          <w:szCs w:val="28"/>
        </w:rPr>
        <w:lastRenderedPageBreak/>
        <w:t>представляют в регулирующий орган расчет размера удельных текущих расходов гарантирующей организации на транспортировку холодной воды и (или) транспортировку сточных вод.</w:t>
      </w:r>
    </w:p>
    <w:p w14:paraId="1AC0DE95" w14:textId="77777777" w:rsidR="00AA1D88" w:rsidRPr="00AA1D88" w:rsidRDefault="00AA1D88" w:rsidP="00AA1D88">
      <w:pPr>
        <w:ind w:firstLine="709"/>
        <w:jc w:val="both"/>
        <w:rPr>
          <w:sz w:val="28"/>
          <w:szCs w:val="28"/>
        </w:rPr>
      </w:pPr>
      <w:r w:rsidRPr="00AA1D88">
        <w:rPr>
          <w:color w:val="000000"/>
          <w:sz w:val="28"/>
          <w:szCs w:val="28"/>
        </w:rPr>
        <w:t>В соответствии с вышеуказанным пунктом Правил гарантирующей организацией - ОАО «СКЭК» (г. Березовский) представлен расчет фактических финансовых потребностей на транспортировку сточных вод за 2020 год, определенных согласно Методическим указаниями</w:t>
      </w:r>
      <w:r w:rsidRPr="00AA1D88">
        <w:rPr>
          <w:color w:val="00B0F0"/>
          <w:sz w:val="28"/>
          <w:szCs w:val="28"/>
        </w:rPr>
        <w:t xml:space="preserve"> </w:t>
      </w:r>
      <w:r w:rsidRPr="00AA1D88">
        <w:rPr>
          <w:sz w:val="28"/>
          <w:szCs w:val="28"/>
        </w:rPr>
        <w:t>(с уточнениями представленными дополнительным письмом исх. от 13.07.2021 № 2021/000299, вх. от 13.07.2021 № 3701).</w:t>
      </w:r>
    </w:p>
    <w:p w14:paraId="7427BFCF" w14:textId="77777777" w:rsidR="00AA1D88" w:rsidRPr="00AA1D88" w:rsidRDefault="00AA1D88" w:rsidP="00AA1D88">
      <w:pPr>
        <w:ind w:firstLine="709"/>
        <w:jc w:val="both"/>
        <w:rPr>
          <w:color w:val="000000"/>
          <w:sz w:val="28"/>
          <w:szCs w:val="28"/>
        </w:rPr>
      </w:pPr>
      <w:r w:rsidRPr="00AA1D88">
        <w:rPr>
          <w:color w:val="000000"/>
          <w:sz w:val="28"/>
          <w:szCs w:val="28"/>
        </w:rPr>
        <w:t>Кроме того, в соответствии с методом сравнения аналогов, ОАО «СКЭК» предоставлен расчет протяженности канализационных сетей                    в сопоставимых величинах (с приложением обосновывающих материалов), которая составила 87,17 км, в сопоставимых величинах 61,18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1 к экспертному заключению.</w:t>
      </w:r>
    </w:p>
    <w:p w14:paraId="33F6658E" w14:textId="77777777" w:rsidR="00AA1D88" w:rsidRPr="00AA1D88" w:rsidRDefault="00AA1D88" w:rsidP="00AA1D88">
      <w:pPr>
        <w:ind w:firstLine="709"/>
        <w:jc w:val="both"/>
        <w:rPr>
          <w:color w:val="000000"/>
          <w:sz w:val="28"/>
          <w:szCs w:val="28"/>
        </w:rPr>
      </w:pPr>
      <w:r w:rsidRPr="00AA1D88">
        <w:rPr>
          <w:color w:val="000000"/>
          <w:sz w:val="28"/>
          <w:szCs w:val="28"/>
        </w:rPr>
        <w:t xml:space="preserve">При переводе протяженности сетей ИП Чайковский В.Л.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ОАО «СКЭК». Протяженность сетей канализации ИП Чайковский В.Л. в сопоставимых величинах составила                 1,0735 км. </w:t>
      </w:r>
    </w:p>
    <w:p w14:paraId="0EA2CE15" w14:textId="77777777" w:rsidR="00AA1D88" w:rsidRPr="00AA1D88" w:rsidRDefault="00AA1D88" w:rsidP="00AA1D88">
      <w:pPr>
        <w:ind w:firstLine="709"/>
        <w:jc w:val="both"/>
        <w:rPr>
          <w:color w:val="000000"/>
          <w:sz w:val="28"/>
          <w:szCs w:val="28"/>
          <w:highlight w:val="yellow"/>
        </w:rPr>
      </w:pPr>
    </w:p>
    <w:p w14:paraId="16C8B8C6" w14:textId="77777777" w:rsidR="00AA1D88" w:rsidRPr="00AA1D88" w:rsidRDefault="00AA1D88" w:rsidP="00AA1D88">
      <w:pPr>
        <w:ind w:firstLine="709"/>
        <w:jc w:val="both"/>
        <w:rPr>
          <w:color w:val="000000"/>
          <w:sz w:val="28"/>
          <w:szCs w:val="28"/>
        </w:rPr>
      </w:pPr>
      <w:r w:rsidRPr="00AA1D88">
        <w:rPr>
          <w:color w:val="000000"/>
          <w:sz w:val="28"/>
          <w:szCs w:val="28"/>
          <w:lang w:val="en-US"/>
        </w:rPr>
        <w:t>L</w:t>
      </w:r>
      <w:r w:rsidRPr="00AA1D88">
        <w:rPr>
          <w:color w:val="000000"/>
          <w:sz w:val="28"/>
          <w:szCs w:val="28"/>
        </w:rPr>
        <w:t xml:space="preserve"> = 0,01381 * 0,526 = 0,0073 км, где:</w:t>
      </w:r>
    </w:p>
    <w:p w14:paraId="2D653FCD" w14:textId="77777777" w:rsidR="00AA1D88" w:rsidRPr="00AA1D88" w:rsidRDefault="00AA1D88" w:rsidP="00AA1D88">
      <w:pPr>
        <w:ind w:firstLine="709"/>
        <w:jc w:val="both"/>
        <w:rPr>
          <w:color w:val="000000"/>
          <w:sz w:val="28"/>
          <w:szCs w:val="28"/>
        </w:rPr>
      </w:pPr>
    </w:p>
    <w:p w14:paraId="204D53F9" w14:textId="77777777" w:rsidR="00AA1D88" w:rsidRPr="00AA1D88" w:rsidRDefault="00AA1D88" w:rsidP="00AA1D88">
      <w:pPr>
        <w:ind w:firstLine="709"/>
        <w:jc w:val="both"/>
        <w:rPr>
          <w:color w:val="000000"/>
          <w:sz w:val="28"/>
          <w:szCs w:val="28"/>
        </w:rPr>
      </w:pPr>
      <w:r w:rsidRPr="00AA1D88">
        <w:rPr>
          <w:color w:val="000000"/>
          <w:sz w:val="28"/>
          <w:szCs w:val="28"/>
        </w:rPr>
        <w:t>0,01381 км – протяженность канализационной сети ИП Чайковский В.Л.;</w:t>
      </w:r>
    </w:p>
    <w:p w14:paraId="519B2949" w14:textId="77777777" w:rsidR="00AA1D88" w:rsidRPr="00AA1D88" w:rsidRDefault="00AA1D88" w:rsidP="00AA1D88">
      <w:pPr>
        <w:ind w:firstLine="709"/>
        <w:jc w:val="both"/>
        <w:rPr>
          <w:color w:val="000000"/>
          <w:sz w:val="22"/>
          <w:szCs w:val="28"/>
        </w:rPr>
      </w:pPr>
    </w:p>
    <w:p w14:paraId="488BA757" w14:textId="77777777" w:rsidR="00AA1D88" w:rsidRPr="00AA1D88" w:rsidRDefault="00AA1D88" w:rsidP="00AA1D88">
      <w:pPr>
        <w:ind w:firstLine="709"/>
        <w:jc w:val="both"/>
        <w:rPr>
          <w:color w:val="000000"/>
          <w:sz w:val="28"/>
          <w:szCs w:val="28"/>
        </w:rPr>
      </w:pPr>
      <w:r w:rsidRPr="00AA1D88">
        <w:rPr>
          <w:color w:val="000000"/>
          <w:sz w:val="28"/>
          <w:szCs w:val="28"/>
        </w:rPr>
        <w:t>0,526 – коэффициент дифференциации (</w:t>
      </w:r>
      <w:r w:rsidRPr="00AA1D88">
        <w:rPr>
          <w:color w:val="000000"/>
          <w:sz w:val="28"/>
          <w:szCs w:val="28"/>
          <w:lang w:val="en-US"/>
        </w:rPr>
        <w:t>Kd</w:t>
      </w:r>
      <w:r w:rsidRPr="00AA1D88">
        <w:rPr>
          <w:color w:val="000000"/>
          <w:sz w:val="28"/>
          <w:szCs w:val="28"/>
        </w:rPr>
        <w:t>) для трубопровода диаметром 100-150 мм.</w:t>
      </w:r>
    </w:p>
    <w:p w14:paraId="309F9BEF" w14:textId="77777777" w:rsidR="00AA1D88" w:rsidRPr="00AA1D88" w:rsidRDefault="00AA1D88" w:rsidP="00AA1D88">
      <w:pPr>
        <w:ind w:firstLine="709"/>
        <w:jc w:val="both"/>
        <w:rPr>
          <w:color w:val="000000"/>
          <w:sz w:val="28"/>
          <w:szCs w:val="28"/>
          <w:highlight w:val="yellow"/>
        </w:rPr>
      </w:pPr>
    </w:p>
    <w:p w14:paraId="762DE5CE" w14:textId="77777777" w:rsidR="00AA1D88" w:rsidRPr="00AA1D88" w:rsidRDefault="00AA1D88" w:rsidP="00AA1D88">
      <w:pPr>
        <w:ind w:firstLine="709"/>
        <w:jc w:val="both"/>
        <w:rPr>
          <w:color w:val="000000"/>
          <w:sz w:val="28"/>
          <w:szCs w:val="28"/>
        </w:rPr>
      </w:pPr>
      <w:r w:rsidRPr="00AA1D88">
        <w:rPr>
          <w:color w:val="000000"/>
          <w:sz w:val="28"/>
          <w:szCs w:val="28"/>
          <w:lang w:val="en-US"/>
        </w:rPr>
        <w:t>L</w:t>
      </w:r>
      <w:r w:rsidRPr="00AA1D88">
        <w:rPr>
          <w:color w:val="000000"/>
          <w:sz w:val="28"/>
          <w:szCs w:val="28"/>
        </w:rPr>
        <w:t xml:space="preserve"> = 1,30596 * 0,540 = 0,7058 км, где:</w:t>
      </w:r>
    </w:p>
    <w:p w14:paraId="59D602B3" w14:textId="77777777" w:rsidR="00AA1D88" w:rsidRPr="00AA1D88" w:rsidRDefault="00AA1D88" w:rsidP="00AA1D88">
      <w:pPr>
        <w:ind w:firstLine="709"/>
        <w:jc w:val="both"/>
        <w:rPr>
          <w:color w:val="000000"/>
          <w:sz w:val="28"/>
          <w:szCs w:val="28"/>
        </w:rPr>
      </w:pPr>
    </w:p>
    <w:p w14:paraId="02327867" w14:textId="77777777" w:rsidR="00AA1D88" w:rsidRPr="00AA1D88" w:rsidRDefault="00AA1D88" w:rsidP="00AA1D88">
      <w:pPr>
        <w:ind w:firstLine="709"/>
        <w:jc w:val="both"/>
        <w:rPr>
          <w:color w:val="000000"/>
          <w:sz w:val="28"/>
          <w:szCs w:val="28"/>
        </w:rPr>
      </w:pPr>
      <w:r w:rsidRPr="00AA1D88">
        <w:rPr>
          <w:color w:val="000000"/>
          <w:sz w:val="28"/>
          <w:szCs w:val="28"/>
        </w:rPr>
        <w:t>1,30596 км – протяженность канализационной сети ИП Чайковский В.Л.;</w:t>
      </w:r>
    </w:p>
    <w:p w14:paraId="6541C60E" w14:textId="77777777" w:rsidR="00AA1D88" w:rsidRPr="00AA1D88" w:rsidRDefault="00AA1D88" w:rsidP="00AA1D88">
      <w:pPr>
        <w:ind w:firstLine="709"/>
        <w:jc w:val="both"/>
        <w:rPr>
          <w:color w:val="000000"/>
          <w:sz w:val="22"/>
          <w:szCs w:val="28"/>
        </w:rPr>
      </w:pPr>
    </w:p>
    <w:p w14:paraId="27580199" w14:textId="77777777" w:rsidR="00AA1D88" w:rsidRPr="00AA1D88" w:rsidRDefault="00AA1D88" w:rsidP="00AA1D88">
      <w:pPr>
        <w:ind w:firstLine="709"/>
        <w:jc w:val="both"/>
        <w:rPr>
          <w:color w:val="000000"/>
          <w:sz w:val="28"/>
          <w:szCs w:val="28"/>
        </w:rPr>
      </w:pPr>
      <w:r w:rsidRPr="00AA1D88">
        <w:rPr>
          <w:color w:val="000000"/>
          <w:sz w:val="28"/>
          <w:szCs w:val="28"/>
        </w:rPr>
        <w:t>0,540 – коэффициент дифференциации (</w:t>
      </w:r>
      <w:r w:rsidRPr="00AA1D88">
        <w:rPr>
          <w:color w:val="000000"/>
          <w:sz w:val="28"/>
          <w:szCs w:val="28"/>
          <w:lang w:val="en-US"/>
        </w:rPr>
        <w:t>Kd</w:t>
      </w:r>
      <w:r w:rsidRPr="00AA1D88">
        <w:rPr>
          <w:color w:val="000000"/>
          <w:sz w:val="28"/>
          <w:szCs w:val="28"/>
        </w:rPr>
        <w:t>) для трубопровода диаметром 150-200 мм.</w:t>
      </w:r>
    </w:p>
    <w:p w14:paraId="76421462" w14:textId="77777777" w:rsidR="00AA1D88" w:rsidRPr="00AA1D88" w:rsidRDefault="00AA1D88" w:rsidP="00AA1D88">
      <w:pPr>
        <w:ind w:firstLine="709"/>
        <w:jc w:val="both"/>
        <w:rPr>
          <w:color w:val="000000"/>
          <w:sz w:val="28"/>
          <w:szCs w:val="28"/>
        </w:rPr>
      </w:pPr>
    </w:p>
    <w:p w14:paraId="6014F095" w14:textId="77777777" w:rsidR="00AA1D88" w:rsidRPr="00AA1D88" w:rsidRDefault="00AA1D88" w:rsidP="00AA1D88">
      <w:pPr>
        <w:ind w:firstLine="709"/>
        <w:jc w:val="both"/>
        <w:rPr>
          <w:color w:val="000000"/>
          <w:sz w:val="28"/>
          <w:szCs w:val="28"/>
        </w:rPr>
      </w:pPr>
      <w:r w:rsidRPr="00AA1D88">
        <w:rPr>
          <w:color w:val="000000"/>
          <w:sz w:val="28"/>
          <w:szCs w:val="28"/>
          <w:lang w:val="en-US"/>
        </w:rPr>
        <w:t>L</w:t>
      </w:r>
      <w:r w:rsidRPr="00AA1D88">
        <w:rPr>
          <w:color w:val="000000"/>
          <w:sz w:val="28"/>
          <w:szCs w:val="28"/>
        </w:rPr>
        <w:t xml:space="preserve"> = 0,63656 * 0,566 = 0,3605 км, где:</w:t>
      </w:r>
    </w:p>
    <w:p w14:paraId="1E5E5D12" w14:textId="77777777" w:rsidR="00AA1D88" w:rsidRPr="00AA1D88" w:rsidRDefault="00AA1D88" w:rsidP="00AA1D88">
      <w:pPr>
        <w:ind w:firstLine="709"/>
        <w:jc w:val="both"/>
        <w:rPr>
          <w:color w:val="000000"/>
          <w:sz w:val="28"/>
          <w:szCs w:val="28"/>
        </w:rPr>
      </w:pPr>
    </w:p>
    <w:p w14:paraId="25254652" w14:textId="77777777" w:rsidR="00AA1D88" w:rsidRPr="00AA1D88" w:rsidRDefault="00AA1D88" w:rsidP="00AA1D88">
      <w:pPr>
        <w:ind w:firstLine="709"/>
        <w:jc w:val="both"/>
        <w:rPr>
          <w:color w:val="000000"/>
          <w:sz w:val="28"/>
          <w:szCs w:val="28"/>
        </w:rPr>
      </w:pPr>
      <w:r w:rsidRPr="00AA1D88">
        <w:rPr>
          <w:color w:val="000000"/>
          <w:sz w:val="28"/>
          <w:szCs w:val="28"/>
        </w:rPr>
        <w:t>0,63656 км – протяженность канализационной сети ИП Чайковский В.Л.;</w:t>
      </w:r>
    </w:p>
    <w:p w14:paraId="220775E8" w14:textId="77777777" w:rsidR="00AA1D88" w:rsidRPr="00AA1D88" w:rsidRDefault="00AA1D88" w:rsidP="00AA1D88">
      <w:pPr>
        <w:ind w:firstLine="709"/>
        <w:jc w:val="both"/>
        <w:rPr>
          <w:color w:val="000000"/>
          <w:sz w:val="22"/>
          <w:szCs w:val="28"/>
        </w:rPr>
      </w:pPr>
    </w:p>
    <w:p w14:paraId="13430F04" w14:textId="77777777" w:rsidR="00AA1D88" w:rsidRPr="00AA1D88" w:rsidRDefault="00AA1D88" w:rsidP="00AA1D88">
      <w:pPr>
        <w:ind w:firstLine="709"/>
        <w:jc w:val="both"/>
        <w:rPr>
          <w:color w:val="000000"/>
          <w:sz w:val="28"/>
          <w:szCs w:val="28"/>
        </w:rPr>
      </w:pPr>
      <w:r w:rsidRPr="00AA1D88">
        <w:rPr>
          <w:color w:val="000000"/>
          <w:sz w:val="28"/>
          <w:szCs w:val="28"/>
        </w:rPr>
        <w:t>0,566 – коэффициент дифференциации (</w:t>
      </w:r>
      <w:r w:rsidRPr="00AA1D88">
        <w:rPr>
          <w:color w:val="000000"/>
          <w:sz w:val="28"/>
          <w:szCs w:val="28"/>
          <w:lang w:val="en-US"/>
        </w:rPr>
        <w:t>Kd</w:t>
      </w:r>
      <w:r w:rsidRPr="00AA1D88">
        <w:rPr>
          <w:color w:val="000000"/>
          <w:sz w:val="28"/>
          <w:szCs w:val="28"/>
        </w:rPr>
        <w:t>) для трубопровода диаметром 200-250 мм.</w:t>
      </w:r>
    </w:p>
    <w:p w14:paraId="0EA3B5BE" w14:textId="77777777" w:rsidR="00AA1D88" w:rsidRPr="00AA1D88" w:rsidRDefault="00AA1D88" w:rsidP="00AA1D88">
      <w:pPr>
        <w:ind w:firstLine="709"/>
        <w:jc w:val="both"/>
        <w:rPr>
          <w:color w:val="000000"/>
          <w:sz w:val="28"/>
          <w:szCs w:val="28"/>
        </w:rPr>
      </w:pPr>
    </w:p>
    <w:p w14:paraId="397FF0B9" w14:textId="77777777" w:rsidR="00AA1D88" w:rsidRPr="00AA1D88" w:rsidRDefault="00AA1D88" w:rsidP="00AA1D88">
      <w:pPr>
        <w:ind w:firstLine="709"/>
        <w:jc w:val="both"/>
        <w:rPr>
          <w:color w:val="000000"/>
          <w:sz w:val="28"/>
          <w:szCs w:val="28"/>
        </w:rPr>
      </w:pPr>
      <w:r w:rsidRPr="00AA1D88">
        <w:rPr>
          <w:color w:val="000000"/>
          <w:sz w:val="28"/>
          <w:szCs w:val="28"/>
        </w:rPr>
        <w:lastRenderedPageBreak/>
        <w:t>Суммарная протяженность сетей в сопоставимых условиях составляет 1,0735 км.</w:t>
      </w:r>
    </w:p>
    <w:p w14:paraId="7C42B39C" w14:textId="77777777" w:rsidR="00AA1D88" w:rsidRPr="00AA1D88" w:rsidRDefault="00AA1D88" w:rsidP="00AA1D88">
      <w:pPr>
        <w:ind w:firstLine="709"/>
        <w:jc w:val="both"/>
        <w:rPr>
          <w:color w:val="00B0F0"/>
          <w:sz w:val="28"/>
          <w:szCs w:val="28"/>
        </w:rPr>
      </w:pPr>
    </w:p>
    <w:p w14:paraId="25F14FAD" w14:textId="77777777" w:rsidR="00AA1D88" w:rsidRPr="00AA1D88" w:rsidRDefault="00AA1D88" w:rsidP="00AA1D88">
      <w:pPr>
        <w:ind w:firstLine="709"/>
        <w:jc w:val="both"/>
        <w:rPr>
          <w:color w:val="000000"/>
          <w:sz w:val="28"/>
          <w:szCs w:val="28"/>
        </w:rPr>
      </w:pPr>
      <w:r w:rsidRPr="00AA1D88">
        <w:rPr>
          <w:color w:val="000000"/>
          <w:sz w:val="28"/>
          <w:szCs w:val="28"/>
        </w:rPr>
        <w:t>Исходные данные для расчета, а также сам расчет представлены в Приложении 2 к экспертному заключению. Расчет произведен на основании данных о диаметре канализационных сетей согласно сведениям, представленным ИП Чайковский В.Л.</w:t>
      </w:r>
    </w:p>
    <w:p w14:paraId="358A57D2" w14:textId="77777777" w:rsidR="00AA1D88" w:rsidRPr="00AA1D88" w:rsidRDefault="00AA1D88" w:rsidP="00AA1D88">
      <w:pPr>
        <w:ind w:firstLine="709"/>
        <w:jc w:val="both"/>
        <w:rPr>
          <w:color w:val="00B0F0"/>
          <w:sz w:val="28"/>
          <w:szCs w:val="28"/>
          <w:highlight w:val="yellow"/>
        </w:rPr>
      </w:pPr>
    </w:p>
    <w:p w14:paraId="1757E111" w14:textId="77777777" w:rsidR="00AA1D88" w:rsidRPr="00AA1D88" w:rsidRDefault="00AA1D88" w:rsidP="00AA1D88">
      <w:pPr>
        <w:ind w:firstLine="709"/>
        <w:jc w:val="both"/>
        <w:rPr>
          <w:sz w:val="28"/>
          <w:szCs w:val="28"/>
        </w:rPr>
      </w:pPr>
      <w:r w:rsidRPr="00AA1D88">
        <w:rPr>
          <w:color w:val="000000"/>
          <w:sz w:val="28"/>
          <w:szCs w:val="28"/>
        </w:rPr>
        <w:t xml:space="preserve">Удельная необходимая валовая выручка ОАО «СКЭК» за отчетный 2020 год в расчете на 1 км канализационной сети, определенной в сопоставимых </w:t>
      </w:r>
      <w:r w:rsidRPr="00AA1D88">
        <w:rPr>
          <w:sz w:val="28"/>
          <w:szCs w:val="28"/>
        </w:rPr>
        <w:t xml:space="preserve">величинах, составила 160,25 тыс. руб./км. </w:t>
      </w:r>
    </w:p>
    <w:p w14:paraId="2162117C" w14:textId="77777777" w:rsidR="00AA1D88" w:rsidRPr="00AA1D88" w:rsidRDefault="00AA1D88" w:rsidP="00AA1D88">
      <w:pPr>
        <w:ind w:firstLine="709"/>
        <w:jc w:val="both"/>
        <w:rPr>
          <w:sz w:val="28"/>
          <w:szCs w:val="28"/>
        </w:rPr>
      </w:pPr>
    </w:p>
    <w:p w14:paraId="4A458063" w14:textId="77777777" w:rsidR="00AA1D88" w:rsidRPr="00AA1D88" w:rsidRDefault="00AA1D88" w:rsidP="00AA1D88">
      <w:pPr>
        <w:ind w:firstLine="709"/>
        <w:jc w:val="both"/>
        <w:rPr>
          <w:sz w:val="28"/>
          <w:szCs w:val="28"/>
        </w:rPr>
      </w:pPr>
      <w:r w:rsidRPr="00AA1D88">
        <w:rPr>
          <w:sz w:val="28"/>
          <w:szCs w:val="28"/>
        </w:rPr>
        <w:t>УТР</w:t>
      </w:r>
      <w:r w:rsidRPr="00AA1D88">
        <w:rPr>
          <w:sz w:val="28"/>
          <w:szCs w:val="28"/>
          <w:vertAlign w:val="subscript"/>
        </w:rPr>
        <w:t>2022</w:t>
      </w:r>
      <w:r w:rsidRPr="00AA1D88">
        <w:rPr>
          <w:sz w:val="28"/>
          <w:szCs w:val="28"/>
        </w:rPr>
        <w:t xml:space="preserve"> = 9803,99 тыс. руб. / 61,18 км. = 160,25 тыс. руб./км, где:</w:t>
      </w:r>
    </w:p>
    <w:p w14:paraId="675B3499" w14:textId="77777777" w:rsidR="00AA1D88" w:rsidRPr="00AA1D88" w:rsidRDefault="00AA1D88" w:rsidP="00AA1D88">
      <w:pPr>
        <w:ind w:firstLine="709"/>
        <w:jc w:val="both"/>
        <w:rPr>
          <w:sz w:val="28"/>
          <w:szCs w:val="28"/>
        </w:rPr>
      </w:pPr>
    </w:p>
    <w:p w14:paraId="30FDBB3B" w14:textId="77777777" w:rsidR="00AA1D88" w:rsidRPr="00AA1D88" w:rsidRDefault="00AA1D88" w:rsidP="00AA1D88">
      <w:pPr>
        <w:ind w:firstLine="709"/>
        <w:jc w:val="both"/>
        <w:rPr>
          <w:sz w:val="28"/>
          <w:szCs w:val="20"/>
        </w:rPr>
      </w:pPr>
      <w:r w:rsidRPr="00AA1D88">
        <w:rPr>
          <w:sz w:val="28"/>
          <w:szCs w:val="28"/>
        </w:rPr>
        <w:t xml:space="preserve">9803,99 тыс. руб. – </w:t>
      </w:r>
      <w:r w:rsidRPr="00AA1D88">
        <w:rPr>
          <w:sz w:val="28"/>
          <w:szCs w:val="20"/>
        </w:rPr>
        <w:t>текущие расходы гарантирующей организации</w:t>
      </w:r>
      <w:r w:rsidRPr="00AA1D88">
        <w:rPr>
          <w:sz w:val="28"/>
          <w:szCs w:val="28"/>
        </w:rPr>
        <w:t xml:space="preserve"> ОАО «СКЭК»</w:t>
      </w:r>
      <w:r w:rsidRPr="00AA1D88">
        <w:rPr>
          <w:sz w:val="28"/>
          <w:szCs w:val="20"/>
        </w:rPr>
        <w:t>, отнесенные на вид деятельности по транспортировке сточных вод (с учетом НДС, т.к. ИП Чайковский В.Л. применяет упрощенную систему налогообложения, расчет представлен в Приложении 3 к экспертному заключению);</w:t>
      </w:r>
    </w:p>
    <w:p w14:paraId="1104A49F" w14:textId="77777777" w:rsidR="00AA1D88" w:rsidRPr="00AA1D88" w:rsidRDefault="00AA1D88" w:rsidP="00AA1D88">
      <w:pPr>
        <w:ind w:firstLine="709"/>
        <w:jc w:val="both"/>
        <w:rPr>
          <w:color w:val="00B0F0"/>
          <w:sz w:val="22"/>
          <w:szCs w:val="20"/>
          <w:highlight w:val="yellow"/>
        </w:rPr>
      </w:pPr>
    </w:p>
    <w:p w14:paraId="7A2C2799" w14:textId="77777777" w:rsidR="00AA1D88" w:rsidRPr="00AA1D88" w:rsidRDefault="00AA1D88" w:rsidP="00AA1D88">
      <w:pPr>
        <w:ind w:firstLine="709"/>
        <w:jc w:val="both"/>
        <w:rPr>
          <w:color w:val="000000"/>
          <w:sz w:val="28"/>
          <w:szCs w:val="28"/>
        </w:rPr>
      </w:pPr>
      <w:r w:rsidRPr="00AA1D88">
        <w:rPr>
          <w:color w:val="000000"/>
          <w:sz w:val="28"/>
          <w:szCs w:val="20"/>
        </w:rPr>
        <w:t xml:space="preserve">61,18 км. - </w:t>
      </w:r>
      <w:r w:rsidRPr="00AA1D88">
        <w:rPr>
          <w:rFonts w:eastAsia="Calibri"/>
          <w:color w:val="000000"/>
          <w:sz w:val="28"/>
          <w:szCs w:val="22"/>
          <w:lang w:eastAsia="en-US"/>
        </w:rPr>
        <w:t>протяженность канализационных сетей гарантирующей организации</w:t>
      </w:r>
      <w:r w:rsidRPr="00AA1D88">
        <w:rPr>
          <w:color w:val="000000"/>
          <w:sz w:val="28"/>
          <w:szCs w:val="28"/>
        </w:rPr>
        <w:t xml:space="preserve"> ОАО «СКЭК»</w:t>
      </w:r>
      <w:r w:rsidRPr="00AA1D88">
        <w:rPr>
          <w:rFonts w:eastAsia="Calibri"/>
          <w:color w:val="000000"/>
          <w:sz w:val="28"/>
          <w:szCs w:val="22"/>
          <w:lang w:eastAsia="en-US"/>
        </w:rPr>
        <w:t>, определенная в сопоставимых величинах (расчет представлен в Приложении 1 к экспертному заключению).</w:t>
      </w:r>
    </w:p>
    <w:p w14:paraId="0AF80F7F" w14:textId="77777777" w:rsidR="00AA1D88" w:rsidRPr="00AA1D88" w:rsidRDefault="00AA1D88" w:rsidP="00AA1D88">
      <w:pPr>
        <w:ind w:firstLine="709"/>
        <w:jc w:val="both"/>
        <w:rPr>
          <w:color w:val="000000"/>
          <w:sz w:val="28"/>
          <w:szCs w:val="28"/>
        </w:rPr>
      </w:pPr>
      <w:r w:rsidRPr="00AA1D88">
        <w:rPr>
          <w:color w:val="000000"/>
          <w:sz w:val="28"/>
          <w:szCs w:val="28"/>
        </w:rPr>
        <w:t>Нормативный уровень расходов на амортизацию основных средств принят в размере 0,00 тыс.руб. в связи с тем, что объекты водоотведения эксплуатируются индивидуальным предпринимателем. Начисление амортизации на данные объекты в таком случае не предусмотрено действующим законодательством.</w:t>
      </w:r>
    </w:p>
    <w:p w14:paraId="697738CD" w14:textId="77777777" w:rsidR="00AA1D88" w:rsidRPr="00AA1D88" w:rsidRDefault="00AA1D88" w:rsidP="00AA1D88">
      <w:pPr>
        <w:ind w:firstLine="709"/>
        <w:jc w:val="both"/>
        <w:rPr>
          <w:sz w:val="28"/>
          <w:szCs w:val="28"/>
        </w:rPr>
      </w:pPr>
      <w:r w:rsidRPr="00AA1D88">
        <w:rPr>
          <w:sz w:val="28"/>
          <w:szCs w:val="28"/>
        </w:rPr>
        <w:t xml:space="preserve">Необходимая валовая выручка ИП Чайковский В.Л. для осуществления транспортировки сточных вод на период с 01.01.2022 по 31.12.2022 определена исходя из удельной необходимой валовой выручки ОАО «СКЭК» в расчете на 1 км канализационной сети в сопоставимых величинах за отчетный 2020 год с применением индексов Минэкономразвития РФ 103,6% на 2021 год и 103,9% на 2022 год и нормативного уровня расходов на амортизацию основных средств и нематериальных активов. </w:t>
      </w:r>
    </w:p>
    <w:p w14:paraId="1DCAFD1F" w14:textId="77777777" w:rsidR="00AA1D88" w:rsidRPr="00AA1D88" w:rsidRDefault="00AA1D88" w:rsidP="00AA1D88">
      <w:pPr>
        <w:ind w:firstLine="709"/>
        <w:jc w:val="both"/>
        <w:rPr>
          <w:color w:val="00B0F0"/>
          <w:sz w:val="16"/>
          <w:szCs w:val="16"/>
        </w:rPr>
      </w:pPr>
    </w:p>
    <w:p w14:paraId="0F5D5047" w14:textId="77777777" w:rsidR="00AA1D88" w:rsidRPr="00AA1D88" w:rsidRDefault="00AA1D88" w:rsidP="00AA1D88">
      <w:pPr>
        <w:ind w:firstLine="709"/>
        <w:jc w:val="both"/>
        <w:rPr>
          <w:sz w:val="28"/>
          <w:szCs w:val="28"/>
        </w:rPr>
      </w:pPr>
      <w:r w:rsidRPr="00AA1D88">
        <w:rPr>
          <w:sz w:val="28"/>
          <w:szCs w:val="28"/>
        </w:rPr>
        <w:t>Таким образом, необходимая валовая выручка ИП Чайковский В.Л.                    по транспортировке сточных вод:</w:t>
      </w:r>
    </w:p>
    <w:p w14:paraId="09DD683F" w14:textId="77777777" w:rsidR="00AA1D88" w:rsidRPr="00AA1D88" w:rsidRDefault="00AA1D88" w:rsidP="00AA1D88">
      <w:pPr>
        <w:ind w:firstLine="709"/>
        <w:jc w:val="both"/>
        <w:rPr>
          <w:sz w:val="28"/>
          <w:szCs w:val="28"/>
          <w:u w:val="single"/>
        </w:rPr>
      </w:pPr>
      <w:r w:rsidRPr="00AA1D88">
        <w:rPr>
          <w:sz w:val="28"/>
          <w:szCs w:val="28"/>
          <w:u w:val="single"/>
        </w:rPr>
        <w:t>- на период с 01.01.2022 по 31.12.2022 составила:</w:t>
      </w:r>
    </w:p>
    <w:p w14:paraId="0DF4F20F" w14:textId="77777777" w:rsidR="00AA1D88" w:rsidRPr="00AA1D88" w:rsidRDefault="00AA1D88" w:rsidP="00AA1D88">
      <w:pPr>
        <w:ind w:firstLine="426"/>
        <w:jc w:val="both"/>
        <w:rPr>
          <w:sz w:val="28"/>
          <w:szCs w:val="28"/>
        </w:rPr>
      </w:pPr>
      <w:r w:rsidRPr="00AA1D88">
        <w:rPr>
          <w:sz w:val="28"/>
          <w:szCs w:val="28"/>
        </w:rPr>
        <w:t>НВВ</w:t>
      </w:r>
      <w:r w:rsidRPr="00AA1D88">
        <w:rPr>
          <w:sz w:val="28"/>
          <w:szCs w:val="28"/>
          <w:vertAlign w:val="subscript"/>
        </w:rPr>
        <w:t>2022</w:t>
      </w:r>
      <w:r w:rsidRPr="00AA1D88">
        <w:rPr>
          <w:sz w:val="28"/>
          <w:szCs w:val="28"/>
        </w:rPr>
        <w:t xml:space="preserve"> = ((160,25 тыс. руб./км * 103,6% * 103,9%) + 0,00 тыс. руб./км) *                   * 1,0735 км. = (172,49 тыс. руб./км + 0,00 тыс. руб./км) * 1,0735 км. =                       = 185,17 тыс. руб., где:</w:t>
      </w:r>
    </w:p>
    <w:p w14:paraId="08F6F3A2" w14:textId="77777777" w:rsidR="00AA1D88" w:rsidRPr="00AA1D88" w:rsidRDefault="00AA1D88" w:rsidP="00AA1D88">
      <w:pPr>
        <w:ind w:firstLine="709"/>
        <w:jc w:val="both"/>
        <w:rPr>
          <w:sz w:val="28"/>
          <w:szCs w:val="28"/>
        </w:rPr>
      </w:pPr>
    </w:p>
    <w:p w14:paraId="04ED3A96" w14:textId="77777777" w:rsidR="00AA1D88" w:rsidRPr="00AA1D88" w:rsidRDefault="00AA1D88" w:rsidP="00AA1D88">
      <w:pPr>
        <w:ind w:firstLine="709"/>
        <w:jc w:val="both"/>
        <w:rPr>
          <w:sz w:val="28"/>
          <w:szCs w:val="20"/>
        </w:rPr>
      </w:pPr>
      <w:r w:rsidRPr="00AA1D88">
        <w:rPr>
          <w:sz w:val="28"/>
          <w:szCs w:val="28"/>
        </w:rPr>
        <w:t>172,49 тыс. руб./км -</w:t>
      </w:r>
      <w:r w:rsidRPr="00AA1D88">
        <w:rPr>
          <w:sz w:val="28"/>
          <w:szCs w:val="20"/>
        </w:rPr>
        <w:t xml:space="preserve"> удельная необходимая валовая выручка в расчете на километр канализационной сети с учетом индексации на 2022 год;</w:t>
      </w:r>
    </w:p>
    <w:p w14:paraId="1BED50D4" w14:textId="77777777" w:rsidR="00AA1D88" w:rsidRPr="00AA1D88" w:rsidRDefault="00AA1D88" w:rsidP="00AA1D88">
      <w:pPr>
        <w:ind w:firstLine="709"/>
        <w:jc w:val="both"/>
        <w:rPr>
          <w:sz w:val="28"/>
          <w:szCs w:val="28"/>
        </w:rPr>
      </w:pPr>
      <w:r w:rsidRPr="00AA1D88">
        <w:rPr>
          <w:sz w:val="28"/>
          <w:szCs w:val="20"/>
        </w:rPr>
        <w:t xml:space="preserve">0,00 тыс. руб./км - </w:t>
      </w:r>
      <w:r w:rsidRPr="00AA1D88">
        <w:rPr>
          <w:sz w:val="28"/>
          <w:szCs w:val="28"/>
        </w:rPr>
        <w:t>нормативный уровень расходов на амортизацию основных средств;</w:t>
      </w:r>
    </w:p>
    <w:p w14:paraId="7A42A1AA" w14:textId="77777777" w:rsidR="00AA1D88" w:rsidRPr="00AA1D88" w:rsidRDefault="00AA1D88" w:rsidP="00AA1D88">
      <w:pPr>
        <w:ind w:firstLine="709"/>
        <w:jc w:val="both"/>
        <w:rPr>
          <w:sz w:val="28"/>
          <w:szCs w:val="20"/>
        </w:rPr>
      </w:pPr>
      <w:r w:rsidRPr="00AA1D88">
        <w:rPr>
          <w:sz w:val="28"/>
          <w:szCs w:val="28"/>
        </w:rPr>
        <w:t>1,0735 км. - протяженность канализационной сети ИП Чайковский В.Л.  в сопоставимых величинах.</w:t>
      </w:r>
    </w:p>
    <w:p w14:paraId="6940EFFD" w14:textId="77777777" w:rsidR="00AA1D88" w:rsidRPr="00AA1D88" w:rsidRDefault="00AA1D88" w:rsidP="00AA1D88">
      <w:pPr>
        <w:ind w:firstLine="709"/>
        <w:jc w:val="both"/>
        <w:rPr>
          <w:sz w:val="28"/>
          <w:szCs w:val="28"/>
        </w:rPr>
      </w:pPr>
      <w:r w:rsidRPr="00AA1D88">
        <w:rPr>
          <w:sz w:val="28"/>
          <w:szCs w:val="28"/>
        </w:rPr>
        <w:t xml:space="preserve">Детальный расчет представлен в Приложении 4 к экспертному заключению. </w:t>
      </w:r>
    </w:p>
    <w:p w14:paraId="7B43B937" w14:textId="77777777" w:rsidR="00AA1D88" w:rsidRPr="00AA1D88" w:rsidRDefault="00AA1D88" w:rsidP="00AA1D88">
      <w:pPr>
        <w:ind w:firstLine="709"/>
        <w:jc w:val="both"/>
        <w:rPr>
          <w:color w:val="00B0F0"/>
          <w:sz w:val="28"/>
          <w:szCs w:val="28"/>
          <w:highlight w:val="yellow"/>
        </w:rPr>
      </w:pPr>
    </w:p>
    <w:p w14:paraId="702559EE" w14:textId="77777777" w:rsidR="00AA1D88" w:rsidRPr="00AA1D88" w:rsidRDefault="00AA1D88" w:rsidP="00AA1D88">
      <w:pPr>
        <w:ind w:firstLine="709"/>
        <w:jc w:val="both"/>
        <w:rPr>
          <w:color w:val="000000"/>
          <w:sz w:val="28"/>
          <w:szCs w:val="28"/>
        </w:rPr>
      </w:pPr>
      <w:r w:rsidRPr="00AA1D88">
        <w:rPr>
          <w:color w:val="000000"/>
          <w:sz w:val="28"/>
          <w:szCs w:val="28"/>
        </w:rPr>
        <w:t>Необходимая валовая выручка ИП Чайковский В.Л. (г. Березовский) в сфере водоотведения с учетом календарной разбивки принята                        на следующем уровне:</w:t>
      </w:r>
    </w:p>
    <w:p w14:paraId="63F7EF7A" w14:textId="77777777" w:rsidR="00AA1D88" w:rsidRPr="00AA1D88" w:rsidRDefault="00AA1D88" w:rsidP="00AA1D88">
      <w:pPr>
        <w:ind w:firstLine="709"/>
        <w:jc w:val="both"/>
        <w:rPr>
          <w:sz w:val="28"/>
          <w:szCs w:val="28"/>
        </w:rPr>
      </w:pPr>
      <w:r w:rsidRPr="00AA1D88">
        <w:rPr>
          <w:color w:val="000000"/>
          <w:sz w:val="28"/>
          <w:szCs w:val="28"/>
        </w:rPr>
        <w:t>- на период с 01.01.2022 по 30.06.</w:t>
      </w:r>
      <w:r w:rsidRPr="00AA1D88">
        <w:rPr>
          <w:sz w:val="28"/>
          <w:szCs w:val="28"/>
        </w:rPr>
        <w:t xml:space="preserve">2022 – </w:t>
      </w:r>
      <w:r w:rsidRPr="00AA1D88">
        <w:rPr>
          <w:b/>
          <w:i/>
          <w:sz w:val="28"/>
          <w:szCs w:val="28"/>
        </w:rPr>
        <w:t xml:space="preserve">91,34 </w:t>
      </w:r>
      <w:r w:rsidRPr="00AA1D88">
        <w:rPr>
          <w:sz w:val="28"/>
          <w:szCs w:val="28"/>
        </w:rPr>
        <w:t>тыс. руб.;</w:t>
      </w:r>
    </w:p>
    <w:p w14:paraId="39AB0A71" w14:textId="77777777" w:rsidR="00AA1D88" w:rsidRPr="00AA1D88" w:rsidRDefault="00AA1D88" w:rsidP="00AA1D88">
      <w:pPr>
        <w:ind w:firstLine="709"/>
        <w:jc w:val="both"/>
        <w:rPr>
          <w:sz w:val="28"/>
          <w:szCs w:val="28"/>
        </w:rPr>
      </w:pPr>
      <w:r w:rsidRPr="00AA1D88">
        <w:rPr>
          <w:sz w:val="28"/>
          <w:szCs w:val="28"/>
        </w:rPr>
        <w:t xml:space="preserve">- на период с 01.07.2022 по 31.12.2022 – </w:t>
      </w:r>
      <w:r w:rsidRPr="00AA1D88">
        <w:rPr>
          <w:b/>
          <w:i/>
          <w:sz w:val="28"/>
          <w:szCs w:val="28"/>
        </w:rPr>
        <w:t>93,83</w:t>
      </w:r>
      <w:r w:rsidRPr="00AA1D88">
        <w:rPr>
          <w:sz w:val="28"/>
          <w:szCs w:val="28"/>
        </w:rPr>
        <w:t xml:space="preserve"> тыс. руб.</w:t>
      </w:r>
    </w:p>
    <w:p w14:paraId="71BC52D6" w14:textId="77777777" w:rsidR="00AA1D88" w:rsidRPr="00AA1D88" w:rsidRDefault="00AA1D88" w:rsidP="00AA1D88">
      <w:pPr>
        <w:tabs>
          <w:tab w:val="left" w:pos="567"/>
        </w:tabs>
        <w:autoSpaceDE w:val="0"/>
        <w:autoSpaceDN w:val="0"/>
        <w:adjustRightInd w:val="0"/>
        <w:ind w:firstLine="709"/>
        <w:jc w:val="both"/>
        <w:rPr>
          <w:bCs/>
          <w:color w:val="00B0F0"/>
          <w:sz w:val="28"/>
          <w:szCs w:val="28"/>
        </w:rPr>
      </w:pPr>
    </w:p>
    <w:p w14:paraId="60C2C803" w14:textId="77777777" w:rsidR="00AA1D88" w:rsidRPr="00AA1D88" w:rsidRDefault="00AA1D88" w:rsidP="00AA1D88">
      <w:pPr>
        <w:tabs>
          <w:tab w:val="left" w:pos="1134"/>
        </w:tabs>
        <w:ind w:firstLine="709"/>
        <w:jc w:val="center"/>
        <w:rPr>
          <w:b/>
          <w:sz w:val="28"/>
          <w:szCs w:val="28"/>
          <w:u w:val="single"/>
        </w:rPr>
      </w:pPr>
      <w:r w:rsidRPr="00AA1D88">
        <w:rPr>
          <w:b/>
          <w:sz w:val="28"/>
          <w:szCs w:val="28"/>
          <w:u w:val="single"/>
        </w:rPr>
        <w:t xml:space="preserve">Тарифы на транспортировку питьевой воды, транспортировку </w:t>
      </w:r>
    </w:p>
    <w:p w14:paraId="2B800710" w14:textId="77777777" w:rsidR="00AA1D88" w:rsidRPr="00AA1D88" w:rsidRDefault="00AA1D88" w:rsidP="00AA1D88">
      <w:pPr>
        <w:tabs>
          <w:tab w:val="left" w:pos="1134"/>
        </w:tabs>
        <w:ind w:firstLine="709"/>
        <w:jc w:val="center"/>
        <w:rPr>
          <w:b/>
          <w:sz w:val="28"/>
          <w:szCs w:val="28"/>
          <w:u w:val="single"/>
        </w:rPr>
      </w:pPr>
      <w:r w:rsidRPr="00AA1D88">
        <w:rPr>
          <w:b/>
          <w:sz w:val="28"/>
          <w:szCs w:val="28"/>
          <w:u w:val="single"/>
        </w:rPr>
        <w:t xml:space="preserve">сточных вод ИП Чайковский В.Л. (г. Березовский) </w:t>
      </w:r>
    </w:p>
    <w:p w14:paraId="699BC0D5" w14:textId="77777777" w:rsidR="00AA1D88" w:rsidRPr="00AA1D88" w:rsidRDefault="00AA1D88" w:rsidP="00AA1D88">
      <w:pPr>
        <w:tabs>
          <w:tab w:val="left" w:pos="1134"/>
        </w:tabs>
        <w:ind w:firstLine="709"/>
        <w:jc w:val="center"/>
        <w:rPr>
          <w:b/>
          <w:sz w:val="28"/>
          <w:szCs w:val="28"/>
          <w:u w:val="single"/>
        </w:rPr>
      </w:pPr>
      <w:r w:rsidRPr="00AA1D88">
        <w:rPr>
          <w:b/>
          <w:sz w:val="28"/>
          <w:szCs w:val="28"/>
          <w:u w:val="single"/>
        </w:rPr>
        <w:t xml:space="preserve">на период с 01.01.2022 по 31.12.2022 </w:t>
      </w:r>
    </w:p>
    <w:p w14:paraId="1741AB49" w14:textId="77777777" w:rsidR="00AA1D88" w:rsidRPr="00AA1D88" w:rsidRDefault="00AA1D88" w:rsidP="00AA1D88">
      <w:pPr>
        <w:autoSpaceDE w:val="0"/>
        <w:autoSpaceDN w:val="0"/>
        <w:adjustRightInd w:val="0"/>
        <w:ind w:firstLine="708"/>
        <w:jc w:val="both"/>
        <w:rPr>
          <w:rFonts w:eastAsia="Calibri"/>
          <w:sz w:val="28"/>
          <w:szCs w:val="28"/>
          <w:lang w:eastAsia="en-US"/>
        </w:rPr>
      </w:pPr>
      <w:r w:rsidRPr="00AA1D88">
        <w:rPr>
          <w:rFonts w:eastAsia="Calibri"/>
          <w:sz w:val="28"/>
          <w:szCs w:val="28"/>
          <w:lang w:eastAsia="en-US"/>
        </w:rPr>
        <w:t>В соответствии с п. 96 Методических указаний тарифы регулируемых организаций на транспортировку питьевой воды, транспортировку сточных вод без дифференциации в виде одноставочных тарифов рассчитываются в соответствии с формулой:</w:t>
      </w:r>
    </w:p>
    <w:p w14:paraId="4D54C551" w14:textId="316F1B42" w:rsidR="00AA1D88" w:rsidRPr="00AA1D88" w:rsidRDefault="00AA1D88" w:rsidP="00AA1D88">
      <w:pPr>
        <w:autoSpaceDE w:val="0"/>
        <w:autoSpaceDN w:val="0"/>
        <w:adjustRightInd w:val="0"/>
        <w:jc w:val="center"/>
        <w:rPr>
          <w:rFonts w:eastAsia="Calibri"/>
          <w:sz w:val="28"/>
          <w:szCs w:val="28"/>
          <w:lang w:eastAsia="en-US"/>
        </w:rPr>
      </w:pPr>
      <w:r w:rsidRPr="00AA1D88">
        <w:rPr>
          <w:rFonts w:eastAsia="Calibri"/>
          <w:noProof/>
          <w:position w:val="-33"/>
          <w:sz w:val="28"/>
          <w:szCs w:val="28"/>
        </w:rPr>
        <w:drawing>
          <wp:inline distT="0" distB="0" distL="0" distR="0" wp14:anchorId="34383592" wp14:editId="3A7B90CF">
            <wp:extent cx="952500" cy="581025"/>
            <wp:effectExtent l="0" t="0" r="0"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48229E4D" w14:textId="77777777" w:rsidR="00AA1D88" w:rsidRPr="00AA1D88" w:rsidRDefault="00AA1D88" w:rsidP="00AA1D88">
      <w:pPr>
        <w:autoSpaceDE w:val="0"/>
        <w:autoSpaceDN w:val="0"/>
        <w:adjustRightInd w:val="0"/>
        <w:ind w:firstLine="540"/>
        <w:jc w:val="both"/>
        <w:rPr>
          <w:rFonts w:eastAsia="Calibri"/>
          <w:sz w:val="28"/>
          <w:szCs w:val="28"/>
          <w:lang w:eastAsia="en-US"/>
        </w:rPr>
      </w:pPr>
      <w:r w:rsidRPr="00AA1D88">
        <w:rPr>
          <w:rFonts w:eastAsia="Calibri"/>
          <w:sz w:val="28"/>
          <w:szCs w:val="28"/>
          <w:lang w:eastAsia="en-US"/>
        </w:rPr>
        <w:t>где:</w:t>
      </w:r>
    </w:p>
    <w:p w14:paraId="731FBCB2" w14:textId="6799FEAC" w:rsidR="00AA1D88" w:rsidRPr="00AA1D88" w:rsidRDefault="00AA1D88" w:rsidP="00AA1D88">
      <w:pPr>
        <w:autoSpaceDE w:val="0"/>
        <w:autoSpaceDN w:val="0"/>
        <w:adjustRightInd w:val="0"/>
        <w:ind w:firstLine="540"/>
        <w:jc w:val="both"/>
        <w:rPr>
          <w:rFonts w:eastAsia="Calibri"/>
          <w:sz w:val="28"/>
          <w:szCs w:val="28"/>
          <w:lang w:eastAsia="en-US"/>
        </w:rPr>
      </w:pPr>
      <w:r w:rsidRPr="00AA1D88">
        <w:rPr>
          <w:rFonts w:eastAsia="Calibri"/>
          <w:noProof/>
          <w:position w:val="-11"/>
          <w:sz w:val="28"/>
          <w:szCs w:val="28"/>
        </w:rPr>
        <w:drawing>
          <wp:inline distT="0" distB="0" distL="0" distR="0" wp14:anchorId="6B6C00F9" wp14:editId="36EAC525">
            <wp:extent cx="238125" cy="295275"/>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AA1D88">
        <w:rPr>
          <w:rFonts w:eastAsia="Calibri"/>
          <w:sz w:val="28"/>
          <w:szCs w:val="28"/>
          <w:lang w:eastAsia="en-US"/>
        </w:rPr>
        <w:t xml:space="preserve"> - тариф регулируемой организации, устанавливаемый на i-ый год, руб./куб. м;</w:t>
      </w:r>
    </w:p>
    <w:p w14:paraId="2396F8DE" w14:textId="24B32A6B" w:rsidR="00AA1D88" w:rsidRPr="00AA1D88" w:rsidRDefault="00AA1D88" w:rsidP="00AA1D88">
      <w:pPr>
        <w:autoSpaceDE w:val="0"/>
        <w:autoSpaceDN w:val="0"/>
        <w:adjustRightInd w:val="0"/>
        <w:ind w:firstLine="540"/>
        <w:jc w:val="both"/>
        <w:rPr>
          <w:rFonts w:eastAsia="Calibri"/>
          <w:sz w:val="28"/>
          <w:szCs w:val="28"/>
          <w:lang w:eastAsia="en-US"/>
        </w:rPr>
      </w:pPr>
      <w:r w:rsidRPr="00AA1D88">
        <w:rPr>
          <w:rFonts w:eastAsia="Calibri"/>
          <w:noProof/>
          <w:position w:val="-11"/>
          <w:sz w:val="28"/>
          <w:szCs w:val="28"/>
        </w:rPr>
        <w:drawing>
          <wp:inline distT="0" distB="0" distL="0" distR="0" wp14:anchorId="296E2F9E" wp14:editId="426B2D3C">
            <wp:extent cx="542925" cy="304800"/>
            <wp:effectExtent l="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AA1D88">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71D62E64" w14:textId="7F6EA976" w:rsidR="00AA1D88" w:rsidRPr="00AA1D88" w:rsidRDefault="00AA1D88" w:rsidP="00AA1D88">
      <w:pPr>
        <w:autoSpaceDE w:val="0"/>
        <w:autoSpaceDN w:val="0"/>
        <w:adjustRightInd w:val="0"/>
        <w:ind w:firstLine="540"/>
        <w:jc w:val="both"/>
        <w:rPr>
          <w:rFonts w:eastAsia="Calibri"/>
          <w:sz w:val="28"/>
          <w:szCs w:val="28"/>
          <w:lang w:eastAsia="en-US"/>
        </w:rPr>
      </w:pPr>
      <w:r w:rsidRPr="00AA1D88">
        <w:rPr>
          <w:rFonts w:eastAsia="Calibri"/>
          <w:noProof/>
          <w:position w:val="-11"/>
          <w:sz w:val="28"/>
          <w:szCs w:val="28"/>
        </w:rPr>
        <w:drawing>
          <wp:inline distT="0" distB="0" distL="0" distR="0" wp14:anchorId="03258E41" wp14:editId="7B1F6B92">
            <wp:extent cx="257175" cy="314325"/>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AA1D88">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0BEB90D" w14:textId="77777777" w:rsidR="00AA1D88" w:rsidRPr="00AA1D88" w:rsidRDefault="00AA1D88" w:rsidP="00AA1D88">
      <w:pPr>
        <w:ind w:firstLine="709"/>
        <w:jc w:val="both"/>
        <w:rPr>
          <w:sz w:val="28"/>
          <w:szCs w:val="28"/>
        </w:rPr>
      </w:pPr>
      <w:r w:rsidRPr="00AA1D88">
        <w:rPr>
          <w:sz w:val="28"/>
          <w:szCs w:val="28"/>
        </w:rPr>
        <w:t>Учитывая результаты анализа и экономические интересы производителя и потребителей услуг в сфере холодного водоснабжения, водоотведения, рекомендую Региональной энергетической комиссии Кузбасса установить для организации тарифы на транспортировку питьевой воды, транспортировку сточных вод с учетом календарной разбивки:</w:t>
      </w:r>
    </w:p>
    <w:p w14:paraId="50A2BCDE" w14:textId="77777777" w:rsidR="00AA1D88" w:rsidRDefault="00AA1D88" w:rsidP="00AA1D88">
      <w:pPr>
        <w:keepNext/>
        <w:tabs>
          <w:tab w:val="left" w:pos="7655"/>
        </w:tabs>
        <w:ind w:firstLine="709"/>
        <w:jc w:val="right"/>
        <w:outlineLvl w:val="3"/>
        <w:rPr>
          <w:bCs/>
          <w:sz w:val="28"/>
          <w:szCs w:val="28"/>
        </w:rPr>
        <w:sectPr w:rsidR="00AA1D88" w:rsidSect="00400C43">
          <w:headerReference w:type="default" r:id="rId42"/>
          <w:pgSz w:w="11906" w:h="16838"/>
          <w:pgMar w:top="1134" w:right="851" w:bottom="709" w:left="1701" w:header="720" w:footer="720" w:gutter="0"/>
          <w:cols w:space="720"/>
          <w:titlePg/>
          <w:docGrid w:linePitch="326"/>
        </w:sectPr>
      </w:pPr>
    </w:p>
    <w:p w14:paraId="6FCDF1F9" w14:textId="095302E5" w:rsidR="00AA1D88" w:rsidRPr="00AA1D88" w:rsidRDefault="00AA1D88" w:rsidP="00AA1D88">
      <w:pPr>
        <w:keepNext/>
        <w:tabs>
          <w:tab w:val="left" w:pos="7655"/>
        </w:tabs>
        <w:ind w:firstLine="709"/>
        <w:jc w:val="right"/>
        <w:outlineLvl w:val="3"/>
        <w:rPr>
          <w:bCs/>
          <w:sz w:val="28"/>
          <w:szCs w:val="28"/>
        </w:rPr>
      </w:pPr>
      <w:r w:rsidRPr="00AA1D88">
        <w:rPr>
          <w:bCs/>
          <w:sz w:val="28"/>
          <w:szCs w:val="28"/>
        </w:rPr>
        <w:t>Таблица 3</w:t>
      </w:r>
    </w:p>
    <w:p w14:paraId="4AC8DDE2" w14:textId="77777777" w:rsidR="00AA1D88" w:rsidRPr="00AA1D88" w:rsidRDefault="00AA1D88" w:rsidP="00AA1D88">
      <w:pPr>
        <w:jc w:val="center"/>
        <w:rPr>
          <w:sz w:val="28"/>
          <w:szCs w:val="28"/>
        </w:rPr>
      </w:pPr>
      <w:r w:rsidRPr="00AA1D88">
        <w:rPr>
          <w:sz w:val="28"/>
          <w:szCs w:val="28"/>
        </w:rPr>
        <w:t xml:space="preserve">Тарифы на транспортировку питьевой воды, </w:t>
      </w:r>
    </w:p>
    <w:p w14:paraId="16F50DD5" w14:textId="77777777" w:rsidR="00AA1D88" w:rsidRPr="00AA1D88" w:rsidRDefault="00AA1D88" w:rsidP="00AA1D88">
      <w:pPr>
        <w:jc w:val="center"/>
        <w:rPr>
          <w:sz w:val="28"/>
          <w:szCs w:val="28"/>
        </w:rPr>
      </w:pPr>
      <w:r w:rsidRPr="00AA1D88">
        <w:rPr>
          <w:sz w:val="28"/>
          <w:szCs w:val="28"/>
        </w:rPr>
        <w:t xml:space="preserve">транспортировку сточных вод, реализуемые </w:t>
      </w:r>
    </w:p>
    <w:p w14:paraId="522058FA" w14:textId="77777777" w:rsidR="00AA1D88" w:rsidRPr="00AA1D88" w:rsidRDefault="00AA1D88" w:rsidP="00AA1D88">
      <w:pPr>
        <w:jc w:val="center"/>
        <w:rPr>
          <w:sz w:val="28"/>
          <w:szCs w:val="28"/>
        </w:rPr>
      </w:pPr>
      <w:r w:rsidRPr="00AA1D88">
        <w:rPr>
          <w:bCs/>
          <w:kern w:val="32"/>
          <w:sz w:val="28"/>
          <w:szCs w:val="28"/>
          <w:lang w:eastAsia="en-US"/>
        </w:rPr>
        <w:t>ИП Чайковский В.Л. (г. Березовский)</w:t>
      </w:r>
    </w:p>
    <w:p w14:paraId="3E025C4A" w14:textId="77777777" w:rsidR="00AA1D88" w:rsidRPr="00AA1D88" w:rsidRDefault="00AA1D88" w:rsidP="00AA1D88">
      <w:pPr>
        <w:jc w:val="center"/>
        <w:rPr>
          <w:sz w:val="28"/>
          <w:szCs w:val="28"/>
        </w:rPr>
      </w:pPr>
      <w:r w:rsidRPr="00AA1D88">
        <w:rPr>
          <w:sz w:val="28"/>
          <w:szCs w:val="28"/>
        </w:rPr>
        <w:t>на потребительском рынке с 01.01.2022 по 31.12.2022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881"/>
        <w:gridCol w:w="1827"/>
        <w:gridCol w:w="1423"/>
        <w:gridCol w:w="1946"/>
      </w:tblGrid>
      <w:tr w:rsidR="00AA1D88" w:rsidRPr="00AA1D88" w14:paraId="7B6B696B" w14:textId="77777777" w:rsidTr="00496FEE">
        <w:trPr>
          <w:trHeight w:val="1044"/>
        </w:trPr>
        <w:tc>
          <w:tcPr>
            <w:tcW w:w="2325" w:type="dxa"/>
            <w:shd w:val="clear" w:color="auto" w:fill="auto"/>
            <w:vAlign w:val="center"/>
          </w:tcPr>
          <w:p w14:paraId="7B9B6B2E" w14:textId="77777777" w:rsidR="00AA1D88" w:rsidRPr="00AA1D88" w:rsidRDefault="00AA1D88" w:rsidP="00AA1D88">
            <w:pPr>
              <w:jc w:val="center"/>
              <w:rPr>
                <w:color w:val="FF0000"/>
                <w:sz w:val="28"/>
                <w:szCs w:val="28"/>
              </w:rPr>
            </w:pPr>
            <w:r w:rsidRPr="00AA1D88">
              <w:rPr>
                <w:sz w:val="28"/>
                <w:szCs w:val="28"/>
              </w:rPr>
              <w:t>Предприятие</w:t>
            </w:r>
          </w:p>
        </w:tc>
        <w:tc>
          <w:tcPr>
            <w:tcW w:w="2013" w:type="dxa"/>
            <w:shd w:val="clear" w:color="auto" w:fill="auto"/>
            <w:vAlign w:val="center"/>
          </w:tcPr>
          <w:p w14:paraId="146BBDEC" w14:textId="77777777" w:rsidR="00AA1D88" w:rsidRPr="00AA1D88" w:rsidRDefault="00AA1D88" w:rsidP="00AA1D88">
            <w:pPr>
              <w:jc w:val="center"/>
              <w:rPr>
                <w:sz w:val="28"/>
                <w:szCs w:val="28"/>
              </w:rPr>
            </w:pPr>
            <w:r w:rsidRPr="00AA1D88">
              <w:rPr>
                <w:sz w:val="28"/>
                <w:szCs w:val="28"/>
              </w:rPr>
              <w:t xml:space="preserve">Год </w:t>
            </w:r>
          </w:p>
        </w:tc>
        <w:tc>
          <w:tcPr>
            <w:tcW w:w="1836" w:type="dxa"/>
            <w:shd w:val="clear" w:color="auto" w:fill="auto"/>
            <w:vAlign w:val="center"/>
          </w:tcPr>
          <w:p w14:paraId="0461C41B" w14:textId="77777777" w:rsidR="00AA1D88" w:rsidRPr="00AA1D88" w:rsidRDefault="00AA1D88" w:rsidP="00AA1D88">
            <w:pPr>
              <w:jc w:val="center"/>
              <w:rPr>
                <w:sz w:val="28"/>
                <w:szCs w:val="28"/>
              </w:rPr>
            </w:pPr>
            <w:r w:rsidRPr="00AA1D88">
              <w:rPr>
                <w:sz w:val="28"/>
                <w:szCs w:val="28"/>
              </w:rPr>
              <w:t>Календарная разбивка</w:t>
            </w:r>
          </w:p>
        </w:tc>
        <w:tc>
          <w:tcPr>
            <w:tcW w:w="1445" w:type="dxa"/>
            <w:shd w:val="clear" w:color="auto" w:fill="auto"/>
            <w:vAlign w:val="center"/>
          </w:tcPr>
          <w:p w14:paraId="35ACEA38" w14:textId="77777777" w:rsidR="00AA1D88" w:rsidRPr="00AA1D88" w:rsidRDefault="00AA1D88" w:rsidP="00AA1D88">
            <w:pPr>
              <w:jc w:val="center"/>
              <w:rPr>
                <w:sz w:val="28"/>
                <w:szCs w:val="28"/>
              </w:rPr>
            </w:pPr>
            <w:r w:rsidRPr="00AA1D88">
              <w:rPr>
                <w:sz w:val="28"/>
                <w:szCs w:val="28"/>
              </w:rPr>
              <w:t>Тарифы, руб./м</w:t>
            </w:r>
            <w:r w:rsidRPr="00AA1D88">
              <w:rPr>
                <w:sz w:val="28"/>
                <w:szCs w:val="28"/>
                <w:vertAlign w:val="superscript"/>
              </w:rPr>
              <w:t>3</w:t>
            </w:r>
          </w:p>
        </w:tc>
        <w:tc>
          <w:tcPr>
            <w:tcW w:w="1951" w:type="dxa"/>
            <w:shd w:val="clear" w:color="auto" w:fill="auto"/>
            <w:vAlign w:val="center"/>
          </w:tcPr>
          <w:p w14:paraId="45A238D7" w14:textId="77777777" w:rsidR="00AA1D88" w:rsidRPr="00AA1D88" w:rsidRDefault="00AA1D88" w:rsidP="00AA1D88">
            <w:pPr>
              <w:jc w:val="center"/>
              <w:rPr>
                <w:sz w:val="28"/>
                <w:szCs w:val="28"/>
              </w:rPr>
            </w:pPr>
            <w:r w:rsidRPr="00AA1D88">
              <w:rPr>
                <w:sz w:val="28"/>
                <w:szCs w:val="28"/>
              </w:rPr>
              <w:t>Рост к предыдущему периоду, %</w:t>
            </w:r>
          </w:p>
        </w:tc>
      </w:tr>
      <w:tr w:rsidR="00AA1D88" w:rsidRPr="00AA1D88" w14:paraId="0B2E972B" w14:textId="77777777" w:rsidTr="00496FEE">
        <w:tc>
          <w:tcPr>
            <w:tcW w:w="2325" w:type="dxa"/>
            <w:shd w:val="clear" w:color="auto" w:fill="auto"/>
          </w:tcPr>
          <w:p w14:paraId="62B81B7D" w14:textId="77777777" w:rsidR="00AA1D88" w:rsidRPr="00AA1D88" w:rsidRDefault="00AA1D88" w:rsidP="00AA1D88">
            <w:pPr>
              <w:jc w:val="center"/>
              <w:rPr>
                <w:sz w:val="28"/>
                <w:szCs w:val="28"/>
              </w:rPr>
            </w:pPr>
            <w:r w:rsidRPr="00AA1D88">
              <w:rPr>
                <w:sz w:val="28"/>
                <w:szCs w:val="28"/>
              </w:rPr>
              <w:t>1</w:t>
            </w:r>
          </w:p>
        </w:tc>
        <w:tc>
          <w:tcPr>
            <w:tcW w:w="2013" w:type="dxa"/>
            <w:shd w:val="clear" w:color="auto" w:fill="auto"/>
          </w:tcPr>
          <w:p w14:paraId="4C0380B9" w14:textId="77777777" w:rsidR="00AA1D88" w:rsidRPr="00AA1D88" w:rsidRDefault="00AA1D88" w:rsidP="00AA1D88">
            <w:pPr>
              <w:jc w:val="center"/>
              <w:rPr>
                <w:sz w:val="28"/>
                <w:szCs w:val="28"/>
              </w:rPr>
            </w:pPr>
            <w:r w:rsidRPr="00AA1D88">
              <w:rPr>
                <w:sz w:val="28"/>
                <w:szCs w:val="28"/>
              </w:rPr>
              <w:t>2</w:t>
            </w:r>
          </w:p>
        </w:tc>
        <w:tc>
          <w:tcPr>
            <w:tcW w:w="1836" w:type="dxa"/>
            <w:shd w:val="clear" w:color="auto" w:fill="auto"/>
          </w:tcPr>
          <w:p w14:paraId="3D6E0BC7" w14:textId="77777777" w:rsidR="00AA1D88" w:rsidRPr="00AA1D88" w:rsidRDefault="00AA1D88" w:rsidP="00AA1D88">
            <w:pPr>
              <w:jc w:val="center"/>
              <w:rPr>
                <w:sz w:val="28"/>
                <w:szCs w:val="28"/>
              </w:rPr>
            </w:pPr>
            <w:r w:rsidRPr="00AA1D88">
              <w:rPr>
                <w:sz w:val="28"/>
                <w:szCs w:val="28"/>
              </w:rPr>
              <w:t>3</w:t>
            </w:r>
          </w:p>
        </w:tc>
        <w:tc>
          <w:tcPr>
            <w:tcW w:w="1445" w:type="dxa"/>
            <w:shd w:val="clear" w:color="auto" w:fill="auto"/>
          </w:tcPr>
          <w:p w14:paraId="41C6B193" w14:textId="77777777" w:rsidR="00AA1D88" w:rsidRPr="00AA1D88" w:rsidRDefault="00AA1D88" w:rsidP="00AA1D88">
            <w:pPr>
              <w:jc w:val="center"/>
              <w:rPr>
                <w:sz w:val="28"/>
                <w:szCs w:val="28"/>
              </w:rPr>
            </w:pPr>
            <w:r w:rsidRPr="00AA1D88">
              <w:rPr>
                <w:sz w:val="28"/>
                <w:szCs w:val="28"/>
              </w:rPr>
              <w:t>4</w:t>
            </w:r>
          </w:p>
        </w:tc>
        <w:tc>
          <w:tcPr>
            <w:tcW w:w="1951" w:type="dxa"/>
            <w:shd w:val="clear" w:color="auto" w:fill="auto"/>
          </w:tcPr>
          <w:p w14:paraId="7E973DE6" w14:textId="77777777" w:rsidR="00AA1D88" w:rsidRPr="00AA1D88" w:rsidRDefault="00AA1D88" w:rsidP="00AA1D88">
            <w:pPr>
              <w:jc w:val="center"/>
              <w:rPr>
                <w:sz w:val="28"/>
                <w:szCs w:val="28"/>
              </w:rPr>
            </w:pPr>
            <w:r w:rsidRPr="00AA1D88">
              <w:rPr>
                <w:sz w:val="28"/>
                <w:szCs w:val="28"/>
              </w:rPr>
              <w:t>5</w:t>
            </w:r>
          </w:p>
        </w:tc>
      </w:tr>
      <w:tr w:rsidR="00AA1D88" w:rsidRPr="00AA1D88" w14:paraId="21ABED10" w14:textId="77777777" w:rsidTr="00496FEE">
        <w:trPr>
          <w:trHeight w:val="369"/>
        </w:trPr>
        <w:tc>
          <w:tcPr>
            <w:tcW w:w="9570" w:type="dxa"/>
            <w:gridSpan w:val="5"/>
            <w:shd w:val="clear" w:color="auto" w:fill="auto"/>
            <w:vAlign w:val="center"/>
          </w:tcPr>
          <w:p w14:paraId="156A14C8" w14:textId="77777777" w:rsidR="00AA1D88" w:rsidRPr="00AA1D88" w:rsidRDefault="00AA1D88" w:rsidP="00AA1D88">
            <w:pPr>
              <w:jc w:val="center"/>
              <w:rPr>
                <w:sz w:val="28"/>
                <w:szCs w:val="28"/>
              </w:rPr>
            </w:pPr>
            <w:r w:rsidRPr="00AA1D88">
              <w:rPr>
                <w:sz w:val="28"/>
                <w:szCs w:val="28"/>
              </w:rPr>
              <w:t>Транспортировка питьевой воды</w:t>
            </w:r>
          </w:p>
        </w:tc>
      </w:tr>
      <w:tr w:rsidR="00AA1D88" w:rsidRPr="00AA1D88" w14:paraId="29A2B7DA" w14:textId="77777777" w:rsidTr="00496FEE">
        <w:tc>
          <w:tcPr>
            <w:tcW w:w="2325" w:type="dxa"/>
            <w:vMerge w:val="restart"/>
            <w:tcBorders>
              <w:top w:val="nil"/>
            </w:tcBorders>
            <w:shd w:val="clear" w:color="auto" w:fill="auto"/>
            <w:vAlign w:val="center"/>
          </w:tcPr>
          <w:p w14:paraId="5BB23F53" w14:textId="77777777" w:rsidR="00AA1D88" w:rsidRPr="00AA1D88" w:rsidRDefault="00AA1D88" w:rsidP="00AA1D88">
            <w:pPr>
              <w:jc w:val="center"/>
              <w:rPr>
                <w:bCs/>
                <w:kern w:val="32"/>
                <w:sz w:val="28"/>
                <w:szCs w:val="28"/>
                <w:lang w:eastAsia="en-US"/>
              </w:rPr>
            </w:pPr>
            <w:r w:rsidRPr="00AA1D88">
              <w:rPr>
                <w:bCs/>
                <w:kern w:val="32"/>
                <w:sz w:val="28"/>
                <w:szCs w:val="28"/>
                <w:lang w:eastAsia="en-US"/>
              </w:rPr>
              <w:t xml:space="preserve">ИП </w:t>
            </w:r>
          </w:p>
          <w:p w14:paraId="60343C0D" w14:textId="77777777" w:rsidR="00AA1D88" w:rsidRPr="00AA1D88" w:rsidRDefault="00AA1D88" w:rsidP="00AA1D88">
            <w:pPr>
              <w:jc w:val="center"/>
              <w:rPr>
                <w:sz w:val="28"/>
                <w:szCs w:val="28"/>
              </w:rPr>
            </w:pPr>
            <w:r w:rsidRPr="00AA1D88">
              <w:rPr>
                <w:sz w:val="28"/>
                <w:szCs w:val="28"/>
              </w:rPr>
              <w:t>Чайковский В.Л.</w:t>
            </w:r>
          </w:p>
        </w:tc>
        <w:tc>
          <w:tcPr>
            <w:tcW w:w="2013" w:type="dxa"/>
            <w:vMerge w:val="restart"/>
            <w:shd w:val="clear" w:color="auto" w:fill="auto"/>
            <w:vAlign w:val="center"/>
          </w:tcPr>
          <w:p w14:paraId="4EF0A3F3" w14:textId="77777777" w:rsidR="00AA1D88" w:rsidRPr="00AA1D88" w:rsidRDefault="00AA1D88" w:rsidP="00AA1D88">
            <w:pPr>
              <w:jc w:val="center"/>
              <w:rPr>
                <w:sz w:val="28"/>
                <w:szCs w:val="28"/>
              </w:rPr>
            </w:pPr>
            <w:r w:rsidRPr="00AA1D88">
              <w:rPr>
                <w:sz w:val="28"/>
                <w:szCs w:val="28"/>
              </w:rPr>
              <w:t>2022</w:t>
            </w:r>
          </w:p>
        </w:tc>
        <w:tc>
          <w:tcPr>
            <w:tcW w:w="1836" w:type="dxa"/>
            <w:shd w:val="clear" w:color="auto" w:fill="auto"/>
          </w:tcPr>
          <w:p w14:paraId="00CE8A55" w14:textId="77777777" w:rsidR="00AA1D88" w:rsidRPr="00AA1D88" w:rsidRDefault="00AA1D88" w:rsidP="00AA1D88">
            <w:pPr>
              <w:jc w:val="center"/>
              <w:rPr>
                <w:sz w:val="28"/>
                <w:szCs w:val="28"/>
              </w:rPr>
            </w:pPr>
            <w:r w:rsidRPr="00AA1D88">
              <w:rPr>
                <w:sz w:val="28"/>
                <w:szCs w:val="28"/>
              </w:rPr>
              <w:t>с 01.01.2022 по 30.06.2022</w:t>
            </w:r>
          </w:p>
        </w:tc>
        <w:tc>
          <w:tcPr>
            <w:tcW w:w="1445" w:type="dxa"/>
            <w:shd w:val="clear" w:color="auto" w:fill="auto"/>
            <w:vAlign w:val="center"/>
          </w:tcPr>
          <w:p w14:paraId="0E9D8552" w14:textId="77777777" w:rsidR="00AA1D88" w:rsidRPr="00AA1D88" w:rsidRDefault="00AA1D88" w:rsidP="00AA1D88">
            <w:pPr>
              <w:jc w:val="center"/>
              <w:rPr>
                <w:sz w:val="28"/>
                <w:szCs w:val="28"/>
              </w:rPr>
            </w:pPr>
            <w:r w:rsidRPr="00AA1D88">
              <w:rPr>
                <w:sz w:val="28"/>
                <w:szCs w:val="28"/>
              </w:rPr>
              <w:t>13,10</w:t>
            </w:r>
          </w:p>
        </w:tc>
        <w:tc>
          <w:tcPr>
            <w:tcW w:w="1951" w:type="dxa"/>
            <w:shd w:val="clear" w:color="auto" w:fill="auto"/>
            <w:vAlign w:val="center"/>
          </w:tcPr>
          <w:p w14:paraId="4C10553C" w14:textId="77777777" w:rsidR="00AA1D88" w:rsidRPr="00AA1D88" w:rsidRDefault="00AA1D88" w:rsidP="00AA1D88">
            <w:pPr>
              <w:jc w:val="center"/>
              <w:rPr>
                <w:sz w:val="28"/>
                <w:szCs w:val="28"/>
              </w:rPr>
            </w:pPr>
            <w:r w:rsidRPr="00AA1D88">
              <w:rPr>
                <w:sz w:val="28"/>
                <w:szCs w:val="28"/>
              </w:rPr>
              <w:t>0,0</w:t>
            </w:r>
          </w:p>
        </w:tc>
      </w:tr>
      <w:tr w:rsidR="00AA1D88" w:rsidRPr="00AA1D88" w14:paraId="5B469FDD" w14:textId="77777777" w:rsidTr="00496FEE">
        <w:tc>
          <w:tcPr>
            <w:tcW w:w="2325" w:type="dxa"/>
            <w:vMerge/>
            <w:shd w:val="clear" w:color="auto" w:fill="auto"/>
            <w:vAlign w:val="center"/>
          </w:tcPr>
          <w:p w14:paraId="6273E848" w14:textId="77777777" w:rsidR="00AA1D88" w:rsidRPr="00AA1D88" w:rsidRDefault="00AA1D88" w:rsidP="00AA1D88">
            <w:pPr>
              <w:jc w:val="both"/>
              <w:rPr>
                <w:sz w:val="28"/>
                <w:szCs w:val="28"/>
              </w:rPr>
            </w:pPr>
          </w:p>
        </w:tc>
        <w:tc>
          <w:tcPr>
            <w:tcW w:w="2013" w:type="dxa"/>
            <w:vMerge/>
            <w:shd w:val="clear" w:color="auto" w:fill="auto"/>
            <w:vAlign w:val="center"/>
          </w:tcPr>
          <w:p w14:paraId="13A2F3F1" w14:textId="77777777" w:rsidR="00AA1D88" w:rsidRPr="00AA1D88" w:rsidRDefault="00AA1D88" w:rsidP="00AA1D88">
            <w:pPr>
              <w:jc w:val="center"/>
              <w:rPr>
                <w:sz w:val="28"/>
                <w:szCs w:val="28"/>
              </w:rPr>
            </w:pPr>
          </w:p>
        </w:tc>
        <w:tc>
          <w:tcPr>
            <w:tcW w:w="1836" w:type="dxa"/>
            <w:shd w:val="clear" w:color="auto" w:fill="auto"/>
          </w:tcPr>
          <w:p w14:paraId="6D751999" w14:textId="77777777" w:rsidR="00AA1D88" w:rsidRPr="00AA1D88" w:rsidRDefault="00AA1D88" w:rsidP="00AA1D88">
            <w:pPr>
              <w:jc w:val="center"/>
              <w:rPr>
                <w:sz w:val="28"/>
                <w:szCs w:val="28"/>
              </w:rPr>
            </w:pPr>
            <w:r w:rsidRPr="00AA1D88">
              <w:rPr>
                <w:sz w:val="28"/>
                <w:szCs w:val="28"/>
              </w:rPr>
              <w:t>с 01.07.2022 по 31.12.2022</w:t>
            </w:r>
          </w:p>
        </w:tc>
        <w:tc>
          <w:tcPr>
            <w:tcW w:w="1445" w:type="dxa"/>
            <w:shd w:val="clear" w:color="auto" w:fill="auto"/>
            <w:vAlign w:val="center"/>
          </w:tcPr>
          <w:p w14:paraId="4063F380" w14:textId="77777777" w:rsidR="00AA1D88" w:rsidRPr="00AA1D88" w:rsidRDefault="00AA1D88" w:rsidP="00AA1D88">
            <w:pPr>
              <w:jc w:val="center"/>
              <w:rPr>
                <w:sz w:val="28"/>
                <w:szCs w:val="28"/>
              </w:rPr>
            </w:pPr>
            <w:r w:rsidRPr="00AA1D88">
              <w:rPr>
                <w:sz w:val="28"/>
                <w:szCs w:val="28"/>
              </w:rPr>
              <w:t>14,24</w:t>
            </w:r>
          </w:p>
        </w:tc>
        <w:tc>
          <w:tcPr>
            <w:tcW w:w="1951" w:type="dxa"/>
            <w:shd w:val="clear" w:color="auto" w:fill="auto"/>
            <w:vAlign w:val="center"/>
          </w:tcPr>
          <w:p w14:paraId="55814526" w14:textId="77777777" w:rsidR="00AA1D88" w:rsidRPr="00AA1D88" w:rsidRDefault="00AA1D88" w:rsidP="00AA1D88">
            <w:pPr>
              <w:jc w:val="center"/>
              <w:rPr>
                <w:sz w:val="28"/>
                <w:szCs w:val="28"/>
              </w:rPr>
            </w:pPr>
            <w:r w:rsidRPr="00AA1D88">
              <w:rPr>
                <w:sz w:val="28"/>
                <w:szCs w:val="28"/>
              </w:rPr>
              <w:t>8,7</w:t>
            </w:r>
          </w:p>
        </w:tc>
      </w:tr>
      <w:tr w:rsidR="00AA1D88" w:rsidRPr="00AA1D88" w14:paraId="3FDA24B9" w14:textId="77777777" w:rsidTr="00496FEE">
        <w:trPr>
          <w:trHeight w:val="365"/>
        </w:trPr>
        <w:tc>
          <w:tcPr>
            <w:tcW w:w="9570" w:type="dxa"/>
            <w:gridSpan w:val="5"/>
            <w:shd w:val="clear" w:color="auto" w:fill="auto"/>
            <w:vAlign w:val="center"/>
          </w:tcPr>
          <w:p w14:paraId="3F6FD20D" w14:textId="77777777" w:rsidR="00AA1D88" w:rsidRPr="00AA1D88" w:rsidRDefault="00AA1D88" w:rsidP="00AA1D88">
            <w:pPr>
              <w:jc w:val="center"/>
              <w:rPr>
                <w:sz w:val="28"/>
                <w:szCs w:val="28"/>
              </w:rPr>
            </w:pPr>
            <w:r w:rsidRPr="00AA1D88">
              <w:rPr>
                <w:color w:val="FFFFFF"/>
                <w:sz w:val="28"/>
                <w:szCs w:val="28"/>
              </w:rPr>
              <w:t>\</w:t>
            </w:r>
            <w:r w:rsidRPr="00AA1D88">
              <w:rPr>
                <w:sz w:val="28"/>
                <w:szCs w:val="28"/>
              </w:rPr>
              <w:t>Транспортировка сточных вод</w:t>
            </w:r>
          </w:p>
        </w:tc>
      </w:tr>
      <w:tr w:rsidR="00AA1D88" w:rsidRPr="00AA1D88" w14:paraId="266001A2" w14:textId="77777777" w:rsidTr="00496FEE">
        <w:tc>
          <w:tcPr>
            <w:tcW w:w="2325" w:type="dxa"/>
            <w:vMerge w:val="restart"/>
            <w:tcBorders>
              <w:top w:val="nil"/>
            </w:tcBorders>
            <w:shd w:val="clear" w:color="auto" w:fill="auto"/>
            <w:vAlign w:val="center"/>
          </w:tcPr>
          <w:p w14:paraId="2EBFAB8B" w14:textId="77777777" w:rsidR="00AA1D88" w:rsidRPr="00AA1D88" w:rsidRDefault="00AA1D88" w:rsidP="00AA1D88">
            <w:pPr>
              <w:jc w:val="center"/>
              <w:rPr>
                <w:bCs/>
                <w:kern w:val="32"/>
                <w:sz w:val="28"/>
                <w:szCs w:val="28"/>
                <w:lang w:eastAsia="en-US"/>
              </w:rPr>
            </w:pPr>
            <w:r w:rsidRPr="00AA1D88">
              <w:rPr>
                <w:bCs/>
                <w:kern w:val="32"/>
                <w:sz w:val="28"/>
                <w:szCs w:val="28"/>
                <w:lang w:eastAsia="en-US"/>
              </w:rPr>
              <w:t xml:space="preserve">ИП </w:t>
            </w:r>
          </w:p>
          <w:p w14:paraId="0A24C146" w14:textId="77777777" w:rsidR="00AA1D88" w:rsidRPr="00AA1D88" w:rsidRDefault="00AA1D88" w:rsidP="00AA1D88">
            <w:pPr>
              <w:jc w:val="center"/>
              <w:rPr>
                <w:sz w:val="28"/>
                <w:szCs w:val="28"/>
              </w:rPr>
            </w:pPr>
            <w:r w:rsidRPr="00AA1D88">
              <w:rPr>
                <w:sz w:val="28"/>
                <w:szCs w:val="28"/>
              </w:rPr>
              <w:t>Чайковский В.Л.</w:t>
            </w:r>
          </w:p>
        </w:tc>
        <w:tc>
          <w:tcPr>
            <w:tcW w:w="2013" w:type="dxa"/>
            <w:vMerge w:val="restart"/>
            <w:shd w:val="clear" w:color="auto" w:fill="auto"/>
            <w:vAlign w:val="center"/>
          </w:tcPr>
          <w:p w14:paraId="3F1762BC" w14:textId="77777777" w:rsidR="00AA1D88" w:rsidRPr="00AA1D88" w:rsidRDefault="00AA1D88" w:rsidP="00AA1D88">
            <w:pPr>
              <w:jc w:val="center"/>
              <w:rPr>
                <w:sz w:val="28"/>
                <w:szCs w:val="28"/>
              </w:rPr>
            </w:pPr>
            <w:r w:rsidRPr="00AA1D88">
              <w:rPr>
                <w:sz w:val="28"/>
                <w:szCs w:val="28"/>
              </w:rPr>
              <w:t>2022</w:t>
            </w:r>
          </w:p>
        </w:tc>
        <w:tc>
          <w:tcPr>
            <w:tcW w:w="1836" w:type="dxa"/>
            <w:shd w:val="clear" w:color="auto" w:fill="auto"/>
          </w:tcPr>
          <w:p w14:paraId="7F33AAFF" w14:textId="77777777" w:rsidR="00AA1D88" w:rsidRPr="00AA1D88" w:rsidRDefault="00AA1D88" w:rsidP="00AA1D88">
            <w:pPr>
              <w:jc w:val="center"/>
              <w:rPr>
                <w:sz w:val="28"/>
                <w:szCs w:val="28"/>
              </w:rPr>
            </w:pPr>
            <w:r w:rsidRPr="00AA1D88">
              <w:rPr>
                <w:sz w:val="28"/>
                <w:szCs w:val="28"/>
              </w:rPr>
              <w:t>с 01.01.2022 по 30.06.2022</w:t>
            </w:r>
          </w:p>
        </w:tc>
        <w:tc>
          <w:tcPr>
            <w:tcW w:w="1445" w:type="dxa"/>
            <w:shd w:val="clear" w:color="auto" w:fill="auto"/>
            <w:vAlign w:val="center"/>
          </w:tcPr>
          <w:p w14:paraId="7C33FDA2" w14:textId="77777777" w:rsidR="00AA1D88" w:rsidRPr="00AA1D88" w:rsidRDefault="00AA1D88" w:rsidP="00AA1D88">
            <w:pPr>
              <w:jc w:val="center"/>
              <w:rPr>
                <w:sz w:val="28"/>
                <w:szCs w:val="28"/>
              </w:rPr>
            </w:pPr>
            <w:r w:rsidRPr="00AA1D88">
              <w:rPr>
                <w:sz w:val="28"/>
                <w:szCs w:val="28"/>
              </w:rPr>
              <w:t>17,59</w:t>
            </w:r>
          </w:p>
        </w:tc>
        <w:tc>
          <w:tcPr>
            <w:tcW w:w="1951" w:type="dxa"/>
            <w:shd w:val="clear" w:color="auto" w:fill="auto"/>
            <w:vAlign w:val="center"/>
          </w:tcPr>
          <w:p w14:paraId="71961993" w14:textId="77777777" w:rsidR="00AA1D88" w:rsidRPr="00AA1D88" w:rsidRDefault="00AA1D88" w:rsidP="00AA1D88">
            <w:pPr>
              <w:jc w:val="center"/>
              <w:rPr>
                <w:sz w:val="28"/>
                <w:szCs w:val="28"/>
              </w:rPr>
            </w:pPr>
            <w:r w:rsidRPr="00AA1D88">
              <w:rPr>
                <w:sz w:val="28"/>
                <w:szCs w:val="28"/>
              </w:rPr>
              <w:t>0,0</w:t>
            </w:r>
          </w:p>
        </w:tc>
      </w:tr>
      <w:tr w:rsidR="00AA1D88" w:rsidRPr="00AA1D88" w14:paraId="1632CEB0" w14:textId="77777777" w:rsidTr="00496FEE">
        <w:tc>
          <w:tcPr>
            <w:tcW w:w="2325" w:type="dxa"/>
            <w:vMerge/>
            <w:shd w:val="clear" w:color="auto" w:fill="auto"/>
            <w:vAlign w:val="center"/>
          </w:tcPr>
          <w:p w14:paraId="4C2B669D" w14:textId="77777777" w:rsidR="00AA1D88" w:rsidRPr="00AA1D88" w:rsidRDefault="00AA1D88" w:rsidP="00AA1D88">
            <w:pPr>
              <w:jc w:val="both"/>
              <w:rPr>
                <w:sz w:val="28"/>
                <w:szCs w:val="28"/>
              </w:rPr>
            </w:pPr>
          </w:p>
        </w:tc>
        <w:tc>
          <w:tcPr>
            <w:tcW w:w="2013" w:type="dxa"/>
            <w:vMerge/>
            <w:shd w:val="clear" w:color="auto" w:fill="auto"/>
            <w:vAlign w:val="center"/>
          </w:tcPr>
          <w:p w14:paraId="380C68CE" w14:textId="77777777" w:rsidR="00AA1D88" w:rsidRPr="00AA1D88" w:rsidRDefault="00AA1D88" w:rsidP="00AA1D88">
            <w:pPr>
              <w:jc w:val="center"/>
              <w:rPr>
                <w:sz w:val="28"/>
                <w:szCs w:val="28"/>
              </w:rPr>
            </w:pPr>
          </w:p>
        </w:tc>
        <w:tc>
          <w:tcPr>
            <w:tcW w:w="1836" w:type="dxa"/>
            <w:shd w:val="clear" w:color="auto" w:fill="auto"/>
          </w:tcPr>
          <w:p w14:paraId="4F1D8386" w14:textId="77777777" w:rsidR="00AA1D88" w:rsidRPr="00AA1D88" w:rsidRDefault="00AA1D88" w:rsidP="00AA1D88">
            <w:pPr>
              <w:jc w:val="center"/>
              <w:rPr>
                <w:sz w:val="28"/>
                <w:szCs w:val="28"/>
              </w:rPr>
            </w:pPr>
            <w:r w:rsidRPr="00AA1D88">
              <w:rPr>
                <w:sz w:val="28"/>
                <w:szCs w:val="28"/>
              </w:rPr>
              <w:t>с 01.07.2022 по 31.12.2022</w:t>
            </w:r>
          </w:p>
        </w:tc>
        <w:tc>
          <w:tcPr>
            <w:tcW w:w="1445" w:type="dxa"/>
            <w:shd w:val="clear" w:color="auto" w:fill="auto"/>
            <w:vAlign w:val="center"/>
          </w:tcPr>
          <w:p w14:paraId="3A4B799B" w14:textId="77777777" w:rsidR="00AA1D88" w:rsidRPr="00AA1D88" w:rsidRDefault="00AA1D88" w:rsidP="00AA1D88">
            <w:pPr>
              <w:jc w:val="center"/>
              <w:rPr>
                <w:sz w:val="28"/>
                <w:szCs w:val="28"/>
              </w:rPr>
            </w:pPr>
            <w:r w:rsidRPr="00AA1D88">
              <w:rPr>
                <w:sz w:val="28"/>
                <w:szCs w:val="28"/>
              </w:rPr>
              <w:t>18,07</w:t>
            </w:r>
          </w:p>
        </w:tc>
        <w:tc>
          <w:tcPr>
            <w:tcW w:w="1951" w:type="dxa"/>
            <w:shd w:val="clear" w:color="auto" w:fill="auto"/>
            <w:vAlign w:val="center"/>
          </w:tcPr>
          <w:p w14:paraId="7C85058C" w14:textId="77777777" w:rsidR="00AA1D88" w:rsidRPr="00AA1D88" w:rsidRDefault="00AA1D88" w:rsidP="00AA1D88">
            <w:pPr>
              <w:jc w:val="center"/>
              <w:rPr>
                <w:sz w:val="28"/>
                <w:szCs w:val="28"/>
              </w:rPr>
            </w:pPr>
            <w:r w:rsidRPr="00AA1D88">
              <w:rPr>
                <w:sz w:val="28"/>
                <w:szCs w:val="28"/>
              </w:rPr>
              <w:t>2,7</w:t>
            </w:r>
          </w:p>
        </w:tc>
      </w:tr>
    </w:tbl>
    <w:p w14:paraId="362FEF1C" w14:textId="77777777" w:rsidR="00AA1D88" w:rsidRPr="00AA1D88" w:rsidRDefault="00AA1D88" w:rsidP="00AA1D88">
      <w:pPr>
        <w:tabs>
          <w:tab w:val="left" w:pos="1134"/>
        </w:tabs>
        <w:ind w:firstLine="709"/>
        <w:jc w:val="center"/>
        <w:rPr>
          <w:b/>
          <w:sz w:val="28"/>
          <w:szCs w:val="28"/>
          <w:lang w:eastAsia="en-US"/>
        </w:rPr>
      </w:pPr>
    </w:p>
    <w:p w14:paraId="67F4CF59" w14:textId="77777777" w:rsidR="00AA1D88" w:rsidRPr="00AA1D88" w:rsidRDefault="00AA1D88" w:rsidP="00AA1D88">
      <w:pPr>
        <w:rPr>
          <w:color w:val="00B0F0"/>
          <w:sz w:val="28"/>
          <w:szCs w:val="28"/>
        </w:rPr>
      </w:pPr>
    </w:p>
    <w:p w14:paraId="35C382CB" w14:textId="77777777" w:rsidR="00AA1D88" w:rsidRPr="00AA1D88" w:rsidRDefault="00AA1D88" w:rsidP="00AA1D88">
      <w:pPr>
        <w:rPr>
          <w:color w:val="00B0F0"/>
          <w:sz w:val="28"/>
          <w:szCs w:val="28"/>
        </w:rPr>
      </w:pPr>
    </w:p>
    <w:p w14:paraId="287D6A15" w14:textId="6FC590DB" w:rsidR="00AA1D88" w:rsidRPr="00AA1D88" w:rsidRDefault="00AA1D88" w:rsidP="00AA1D88">
      <w:pPr>
        <w:tabs>
          <w:tab w:val="left" w:pos="1290"/>
        </w:tabs>
        <w:jc w:val="center"/>
        <w:rPr>
          <w:color w:val="000000"/>
          <w:sz w:val="28"/>
          <w:szCs w:val="20"/>
        </w:rPr>
        <w:sectPr w:rsidR="00AA1D88" w:rsidRPr="00AA1D88" w:rsidSect="00400C43">
          <w:pgSz w:w="11906" w:h="16838"/>
          <w:pgMar w:top="1134" w:right="851" w:bottom="709" w:left="1701" w:header="720" w:footer="720" w:gutter="0"/>
          <w:cols w:space="720"/>
          <w:titlePg/>
          <w:docGrid w:linePitch="326"/>
        </w:sectPr>
      </w:pPr>
    </w:p>
    <w:p w14:paraId="6E5B7447" w14:textId="77777777" w:rsidR="00AA1D88" w:rsidRPr="00AA1D88" w:rsidRDefault="00AA1D88" w:rsidP="00AA1D88">
      <w:pPr>
        <w:jc w:val="right"/>
        <w:rPr>
          <w:b/>
          <w:szCs w:val="20"/>
        </w:rPr>
      </w:pPr>
      <w:r w:rsidRPr="00AA1D88">
        <w:rPr>
          <w:b/>
          <w:szCs w:val="20"/>
        </w:rPr>
        <w:t>Приложение 1 к экспертному заключению</w:t>
      </w:r>
    </w:p>
    <w:p w14:paraId="4588C107" w14:textId="12E61E30" w:rsidR="00AA1D88" w:rsidRPr="00AA1D88" w:rsidRDefault="00AA1D88" w:rsidP="00AA1D88">
      <w:pPr>
        <w:ind w:firstLine="426"/>
        <w:jc w:val="right"/>
        <w:rPr>
          <w:b/>
          <w:szCs w:val="20"/>
          <w:highlight w:val="yellow"/>
        </w:rPr>
      </w:pPr>
      <w:r w:rsidRPr="00AA1D88">
        <w:rPr>
          <w:noProof/>
          <w:szCs w:val="20"/>
        </w:rPr>
        <w:drawing>
          <wp:inline distT="0" distB="0" distL="0" distR="0" wp14:anchorId="52CEFC86" wp14:editId="6B46B6F7">
            <wp:extent cx="5939790" cy="5075555"/>
            <wp:effectExtent l="0" t="0" r="381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39790" cy="5075555"/>
                    </a:xfrm>
                    <a:prstGeom prst="rect">
                      <a:avLst/>
                    </a:prstGeom>
                    <a:noFill/>
                    <a:ln>
                      <a:noFill/>
                    </a:ln>
                  </pic:spPr>
                </pic:pic>
              </a:graphicData>
            </a:graphic>
          </wp:inline>
        </w:drawing>
      </w:r>
    </w:p>
    <w:p w14:paraId="2A61FF7D" w14:textId="77777777" w:rsidR="00AA1D88" w:rsidRPr="00AA1D88" w:rsidRDefault="00AA1D88" w:rsidP="00AA1D88">
      <w:pPr>
        <w:jc w:val="right"/>
        <w:rPr>
          <w:b/>
          <w:color w:val="00B0F0"/>
          <w:szCs w:val="20"/>
          <w:highlight w:val="yellow"/>
        </w:rPr>
      </w:pPr>
    </w:p>
    <w:p w14:paraId="0C931F00" w14:textId="77777777" w:rsidR="00AA1D88" w:rsidRPr="00AA1D88" w:rsidRDefault="00AA1D88" w:rsidP="00AA1D88">
      <w:pPr>
        <w:jc w:val="right"/>
        <w:rPr>
          <w:b/>
          <w:szCs w:val="20"/>
          <w:highlight w:val="yellow"/>
        </w:rPr>
      </w:pPr>
    </w:p>
    <w:p w14:paraId="03190C82" w14:textId="77777777" w:rsidR="00AA1D88" w:rsidRPr="00AA1D88" w:rsidRDefault="00AA1D88" w:rsidP="00AA1D88">
      <w:pPr>
        <w:jc w:val="right"/>
        <w:rPr>
          <w:b/>
          <w:szCs w:val="20"/>
          <w:highlight w:val="yellow"/>
        </w:rPr>
      </w:pPr>
    </w:p>
    <w:p w14:paraId="730191F8" w14:textId="77777777" w:rsidR="00AA1D88" w:rsidRPr="00AA1D88" w:rsidRDefault="00AA1D88" w:rsidP="00AA1D88">
      <w:pPr>
        <w:jc w:val="right"/>
        <w:rPr>
          <w:b/>
          <w:szCs w:val="20"/>
          <w:highlight w:val="yellow"/>
        </w:rPr>
      </w:pPr>
    </w:p>
    <w:p w14:paraId="1E49C086" w14:textId="77777777" w:rsidR="00AA1D88" w:rsidRPr="00AA1D88" w:rsidRDefault="00AA1D88" w:rsidP="00AA1D88">
      <w:pPr>
        <w:jc w:val="right"/>
        <w:rPr>
          <w:b/>
          <w:szCs w:val="20"/>
          <w:highlight w:val="yellow"/>
        </w:rPr>
      </w:pPr>
    </w:p>
    <w:p w14:paraId="0E6B8E9A" w14:textId="77777777" w:rsidR="00AA1D88" w:rsidRPr="00AA1D88" w:rsidRDefault="00AA1D88" w:rsidP="00AA1D88">
      <w:pPr>
        <w:jc w:val="right"/>
        <w:rPr>
          <w:b/>
          <w:szCs w:val="20"/>
          <w:highlight w:val="yellow"/>
        </w:rPr>
      </w:pPr>
    </w:p>
    <w:p w14:paraId="4F4A6D15" w14:textId="77777777" w:rsidR="00AA1D88" w:rsidRPr="00AA1D88" w:rsidRDefault="00AA1D88" w:rsidP="00AA1D88">
      <w:pPr>
        <w:jc w:val="right"/>
        <w:rPr>
          <w:b/>
          <w:szCs w:val="20"/>
          <w:highlight w:val="yellow"/>
        </w:rPr>
      </w:pPr>
    </w:p>
    <w:p w14:paraId="75478EE0" w14:textId="77777777" w:rsidR="00AA1D88" w:rsidRPr="00AA1D88" w:rsidRDefault="00AA1D88" w:rsidP="00AA1D88">
      <w:pPr>
        <w:jc w:val="right"/>
        <w:rPr>
          <w:b/>
          <w:szCs w:val="20"/>
          <w:highlight w:val="yellow"/>
        </w:rPr>
      </w:pPr>
    </w:p>
    <w:p w14:paraId="554115D1" w14:textId="77777777" w:rsidR="00AA1D88" w:rsidRPr="00AA1D88" w:rsidRDefault="00AA1D88" w:rsidP="00AA1D88">
      <w:pPr>
        <w:jc w:val="right"/>
        <w:rPr>
          <w:b/>
          <w:szCs w:val="20"/>
          <w:highlight w:val="yellow"/>
        </w:rPr>
      </w:pPr>
    </w:p>
    <w:p w14:paraId="3CEEE93D" w14:textId="77777777" w:rsidR="00AA1D88" w:rsidRPr="00AA1D88" w:rsidRDefault="00AA1D88" w:rsidP="00AA1D88">
      <w:pPr>
        <w:jc w:val="right"/>
        <w:rPr>
          <w:b/>
          <w:szCs w:val="20"/>
          <w:highlight w:val="yellow"/>
        </w:rPr>
      </w:pPr>
    </w:p>
    <w:p w14:paraId="34769BBB" w14:textId="77777777" w:rsidR="00AA1D88" w:rsidRPr="00AA1D88" w:rsidRDefault="00AA1D88" w:rsidP="00AA1D88">
      <w:pPr>
        <w:jc w:val="right"/>
        <w:rPr>
          <w:b/>
          <w:szCs w:val="20"/>
          <w:highlight w:val="yellow"/>
        </w:rPr>
      </w:pPr>
    </w:p>
    <w:p w14:paraId="45413537" w14:textId="77777777" w:rsidR="00AA1D88" w:rsidRPr="00AA1D88" w:rsidRDefault="00AA1D88" w:rsidP="00AA1D88">
      <w:pPr>
        <w:jc w:val="right"/>
        <w:rPr>
          <w:b/>
          <w:szCs w:val="20"/>
          <w:highlight w:val="yellow"/>
        </w:rPr>
      </w:pPr>
    </w:p>
    <w:p w14:paraId="71A3687A" w14:textId="77777777" w:rsidR="00AA1D88" w:rsidRPr="00AA1D88" w:rsidRDefault="00AA1D88" w:rsidP="00AA1D88">
      <w:pPr>
        <w:jc w:val="right"/>
        <w:rPr>
          <w:b/>
          <w:szCs w:val="20"/>
          <w:highlight w:val="yellow"/>
        </w:rPr>
      </w:pPr>
    </w:p>
    <w:p w14:paraId="24EC06EF" w14:textId="77777777" w:rsidR="00AA1D88" w:rsidRPr="00AA1D88" w:rsidRDefault="00AA1D88" w:rsidP="00AA1D88">
      <w:pPr>
        <w:jc w:val="right"/>
        <w:rPr>
          <w:b/>
          <w:szCs w:val="20"/>
          <w:highlight w:val="yellow"/>
        </w:rPr>
      </w:pPr>
    </w:p>
    <w:p w14:paraId="0DD2C6FC" w14:textId="77777777" w:rsidR="00AA1D88" w:rsidRPr="00AA1D88" w:rsidRDefault="00AA1D88" w:rsidP="00AA1D88">
      <w:pPr>
        <w:jc w:val="right"/>
        <w:rPr>
          <w:b/>
          <w:szCs w:val="20"/>
          <w:highlight w:val="yellow"/>
        </w:rPr>
      </w:pPr>
    </w:p>
    <w:p w14:paraId="6A2861F3" w14:textId="77777777" w:rsidR="00AA1D88" w:rsidRPr="00AA1D88" w:rsidRDefault="00AA1D88" w:rsidP="00AA1D88">
      <w:pPr>
        <w:jc w:val="right"/>
        <w:rPr>
          <w:b/>
          <w:szCs w:val="20"/>
          <w:highlight w:val="yellow"/>
        </w:rPr>
      </w:pPr>
    </w:p>
    <w:p w14:paraId="2A428E28" w14:textId="77777777" w:rsidR="00AA1D88" w:rsidRPr="00AA1D88" w:rsidRDefault="00AA1D88" w:rsidP="00AA1D88">
      <w:pPr>
        <w:jc w:val="right"/>
        <w:rPr>
          <w:b/>
          <w:szCs w:val="20"/>
          <w:highlight w:val="yellow"/>
        </w:rPr>
      </w:pPr>
    </w:p>
    <w:p w14:paraId="56545711" w14:textId="77777777" w:rsidR="00AA1D88" w:rsidRPr="00AA1D88" w:rsidRDefault="00AA1D88" w:rsidP="00AA1D88">
      <w:pPr>
        <w:jc w:val="right"/>
        <w:rPr>
          <w:b/>
          <w:szCs w:val="20"/>
          <w:highlight w:val="yellow"/>
        </w:rPr>
      </w:pPr>
    </w:p>
    <w:p w14:paraId="7C9D0C67" w14:textId="77777777" w:rsidR="00AA1D88" w:rsidRPr="00AA1D88" w:rsidRDefault="00AA1D88" w:rsidP="00AA1D88">
      <w:pPr>
        <w:jc w:val="right"/>
        <w:rPr>
          <w:b/>
          <w:szCs w:val="20"/>
          <w:highlight w:val="yellow"/>
        </w:rPr>
      </w:pPr>
    </w:p>
    <w:p w14:paraId="2FF1B478" w14:textId="77777777" w:rsidR="00AA1D88" w:rsidRPr="00AA1D88" w:rsidRDefault="00AA1D88" w:rsidP="00AA1D88">
      <w:pPr>
        <w:jc w:val="right"/>
        <w:rPr>
          <w:b/>
          <w:szCs w:val="20"/>
          <w:highlight w:val="yellow"/>
        </w:rPr>
      </w:pPr>
    </w:p>
    <w:p w14:paraId="66A52C8B" w14:textId="77777777" w:rsidR="00AA1D88" w:rsidRPr="00AA1D88" w:rsidRDefault="00AA1D88" w:rsidP="00AA1D88">
      <w:pPr>
        <w:jc w:val="right"/>
        <w:rPr>
          <w:b/>
          <w:szCs w:val="20"/>
          <w:highlight w:val="yellow"/>
        </w:rPr>
      </w:pPr>
    </w:p>
    <w:p w14:paraId="69AABF3D" w14:textId="77777777" w:rsidR="00AA1D88" w:rsidRPr="00AA1D88" w:rsidRDefault="00AA1D88" w:rsidP="00AA1D88">
      <w:pPr>
        <w:jc w:val="right"/>
        <w:rPr>
          <w:b/>
          <w:szCs w:val="20"/>
          <w:highlight w:val="yellow"/>
        </w:rPr>
      </w:pPr>
    </w:p>
    <w:p w14:paraId="567772D5" w14:textId="77777777" w:rsidR="00AA1D88" w:rsidRPr="00AA1D88" w:rsidRDefault="00AA1D88" w:rsidP="00AA1D88">
      <w:pPr>
        <w:jc w:val="right"/>
        <w:rPr>
          <w:b/>
          <w:szCs w:val="20"/>
          <w:highlight w:val="yellow"/>
        </w:rPr>
      </w:pPr>
    </w:p>
    <w:p w14:paraId="3F7D2FE5" w14:textId="77777777" w:rsidR="00AA1D88" w:rsidRPr="00AA1D88" w:rsidRDefault="00AA1D88" w:rsidP="00AA1D88">
      <w:pPr>
        <w:jc w:val="right"/>
        <w:rPr>
          <w:b/>
          <w:szCs w:val="20"/>
        </w:rPr>
      </w:pPr>
      <w:r w:rsidRPr="00AA1D88">
        <w:rPr>
          <w:b/>
          <w:szCs w:val="20"/>
        </w:rPr>
        <w:t>Приложение 2 к экспертному заключению</w:t>
      </w:r>
    </w:p>
    <w:p w14:paraId="40A327DA" w14:textId="77777777" w:rsidR="00AA1D88" w:rsidRPr="00AA1D88" w:rsidRDefault="00AA1D88" w:rsidP="00AA1D88">
      <w:pPr>
        <w:jc w:val="both"/>
        <w:rPr>
          <w:szCs w:val="20"/>
        </w:rPr>
      </w:pPr>
    </w:p>
    <w:p w14:paraId="4E3CB0DC" w14:textId="77777777" w:rsidR="00AA1D88" w:rsidRPr="00AA1D88" w:rsidRDefault="00AA1D88" w:rsidP="00AA1D88">
      <w:pPr>
        <w:ind w:firstLine="709"/>
        <w:jc w:val="center"/>
        <w:rPr>
          <w:szCs w:val="20"/>
        </w:rPr>
      </w:pPr>
    </w:p>
    <w:p w14:paraId="0959B986" w14:textId="40F72A1D" w:rsidR="00AA1D88" w:rsidRPr="00AA1D88" w:rsidRDefault="00AA1D88" w:rsidP="00AA1D88">
      <w:pPr>
        <w:ind w:firstLine="426"/>
        <w:jc w:val="center"/>
        <w:rPr>
          <w:szCs w:val="20"/>
        </w:rPr>
      </w:pPr>
      <w:r w:rsidRPr="00AA1D88">
        <w:rPr>
          <w:noProof/>
          <w:szCs w:val="20"/>
        </w:rPr>
        <w:drawing>
          <wp:inline distT="0" distB="0" distL="0" distR="0" wp14:anchorId="69BA8143" wp14:editId="584A99B2">
            <wp:extent cx="5362575" cy="4295775"/>
            <wp:effectExtent l="0" t="0" r="9525" b="952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62575" cy="4295775"/>
                    </a:xfrm>
                    <a:prstGeom prst="rect">
                      <a:avLst/>
                    </a:prstGeom>
                    <a:noFill/>
                    <a:ln>
                      <a:noFill/>
                    </a:ln>
                  </pic:spPr>
                </pic:pic>
              </a:graphicData>
            </a:graphic>
          </wp:inline>
        </w:drawing>
      </w:r>
    </w:p>
    <w:p w14:paraId="522EF5BD" w14:textId="77777777" w:rsidR="00AA1D88" w:rsidRPr="00AA1D88" w:rsidRDefault="00AA1D88" w:rsidP="00AA1D88">
      <w:pPr>
        <w:jc w:val="center"/>
        <w:rPr>
          <w:szCs w:val="20"/>
          <w:highlight w:val="yellow"/>
        </w:rPr>
      </w:pPr>
    </w:p>
    <w:p w14:paraId="6E962601" w14:textId="77777777" w:rsidR="00AA1D88" w:rsidRPr="00AA1D88" w:rsidRDefault="00AA1D88" w:rsidP="00AA1D88">
      <w:pPr>
        <w:jc w:val="center"/>
        <w:rPr>
          <w:szCs w:val="20"/>
          <w:highlight w:val="yellow"/>
        </w:rPr>
      </w:pPr>
    </w:p>
    <w:p w14:paraId="113CE61C" w14:textId="77777777" w:rsidR="00AA1D88" w:rsidRPr="00AA1D88" w:rsidRDefault="00AA1D88" w:rsidP="00AA1D88">
      <w:pPr>
        <w:jc w:val="center"/>
        <w:rPr>
          <w:szCs w:val="20"/>
          <w:highlight w:val="yellow"/>
        </w:rPr>
      </w:pPr>
    </w:p>
    <w:p w14:paraId="68546975" w14:textId="77777777" w:rsidR="00AA1D88" w:rsidRPr="00AA1D88" w:rsidRDefault="00AA1D88" w:rsidP="00AA1D88">
      <w:pPr>
        <w:jc w:val="center"/>
        <w:rPr>
          <w:szCs w:val="20"/>
          <w:highlight w:val="yellow"/>
        </w:rPr>
      </w:pPr>
    </w:p>
    <w:p w14:paraId="095E8A92" w14:textId="77777777" w:rsidR="00AA1D88" w:rsidRPr="00AA1D88" w:rsidRDefault="00AA1D88" w:rsidP="00AA1D88">
      <w:pPr>
        <w:jc w:val="center"/>
        <w:rPr>
          <w:szCs w:val="20"/>
          <w:highlight w:val="yellow"/>
        </w:rPr>
      </w:pPr>
    </w:p>
    <w:p w14:paraId="0AF6A715" w14:textId="77777777" w:rsidR="00AA1D88" w:rsidRPr="00AA1D88" w:rsidRDefault="00AA1D88" w:rsidP="00AA1D88">
      <w:pPr>
        <w:jc w:val="center"/>
        <w:rPr>
          <w:szCs w:val="20"/>
          <w:highlight w:val="yellow"/>
        </w:rPr>
      </w:pPr>
    </w:p>
    <w:p w14:paraId="33749244" w14:textId="77777777" w:rsidR="00AA1D88" w:rsidRPr="00AA1D88" w:rsidRDefault="00AA1D88" w:rsidP="00AA1D88">
      <w:pPr>
        <w:jc w:val="center"/>
        <w:rPr>
          <w:szCs w:val="20"/>
          <w:highlight w:val="yellow"/>
        </w:rPr>
      </w:pPr>
    </w:p>
    <w:p w14:paraId="1A1C190A" w14:textId="77777777" w:rsidR="00AA1D88" w:rsidRPr="00AA1D88" w:rsidRDefault="00AA1D88" w:rsidP="00AA1D88">
      <w:pPr>
        <w:jc w:val="center"/>
        <w:rPr>
          <w:szCs w:val="20"/>
          <w:highlight w:val="yellow"/>
        </w:rPr>
      </w:pPr>
    </w:p>
    <w:p w14:paraId="42F96269" w14:textId="77777777" w:rsidR="00AA1D88" w:rsidRPr="00AA1D88" w:rsidRDefault="00AA1D88" w:rsidP="00AA1D88">
      <w:pPr>
        <w:jc w:val="center"/>
        <w:rPr>
          <w:szCs w:val="20"/>
          <w:highlight w:val="yellow"/>
        </w:rPr>
      </w:pPr>
    </w:p>
    <w:p w14:paraId="74411E73" w14:textId="77777777" w:rsidR="00AA1D88" w:rsidRPr="00AA1D88" w:rsidRDefault="00AA1D88" w:rsidP="00AA1D88">
      <w:pPr>
        <w:jc w:val="center"/>
        <w:rPr>
          <w:szCs w:val="20"/>
          <w:highlight w:val="yellow"/>
        </w:rPr>
      </w:pPr>
    </w:p>
    <w:p w14:paraId="013A067C" w14:textId="77777777" w:rsidR="00AA1D88" w:rsidRPr="00AA1D88" w:rsidRDefault="00AA1D88" w:rsidP="00AA1D88">
      <w:pPr>
        <w:jc w:val="center"/>
        <w:rPr>
          <w:szCs w:val="20"/>
          <w:highlight w:val="yellow"/>
        </w:rPr>
      </w:pPr>
    </w:p>
    <w:p w14:paraId="2A177B52" w14:textId="77777777" w:rsidR="00AA1D88" w:rsidRPr="00AA1D88" w:rsidRDefault="00AA1D88" w:rsidP="00AA1D88">
      <w:pPr>
        <w:jc w:val="center"/>
        <w:rPr>
          <w:szCs w:val="20"/>
          <w:highlight w:val="yellow"/>
        </w:rPr>
      </w:pPr>
    </w:p>
    <w:p w14:paraId="61E2BC13" w14:textId="77777777" w:rsidR="00AA1D88" w:rsidRPr="00AA1D88" w:rsidRDefault="00AA1D88" w:rsidP="00AA1D88">
      <w:pPr>
        <w:jc w:val="center"/>
        <w:rPr>
          <w:szCs w:val="20"/>
          <w:highlight w:val="yellow"/>
        </w:rPr>
      </w:pPr>
    </w:p>
    <w:p w14:paraId="52560E97" w14:textId="77777777" w:rsidR="00AA1D88" w:rsidRPr="00AA1D88" w:rsidRDefault="00AA1D88" w:rsidP="00AA1D88">
      <w:pPr>
        <w:jc w:val="center"/>
        <w:rPr>
          <w:szCs w:val="20"/>
          <w:highlight w:val="yellow"/>
        </w:rPr>
      </w:pPr>
    </w:p>
    <w:p w14:paraId="4A7A8561" w14:textId="77777777" w:rsidR="00AA1D88" w:rsidRPr="00AA1D88" w:rsidRDefault="00AA1D88" w:rsidP="00AA1D88">
      <w:pPr>
        <w:jc w:val="center"/>
        <w:rPr>
          <w:szCs w:val="20"/>
          <w:highlight w:val="yellow"/>
        </w:rPr>
      </w:pPr>
    </w:p>
    <w:p w14:paraId="595BC1DD" w14:textId="77777777" w:rsidR="00AA1D88" w:rsidRPr="00AA1D88" w:rsidRDefault="00AA1D88" w:rsidP="00AA1D88">
      <w:pPr>
        <w:jc w:val="center"/>
        <w:rPr>
          <w:szCs w:val="20"/>
          <w:highlight w:val="yellow"/>
        </w:rPr>
      </w:pPr>
    </w:p>
    <w:p w14:paraId="30291D25" w14:textId="77777777" w:rsidR="00AA1D88" w:rsidRPr="00AA1D88" w:rsidRDefault="00AA1D88" w:rsidP="00AA1D88">
      <w:pPr>
        <w:jc w:val="center"/>
        <w:rPr>
          <w:szCs w:val="20"/>
          <w:highlight w:val="yellow"/>
        </w:rPr>
      </w:pPr>
    </w:p>
    <w:p w14:paraId="344FD076" w14:textId="77777777" w:rsidR="00AA1D88" w:rsidRPr="00AA1D88" w:rsidRDefault="00AA1D88" w:rsidP="00AA1D88">
      <w:pPr>
        <w:jc w:val="center"/>
        <w:rPr>
          <w:szCs w:val="20"/>
          <w:highlight w:val="yellow"/>
        </w:rPr>
      </w:pPr>
    </w:p>
    <w:p w14:paraId="74FD054C" w14:textId="77777777" w:rsidR="00AA1D88" w:rsidRPr="00AA1D88" w:rsidRDefault="00AA1D88" w:rsidP="00AA1D88">
      <w:pPr>
        <w:jc w:val="center"/>
        <w:rPr>
          <w:szCs w:val="20"/>
          <w:highlight w:val="yellow"/>
        </w:rPr>
      </w:pPr>
    </w:p>
    <w:p w14:paraId="29C12AEC" w14:textId="77777777" w:rsidR="00AA1D88" w:rsidRPr="00AA1D88" w:rsidRDefault="00AA1D88" w:rsidP="00AA1D88">
      <w:pPr>
        <w:jc w:val="center"/>
        <w:rPr>
          <w:szCs w:val="20"/>
          <w:highlight w:val="yellow"/>
        </w:rPr>
      </w:pPr>
    </w:p>
    <w:p w14:paraId="72987261" w14:textId="77777777" w:rsidR="00AA1D88" w:rsidRPr="00AA1D88" w:rsidRDefault="00AA1D88" w:rsidP="00AA1D88">
      <w:pPr>
        <w:jc w:val="center"/>
        <w:rPr>
          <w:szCs w:val="20"/>
          <w:highlight w:val="yellow"/>
        </w:rPr>
      </w:pPr>
    </w:p>
    <w:p w14:paraId="5D68DA7D" w14:textId="77777777" w:rsidR="00AA1D88" w:rsidRPr="00AA1D88" w:rsidRDefault="00AA1D88" w:rsidP="00AA1D88">
      <w:pPr>
        <w:jc w:val="center"/>
        <w:rPr>
          <w:szCs w:val="20"/>
          <w:highlight w:val="yellow"/>
        </w:rPr>
        <w:sectPr w:rsidR="00AA1D88" w:rsidRPr="00AA1D88" w:rsidSect="003B7AD2">
          <w:pgSz w:w="11906" w:h="16838"/>
          <w:pgMar w:top="851" w:right="1134" w:bottom="709" w:left="851" w:header="720" w:footer="720" w:gutter="0"/>
          <w:cols w:space="720"/>
        </w:sectPr>
      </w:pPr>
    </w:p>
    <w:p w14:paraId="1A92D2F1" w14:textId="77777777" w:rsidR="00AA1D88" w:rsidRPr="00AA1D88" w:rsidRDefault="00AA1D88" w:rsidP="00AA1D88">
      <w:pPr>
        <w:jc w:val="right"/>
        <w:rPr>
          <w:b/>
          <w:szCs w:val="20"/>
        </w:rPr>
      </w:pPr>
      <w:r w:rsidRPr="00AA1D88">
        <w:rPr>
          <w:b/>
          <w:szCs w:val="20"/>
        </w:rPr>
        <w:t>Приложение 3 к экспертному заключению</w:t>
      </w:r>
    </w:p>
    <w:p w14:paraId="0DB31FC0" w14:textId="77777777" w:rsidR="00AA1D88" w:rsidRPr="00AA1D88" w:rsidRDefault="00AA1D88" w:rsidP="00AA1D88">
      <w:pPr>
        <w:jc w:val="right"/>
        <w:rPr>
          <w:b/>
          <w:szCs w:val="20"/>
        </w:rPr>
      </w:pPr>
    </w:p>
    <w:p w14:paraId="2BD5C512" w14:textId="77777777" w:rsidR="00AA1D88" w:rsidRPr="00AA1D88" w:rsidRDefault="00AA1D88" w:rsidP="00AA1D88">
      <w:pPr>
        <w:rPr>
          <w:szCs w:val="20"/>
        </w:rPr>
      </w:pPr>
    </w:p>
    <w:p w14:paraId="42F5FF7B" w14:textId="129C8012" w:rsidR="00AA1D88" w:rsidRPr="00AA1D88" w:rsidRDefault="00AA1D88" w:rsidP="00AA1D88">
      <w:pPr>
        <w:ind w:firstLine="142"/>
        <w:rPr>
          <w:szCs w:val="20"/>
        </w:rPr>
      </w:pPr>
      <w:r w:rsidRPr="00AA1D88">
        <w:rPr>
          <w:noProof/>
          <w:szCs w:val="20"/>
        </w:rPr>
        <w:drawing>
          <wp:inline distT="0" distB="0" distL="0" distR="0" wp14:anchorId="32FDDD5A" wp14:editId="28C11702">
            <wp:extent cx="5939790" cy="2573020"/>
            <wp:effectExtent l="0" t="0" r="381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39790" cy="2573020"/>
                    </a:xfrm>
                    <a:prstGeom prst="rect">
                      <a:avLst/>
                    </a:prstGeom>
                    <a:noFill/>
                    <a:ln>
                      <a:noFill/>
                    </a:ln>
                  </pic:spPr>
                </pic:pic>
              </a:graphicData>
            </a:graphic>
          </wp:inline>
        </w:drawing>
      </w:r>
    </w:p>
    <w:p w14:paraId="7256F782" w14:textId="77777777" w:rsidR="00AA1D88" w:rsidRPr="00AA1D88" w:rsidRDefault="00AA1D88" w:rsidP="00AA1D88">
      <w:pPr>
        <w:rPr>
          <w:szCs w:val="20"/>
          <w:highlight w:val="yellow"/>
        </w:rPr>
      </w:pPr>
    </w:p>
    <w:p w14:paraId="0D6230AA" w14:textId="77777777" w:rsidR="00AA1D88" w:rsidRPr="00AA1D88" w:rsidRDefault="00AA1D88" w:rsidP="00AA1D88">
      <w:pPr>
        <w:rPr>
          <w:szCs w:val="20"/>
          <w:highlight w:val="yellow"/>
        </w:rPr>
      </w:pPr>
    </w:p>
    <w:p w14:paraId="0AF195BF" w14:textId="77777777" w:rsidR="00AA1D88" w:rsidRPr="00AA1D88" w:rsidRDefault="00AA1D88" w:rsidP="00AA1D88">
      <w:pPr>
        <w:rPr>
          <w:szCs w:val="20"/>
          <w:highlight w:val="yellow"/>
        </w:rPr>
      </w:pPr>
    </w:p>
    <w:p w14:paraId="710A6566" w14:textId="77777777" w:rsidR="00AA1D88" w:rsidRPr="00AA1D88" w:rsidRDefault="00AA1D88" w:rsidP="00AA1D88">
      <w:pPr>
        <w:rPr>
          <w:szCs w:val="20"/>
          <w:highlight w:val="yellow"/>
        </w:rPr>
      </w:pPr>
    </w:p>
    <w:p w14:paraId="36E0EFEB" w14:textId="77777777" w:rsidR="00AA1D88" w:rsidRPr="00AA1D88" w:rsidRDefault="00AA1D88" w:rsidP="00AA1D88">
      <w:pPr>
        <w:rPr>
          <w:szCs w:val="20"/>
          <w:highlight w:val="yellow"/>
        </w:rPr>
      </w:pPr>
    </w:p>
    <w:p w14:paraId="6E60D991" w14:textId="77777777" w:rsidR="00AA1D88" w:rsidRPr="00AA1D88" w:rsidRDefault="00AA1D88" w:rsidP="00AA1D88">
      <w:pPr>
        <w:rPr>
          <w:szCs w:val="20"/>
          <w:highlight w:val="yellow"/>
        </w:rPr>
      </w:pPr>
    </w:p>
    <w:p w14:paraId="14878FA8" w14:textId="77777777" w:rsidR="00AA1D88" w:rsidRPr="00AA1D88" w:rsidRDefault="00AA1D88" w:rsidP="00AA1D88">
      <w:pPr>
        <w:rPr>
          <w:szCs w:val="20"/>
          <w:highlight w:val="yellow"/>
        </w:rPr>
      </w:pPr>
    </w:p>
    <w:p w14:paraId="2F9EDCCD" w14:textId="77777777" w:rsidR="00AA1D88" w:rsidRPr="00AA1D88" w:rsidRDefault="00AA1D88" w:rsidP="00AA1D88">
      <w:pPr>
        <w:rPr>
          <w:szCs w:val="20"/>
          <w:highlight w:val="yellow"/>
        </w:rPr>
      </w:pPr>
    </w:p>
    <w:p w14:paraId="7C8963DC" w14:textId="77777777" w:rsidR="00AA1D88" w:rsidRPr="00AA1D88" w:rsidRDefault="00AA1D88" w:rsidP="00AA1D88">
      <w:pPr>
        <w:rPr>
          <w:szCs w:val="20"/>
          <w:highlight w:val="yellow"/>
        </w:rPr>
      </w:pPr>
    </w:p>
    <w:p w14:paraId="3DC8E263" w14:textId="77777777" w:rsidR="00AA1D88" w:rsidRPr="00AA1D88" w:rsidRDefault="00AA1D88" w:rsidP="00AA1D88">
      <w:pPr>
        <w:rPr>
          <w:szCs w:val="20"/>
          <w:highlight w:val="yellow"/>
        </w:rPr>
      </w:pPr>
    </w:p>
    <w:p w14:paraId="5EA1C65B" w14:textId="77777777" w:rsidR="00AA1D88" w:rsidRPr="00AA1D88" w:rsidRDefault="00AA1D88" w:rsidP="00AA1D88">
      <w:pPr>
        <w:jc w:val="right"/>
        <w:rPr>
          <w:b/>
          <w:szCs w:val="20"/>
        </w:rPr>
      </w:pPr>
      <w:r w:rsidRPr="00AA1D88">
        <w:rPr>
          <w:b/>
          <w:szCs w:val="20"/>
        </w:rPr>
        <w:t>Приложение 4 к экспертному заключению</w:t>
      </w:r>
    </w:p>
    <w:p w14:paraId="7F437B74" w14:textId="77777777" w:rsidR="00AA1D88" w:rsidRPr="00AA1D88" w:rsidRDefault="00AA1D88" w:rsidP="00AA1D88">
      <w:pPr>
        <w:rPr>
          <w:szCs w:val="20"/>
          <w:highlight w:val="yellow"/>
        </w:rPr>
      </w:pPr>
    </w:p>
    <w:p w14:paraId="5AE40EA5" w14:textId="06905A54" w:rsidR="00AA1D88" w:rsidRPr="00AA1D88" w:rsidRDefault="00AA1D88" w:rsidP="00AA1D88">
      <w:pPr>
        <w:ind w:firstLine="142"/>
        <w:rPr>
          <w:szCs w:val="20"/>
          <w:highlight w:val="yellow"/>
        </w:rPr>
      </w:pPr>
      <w:r w:rsidRPr="00AA1D88">
        <w:rPr>
          <w:noProof/>
          <w:szCs w:val="20"/>
        </w:rPr>
        <w:drawing>
          <wp:inline distT="0" distB="0" distL="0" distR="0" wp14:anchorId="5021A2C1" wp14:editId="64575CCF">
            <wp:extent cx="5939790" cy="2450465"/>
            <wp:effectExtent l="0" t="0" r="3810" b="698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39790" cy="2450465"/>
                    </a:xfrm>
                    <a:prstGeom prst="rect">
                      <a:avLst/>
                    </a:prstGeom>
                    <a:noFill/>
                    <a:ln>
                      <a:noFill/>
                    </a:ln>
                  </pic:spPr>
                </pic:pic>
              </a:graphicData>
            </a:graphic>
          </wp:inline>
        </w:drawing>
      </w:r>
    </w:p>
    <w:p w14:paraId="7A12B35E" w14:textId="77777777" w:rsidR="00AA1D88" w:rsidRPr="00AA1D88" w:rsidRDefault="00AA1D88" w:rsidP="00AA1D88">
      <w:pPr>
        <w:rPr>
          <w:szCs w:val="20"/>
        </w:rPr>
      </w:pPr>
    </w:p>
    <w:p w14:paraId="3A781EC6" w14:textId="77777777" w:rsidR="00AA1D88" w:rsidRPr="00AA1D88" w:rsidRDefault="00AA1D88" w:rsidP="00AA1D88">
      <w:pPr>
        <w:rPr>
          <w:szCs w:val="20"/>
        </w:rPr>
      </w:pPr>
    </w:p>
    <w:p w14:paraId="2D417510" w14:textId="77777777" w:rsidR="00AA1D88" w:rsidRPr="00AA1D88" w:rsidRDefault="00AA1D88" w:rsidP="00AA1D88">
      <w:pPr>
        <w:rPr>
          <w:szCs w:val="20"/>
        </w:rPr>
      </w:pPr>
    </w:p>
    <w:p w14:paraId="4334A634" w14:textId="77777777" w:rsidR="00AA1D88" w:rsidRPr="00AA1D88" w:rsidRDefault="00AA1D88" w:rsidP="00AA1D88">
      <w:pPr>
        <w:rPr>
          <w:szCs w:val="20"/>
        </w:rPr>
      </w:pPr>
    </w:p>
    <w:p w14:paraId="2B026AD2" w14:textId="77777777" w:rsidR="00AA1D88" w:rsidRDefault="00AA1D88" w:rsidP="001B4046">
      <w:pPr>
        <w:tabs>
          <w:tab w:val="left" w:pos="5580"/>
          <w:tab w:val="left" w:pos="9498"/>
        </w:tabs>
        <w:ind w:right="-569"/>
        <w:rPr>
          <w:color w:val="000000" w:themeColor="text1"/>
        </w:rPr>
        <w:sectPr w:rsidR="00AA1D88" w:rsidSect="001B4046">
          <w:pgSz w:w="11906" w:h="16838"/>
          <w:pgMar w:top="1134" w:right="851" w:bottom="1134" w:left="1701" w:header="708" w:footer="708" w:gutter="0"/>
          <w:cols w:space="708"/>
          <w:docGrid w:linePitch="381"/>
        </w:sectPr>
      </w:pPr>
    </w:p>
    <w:p w14:paraId="16C8CAC4" w14:textId="41480761" w:rsidR="00AA1D88" w:rsidRPr="00081AD4" w:rsidRDefault="00AA1D88" w:rsidP="00AA1D88">
      <w:pPr>
        <w:tabs>
          <w:tab w:val="left" w:pos="5580"/>
          <w:tab w:val="left" w:pos="9498"/>
        </w:tabs>
        <w:ind w:left="-2915" w:right="-569" w:firstLine="8444"/>
        <w:rPr>
          <w:color w:val="000000" w:themeColor="text1"/>
        </w:rPr>
      </w:pPr>
      <w:r w:rsidRPr="00081AD4">
        <w:rPr>
          <w:color w:val="000000" w:themeColor="text1"/>
        </w:rPr>
        <w:t xml:space="preserve">Приложение </w:t>
      </w:r>
      <w:r>
        <w:rPr>
          <w:color w:val="000000" w:themeColor="text1"/>
        </w:rPr>
        <w:t xml:space="preserve">№ 6 </w:t>
      </w:r>
      <w:r w:rsidRPr="00081AD4">
        <w:rPr>
          <w:color w:val="000000" w:themeColor="text1"/>
        </w:rPr>
        <w:t xml:space="preserve">к протоколу № </w:t>
      </w:r>
      <w:r>
        <w:rPr>
          <w:color w:val="000000" w:themeColor="text1"/>
        </w:rPr>
        <w:t>42</w:t>
      </w:r>
    </w:p>
    <w:p w14:paraId="301777D4" w14:textId="77777777" w:rsidR="00AA1D88" w:rsidRPr="00081AD4" w:rsidRDefault="00AA1D88" w:rsidP="00AA1D88">
      <w:pPr>
        <w:tabs>
          <w:tab w:val="left" w:pos="5580"/>
          <w:tab w:val="left" w:pos="9498"/>
        </w:tabs>
        <w:ind w:left="-2915" w:right="-569" w:firstLine="8444"/>
        <w:rPr>
          <w:color w:val="000000" w:themeColor="text1"/>
        </w:rPr>
      </w:pPr>
      <w:r w:rsidRPr="00081AD4">
        <w:rPr>
          <w:color w:val="000000" w:themeColor="text1"/>
        </w:rPr>
        <w:t>заседания Правления Региональной</w:t>
      </w:r>
    </w:p>
    <w:p w14:paraId="0F5CC374" w14:textId="77777777" w:rsidR="00AA1D88" w:rsidRPr="00081AD4" w:rsidRDefault="00AA1D88" w:rsidP="00AA1D88">
      <w:pPr>
        <w:tabs>
          <w:tab w:val="left" w:pos="5580"/>
          <w:tab w:val="left" w:pos="9498"/>
        </w:tabs>
        <w:ind w:left="-2915" w:right="-569" w:firstLine="8444"/>
        <w:rPr>
          <w:color w:val="000000" w:themeColor="text1"/>
        </w:rPr>
      </w:pPr>
      <w:r w:rsidRPr="00081AD4">
        <w:rPr>
          <w:color w:val="000000" w:themeColor="text1"/>
        </w:rPr>
        <w:t>энергетической комиссии</w:t>
      </w:r>
    </w:p>
    <w:p w14:paraId="74C2FEE5" w14:textId="66275FB7" w:rsidR="00AA1D88" w:rsidRDefault="00AA1D88" w:rsidP="00AA1D88">
      <w:pPr>
        <w:tabs>
          <w:tab w:val="left" w:pos="5580"/>
          <w:tab w:val="left" w:pos="9498"/>
        </w:tabs>
        <w:ind w:left="-2915" w:right="-569" w:firstLine="8444"/>
        <w:rPr>
          <w:color w:val="000000" w:themeColor="text1"/>
        </w:rPr>
      </w:pPr>
      <w:r w:rsidRPr="00081AD4">
        <w:rPr>
          <w:color w:val="000000" w:themeColor="text1"/>
        </w:rPr>
        <w:t xml:space="preserve">Кузбасса от </w:t>
      </w:r>
      <w:r>
        <w:rPr>
          <w:color w:val="000000" w:themeColor="text1"/>
        </w:rPr>
        <w:t>22.07.2021</w:t>
      </w:r>
    </w:p>
    <w:p w14:paraId="0F8FCDBE" w14:textId="77777777" w:rsidR="00AA1D88" w:rsidRDefault="00AA1D88" w:rsidP="00AA1D88">
      <w:pPr>
        <w:tabs>
          <w:tab w:val="left" w:pos="5580"/>
          <w:tab w:val="left" w:pos="9498"/>
        </w:tabs>
        <w:ind w:left="-2915" w:right="-569" w:firstLine="8444"/>
        <w:rPr>
          <w:color w:val="000000" w:themeColor="text1"/>
        </w:rPr>
      </w:pPr>
    </w:p>
    <w:p w14:paraId="7E8DE6CD" w14:textId="77777777" w:rsidR="00AA1D88" w:rsidRPr="00AA1D88" w:rsidRDefault="00AA1D88" w:rsidP="00AA1D88">
      <w:pPr>
        <w:tabs>
          <w:tab w:val="left" w:pos="3052"/>
        </w:tabs>
        <w:jc w:val="center"/>
        <w:rPr>
          <w:b/>
          <w:bCs/>
          <w:sz w:val="28"/>
          <w:szCs w:val="28"/>
        </w:rPr>
      </w:pPr>
      <w:r w:rsidRPr="00AA1D88">
        <w:rPr>
          <w:b/>
          <w:bCs/>
          <w:sz w:val="28"/>
          <w:szCs w:val="28"/>
        </w:rPr>
        <w:t xml:space="preserve">Производственная программа </w:t>
      </w:r>
    </w:p>
    <w:p w14:paraId="24DC4421" w14:textId="77777777" w:rsidR="00AA1D88" w:rsidRPr="00AA1D88" w:rsidRDefault="00AA1D88" w:rsidP="00AA1D88">
      <w:pPr>
        <w:tabs>
          <w:tab w:val="left" w:pos="3052"/>
        </w:tabs>
        <w:jc w:val="center"/>
        <w:rPr>
          <w:b/>
          <w:sz w:val="28"/>
          <w:szCs w:val="28"/>
          <w:lang w:eastAsia="en-US"/>
        </w:rPr>
      </w:pPr>
      <w:r w:rsidRPr="00AA1D88">
        <w:rPr>
          <w:b/>
          <w:sz w:val="28"/>
          <w:szCs w:val="28"/>
          <w:lang w:eastAsia="en-US"/>
        </w:rPr>
        <w:t xml:space="preserve">индивидуального предпринимателя Чайковского В.Л. </w:t>
      </w:r>
    </w:p>
    <w:p w14:paraId="312E70FE" w14:textId="77777777" w:rsidR="00AA1D88" w:rsidRPr="00AA1D88" w:rsidRDefault="00AA1D88" w:rsidP="00AA1D88">
      <w:pPr>
        <w:tabs>
          <w:tab w:val="left" w:pos="3052"/>
        </w:tabs>
        <w:jc w:val="center"/>
        <w:rPr>
          <w:b/>
          <w:bCs/>
          <w:kern w:val="32"/>
          <w:sz w:val="28"/>
          <w:szCs w:val="28"/>
          <w:lang w:eastAsia="en-US"/>
        </w:rPr>
      </w:pPr>
      <w:r w:rsidRPr="00AA1D88">
        <w:rPr>
          <w:b/>
          <w:sz w:val="28"/>
          <w:szCs w:val="28"/>
          <w:lang w:eastAsia="en-US"/>
        </w:rPr>
        <w:t>(Березовский городской округ)</w:t>
      </w:r>
      <w:r w:rsidRPr="00AA1D88">
        <w:rPr>
          <w:b/>
          <w:bCs/>
          <w:kern w:val="32"/>
          <w:sz w:val="28"/>
          <w:szCs w:val="28"/>
          <w:lang w:eastAsia="en-US"/>
        </w:rPr>
        <w:t xml:space="preserve"> </w:t>
      </w:r>
    </w:p>
    <w:p w14:paraId="5DB1934B" w14:textId="77777777" w:rsidR="00AA1D88" w:rsidRPr="00AA1D88" w:rsidRDefault="00AA1D88" w:rsidP="00AA1D88">
      <w:pPr>
        <w:tabs>
          <w:tab w:val="left" w:pos="3052"/>
        </w:tabs>
        <w:jc w:val="center"/>
        <w:rPr>
          <w:b/>
          <w:bCs/>
          <w:sz w:val="28"/>
          <w:szCs w:val="28"/>
        </w:rPr>
      </w:pPr>
      <w:r w:rsidRPr="00AA1D88">
        <w:rPr>
          <w:b/>
          <w:bCs/>
          <w:sz w:val="28"/>
          <w:szCs w:val="28"/>
        </w:rPr>
        <w:t xml:space="preserve">в сфере холодного водоснабжения, водоотведения </w:t>
      </w:r>
    </w:p>
    <w:p w14:paraId="006C87FB" w14:textId="77777777" w:rsidR="00AA1D88" w:rsidRPr="00AA1D88" w:rsidRDefault="00AA1D88" w:rsidP="00AA1D88">
      <w:pPr>
        <w:tabs>
          <w:tab w:val="left" w:pos="3052"/>
        </w:tabs>
        <w:jc w:val="center"/>
        <w:rPr>
          <w:b/>
          <w:lang w:eastAsia="en-US"/>
        </w:rPr>
      </w:pPr>
      <w:r w:rsidRPr="00AA1D88">
        <w:rPr>
          <w:b/>
          <w:bCs/>
          <w:sz w:val="28"/>
          <w:szCs w:val="28"/>
        </w:rPr>
        <w:t>на период с 01.01.2022 по 31.12.2022</w:t>
      </w:r>
    </w:p>
    <w:p w14:paraId="5EA95297" w14:textId="77777777" w:rsidR="00AA1D88" w:rsidRPr="00AA1D88" w:rsidRDefault="00AA1D88" w:rsidP="00AA1D88">
      <w:pPr>
        <w:rPr>
          <w:b/>
          <w:lang w:eastAsia="en-US"/>
        </w:rPr>
      </w:pPr>
    </w:p>
    <w:p w14:paraId="20D263B8" w14:textId="77777777" w:rsidR="00AA1D88" w:rsidRPr="00AA1D88" w:rsidRDefault="00AA1D88" w:rsidP="00AA1D88">
      <w:pPr>
        <w:rPr>
          <w:lang w:eastAsia="en-US"/>
        </w:rPr>
      </w:pPr>
    </w:p>
    <w:p w14:paraId="42484842" w14:textId="77777777" w:rsidR="00AA1D88" w:rsidRPr="00AA1D88" w:rsidRDefault="00AA1D88" w:rsidP="00AA1D88">
      <w:pPr>
        <w:jc w:val="center"/>
        <w:rPr>
          <w:sz w:val="28"/>
          <w:szCs w:val="28"/>
        </w:rPr>
      </w:pPr>
      <w:r w:rsidRPr="00AA1D88">
        <w:rPr>
          <w:sz w:val="28"/>
          <w:szCs w:val="28"/>
        </w:rPr>
        <w:t>Раздел 1. Паспорт производственной программы</w:t>
      </w:r>
    </w:p>
    <w:p w14:paraId="6A08F194" w14:textId="77777777" w:rsidR="00AA1D88" w:rsidRPr="00AA1D88" w:rsidRDefault="00AA1D88" w:rsidP="00AA1D88">
      <w:pPr>
        <w:jc w:val="center"/>
        <w:rPr>
          <w:sz w:val="28"/>
          <w:szCs w:val="28"/>
        </w:rPr>
      </w:pPr>
    </w:p>
    <w:tbl>
      <w:tblPr>
        <w:tblStyle w:val="67"/>
        <w:tblW w:w="10207" w:type="dxa"/>
        <w:tblInd w:w="-431" w:type="dxa"/>
        <w:tblLook w:val="04A0" w:firstRow="1" w:lastRow="0" w:firstColumn="1" w:lastColumn="0" w:noHBand="0" w:noVBand="1"/>
      </w:tblPr>
      <w:tblGrid>
        <w:gridCol w:w="5103"/>
        <w:gridCol w:w="5104"/>
      </w:tblGrid>
      <w:tr w:rsidR="00AA1D88" w:rsidRPr="00AA1D88" w14:paraId="18F530AB" w14:textId="77777777" w:rsidTr="00496FEE">
        <w:trPr>
          <w:trHeight w:val="1221"/>
        </w:trPr>
        <w:tc>
          <w:tcPr>
            <w:tcW w:w="5103" w:type="dxa"/>
            <w:vAlign w:val="center"/>
          </w:tcPr>
          <w:p w14:paraId="7428A04A" w14:textId="77777777" w:rsidR="00AA1D88" w:rsidRPr="00AA1D88" w:rsidRDefault="00AA1D88" w:rsidP="00AA1D88">
            <w:pPr>
              <w:rPr>
                <w:sz w:val="28"/>
                <w:szCs w:val="28"/>
              </w:rPr>
            </w:pPr>
            <w:r w:rsidRPr="00AA1D88">
              <w:rPr>
                <w:sz w:val="28"/>
                <w:szCs w:val="28"/>
              </w:rPr>
              <w:t>Наименование организации</w:t>
            </w:r>
          </w:p>
        </w:tc>
        <w:tc>
          <w:tcPr>
            <w:tcW w:w="5104" w:type="dxa"/>
            <w:vAlign w:val="center"/>
          </w:tcPr>
          <w:p w14:paraId="559A3BCE" w14:textId="77777777" w:rsidR="00AA1D88" w:rsidRPr="00AA1D88" w:rsidRDefault="00AA1D88" w:rsidP="00AA1D88">
            <w:pPr>
              <w:jc w:val="center"/>
              <w:rPr>
                <w:sz w:val="28"/>
                <w:szCs w:val="28"/>
              </w:rPr>
            </w:pPr>
            <w:r w:rsidRPr="00AA1D88">
              <w:rPr>
                <w:sz w:val="28"/>
                <w:szCs w:val="28"/>
              </w:rPr>
              <w:t>Индивидуальный предприниматель Чайковский Вячеслав Львович</w:t>
            </w:r>
          </w:p>
        </w:tc>
      </w:tr>
      <w:tr w:rsidR="00AA1D88" w:rsidRPr="00AA1D88" w14:paraId="42F54237" w14:textId="77777777" w:rsidTr="00496FEE">
        <w:trPr>
          <w:trHeight w:val="1109"/>
        </w:trPr>
        <w:tc>
          <w:tcPr>
            <w:tcW w:w="5103" w:type="dxa"/>
            <w:vAlign w:val="center"/>
          </w:tcPr>
          <w:p w14:paraId="1158DA01" w14:textId="77777777" w:rsidR="00AA1D88" w:rsidRPr="00AA1D88" w:rsidRDefault="00AA1D88" w:rsidP="00AA1D88">
            <w:pPr>
              <w:rPr>
                <w:sz w:val="28"/>
                <w:szCs w:val="28"/>
              </w:rPr>
            </w:pPr>
            <w:r w:rsidRPr="00AA1D88">
              <w:rPr>
                <w:sz w:val="28"/>
                <w:szCs w:val="28"/>
              </w:rPr>
              <w:t>Юридический адрес, почтовый адрес</w:t>
            </w:r>
          </w:p>
        </w:tc>
        <w:tc>
          <w:tcPr>
            <w:tcW w:w="5104" w:type="dxa"/>
            <w:vAlign w:val="center"/>
          </w:tcPr>
          <w:p w14:paraId="18B00F97" w14:textId="77777777" w:rsidR="00AA1D88" w:rsidRPr="00AA1D88" w:rsidRDefault="00AA1D88" w:rsidP="00AA1D88">
            <w:pPr>
              <w:jc w:val="center"/>
              <w:rPr>
                <w:sz w:val="28"/>
                <w:szCs w:val="28"/>
              </w:rPr>
            </w:pPr>
            <w:r w:rsidRPr="00AA1D88">
              <w:rPr>
                <w:sz w:val="28"/>
                <w:szCs w:val="28"/>
              </w:rPr>
              <w:t>652420, Кемеровская область,</w:t>
            </w:r>
          </w:p>
          <w:p w14:paraId="3552C250" w14:textId="77777777" w:rsidR="00AA1D88" w:rsidRPr="00AA1D88" w:rsidRDefault="00AA1D88" w:rsidP="00AA1D88">
            <w:pPr>
              <w:jc w:val="center"/>
              <w:rPr>
                <w:sz w:val="28"/>
                <w:szCs w:val="28"/>
              </w:rPr>
            </w:pPr>
            <w:r w:rsidRPr="00AA1D88">
              <w:rPr>
                <w:sz w:val="28"/>
                <w:szCs w:val="28"/>
              </w:rPr>
              <w:t>г. Березовский, пр. Ленина, 1</w:t>
            </w:r>
          </w:p>
        </w:tc>
      </w:tr>
      <w:tr w:rsidR="00AA1D88" w:rsidRPr="00AA1D88" w14:paraId="4823E05F" w14:textId="77777777" w:rsidTr="00496FEE">
        <w:tc>
          <w:tcPr>
            <w:tcW w:w="5103" w:type="dxa"/>
            <w:vAlign w:val="center"/>
          </w:tcPr>
          <w:p w14:paraId="55FA18F0" w14:textId="77777777" w:rsidR="00AA1D88" w:rsidRPr="00AA1D88" w:rsidRDefault="00AA1D88" w:rsidP="00AA1D88">
            <w:pPr>
              <w:rPr>
                <w:sz w:val="28"/>
                <w:szCs w:val="28"/>
              </w:rPr>
            </w:pPr>
            <w:r w:rsidRPr="00AA1D88">
              <w:rPr>
                <w:sz w:val="28"/>
                <w:szCs w:val="28"/>
              </w:rPr>
              <w:t>Наименование уполномоченного органа, утвердившего производственную программу</w:t>
            </w:r>
          </w:p>
        </w:tc>
        <w:tc>
          <w:tcPr>
            <w:tcW w:w="5104" w:type="dxa"/>
            <w:vAlign w:val="center"/>
          </w:tcPr>
          <w:p w14:paraId="769B8AAC" w14:textId="77777777" w:rsidR="00AA1D88" w:rsidRPr="00AA1D88" w:rsidRDefault="00AA1D88" w:rsidP="00AA1D88">
            <w:pPr>
              <w:jc w:val="center"/>
              <w:rPr>
                <w:sz w:val="28"/>
                <w:szCs w:val="28"/>
              </w:rPr>
            </w:pPr>
            <w:r w:rsidRPr="00AA1D88">
              <w:rPr>
                <w:sz w:val="28"/>
                <w:szCs w:val="28"/>
              </w:rPr>
              <w:t>Региональная энергетическая комиссия Кузбасса</w:t>
            </w:r>
          </w:p>
        </w:tc>
      </w:tr>
      <w:tr w:rsidR="00AA1D88" w:rsidRPr="00AA1D88" w14:paraId="0686B46E" w14:textId="77777777" w:rsidTr="00496FEE">
        <w:tc>
          <w:tcPr>
            <w:tcW w:w="5103" w:type="dxa"/>
            <w:vAlign w:val="center"/>
          </w:tcPr>
          <w:p w14:paraId="236367F7" w14:textId="77777777" w:rsidR="00AA1D88" w:rsidRPr="00AA1D88" w:rsidRDefault="00AA1D88" w:rsidP="00AA1D88">
            <w:pPr>
              <w:rPr>
                <w:sz w:val="28"/>
                <w:szCs w:val="28"/>
              </w:rPr>
            </w:pPr>
            <w:r w:rsidRPr="00AA1D88">
              <w:rPr>
                <w:sz w:val="28"/>
                <w:szCs w:val="28"/>
              </w:rPr>
              <w:t>Юридический адрес, почтовый адрес уполномоченного органа, утвердившего программу</w:t>
            </w:r>
          </w:p>
        </w:tc>
        <w:tc>
          <w:tcPr>
            <w:tcW w:w="5104" w:type="dxa"/>
            <w:vAlign w:val="center"/>
          </w:tcPr>
          <w:p w14:paraId="37984533" w14:textId="77777777" w:rsidR="00AA1D88" w:rsidRPr="00AA1D88" w:rsidRDefault="00AA1D88" w:rsidP="00AA1D88">
            <w:pPr>
              <w:jc w:val="center"/>
              <w:rPr>
                <w:sz w:val="28"/>
                <w:szCs w:val="28"/>
              </w:rPr>
            </w:pPr>
            <w:r w:rsidRPr="00AA1D88">
              <w:rPr>
                <w:sz w:val="28"/>
                <w:szCs w:val="28"/>
              </w:rPr>
              <w:t>650993, г. Кемерово,</w:t>
            </w:r>
          </w:p>
          <w:p w14:paraId="67A38087" w14:textId="77777777" w:rsidR="00AA1D88" w:rsidRPr="00AA1D88" w:rsidRDefault="00AA1D88" w:rsidP="00AA1D88">
            <w:pPr>
              <w:jc w:val="center"/>
              <w:rPr>
                <w:sz w:val="28"/>
                <w:szCs w:val="28"/>
              </w:rPr>
            </w:pPr>
            <w:r w:rsidRPr="00AA1D88">
              <w:rPr>
                <w:sz w:val="28"/>
                <w:szCs w:val="28"/>
              </w:rPr>
              <w:t xml:space="preserve"> ул. Н. Островского, д. 32</w:t>
            </w:r>
          </w:p>
        </w:tc>
      </w:tr>
    </w:tbl>
    <w:p w14:paraId="78C49D53" w14:textId="77777777" w:rsidR="00AA1D88" w:rsidRPr="00AA1D88" w:rsidRDefault="00AA1D88" w:rsidP="00AA1D88">
      <w:pPr>
        <w:jc w:val="center"/>
        <w:rPr>
          <w:color w:val="FF0000"/>
          <w:sz w:val="28"/>
          <w:szCs w:val="28"/>
        </w:rPr>
      </w:pPr>
    </w:p>
    <w:p w14:paraId="29D4704A" w14:textId="77777777" w:rsidR="00AA1D88" w:rsidRPr="00AA1D88" w:rsidRDefault="00AA1D88" w:rsidP="00AA1D88">
      <w:pPr>
        <w:jc w:val="center"/>
        <w:rPr>
          <w:color w:val="FF0000"/>
          <w:sz w:val="28"/>
          <w:szCs w:val="28"/>
        </w:rPr>
      </w:pPr>
    </w:p>
    <w:p w14:paraId="55E49987" w14:textId="77777777" w:rsidR="00AA1D88" w:rsidRPr="00AA1D88" w:rsidRDefault="00AA1D88" w:rsidP="00AA1D88">
      <w:pPr>
        <w:jc w:val="center"/>
        <w:rPr>
          <w:color w:val="FF0000"/>
          <w:sz w:val="28"/>
          <w:szCs w:val="28"/>
        </w:rPr>
      </w:pPr>
    </w:p>
    <w:p w14:paraId="3DE2B74B" w14:textId="77777777" w:rsidR="00AA1D88" w:rsidRPr="00AA1D88" w:rsidRDefault="00AA1D88" w:rsidP="00AA1D88">
      <w:pPr>
        <w:jc w:val="center"/>
        <w:rPr>
          <w:color w:val="FF0000"/>
          <w:sz w:val="28"/>
          <w:szCs w:val="28"/>
        </w:rPr>
      </w:pPr>
    </w:p>
    <w:p w14:paraId="3D9E9DA0" w14:textId="77777777" w:rsidR="00AA1D88" w:rsidRPr="00AA1D88" w:rsidRDefault="00AA1D88" w:rsidP="00AA1D88">
      <w:pPr>
        <w:jc w:val="center"/>
        <w:rPr>
          <w:color w:val="FF0000"/>
          <w:sz w:val="28"/>
          <w:szCs w:val="28"/>
        </w:rPr>
      </w:pPr>
    </w:p>
    <w:p w14:paraId="0911D3C0" w14:textId="77777777" w:rsidR="00AA1D88" w:rsidRPr="00AA1D88" w:rsidRDefault="00AA1D88" w:rsidP="00AA1D88">
      <w:pPr>
        <w:jc w:val="center"/>
        <w:rPr>
          <w:color w:val="FF0000"/>
          <w:sz w:val="28"/>
          <w:szCs w:val="28"/>
        </w:rPr>
      </w:pPr>
    </w:p>
    <w:p w14:paraId="0BF53150" w14:textId="77777777" w:rsidR="00AA1D88" w:rsidRPr="00AA1D88" w:rsidRDefault="00AA1D88" w:rsidP="00AA1D88">
      <w:pPr>
        <w:jc w:val="center"/>
        <w:rPr>
          <w:color w:val="FF0000"/>
          <w:sz w:val="28"/>
          <w:szCs w:val="28"/>
        </w:rPr>
      </w:pPr>
    </w:p>
    <w:p w14:paraId="58718541" w14:textId="77777777" w:rsidR="00AA1D88" w:rsidRPr="00AA1D88" w:rsidRDefault="00AA1D88" w:rsidP="00AA1D88">
      <w:pPr>
        <w:jc w:val="center"/>
        <w:rPr>
          <w:color w:val="FF0000"/>
          <w:sz w:val="28"/>
          <w:szCs w:val="28"/>
        </w:rPr>
      </w:pPr>
    </w:p>
    <w:p w14:paraId="1611FB7D" w14:textId="77777777" w:rsidR="00AA1D88" w:rsidRPr="00AA1D88" w:rsidRDefault="00AA1D88" w:rsidP="00AA1D88">
      <w:pPr>
        <w:jc w:val="center"/>
        <w:rPr>
          <w:color w:val="FF0000"/>
          <w:sz w:val="28"/>
          <w:szCs w:val="28"/>
        </w:rPr>
      </w:pPr>
    </w:p>
    <w:p w14:paraId="4AE99AF7" w14:textId="77777777" w:rsidR="00AA1D88" w:rsidRPr="00AA1D88" w:rsidRDefault="00AA1D88" w:rsidP="00AA1D88">
      <w:pPr>
        <w:jc w:val="center"/>
        <w:rPr>
          <w:color w:val="FF0000"/>
          <w:sz w:val="28"/>
          <w:szCs w:val="28"/>
        </w:rPr>
      </w:pPr>
    </w:p>
    <w:p w14:paraId="7EEAC42D" w14:textId="77777777" w:rsidR="00AA1D88" w:rsidRPr="00AA1D88" w:rsidRDefault="00AA1D88" w:rsidP="00AA1D88">
      <w:pPr>
        <w:jc w:val="center"/>
        <w:rPr>
          <w:color w:val="FF0000"/>
          <w:sz w:val="28"/>
          <w:szCs w:val="28"/>
        </w:rPr>
      </w:pPr>
    </w:p>
    <w:p w14:paraId="0F74F95F" w14:textId="77777777" w:rsidR="00AA1D88" w:rsidRPr="00AA1D88" w:rsidRDefault="00AA1D88" w:rsidP="00AA1D88">
      <w:pPr>
        <w:jc w:val="center"/>
        <w:rPr>
          <w:color w:val="FF0000"/>
          <w:sz w:val="28"/>
          <w:szCs w:val="28"/>
        </w:rPr>
      </w:pPr>
    </w:p>
    <w:p w14:paraId="158F7147" w14:textId="77777777" w:rsidR="00AA1D88" w:rsidRPr="00AA1D88" w:rsidRDefault="00AA1D88" w:rsidP="00AA1D88">
      <w:pPr>
        <w:jc w:val="center"/>
        <w:rPr>
          <w:color w:val="FF0000"/>
          <w:sz w:val="28"/>
          <w:szCs w:val="28"/>
        </w:rPr>
      </w:pPr>
    </w:p>
    <w:p w14:paraId="3AF97A60" w14:textId="77777777" w:rsidR="00AA1D88" w:rsidRPr="00AA1D88" w:rsidRDefault="00AA1D88" w:rsidP="00AA1D88">
      <w:pPr>
        <w:jc w:val="center"/>
        <w:rPr>
          <w:color w:val="FF0000"/>
          <w:sz w:val="28"/>
          <w:szCs w:val="28"/>
        </w:rPr>
      </w:pPr>
    </w:p>
    <w:p w14:paraId="0FD87697" w14:textId="77777777" w:rsidR="00AA1D88" w:rsidRPr="00AA1D88" w:rsidRDefault="00AA1D88" w:rsidP="00AA1D88">
      <w:pPr>
        <w:jc w:val="center"/>
        <w:rPr>
          <w:color w:val="FF0000"/>
          <w:sz w:val="28"/>
          <w:szCs w:val="28"/>
        </w:rPr>
      </w:pPr>
    </w:p>
    <w:p w14:paraId="7E4A3DCB" w14:textId="77777777" w:rsidR="00AA1D88" w:rsidRPr="00AA1D88" w:rsidRDefault="00AA1D88" w:rsidP="00AA1D88">
      <w:pPr>
        <w:jc w:val="center"/>
        <w:rPr>
          <w:color w:val="FF0000"/>
          <w:sz w:val="28"/>
          <w:szCs w:val="28"/>
        </w:rPr>
      </w:pPr>
    </w:p>
    <w:p w14:paraId="013184C5" w14:textId="77777777" w:rsidR="00AA1D88" w:rsidRPr="00AA1D88" w:rsidRDefault="00AA1D88" w:rsidP="00AA1D88">
      <w:pPr>
        <w:jc w:val="center"/>
        <w:rPr>
          <w:color w:val="FF0000"/>
          <w:sz w:val="28"/>
          <w:szCs w:val="28"/>
        </w:rPr>
      </w:pPr>
    </w:p>
    <w:p w14:paraId="63BF1BF5" w14:textId="77777777" w:rsidR="00AA1D88" w:rsidRPr="00AA1D88" w:rsidRDefault="00AA1D88" w:rsidP="00AA1D88">
      <w:pPr>
        <w:jc w:val="center"/>
        <w:rPr>
          <w:color w:val="FF0000"/>
          <w:sz w:val="28"/>
          <w:szCs w:val="28"/>
        </w:rPr>
      </w:pPr>
    </w:p>
    <w:p w14:paraId="35A06E28" w14:textId="77777777" w:rsidR="00AA1D88" w:rsidRPr="00AA1D88" w:rsidRDefault="00AA1D88" w:rsidP="00AA1D88">
      <w:pPr>
        <w:jc w:val="center"/>
        <w:rPr>
          <w:color w:val="FF0000"/>
          <w:sz w:val="28"/>
          <w:szCs w:val="28"/>
        </w:rPr>
      </w:pPr>
    </w:p>
    <w:p w14:paraId="66AEC5E7" w14:textId="77777777" w:rsidR="00AA1D88" w:rsidRPr="00AA1D88" w:rsidRDefault="00AA1D88" w:rsidP="00AA1D88">
      <w:pPr>
        <w:jc w:val="center"/>
        <w:rPr>
          <w:color w:val="FF0000"/>
          <w:sz w:val="28"/>
          <w:szCs w:val="28"/>
        </w:rPr>
      </w:pPr>
    </w:p>
    <w:p w14:paraId="59EB12CC" w14:textId="77777777" w:rsidR="00AA1D88" w:rsidRPr="00AA1D88" w:rsidRDefault="00AA1D88" w:rsidP="00AA1D88">
      <w:pPr>
        <w:jc w:val="center"/>
        <w:rPr>
          <w:sz w:val="28"/>
          <w:szCs w:val="28"/>
        </w:rPr>
      </w:pPr>
      <w:r w:rsidRPr="00AA1D88">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2A3CFAD2" w14:textId="77777777" w:rsidR="00AA1D88" w:rsidRPr="00AA1D88" w:rsidRDefault="00AA1D88" w:rsidP="00AA1D88">
      <w:pPr>
        <w:jc w:val="center"/>
        <w:rPr>
          <w:sz w:val="28"/>
          <w:szCs w:val="28"/>
        </w:rPr>
      </w:pPr>
    </w:p>
    <w:tbl>
      <w:tblPr>
        <w:tblStyle w:val="67"/>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AA1D88" w:rsidRPr="00AA1D88" w14:paraId="7E42E419" w14:textId="77777777" w:rsidTr="00496FEE">
        <w:trPr>
          <w:trHeight w:val="706"/>
        </w:trPr>
        <w:tc>
          <w:tcPr>
            <w:tcW w:w="3334" w:type="dxa"/>
            <w:vMerge w:val="restart"/>
            <w:vAlign w:val="center"/>
          </w:tcPr>
          <w:p w14:paraId="006F148C" w14:textId="77777777" w:rsidR="00AA1D88" w:rsidRPr="00AA1D88" w:rsidRDefault="00AA1D88" w:rsidP="00AA1D88">
            <w:pPr>
              <w:jc w:val="center"/>
              <w:rPr>
                <w:sz w:val="28"/>
                <w:szCs w:val="28"/>
              </w:rPr>
            </w:pPr>
            <w:r w:rsidRPr="00AA1D88">
              <w:rPr>
                <w:sz w:val="28"/>
                <w:szCs w:val="28"/>
              </w:rPr>
              <w:t>Наименование мероприятия</w:t>
            </w:r>
          </w:p>
        </w:tc>
        <w:tc>
          <w:tcPr>
            <w:tcW w:w="992" w:type="dxa"/>
            <w:vMerge w:val="restart"/>
            <w:vAlign w:val="center"/>
          </w:tcPr>
          <w:p w14:paraId="4073F28F" w14:textId="77777777" w:rsidR="00AA1D88" w:rsidRPr="00AA1D88" w:rsidRDefault="00AA1D88" w:rsidP="00AA1D88">
            <w:pPr>
              <w:jc w:val="center"/>
              <w:rPr>
                <w:sz w:val="28"/>
                <w:szCs w:val="28"/>
              </w:rPr>
            </w:pPr>
            <w:r w:rsidRPr="00AA1D88">
              <w:rPr>
                <w:sz w:val="28"/>
                <w:szCs w:val="28"/>
              </w:rPr>
              <w:t>Срок реали-зации</w:t>
            </w:r>
          </w:p>
        </w:tc>
        <w:tc>
          <w:tcPr>
            <w:tcW w:w="1451" w:type="dxa"/>
            <w:vMerge w:val="restart"/>
          </w:tcPr>
          <w:p w14:paraId="3B2D3E87" w14:textId="77777777" w:rsidR="00AA1D88" w:rsidRPr="00AA1D88" w:rsidRDefault="00AA1D88" w:rsidP="00AA1D88">
            <w:pPr>
              <w:jc w:val="center"/>
              <w:rPr>
                <w:sz w:val="28"/>
                <w:szCs w:val="28"/>
              </w:rPr>
            </w:pPr>
            <w:r w:rsidRPr="00AA1D88">
              <w:rPr>
                <w:sz w:val="28"/>
                <w:szCs w:val="28"/>
              </w:rPr>
              <w:t>Финан-совые потреб-ности, тыс. руб. (без НДС)</w:t>
            </w:r>
          </w:p>
        </w:tc>
        <w:tc>
          <w:tcPr>
            <w:tcW w:w="4430" w:type="dxa"/>
            <w:gridSpan w:val="3"/>
            <w:vAlign w:val="center"/>
          </w:tcPr>
          <w:p w14:paraId="51C49988" w14:textId="77777777" w:rsidR="00AA1D88" w:rsidRPr="00AA1D88" w:rsidRDefault="00AA1D88" w:rsidP="00AA1D88">
            <w:pPr>
              <w:jc w:val="center"/>
              <w:rPr>
                <w:sz w:val="28"/>
                <w:szCs w:val="28"/>
              </w:rPr>
            </w:pPr>
            <w:r w:rsidRPr="00AA1D88">
              <w:rPr>
                <w:sz w:val="28"/>
                <w:szCs w:val="28"/>
              </w:rPr>
              <w:t>Ожидаемый эффект</w:t>
            </w:r>
          </w:p>
        </w:tc>
      </w:tr>
      <w:tr w:rsidR="00AA1D88" w:rsidRPr="00AA1D88" w14:paraId="09444F46" w14:textId="77777777" w:rsidTr="00496FEE">
        <w:trPr>
          <w:trHeight w:val="844"/>
        </w:trPr>
        <w:tc>
          <w:tcPr>
            <w:tcW w:w="3334" w:type="dxa"/>
            <w:vMerge/>
          </w:tcPr>
          <w:p w14:paraId="67359049" w14:textId="77777777" w:rsidR="00AA1D88" w:rsidRPr="00AA1D88" w:rsidRDefault="00AA1D88" w:rsidP="00AA1D88">
            <w:pPr>
              <w:jc w:val="center"/>
              <w:rPr>
                <w:sz w:val="28"/>
                <w:szCs w:val="28"/>
              </w:rPr>
            </w:pPr>
          </w:p>
        </w:tc>
        <w:tc>
          <w:tcPr>
            <w:tcW w:w="992" w:type="dxa"/>
            <w:vMerge/>
          </w:tcPr>
          <w:p w14:paraId="0CED2E71" w14:textId="77777777" w:rsidR="00AA1D88" w:rsidRPr="00AA1D88" w:rsidRDefault="00AA1D88" w:rsidP="00AA1D88">
            <w:pPr>
              <w:jc w:val="center"/>
              <w:rPr>
                <w:sz w:val="28"/>
                <w:szCs w:val="28"/>
              </w:rPr>
            </w:pPr>
          </w:p>
        </w:tc>
        <w:tc>
          <w:tcPr>
            <w:tcW w:w="1451" w:type="dxa"/>
            <w:vMerge/>
          </w:tcPr>
          <w:p w14:paraId="021B6A70" w14:textId="77777777" w:rsidR="00AA1D88" w:rsidRPr="00AA1D88" w:rsidRDefault="00AA1D88" w:rsidP="00AA1D88">
            <w:pPr>
              <w:jc w:val="center"/>
              <w:rPr>
                <w:sz w:val="28"/>
                <w:szCs w:val="28"/>
              </w:rPr>
            </w:pPr>
          </w:p>
        </w:tc>
        <w:tc>
          <w:tcPr>
            <w:tcW w:w="2162" w:type="dxa"/>
            <w:vAlign w:val="center"/>
          </w:tcPr>
          <w:p w14:paraId="70CF05CE" w14:textId="77777777" w:rsidR="00AA1D88" w:rsidRPr="00AA1D88" w:rsidRDefault="00AA1D88" w:rsidP="00AA1D88">
            <w:pPr>
              <w:jc w:val="center"/>
              <w:rPr>
                <w:sz w:val="28"/>
                <w:szCs w:val="28"/>
              </w:rPr>
            </w:pPr>
            <w:r w:rsidRPr="00AA1D88">
              <w:rPr>
                <w:sz w:val="28"/>
                <w:szCs w:val="28"/>
              </w:rPr>
              <w:t>Наименование показателей</w:t>
            </w:r>
          </w:p>
        </w:tc>
        <w:tc>
          <w:tcPr>
            <w:tcW w:w="1276" w:type="dxa"/>
            <w:vAlign w:val="center"/>
          </w:tcPr>
          <w:p w14:paraId="511E95BD" w14:textId="77777777" w:rsidR="00AA1D88" w:rsidRPr="00AA1D88" w:rsidRDefault="00AA1D88" w:rsidP="00AA1D88">
            <w:pPr>
              <w:jc w:val="center"/>
              <w:rPr>
                <w:sz w:val="28"/>
                <w:szCs w:val="28"/>
              </w:rPr>
            </w:pPr>
            <w:r w:rsidRPr="00AA1D88">
              <w:rPr>
                <w:sz w:val="28"/>
                <w:szCs w:val="28"/>
              </w:rPr>
              <w:t>тыс. руб.</w:t>
            </w:r>
          </w:p>
        </w:tc>
        <w:tc>
          <w:tcPr>
            <w:tcW w:w="992" w:type="dxa"/>
            <w:vAlign w:val="center"/>
          </w:tcPr>
          <w:p w14:paraId="1D6365C7" w14:textId="77777777" w:rsidR="00AA1D88" w:rsidRPr="00AA1D88" w:rsidRDefault="00AA1D88" w:rsidP="00AA1D88">
            <w:pPr>
              <w:jc w:val="center"/>
              <w:rPr>
                <w:sz w:val="28"/>
                <w:szCs w:val="28"/>
              </w:rPr>
            </w:pPr>
            <w:r w:rsidRPr="00AA1D88">
              <w:rPr>
                <w:sz w:val="28"/>
                <w:szCs w:val="28"/>
              </w:rPr>
              <w:t>%</w:t>
            </w:r>
          </w:p>
        </w:tc>
      </w:tr>
      <w:tr w:rsidR="00AA1D88" w:rsidRPr="00AA1D88" w14:paraId="0ABF40CD" w14:textId="77777777" w:rsidTr="00496FEE">
        <w:tc>
          <w:tcPr>
            <w:tcW w:w="10207" w:type="dxa"/>
            <w:gridSpan w:val="6"/>
          </w:tcPr>
          <w:p w14:paraId="1CA1EAF3" w14:textId="77777777" w:rsidR="00AA1D88" w:rsidRPr="00AA1D88" w:rsidRDefault="00AA1D88" w:rsidP="00316F82">
            <w:pPr>
              <w:numPr>
                <w:ilvl w:val="0"/>
                <w:numId w:val="12"/>
              </w:numPr>
              <w:contextualSpacing/>
              <w:jc w:val="center"/>
              <w:rPr>
                <w:sz w:val="28"/>
                <w:szCs w:val="28"/>
              </w:rPr>
            </w:pPr>
            <w:r w:rsidRPr="00AA1D88">
              <w:rPr>
                <w:sz w:val="28"/>
                <w:szCs w:val="28"/>
              </w:rPr>
              <w:t>Транспортировка питьевой воды</w:t>
            </w:r>
          </w:p>
        </w:tc>
      </w:tr>
      <w:tr w:rsidR="00AA1D88" w:rsidRPr="00AA1D88" w14:paraId="4DEB3A7A" w14:textId="77777777" w:rsidTr="00496FEE">
        <w:tc>
          <w:tcPr>
            <w:tcW w:w="3334" w:type="dxa"/>
          </w:tcPr>
          <w:p w14:paraId="6625A7C0" w14:textId="77777777" w:rsidR="00AA1D88" w:rsidRPr="00AA1D88" w:rsidRDefault="00AA1D88" w:rsidP="00AA1D88">
            <w:pPr>
              <w:jc w:val="center"/>
              <w:rPr>
                <w:sz w:val="28"/>
                <w:szCs w:val="28"/>
              </w:rPr>
            </w:pPr>
            <w:r w:rsidRPr="00AA1D88">
              <w:rPr>
                <w:sz w:val="28"/>
                <w:szCs w:val="28"/>
              </w:rPr>
              <w:t>-</w:t>
            </w:r>
          </w:p>
        </w:tc>
        <w:tc>
          <w:tcPr>
            <w:tcW w:w="992" w:type="dxa"/>
          </w:tcPr>
          <w:p w14:paraId="4DA16231" w14:textId="77777777" w:rsidR="00AA1D88" w:rsidRPr="00AA1D88" w:rsidRDefault="00AA1D88" w:rsidP="00AA1D88">
            <w:pPr>
              <w:jc w:val="center"/>
              <w:rPr>
                <w:sz w:val="28"/>
                <w:szCs w:val="28"/>
              </w:rPr>
            </w:pPr>
            <w:r w:rsidRPr="00AA1D88">
              <w:rPr>
                <w:sz w:val="28"/>
                <w:szCs w:val="28"/>
              </w:rPr>
              <w:t>-</w:t>
            </w:r>
          </w:p>
        </w:tc>
        <w:tc>
          <w:tcPr>
            <w:tcW w:w="1451" w:type="dxa"/>
          </w:tcPr>
          <w:p w14:paraId="4340CBCA" w14:textId="77777777" w:rsidR="00AA1D88" w:rsidRPr="00AA1D88" w:rsidRDefault="00AA1D88" w:rsidP="00AA1D88">
            <w:pPr>
              <w:jc w:val="center"/>
              <w:rPr>
                <w:sz w:val="28"/>
                <w:szCs w:val="28"/>
              </w:rPr>
            </w:pPr>
            <w:r w:rsidRPr="00AA1D88">
              <w:rPr>
                <w:sz w:val="28"/>
                <w:szCs w:val="28"/>
              </w:rPr>
              <w:t>-</w:t>
            </w:r>
          </w:p>
        </w:tc>
        <w:tc>
          <w:tcPr>
            <w:tcW w:w="2162" w:type="dxa"/>
          </w:tcPr>
          <w:p w14:paraId="27D6E3FE" w14:textId="77777777" w:rsidR="00AA1D88" w:rsidRPr="00AA1D88" w:rsidRDefault="00AA1D88" w:rsidP="00AA1D88">
            <w:pPr>
              <w:jc w:val="center"/>
              <w:rPr>
                <w:sz w:val="28"/>
                <w:szCs w:val="28"/>
              </w:rPr>
            </w:pPr>
            <w:r w:rsidRPr="00AA1D88">
              <w:rPr>
                <w:sz w:val="28"/>
                <w:szCs w:val="28"/>
              </w:rPr>
              <w:t>-</w:t>
            </w:r>
          </w:p>
        </w:tc>
        <w:tc>
          <w:tcPr>
            <w:tcW w:w="1276" w:type="dxa"/>
          </w:tcPr>
          <w:p w14:paraId="79F5586B" w14:textId="77777777" w:rsidR="00AA1D88" w:rsidRPr="00AA1D88" w:rsidRDefault="00AA1D88" w:rsidP="00AA1D88">
            <w:pPr>
              <w:jc w:val="center"/>
              <w:rPr>
                <w:sz w:val="28"/>
                <w:szCs w:val="28"/>
              </w:rPr>
            </w:pPr>
            <w:r w:rsidRPr="00AA1D88">
              <w:rPr>
                <w:sz w:val="28"/>
                <w:szCs w:val="28"/>
              </w:rPr>
              <w:t>-</w:t>
            </w:r>
          </w:p>
        </w:tc>
        <w:tc>
          <w:tcPr>
            <w:tcW w:w="992" w:type="dxa"/>
          </w:tcPr>
          <w:p w14:paraId="544DF635" w14:textId="77777777" w:rsidR="00AA1D88" w:rsidRPr="00AA1D88" w:rsidRDefault="00AA1D88" w:rsidP="00AA1D88">
            <w:pPr>
              <w:jc w:val="center"/>
              <w:rPr>
                <w:sz w:val="28"/>
                <w:szCs w:val="28"/>
              </w:rPr>
            </w:pPr>
            <w:r w:rsidRPr="00AA1D88">
              <w:rPr>
                <w:sz w:val="28"/>
                <w:szCs w:val="28"/>
              </w:rPr>
              <w:t>-</w:t>
            </w:r>
          </w:p>
        </w:tc>
      </w:tr>
      <w:tr w:rsidR="00AA1D88" w:rsidRPr="00AA1D88" w14:paraId="31867F5A" w14:textId="77777777" w:rsidTr="00496FEE">
        <w:tc>
          <w:tcPr>
            <w:tcW w:w="10207" w:type="dxa"/>
            <w:gridSpan w:val="6"/>
          </w:tcPr>
          <w:p w14:paraId="542F3163" w14:textId="77777777" w:rsidR="00AA1D88" w:rsidRPr="00AA1D88" w:rsidRDefault="00AA1D88" w:rsidP="00316F82">
            <w:pPr>
              <w:numPr>
                <w:ilvl w:val="0"/>
                <w:numId w:val="12"/>
              </w:numPr>
              <w:contextualSpacing/>
              <w:jc w:val="center"/>
              <w:rPr>
                <w:sz w:val="28"/>
                <w:szCs w:val="28"/>
              </w:rPr>
            </w:pPr>
            <w:r w:rsidRPr="00AA1D88">
              <w:rPr>
                <w:sz w:val="28"/>
                <w:szCs w:val="28"/>
              </w:rPr>
              <w:t>Транспортировка сточных вод</w:t>
            </w:r>
          </w:p>
        </w:tc>
      </w:tr>
      <w:tr w:rsidR="00AA1D88" w:rsidRPr="00AA1D88" w14:paraId="4790F3B1" w14:textId="77777777" w:rsidTr="00496FEE">
        <w:tc>
          <w:tcPr>
            <w:tcW w:w="3334" w:type="dxa"/>
          </w:tcPr>
          <w:p w14:paraId="0FD0781D" w14:textId="77777777" w:rsidR="00AA1D88" w:rsidRPr="00AA1D88" w:rsidRDefault="00AA1D88" w:rsidP="00AA1D88">
            <w:pPr>
              <w:jc w:val="center"/>
              <w:rPr>
                <w:sz w:val="28"/>
                <w:szCs w:val="28"/>
              </w:rPr>
            </w:pPr>
            <w:r w:rsidRPr="00AA1D88">
              <w:rPr>
                <w:sz w:val="28"/>
                <w:szCs w:val="28"/>
              </w:rPr>
              <w:t>-</w:t>
            </w:r>
          </w:p>
        </w:tc>
        <w:tc>
          <w:tcPr>
            <w:tcW w:w="992" w:type="dxa"/>
          </w:tcPr>
          <w:p w14:paraId="4B9CB0E6" w14:textId="77777777" w:rsidR="00AA1D88" w:rsidRPr="00AA1D88" w:rsidRDefault="00AA1D88" w:rsidP="00AA1D88">
            <w:pPr>
              <w:jc w:val="center"/>
              <w:rPr>
                <w:sz w:val="28"/>
                <w:szCs w:val="28"/>
              </w:rPr>
            </w:pPr>
            <w:r w:rsidRPr="00AA1D88">
              <w:rPr>
                <w:sz w:val="28"/>
                <w:szCs w:val="28"/>
              </w:rPr>
              <w:t>-</w:t>
            </w:r>
          </w:p>
        </w:tc>
        <w:tc>
          <w:tcPr>
            <w:tcW w:w="1451" w:type="dxa"/>
          </w:tcPr>
          <w:p w14:paraId="553B4284" w14:textId="77777777" w:rsidR="00AA1D88" w:rsidRPr="00AA1D88" w:rsidRDefault="00AA1D88" w:rsidP="00AA1D88">
            <w:pPr>
              <w:jc w:val="center"/>
              <w:rPr>
                <w:sz w:val="28"/>
                <w:szCs w:val="28"/>
              </w:rPr>
            </w:pPr>
            <w:r w:rsidRPr="00AA1D88">
              <w:rPr>
                <w:sz w:val="28"/>
                <w:szCs w:val="28"/>
              </w:rPr>
              <w:t>-</w:t>
            </w:r>
          </w:p>
        </w:tc>
        <w:tc>
          <w:tcPr>
            <w:tcW w:w="2162" w:type="dxa"/>
          </w:tcPr>
          <w:p w14:paraId="5D73AF6C" w14:textId="77777777" w:rsidR="00AA1D88" w:rsidRPr="00AA1D88" w:rsidRDefault="00AA1D88" w:rsidP="00AA1D88">
            <w:pPr>
              <w:jc w:val="center"/>
              <w:rPr>
                <w:sz w:val="28"/>
                <w:szCs w:val="28"/>
              </w:rPr>
            </w:pPr>
            <w:r w:rsidRPr="00AA1D88">
              <w:rPr>
                <w:sz w:val="28"/>
                <w:szCs w:val="28"/>
              </w:rPr>
              <w:t>-</w:t>
            </w:r>
          </w:p>
        </w:tc>
        <w:tc>
          <w:tcPr>
            <w:tcW w:w="1276" w:type="dxa"/>
          </w:tcPr>
          <w:p w14:paraId="3A1DAA89" w14:textId="77777777" w:rsidR="00AA1D88" w:rsidRPr="00AA1D88" w:rsidRDefault="00AA1D88" w:rsidP="00AA1D88">
            <w:pPr>
              <w:jc w:val="center"/>
              <w:rPr>
                <w:sz w:val="28"/>
                <w:szCs w:val="28"/>
              </w:rPr>
            </w:pPr>
            <w:r w:rsidRPr="00AA1D88">
              <w:rPr>
                <w:sz w:val="28"/>
                <w:szCs w:val="28"/>
              </w:rPr>
              <w:t>-</w:t>
            </w:r>
          </w:p>
        </w:tc>
        <w:tc>
          <w:tcPr>
            <w:tcW w:w="992" w:type="dxa"/>
          </w:tcPr>
          <w:p w14:paraId="1F241D9E" w14:textId="77777777" w:rsidR="00AA1D88" w:rsidRPr="00AA1D88" w:rsidRDefault="00AA1D88" w:rsidP="00AA1D88">
            <w:pPr>
              <w:jc w:val="center"/>
              <w:rPr>
                <w:sz w:val="28"/>
                <w:szCs w:val="28"/>
              </w:rPr>
            </w:pPr>
            <w:r w:rsidRPr="00AA1D88">
              <w:rPr>
                <w:sz w:val="28"/>
                <w:szCs w:val="28"/>
              </w:rPr>
              <w:t>-</w:t>
            </w:r>
          </w:p>
        </w:tc>
      </w:tr>
    </w:tbl>
    <w:p w14:paraId="1EE1971C" w14:textId="77777777" w:rsidR="00AA1D88" w:rsidRPr="00AA1D88" w:rsidRDefault="00AA1D88" w:rsidP="00AA1D88">
      <w:pPr>
        <w:jc w:val="center"/>
        <w:rPr>
          <w:color w:val="FF0000"/>
          <w:sz w:val="28"/>
          <w:szCs w:val="28"/>
        </w:rPr>
      </w:pPr>
    </w:p>
    <w:p w14:paraId="4F6EBD6D" w14:textId="77777777" w:rsidR="00AA1D88" w:rsidRPr="00AA1D88" w:rsidRDefault="00AA1D88" w:rsidP="00AA1D88">
      <w:pPr>
        <w:jc w:val="center"/>
        <w:rPr>
          <w:color w:val="FF0000"/>
          <w:sz w:val="28"/>
          <w:szCs w:val="28"/>
        </w:rPr>
      </w:pPr>
    </w:p>
    <w:p w14:paraId="6665D789" w14:textId="77777777" w:rsidR="00AA1D88" w:rsidRPr="00AA1D88" w:rsidRDefault="00AA1D88" w:rsidP="00AA1D88">
      <w:pPr>
        <w:jc w:val="center"/>
        <w:rPr>
          <w:color w:val="FF0000"/>
          <w:sz w:val="28"/>
          <w:szCs w:val="28"/>
        </w:rPr>
      </w:pPr>
    </w:p>
    <w:p w14:paraId="6C0A93E9" w14:textId="77777777" w:rsidR="00AA1D88" w:rsidRPr="00AA1D88" w:rsidRDefault="00AA1D88" w:rsidP="00AA1D88">
      <w:pPr>
        <w:jc w:val="center"/>
        <w:rPr>
          <w:color w:val="FF0000"/>
          <w:sz w:val="28"/>
          <w:szCs w:val="28"/>
        </w:rPr>
      </w:pPr>
    </w:p>
    <w:p w14:paraId="6CD9361F" w14:textId="77777777" w:rsidR="00AA1D88" w:rsidRPr="00AA1D88" w:rsidRDefault="00AA1D88" w:rsidP="00AA1D88">
      <w:pPr>
        <w:jc w:val="center"/>
        <w:rPr>
          <w:color w:val="FF0000"/>
          <w:sz w:val="28"/>
          <w:szCs w:val="28"/>
        </w:rPr>
      </w:pPr>
    </w:p>
    <w:p w14:paraId="63FE336D" w14:textId="77777777" w:rsidR="00AA1D88" w:rsidRPr="00AA1D88" w:rsidRDefault="00AA1D88" w:rsidP="00AA1D88">
      <w:pPr>
        <w:jc w:val="center"/>
        <w:rPr>
          <w:color w:val="FF0000"/>
          <w:sz w:val="28"/>
          <w:szCs w:val="28"/>
        </w:rPr>
      </w:pPr>
    </w:p>
    <w:p w14:paraId="2A07D9A8" w14:textId="77777777" w:rsidR="00AA1D88" w:rsidRPr="00AA1D88" w:rsidRDefault="00AA1D88" w:rsidP="00AA1D88">
      <w:pPr>
        <w:jc w:val="center"/>
        <w:rPr>
          <w:color w:val="FF0000"/>
          <w:sz w:val="28"/>
          <w:szCs w:val="28"/>
        </w:rPr>
      </w:pPr>
    </w:p>
    <w:p w14:paraId="0A35BB94" w14:textId="77777777" w:rsidR="00AA1D88" w:rsidRPr="00AA1D88" w:rsidRDefault="00AA1D88" w:rsidP="00AA1D88">
      <w:pPr>
        <w:jc w:val="center"/>
        <w:rPr>
          <w:color w:val="FF0000"/>
          <w:sz w:val="28"/>
          <w:szCs w:val="28"/>
        </w:rPr>
      </w:pPr>
    </w:p>
    <w:p w14:paraId="4A69E36C" w14:textId="77777777" w:rsidR="00AA1D88" w:rsidRPr="00AA1D88" w:rsidRDefault="00AA1D88" w:rsidP="00AA1D88">
      <w:pPr>
        <w:jc w:val="center"/>
        <w:rPr>
          <w:color w:val="FF0000"/>
          <w:sz w:val="28"/>
          <w:szCs w:val="28"/>
        </w:rPr>
      </w:pPr>
    </w:p>
    <w:p w14:paraId="5B468B16" w14:textId="77777777" w:rsidR="00AA1D88" w:rsidRPr="00AA1D88" w:rsidRDefault="00AA1D88" w:rsidP="00AA1D88">
      <w:pPr>
        <w:jc w:val="center"/>
        <w:rPr>
          <w:color w:val="FF0000"/>
          <w:sz w:val="28"/>
          <w:szCs w:val="28"/>
        </w:rPr>
      </w:pPr>
    </w:p>
    <w:p w14:paraId="3C52B790" w14:textId="77777777" w:rsidR="00AA1D88" w:rsidRPr="00AA1D88" w:rsidRDefault="00AA1D88" w:rsidP="00AA1D88">
      <w:pPr>
        <w:jc w:val="center"/>
        <w:rPr>
          <w:color w:val="FF0000"/>
          <w:sz w:val="28"/>
          <w:szCs w:val="28"/>
        </w:rPr>
      </w:pPr>
    </w:p>
    <w:p w14:paraId="4C58F0B8" w14:textId="77777777" w:rsidR="00AA1D88" w:rsidRPr="00AA1D88" w:rsidRDefault="00AA1D88" w:rsidP="00AA1D88">
      <w:pPr>
        <w:jc w:val="center"/>
        <w:rPr>
          <w:color w:val="FF0000"/>
          <w:sz w:val="28"/>
          <w:szCs w:val="28"/>
        </w:rPr>
      </w:pPr>
    </w:p>
    <w:p w14:paraId="0B17A1C8" w14:textId="77777777" w:rsidR="00AA1D88" w:rsidRPr="00AA1D88" w:rsidRDefault="00AA1D88" w:rsidP="00AA1D88">
      <w:pPr>
        <w:jc w:val="center"/>
        <w:rPr>
          <w:color w:val="FF0000"/>
          <w:sz w:val="28"/>
          <w:szCs w:val="28"/>
        </w:rPr>
      </w:pPr>
    </w:p>
    <w:p w14:paraId="24A62E74" w14:textId="77777777" w:rsidR="00AA1D88" w:rsidRPr="00AA1D88" w:rsidRDefault="00AA1D88" w:rsidP="00AA1D88">
      <w:pPr>
        <w:jc w:val="center"/>
        <w:rPr>
          <w:color w:val="FF0000"/>
          <w:sz w:val="28"/>
          <w:szCs w:val="28"/>
        </w:rPr>
      </w:pPr>
    </w:p>
    <w:p w14:paraId="1650E5D8" w14:textId="77777777" w:rsidR="00AA1D88" w:rsidRPr="00AA1D88" w:rsidRDefault="00AA1D88" w:rsidP="00AA1D88">
      <w:pPr>
        <w:jc w:val="center"/>
        <w:rPr>
          <w:color w:val="FF0000"/>
          <w:sz w:val="28"/>
          <w:szCs w:val="28"/>
        </w:rPr>
      </w:pPr>
    </w:p>
    <w:p w14:paraId="388E50CF" w14:textId="77777777" w:rsidR="00AA1D88" w:rsidRPr="00AA1D88" w:rsidRDefault="00AA1D88" w:rsidP="00AA1D88">
      <w:pPr>
        <w:jc w:val="center"/>
        <w:rPr>
          <w:color w:val="FF0000"/>
          <w:sz w:val="28"/>
          <w:szCs w:val="28"/>
        </w:rPr>
      </w:pPr>
    </w:p>
    <w:p w14:paraId="46BED7A9" w14:textId="77777777" w:rsidR="00AA1D88" w:rsidRPr="00AA1D88" w:rsidRDefault="00AA1D88" w:rsidP="00AA1D88">
      <w:pPr>
        <w:jc w:val="center"/>
        <w:rPr>
          <w:color w:val="FF0000"/>
          <w:sz w:val="28"/>
          <w:szCs w:val="28"/>
        </w:rPr>
      </w:pPr>
    </w:p>
    <w:p w14:paraId="22644CA8" w14:textId="77777777" w:rsidR="00AA1D88" w:rsidRPr="00AA1D88" w:rsidRDefault="00AA1D88" w:rsidP="00AA1D88">
      <w:pPr>
        <w:jc w:val="center"/>
        <w:rPr>
          <w:color w:val="FF0000"/>
          <w:sz w:val="28"/>
          <w:szCs w:val="28"/>
        </w:rPr>
      </w:pPr>
    </w:p>
    <w:p w14:paraId="7CDD8FD6" w14:textId="77777777" w:rsidR="00AA1D88" w:rsidRPr="00AA1D88" w:rsidRDefault="00AA1D88" w:rsidP="00AA1D88">
      <w:pPr>
        <w:jc w:val="center"/>
        <w:rPr>
          <w:color w:val="FF0000"/>
          <w:sz w:val="28"/>
          <w:szCs w:val="28"/>
        </w:rPr>
      </w:pPr>
    </w:p>
    <w:p w14:paraId="5AE3F788" w14:textId="77777777" w:rsidR="00AA1D88" w:rsidRPr="00AA1D88" w:rsidRDefault="00AA1D88" w:rsidP="00AA1D88">
      <w:pPr>
        <w:jc w:val="center"/>
        <w:rPr>
          <w:color w:val="FF0000"/>
          <w:sz w:val="28"/>
          <w:szCs w:val="28"/>
        </w:rPr>
      </w:pPr>
    </w:p>
    <w:p w14:paraId="769C00BB" w14:textId="77777777" w:rsidR="00AA1D88" w:rsidRPr="00AA1D88" w:rsidRDefault="00AA1D88" w:rsidP="00AA1D88">
      <w:pPr>
        <w:jc w:val="center"/>
        <w:rPr>
          <w:color w:val="FF0000"/>
          <w:sz w:val="28"/>
          <w:szCs w:val="28"/>
        </w:rPr>
      </w:pPr>
    </w:p>
    <w:p w14:paraId="59D50E74" w14:textId="77777777" w:rsidR="00AA1D88" w:rsidRPr="00AA1D88" w:rsidRDefault="00AA1D88" w:rsidP="00AA1D88">
      <w:pPr>
        <w:jc w:val="center"/>
        <w:rPr>
          <w:color w:val="FF0000"/>
          <w:sz w:val="28"/>
          <w:szCs w:val="28"/>
        </w:rPr>
      </w:pPr>
    </w:p>
    <w:p w14:paraId="5D98502E" w14:textId="77777777" w:rsidR="00AA1D88" w:rsidRPr="00AA1D88" w:rsidRDefault="00AA1D88" w:rsidP="00AA1D88">
      <w:pPr>
        <w:jc w:val="center"/>
        <w:rPr>
          <w:color w:val="FF0000"/>
          <w:sz w:val="28"/>
          <w:szCs w:val="28"/>
        </w:rPr>
      </w:pPr>
    </w:p>
    <w:p w14:paraId="3748DEF6" w14:textId="77777777" w:rsidR="00AA1D88" w:rsidRPr="00AA1D88" w:rsidRDefault="00AA1D88" w:rsidP="00AA1D88">
      <w:pPr>
        <w:jc w:val="center"/>
        <w:rPr>
          <w:color w:val="FF0000"/>
          <w:sz w:val="28"/>
          <w:szCs w:val="28"/>
        </w:rPr>
      </w:pPr>
    </w:p>
    <w:p w14:paraId="019E4C94" w14:textId="77777777" w:rsidR="00AA1D88" w:rsidRPr="00AA1D88" w:rsidRDefault="00AA1D88" w:rsidP="00AA1D88">
      <w:pPr>
        <w:jc w:val="center"/>
        <w:rPr>
          <w:color w:val="FF0000"/>
          <w:sz w:val="28"/>
          <w:szCs w:val="28"/>
        </w:rPr>
      </w:pPr>
    </w:p>
    <w:p w14:paraId="30EC68A3" w14:textId="77777777" w:rsidR="00AA1D88" w:rsidRPr="00AA1D88" w:rsidRDefault="00AA1D88" w:rsidP="00AA1D88">
      <w:pPr>
        <w:jc w:val="center"/>
        <w:rPr>
          <w:color w:val="FF0000"/>
          <w:sz w:val="28"/>
          <w:szCs w:val="28"/>
        </w:rPr>
      </w:pPr>
    </w:p>
    <w:p w14:paraId="787708C2" w14:textId="77777777" w:rsidR="00AA1D88" w:rsidRPr="00AA1D88" w:rsidRDefault="00AA1D88" w:rsidP="00AA1D88">
      <w:pPr>
        <w:jc w:val="center"/>
        <w:rPr>
          <w:color w:val="FF0000"/>
          <w:sz w:val="28"/>
          <w:szCs w:val="28"/>
        </w:rPr>
      </w:pPr>
    </w:p>
    <w:p w14:paraId="0997F420" w14:textId="77777777" w:rsidR="00AA1D88" w:rsidRPr="00AA1D88" w:rsidRDefault="00AA1D88" w:rsidP="00AA1D88">
      <w:pPr>
        <w:jc w:val="center"/>
        <w:rPr>
          <w:color w:val="FF0000"/>
          <w:sz w:val="28"/>
          <w:szCs w:val="28"/>
        </w:rPr>
      </w:pPr>
    </w:p>
    <w:p w14:paraId="257D323D" w14:textId="77777777" w:rsidR="00AA1D88" w:rsidRPr="00AA1D88" w:rsidRDefault="00AA1D88" w:rsidP="00AA1D88">
      <w:pPr>
        <w:jc w:val="center"/>
        <w:rPr>
          <w:color w:val="FF0000"/>
          <w:sz w:val="28"/>
          <w:szCs w:val="28"/>
        </w:rPr>
      </w:pPr>
    </w:p>
    <w:p w14:paraId="4EFD13FE" w14:textId="77777777" w:rsidR="00AA1D88" w:rsidRPr="00AA1D88" w:rsidRDefault="00AA1D88" w:rsidP="00AA1D88">
      <w:pPr>
        <w:jc w:val="center"/>
        <w:rPr>
          <w:color w:val="FF0000"/>
          <w:sz w:val="28"/>
          <w:szCs w:val="28"/>
        </w:rPr>
      </w:pPr>
    </w:p>
    <w:p w14:paraId="5DF4DC33" w14:textId="77777777" w:rsidR="00AA1D88" w:rsidRPr="00AA1D88" w:rsidRDefault="00AA1D88" w:rsidP="00AA1D88">
      <w:pPr>
        <w:jc w:val="center"/>
        <w:rPr>
          <w:color w:val="FF0000"/>
          <w:sz w:val="28"/>
          <w:szCs w:val="28"/>
        </w:rPr>
      </w:pPr>
    </w:p>
    <w:p w14:paraId="15B08412" w14:textId="77777777" w:rsidR="00AA1D88" w:rsidRPr="00AA1D88" w:rsidRDefault="00AA1D88" w:rsidP="00AA1D88">
      <w:pPr>
        <w:jc w:val="center"/>
        <w:rPr>
          <w:color w:val="FF0000"/>
          <w:sz w:val="28"/>
          <w:szCs w:val="28"/>
        </w:rPr>
      </w:pPr>
    </w:p>
    <w:p w14:paraId="2FC75D76" w14:textId="77777777" w:rsidR="00AA1D88" w:rsidRPr="00AA1D88" w:rsidRDefault="00AA1D88" w:rsidP="00AA1D88">
      <w:pPr>
        <w:jc w:val="center"/>
        <w:rPr>
          <w:color w:val="FF0000"/>
          <w:sz w:val="28"/>
          <w:szCs w:val="28"/>
        </w:rPr>
      </w:pPr>
    </w:p>
    <w:p w14:paraId="0E59572E" w14:textId="77777777" w:rsidR="00AA1D88" w:rsidRPr="00AA1D88" w:rsidRDefault="00AA1D88" w:rsidP="00AA1D88">
      <w:pPr>
        <w:jc w:val="center"/>
        <w:rPr>
          <w:sz w:val="28"/>
          <w:szCs w:val="28"/>
        </w:rPr>
      </w:pPr>
      <w:r w:rsidRPr="00AA1D88">
        <w:rPr>
          <w:sz w:val="28"/>
          <w:szCs w:val="28"/>
        </w:rPr>
        <w:t>Раздел 3. Перечень плановых мероприятий, направленных на улучшение качества питьевой воды и качества очистки сточных вод</w:t>
      </w:r>
    </w:p>
    <w:p w14:paraId="147234FD" w14:textId="77777777" w:rsidR="00AA1D88" w:rsidRPr="00AA1D88" w:rsidRDefault="00AA1D88" w:rsidP="00AA1D88">
      <w:pPr>
        <w:jc w:val="center"/>
        <w:rPr>
          <w:sz w:val="28"/>
          <w:szCs w:val="28"/>
        </w:rPr>
      </w:pPr>
    </w:p>
    <w:tbl>
      <w:tblPr>
        <w:tblStyle w:val="67"/>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AA1D88" w:rsidRPr="00AA1D88" w14:paraId="5B294816" w14:textId="77777777" w:rsidTr="00496FEE">
        <w:trPr>
          <w:trHeight w:val="706"/>
        </w:trPr>
        <w:tc>
          <w:tcPr>
            <w:tcW w:w="3334" w:type="dxa"/>
            <w:vMerge w:val="restart"/>
            <w:vAlign w:val="center"/>
          </w:tcPr>
          <w:p w14:paraId="7C678701" w14:textId="77777777" w:rsidR="00AA1D88" w:rsidRPr="00AA1D88" w:rsidRDefault="00AA1D88" w:rsidP="00AA1D88">
            <w:pPr>
              <w:jc w:val="center"/>
              <w:rPr>
                <w:sz w:val="28"/>
                <w:szCs w:val="28"/>
              </w:rPr>
            </w:pPr>
            <w:r w:rsidRPr="00AA1D88">
              <w:rPr>
                <w:sz w:val="28"/>
                <w:szCs w:val="28"/>
              </w:rPr>
              <w:t>Наименование мероприятия</w:t>
            </w:r>
          </w:p>
        </w:tc>
        <w:tc>
          <w:tcPr>
            <w:tcW w:w="992" w:type="dxa"/>
            <w:vMerge w:val="restart"/>
            <w:vAlign w:val="center"/>
          </w:tcPr>
          <w:p w14:paraId="2AB31AF0" w14:textId="77777777" w:rsidR="00AA1D88" w:rsidRPr="00AA1D88" w:rsidRDefault="00AA1D88" w:rsidP="00AA1D88">
            <w:pPr>
              <w:jc w:val="center"/>
              <w:rPr>
                <w:sz w:val="28"/>
                <w:szCs w:val="28"/>
              </w:rPr>
            </w:pPr>
            <w:r w:rsidRPr="00AA1D88">
              <w:rPr>
                <w:sz w:val="28"/>
                <w:szCs w:val="28"/>
              </w:rPr>
              <w:t>Срок реали-зации</w:t>
            </w:r>
          </w:p>
        </w:tc>
        <w:tc>
          <w:tcPr>
            <w:tcW w:w="1451" w:type="dxa"/>
            <w:vMerge w:val="restart"/>
          </w:tcPr>
          <w:p w14:paraId="341D407B" w14:textId="77777777" w:rsidR="00AA1D88" w:rsidRPr="00AA1D88" w:rsidRDefault="00AA1D88" w:rsidP="00AA1D88">
            <w:pPr>
              <w:jc w:val="center"/>
              <w:rPr>
                <w:sz w:val="28"/>
                <w:szCs w:val="28"/>
              </w:rPr>
            </w:pPr>
            <w:r w:rsidRPr="00AA1D88">
              <w:rPr>
                <w:sz w:val="28"/>
                <w:szCs w:val="28"/>
              </w:rPr>
              <w:t>Финан-совые потреб-ности, тыс. руб. (без НДС)</w:t>
            </w:r>
          </w:p>
        </w:tc>
        <w:tc>
          <w:tcPr>
            <w:tcW w:w="4430" w:type="dxa"/>
            <w:gridSpan w:val="3"/>
            <w:vAlign w:val="center"/>
          </w:tcPr>
          <w:p w14:paraId="613F799C" w14:textId="77777777" w:rsidR="00AA1D88" w:rsidRPr="00AA1D88" w:rsidRDefault="00AA1D88" w:rsidP="00AA1D88">
            <w:pPr>
              <w:jc w:val="center"/>
              <w:rPr>
                <w:sz w:val="28"/>
                <w:szCs w:val="28"/>
              </w:rPr>
            </w:pPr>
            <w:r w:rsidRPr="00AA1D88">
              <w:rPr>
                <w:sz w:val="28"/>
                <w:szCs w:val="28"/>
              </w:rPr>
              <w:t>Ожидаемый эффект</w:t>
            </w:r>
          </w:p>
        </w:tc>
      </w:tr>
      <w:tr w:rsidR="00AA1D88" w:rsidRPr="00AA1D88" w14:paraId="72900EED" w14:textId="77777777" w:rsidTr="00496FEE">
        <w:trPr>
          <w:trHeight w:val="844"/>
        </w:trPr>
        <w:tc>
          <w:tcPr>
            <w:tcW w:w="3334" w:type="dxa"/>
            <w:vMerge/>
          </w:tcPr>
          <w:p w14:paraId="59BF5BD7" w14:textId="77777777" w:rsidR="00AA1D88" w:rsidRPr="00AA1D88" w:rsidRDefault="00AA1D88" w:rsidP="00AA1D88">
            <w:pPr>
              <w:jc w:val="center"/>
              <w:rPr>
                <w:sz w:val="28"/>
                <w:szCs w:val="28"/>
              </w:rPr>
            </w:pPr>
          </w:p>
        </w:tc>
        <w:tc>
          <w:tcPr>
            <w:tcW w:w="992" w:type="dxa"/>
            <w:vMerge/>
          </w:tcPr>
          <w:p w14:paraId="1D333DDF" w14:textId="77777777" w:rsidR="00AA1D88" w:rsidRPr="00AA1D88" w:rsidRDefault="00AA1D88" w:rsidP="00AA1D88">
            <w:pPr>
              <w:jc w:val="center"/>
              <w:rPr>
                <w:sz w:val="28"/>
                <w:szCs w:val="28"/>
              </w:rPr>
            </w:pPr>
          </w:p>
        </w:tc>
        <w:tc>
          <w:tcPr>
            <w:tcW w:w="1451" w:type="dxa"/>
            <w:vMerge/>
          </w:tcPr>
          <w:p w14:paraId="51D943AA" w14:textId="77777777" w:rsidR="00AA1D88" w:rsidRPr="00AA1D88" w:rsidRDefault="00AA1D88" w:rsidP="00AA1D88">
            <w:pPr>
              <w:jc w:val="center"/>
              <w:rPr>
                <w:sz w:val="28"/>
                <w:szCs w:val="28"/>
              </w:rPr>
            </w:pPr>
          </w:p>
        </w:tc>
        <w:tc>
          <w:tcPr>
            <w:tcW w:w="2162" w:type="dxa"/>
            <w:vAlign w:val="center"/>
          </w:tcPr>
          <w:p w14:paraId="1705BEAE" w14:textId="77777777" w:rsidR="00AA1D88" w:rsidRPr="00AA1D88" w:rsidRDefault="00AA1D88" w:rsidP="00AA1D88">
            <w:pPr>
              <w:jc w:val="center"/>
              <w:rPr>
                <w:sz w:val="28"/>
                <w:szCs w:val="28"/>
              </w:rPr>
            </w:pPr>
            <w:r w:rsidRPr="00AA1D88">
              <w:rPr>
                <w:sz w:val="28"/>
                <w:szCs w:val="28"/>
              </w:rPr>
              <w:t>Наименование показателей</w:t>
            </w:r>
          </w:p>
        </w:tc>
        <w:tc>
          <w:tcPr>
            <w:tcW w:w="1276" w:type="dxa"/>
            <w:vAlign w:val="center"/>
          </w:tcPr>
          <w:p w14:paraId="5270DE98" w14:textId="77777777" w:rsidR="00AA1D88" w:rsidRPr="00AA1D88" w:rsidRDefault="00AA1D88" w:rsidP="00AA1D88">
            <w:pPr>
              <w:jc w:val="center"/>
              <w:rPr>
                <w:sz w:val="28"/>
                <w:szCs w:val="28"/>
              </w:rPr>
            </w:pPr>
            <w:r w:rsidRPr="00AA1D88">
              <w:rPr>
                <w:sz w:val="28"/>
                <w:szCs w:val="28"/>
              </w:rPr>
              <w:t>тыс. руб.</w:t>
            </w:r>
          </w:p>
        </w:tc>
        <w:tc>
          <w:tcPr>
            <w:tcW w:w="992" w:type="dxa"/>
            <w:vAlign w:val="center"/>
          </w:tcPr>
          <w:p w14:paraId="4F184EB3" w14:textId="77777777" w:rsidR="00AA1D88" w:rsidRPr="00AA1D88" w:rsidRDefault="00AA1D88" w:rsidP="00AA1D88">
            <w:pPr>
              <w:jc w:val="center"/>
              <w:rPr>
                <w:sz w:val="28"/>
                <w:szCs w:val="28"/>
              </w:rPr>
            </w:pPr>
            <w:r w:rsidRPr="00AA1D88">
              <w:rPr>
                <w:sz w:val="28"/>
                <w:szCs w:val="28"/>
              </w:rPr>
              <w:t>%</w:t>
            </w:r>
          </w:p>
        </w:tc>
      </w:tr>
      <w:tr w:rsidR="00AA1D88" w:rsidRPr="00AA1D88" w14:paraId="6EEF4BA6" w14:textId="77777777" w:rsidTr="00496FEE">
        <w:tc>
          <w:tcPr>
            <w:tcW w:w="10207" w:type="dxa"/>
            <w:gridSpan w:val="6"/>
          </w:tcPr>
          <w:p w14:paraId="1B999B80" w14:textId="77777777" w:rsidR="00AA1D88" w:rsidRPr="00AA1D88" w:rsidRDefault="00AA1D88" w:rsidP="00316F82">
            <w:pPr>
              <w:numPr>
                <w:ilvl w:val="0"/>
                <w:numId w:val="13"/>
              </w:numPr>
              <w:contextualSpacing/>
              <w:jc w:val="center"/>
              <w:rPr>
                <w:sz w:val="28"/>
                <w:szCs w:val="28"/>
              </w:rPr>
            </w:pPr>
            <w:r w:rsidRPr="00AA1D88">
              <w:rPr>
                <w:sz w:val="28"/>
                <w:szCs w:val="28"/>
              </w:rPr>
              <w:t>Транспортировка питьевой воды</w:t>
            </w:r>
          </w:p>
        </w:tc>
      </w:tr>
      <w:tr w:rsidR="00AA1D88" w:rsidRPr="00AA1D88" w14:paraId="43E62DB8" w14:textId="77777777" w:rsidTr="00496FEE">
        <w:tc>
          <w:tcPr>
            <w:tcW w:w="3334" w:type="dxa"/>
          </w:tcPr>
          <w:p w14:paraId="6D360A73" w14:textId="77777777" w:rsidR="00AA1D88" w:rsidRPr="00AA1D88" w:rsidRDefault="00AA1D88" w:rsidP="00AA1D88">
            <w:pPr>
              <w:jc w:val="center"/>
              <w:rPr>
                <w:sz w:val="28"/>
                <w:szCs w:val="28"/>
              </w:rPr>
            </w:pPr>
            <w:r w:rsidRPr="00AA1D88">
              <w:rPr>
                <w:sz w:val="28"/>
                <w:szCs w:val="28"/>
              </w:rPr>
              <w:t>-</w:t>
            </w:r>
          </w:p>
        </w:tc>
        <w:tc>
          <w:tcPr>
            <w:tcW w:w="992" w:type="dxa"/>
          </w:tcPr>
          <w:p w14:paraId="4D3BD463" w14:textId="77777777" w:rsidR="00AA1D88" w:rsidRPr="00AA1D88" w:rsidRDefault="00AA1D88" w:rsidP="00AA1D88">
            <w:pPr>
              <w:jc w:val="center"/>
              <w:rPr>
                <w:sz w:val="28"/>
                <w:szCs w:val="28"/>
              </w:rPr>
            </w:pPr>
            <w:r w:rsidRPr="00AA1D88">
              <w:rPr>
                <w:sz w:val="28"/>
                <w:szCs w:val="28"/>
              </w:rPr>
              <w:t>-</w:t>
            </w:r>
          </w:p>
        </w:tc>
        <w:tc>
          <w:tcPr>
            <w:tcW w:w="1451" w:type="dxa"/>
          </w:tcPr>
          <w:p w14:paraId="0B4FC87D" w14:textId="77777777" w:rsidR="00AA1D88" w:rsidRPr="00AA1D88" w:rsidRDefault="00AA1D88" w:rsidP="00AA1D88">
            <w:pPr>
              <w:jc w:val="center"/>
              <w:rPr>
                <w:sz w:val="28"/>
                <w:szCs w:val="28"/>
              </w:rPr>
            </w:pPr>
            <w:r w:rsidRPr="00AA1D88">
              <w:rPr>
                <w:sz w:val="28"/>
                <w:szCs w:val="28"/>
              </w:rPr>
              <w:t>-</w:t>
            </w:r>
          </w:p>
        </w:tc>
        <w:tc>
          <w:tcPr>
            <w:tcW w:w="2162" w:type="dxa"/>
          </w:tcPr>
          <w:p w14:paraId="0ECB13D1" w14:textId="77777777" w:rsidR="00AA1D88" w:rsidRPr="00AA1D88" w:rsidRDefault="00AA1D88" w:rsidP="00AA1D88">
            <w:pPr>
              <w:jc w:val="center"/>
              <w:rPr>
                <w:sz w:val="28"/>
                <w:szCs w:val="28"/>
              </w:rPr>
            </w:pPr>
            <w:r w:rsidRPr="00AA1D88">
              <w:rPr>
                <w:sz w:val="28"/>
                <w:szCs w:val="28"/>
              </w:rPr>
              <w:t>-</w:t>
            </w:r>
          </w:p>
        </w:tc>
        <w:tc>
          <w:tcPr>
            <w:tcW w:w="1276" w:type="dxa"/>
          </w:tcPr>
          <w:p w14:paraId="1FC3F971" w14:textId="77777777" w:rsidR="00AA1D88" w:rsidRPr="00AA1D88" w:rsidRDefault="00AA1D88" w:rsidP="00AA1D88">
            <w:pPr>
              <w:jc w:val="center"/>
              <w:rPr>
                <w:sz w:val="28"/>
                <w:szCs w:val="28"/>
              </w:rPr>
            </w:pPr>
            <w:r w:rsidRPr="00AA1D88">
              <w:rPr>
                <w:sz w:val="28"/>
                <w:szCs w:val="28"/>
              </w:rPr>
              <w:t>-</w:t>
            </w:r>
          </w:p>
        </w:tc>
        <w:tc>
          <w:tcPr>
            <w:tcW w:w="992" w:type="dxa"/>
          </w:tcPr>
          <w:p w14:paraId="3C452696" w14:textId="77777777" w:rsidR="00AA1D88" w:rsidRPr="00AA1D88" w:rsidRDefault="00AA1D88" w:rsidP="00AA1D88">
            <w:pPr>
              <w:jc w:val="center"/>
              <w:rPr>
                <w:sz w:val="28"/>
                <w:szCs w:val="28"/>
              </w:rPr>
            </w:pPr>
            <w:r w:rsidRPr="00AA1D88">
              <w:rPr>
                <w:sz w:val="28"/>
                <w:szCs w:val="28"/>
              </w:rPr>
              <w:t>-</w:t>
            </w:r>
          </w:p>
        </w:tc>
      </w:tr>
      <w:tr w:rsidR="00AA1D88" w:rsidRPr="00AA1D88" w14:paraId="4D1821FE" w14:textId="77777777" w:rsidTr="00496FEE">
        <w:tc>
          <w:tcPr>
            <w:tcW w:w="10207" w:type="dxa"/>
            <w:gridSpan w:val="6"/>
          </w:tcPr>
          <w:p w14:paraId="7074D4E4" w14:textId="77777777" w:rsidR="00AA1D88" w:rsidRPr="00AA1D88" w:rsidRDefault="00AA1D88" w:rsidP="00316F82">
            <w:pPr>
              <w:numPr>
                <w:ilvl w:val="0"/>
                <w:numId w:val="13"/>
              </w:numPr>
              <w:contextualSpacing/>
              <w:jc w:val="center"/>
              <w:rPr>
                <w:sz w:val="28"/>
                <w:szCs w:val="28"/>
              </w:rPr>
            </w:pPr>
            <w:r w:rsidRPr="00AA1D88">
              <w:rPr>
                <w:sz w:val="28"/>
                <w:szCs w:val="28"/>
              </w:rPr>
              <w:t>Транспортировка сточных вод</w:t>
            </w:r>
          </w:p>
        </w:tc>
      </w:tr>
      <w:tr w:rsidR="00AA1D88" w:rsidRPr="00AA1D88" w14:paraId="65DF9877" w14:textId="77777777" w:rsidTr="00496FEE">
        <w:tc>
          <w:tcPr>
            <w:tcW w:w="3334" w:type="dxa"/>
          </w:tcPr>
          <w:p w14:paraId="31DCEE28" w14:textId="77777777" w:rsidR="00AA1D88" w:rsidRPr="00AA1D88" w:rsidRDefault="00AA1D88" w:rsidP="00AA1D88">
            <w:pPr>
              <w:jc w:val="center"/>
              <w:rPr>
                <w:sz w:val="28"/>
                <w:szCs w:val="28"/>
              </w:rPr>
            </w:pPr>
            <w:r w:rsidRPr="00AA1D88">
              <w:rPr>
                <w:sz w:val="28"/>
                <w:szCs w:val="28"/>
              </w:rPr>
              <w:t>-</w:t>
            </w:r>
          </w:p>
        </w:tc>
        <w:tc>
          <w:tcPr>
            <w:tcW w:w="992" w:type="dxa"/>
          </w:tcPr>
          <w:p w14:paraId="03A9490E" w14:textId="77777777" w:rsidR="00AA1D88" w:rsidRPr="00AA1D88" w:rsidRDefault="00AA1D88" w:rsidP="00AA1D88">
            <w:pPr>
              <w:jc w:val="center"/>
              <w:rPr>
                <w:sz w:val="28"/>
                <w:szCs w:val="28"/>
              </w:rPr>
            </w:pPr>
            <w:r w:rsidRPr="00AA1D88">
              <w:rPr>
                <w:sz w:val="28"/>
                <w:szCs w:val="28"/>
              </w:rPr>
              <w:t>-</w:t>
            </w:r>
          </w:p>
        </w:tc>
        <w:tc>
          <w:tcPr>
            <w:tcW w:w="1451" w:type="dxa"/>
          </w:tcPr>
          <w:p w14:paraId="10644D5E" w14:textId="77777777" w:rsidR="00AA1D88" w:rsidRPr="00AA1D88" w:rsidRDefault="00AA1D88" w:rsidP="00AA1D88">
            <w:pPr>
              <w:jc w:val="center"/>
              <w:rPr>
                <w:sz w:val="28"/>
                <w:szCs w:val="28"/>
              </w:rPr>
            </w:pPr>
            <w:r w:rsidRPr="00AA1D88">
              <w:rPr>
                <w:sz w:val="28"/>
                <w:szCs w:val="28"/>
              </w:rPr>
              <w:t>-</w:t>
            </w:r>
          </w:p>
        </w:tc>
        <w:tc>
          <w:tcPr>
            <w:tcW w:w="2162" w:type="dxa"/>
          </w:tcPr>
          <w:p w14:paraId="72F8DA39" w14:textId="77777777" w:rsidR="00AA1D88" w:rsidRPr="00AA1D88" w:rsidRDefault="00AA1D88" w:rsidP="00AA1D88">
            <w:pPr>
              <w:jc w:val="center"/>
              <w:rPr>
                <w:sz w:val="28"/>
                <w:szCs w:val="28"/>
              </w:rPr>
            </w:pPr>
            <w:r w:rsidRPr="00AA1D88">
              <w:rPr>
                <w:sz w:val="28"/>
                <w:szCs w:val="28"/>
              </w:rPr>
              <w:t>-</w:t>
            </w:r>
          </w:p>
        </w:tc>
        <w:tc>
          <w:tcPr>
            <w:tcW w:w="1276" w:type="dxa"/>
          </w:tcPr>
          <w:p w14:paraId="4FD8BD0F" w14:textId="77777777" w:rsidR="00AA1D88" w:rsidRPr="00AA1D88" w:rsidRDefault="00AA1D88" w:rsidP="00AA1D88">
            <w:pPr>
              <w:jc w:val="center"/>
              <w:rPr>
                <w:sz w:val="28"/>
                <w:szCs w:val="28"/>
              </w:rPr>
            </w:pPr>
            <w:r w:rsidRPr="00AA1D88">
              <w:rPr>
                <w:sz w:val="28"/>
                <w:szCs w:val="28"/>
              </w:rPr>
              <w:t>-</w:t>
            </w:r>
          </w:p>
        </w:tc>
        <w:tc>
          <w:tcPr>
            <w:tcW w:w="992" w:type="dxa"/>
          </w:tcPr>
          <w:p w14:paraId="48D9C822" w14:textId="77777777" w:rsidR="00AA1D88" w:rsidRPr="00AA1D88" w:rsidRDefault="00AA1D88" w:rsidP="00AA1D88">
            <w:pPr>
              <w:jc w:val="center"/>
              <w:rPr>
                <w:sz w:val="28"/>
                <w:szCs w:val="28"/>
              </w:rPr>
            </w:pPr>
            <w:r w:rsidRPr="00AA1D88">
              <w:rPr>
                <w:sz w:val="28"/>
                <w:szCs w:val="28"/>
              </w:rPr>
              <w:t>-</w:t>
            </w:r>
          </w:p>
        </w:tc>
      </w:tr>
    </w:tbl>
    <w:p w14:paraId="4DE8FE72" w14:textId="77777777" w:rsidR="00AA1D88" w:rsidRPr="00AA1D88" w:rsidRDefault="00AA1D88" w:rsidP="00AA1D88">
      <w:pPr>
        <w:jc w:val="center"/>
        <w:rPr>
          <w:sz w:val="28"/>
          <w:szCs w:val="28"/>
        </w:rPr>
      </w:pPr>
    </w:p>
    <w:p w14:paraId="7E7646DC" w14:textId="77777777" w:rsidR="00AA1D88" w:rsidRPr="00AA1D88" w:rsidRDefault="00AA1D88" w:rsidP="00AA1D88">
      <w:pPr>
        <w:jc w:val="center"/>
        <w:rPr>
          <w:color w:val="FF0000"/>
          <w:sz w:val="28"/>
          <w:szCs w:val="28"/>
        </w:rPr>
      </w:pPr>
    </w:p>
    <w:p w14:paraId="1A8951E5" w14:textId="77777777" w:rsidR="00AA1D88" w:rsidRPr="00AA1D88" w:rsidRDefault="00AA1D88" w:rsidP="00AA1D88">
      <w:pPr>
        <w:jc w:val="center"/>
        <w:rPr>
          <w:color w:val="FF0000"/>
          <w:sz w:val="28"/>
          <w:szCs w:val="28"/>
        </w:rPr>
      </w:pPr>
    </w:p>
    <w:p w14:paraId="21178E4B" w14:textId="77777777" w:rsidR="00AA1D88" w:rsidRPr="00AA1D88" w:rsidRDefault="00AA1D88" w:rsidP="00AA1D88">
      <w:pPr>
        <w:jc w:val="center"/>
        <w:rPr>
          <w:color w:val="FF0000"/>
          <w:sz w:val="28"/>
          <w:szCs w:val="28"/>
        </w:rPr>
      </w:pPr>
    </w:p>
    <w:p w14:paraId="1FBA8D65" w14:textId="77777777" w:rsidR="00AA1D88" w:rsidRPr="00AA1D88" w:rsidRDefault="00AA1D88" w:rsidP="00AA1D88">
      <w:pPr>
        <w:jc w:val="center"/>
        <w:rPr>
          <w:color w:val="FF0000"/>
          <w:sz w:val="28"/>
          <w:szCs w:val="28"/>
        </w:rPr>
      </w:pPr>
    </w:p>
    <w:p w14:paraId="52CF0D5E" w14:textId="77777777" w:rsidR="00AA1D88" w:rsidRPr="00AA1D88" w:rsidRDefault="00AA1D88" w:rsidP="00AA1D88">
      <w:pPr>
        <w:jc w:val="center"/>
        <w:rPr>
          <w:color w:val="FF0000"/>
          <w:sz w:val="28"/>
          <w:szCs w:val="28"/>
        </w:rPr>
      </w:pPr>
    </w:p>
    <w:p w14:paraId="6C40B965" w14:textId="77777777" w:rsidR="00AA1D88" w:rsidRPr="00AA1D88" w:rsidRDefault="00AA1D88" w:rsidP="00AA1D88">
      <w:pPr>
        <w:jc w:val="center"/>
        <w:rPr>
          <w:color w:val="FF0000"/>
          <w:sz w:val="28"/>
          <w:szCs w:val="28"/>
        </w:rPr>
      </w:pPr>
    </w:p>
    <w:p w14:paraId="0A154743" w14:textId="77777777" w:rsidR="00AA1D88" w:rsidRPr="00AA1D88" w:rsidRDefault="00AA1D88" w:rsidP="00AA1D88">
      <w:pPr>
        <w:jc w:val="center"/>
        <w:rPr>
          <w:color w:val="FF0000"/>
          <w:sz w:val="28"/>
          <w:szCs w:val="28"/>
        </w:rPr>
      </w:pPr>
    </w:p>
    <w:p w14:paraId="6D5B9AA5" w14:textId="77777777" w:rsidR="00AA1D88" w:rsidRPr="00AA1D88" w:rsidRDefault="00AA1D88" w:rsidP="00AA1D88">
      <w:pPr>
        <w:jc w:val="center"/>
        <w:rPr>
          <w:color w:val="FF0000"/>
          <w:sz w:val="28"/>
          <w:szCs w:val="28"/>
        </w:rPr>
      </w:pPr>
    </w:p>
    <w:p w14:paraId="6E48ACD1" w14:textId="77777777" w:rsidR="00AA1D88" w:rsidRPr="00AA1D88" w:rsidRDefault="00AA1D88" w:rsidP="00AA1D88">
      <w:pPr>
        <w:jc w:val="center"/>
        <w:rPr>
          <w:color w:val="FF0000"/>
          <w:sz w:val="28"/>
          <w:szCs w:val="28"/>
        </w:rPr>
      </w:pPr>
    </w:p>
    <w:p w14:paraId="751AB7F2" w14:textId="77777777" w:rsidR="00AA1D88" w:rsidRPr="00AA1D88" w:rsidRDefault="00AA1D88" w:rsidP="00AA1D88">
      <w:pPr>
        <w:jc w:val="center"/>
        <w:rPr>
          <w:color w:val="FF0000"/>
          <w:sz w:val="28"/>
          <w:szCs w:val="28"/>
        </w:rPr>
      </w:pPr>
    </w:p>
    <w:p w14:paraId="1D0FC005" w14:textId="77777777" w:rsidR="00AA1D88" w:rsidRPr="00AA1D88" w:rsidRDefault="00AA1D88" w:rsidP="00AA1D88">
      <w:pPr>
        <w:jc w:val="center"/>
        <w:rPr>
          <w:color w:val="FF0000"/>
          <w:sz w:val="28"/>
          <w:szCs w:val="28"/>
        </w:rPr>
      </w:pPr>
    </w:p>
    <w:p w14:paraId="00463219" w14:textId="77777777" w:rsidR="00AA1D88" w:rsidRPr="00AA1D88" w:rsidRDefault="00AA1D88" w:rsidP="00AA1D88">
      <w:pPr>
        <w:jc w:val="center"/>
        <w:rPr>
          <w:color w:val="FF0000"/>
          <w:sz w:val="28"/>
          <w:szCs w:val="28"/>
        </w:rPr>
      </w:pPr>
    </w:p>
    <w:p w14:paraId="1FFC97FD" w14:textId="77777777" w:rsidR="00AA1D88" w:rsidRPr="00AA1D88" w:rsidRDefault="00AA1D88" w:rsidP="00AA1D88">
      <w:pPr>
        <w:jc w:val="center"/>
        <w:rPr>
          <w:color w:val="FF0000"/>
          <w:sz w:val="28"/>
          <w:szCs w:val="28"/>
        </w:rPr>
      </w:pPr>
    </w:p>
    <w:p w14:paraId="385F9383" w14:textId="77777777" w:rsidR="00AA1D88" w:rsidRPr="00AA1D88" w:rsidRDefault="00AA1D88" w:rsidP="00AA1D88">
      <w:pPr>
        <w:jc w:val="center"/>
        <w:rPr>
          <w:color w:val="FF0000"/>
          <w:sz w:val="28"/>
          <w:szCs w:val="28"/>
        </w:rPr>
      </w:pPr>
    </w:p>
    <w:p w14:paraId="45AADF35" w14:textId="77777777" w:rsidR="00AA1D88" w:rsidRPr="00AA1D88" w:rsidRDefault="00AA1D88" w:rsidP="00AA1D88">
      <w:pPr>
        <w:jc w:val="center"/>
        <w:rPr>
          <w:color w:val="FF0000"/>
          <w:sz w:val="28"/>
          <w:szCs w:val="28"/>
        </w:rPr>
      </w:pPr>
    </w:p>
    <w:p w14:paraId="4741CD32" w14:textId="77777777" w:rsidR="00AA1D88" w:rsidRPr="00AA1D88" w:rsidRDefault="00AA1D88" w:rsidP="00AA1D88">
      <w:pPr>
        <w:jc w:val="center"/>
        <w:rPr>
          <w:color w:val="FF0000"/>
          <w:sz w:val="28"/>
          <w:szCs w:val="28"/>
        </w:rPr>
      </w:pPr>
    </w:p>
    <w:p w14:paraId="4269C1F1" w14:textId="77777777" w:rsidR="00AA1D88" w:rsidRPr="00AA1D88" w:rsidRDefault="00AA1D88" w:rsidP="00AA1D88">
      <w:pPr>
        <w:jc w:val="center"/>
        <w:rPr>
          <w:color w:val="FF0000"/>
          <w:sz w:val="28"/>
          <w:szCs w:val="28"/>
        </w:rPr>
      </w:pPr>
    </w:p>
    <w:p w14:paraId="6E421F07" w14:textId="77777777" w:rsidR="00AA1D88" w:rsidRPr="00AA1D88" w:rsidRDefault="00AA1D88" w:rsidP="00AA1D88">
      <w:pPr>
        <w:jc w:val="center"/>
        <w:rPr>
          <w:color w:val="FF0000"/>
          <w:sz w:val="28"/>
          <w:szCs w:val="28"/>
        </w:rPr>
      </w:pPr>
    </w:p>
    <w:p w14:paraId="79AD3FA2" w14:textId="77777777" w:rsidR="00AA1D88" w:rsidRPr="00AA1D88" w:rsidRDefault="00AA1D88" w:rsidP="00AA1D88">
      <w:pPr>
        <w:jc w:val="center"/>
        <w:rPr>
          <w:color w:val="FF0000"/>
          <w:sz w:val="28"/>
          <w:szCs w:val="28"/>
        </w:rPr>
      </w:pPr>
    </w:p>
    <w:p w14:paraId="066F1FDE" w14:textId="77777777" w:rsidR="00AA1D88" w:rsidRPr="00AA1D88" w:rsidRDefault="00AA1D88" w:rsidP="00AA1D88">
      <w:pPr>
        <w:jc w:val="center"/>
        <w:rPr>
          <w:color w:val="FF0000"/>
          <w:sz w:val="28"/>
          <w:szCs w:val="28"/>
        </w:rPr>
      </w:pPr>
    </w:p>
    <w:p w14:paraId="70263E6B" w14:textId="77777777" w:rsidR="00AA1D88" w:rsidRPr="00AA1D88" w:rsidRDefault="00AA1D88" w:rsidP="00AA1D88">
      <w:pPr>
        <w:jc w:val="center"/>
        <w:rPr>
          <w:color w:val="FF0000"/>
          <w:sz w:val="28"/>
          <w:szCs w:val="28"/>
        </w:rPr>
      </w:pPr>
    </w:p>
    <w:p w14:paraId="0635869C" w14:textId="77777777" w:rsidR="00AA1D88" w:rsidRPr="00AA1D88" w:rsidRDefault="00AA1D88" w:rsidP="00AA1D88">
      <w:pPr>
        <w:jc w:val="center"/>
        <w:rPr>
          <w:color w:val="FF0000"/>
          <w:sz w:val="28"/>
          <w:szCs w:val="28"/>
        </w:rPr>
      </w:pPr>
    </w:p>
    <w:p w14:paraId="4E79CC56" w14:textId="77777777" w:rsidR="00AA1D88" w:rsidRPr="00AA1D88" w:rsidRDefault="00AA1D88" w:rsidP="00AA1D88">
      <w:pPr>
        <w:jc w:val="center"/>
        <w:rPr>
          <w:color w:val="FF0000"/>
          <w:sz w:val="28"/>
          <w:szCs w:val="28"/>
        </w:rPr>
      </w:pPr>
    </w:p>
    <w:p w14:paraId="31A0EBE4" w14:textId="77777777" w:rsidR="00AA1D88" w:rsidRPr="00AA1D88" w:rsidRDefault="00AA1D88" w:rsidP="00AA1D88">
      <w:pPr>
        <w:jc w:val="center"/>
        <w:rPr>
          <w:color w:val="FF0000"/>
          <w:sz w:val="28"/>
          <w:szCs w:val="28"/>
        </w:rPr>
      </w:pPr>
    </w:p>
    <w:p w14:paraId="05864BD8" w14:textId="77777777" w:rsidR="00AA1D88" w:rsidRPr="00AA1D88" w:rsidRDefault="00AA1D88" w:rsidP="00AA1D88">
      <w:pPr>
        <w:jc w:val="center"/>
        <w:rPr>
          <w:color w:val="FF0000"/>
          <w:sz w:val="28"/>
          <w:szCs w:val="28"/>
        </w:rPr>
      </w:pPr>
    </w:p>
    <w:p w14:paraId="0C1851EC" w14:textId="77777777" w:rsidR="00AA1D88" w:rsidRPr="00AA1D88" w:rsidRDefault="00AA1D88" w:rsidP="00AA1D88">
      <w:pPr>
        <w:jc w:val="center"/>
        <w:rPr>
          <w:color w:val="FF0000"/>
          <w:sz w:val="28"/>
          <w:szCs w:val="28"/>
        </w:rPr>
      </w:pPr>
    </w:p>
    <w:p w14:paraId="4BCA9087" w14:textId="77777777" w:rsidR="00AA1D88" w:rsidRPr="00AA1D88" w:rsidRDefault="00AA1D88" w:rsidP="00AA1D88">
      <w:pPr>
        <w:jc w:val="center"/>
        <w:rPr>
          <w:sz w:val="28"/>
          <w:szCs w:val="28"/>
        </w:rPr>
      </w:pPr>
      <w:r w:rsidRPr="00AA1D88">
        <w:rPr>
          <w:sz w:val="28"/>
          <w:szCs w:val="28"/>
        </w:rPr>
        <w:t>Раздел 4. Перечень плановых мероприятий по энергосбережению и повышению энергетической эффективности холодного водоснабжения</w:t>
      </w:r>
    </w:p>
    <w:p w14:paraId="35177704" w14:textId="77777777" w:rsidR="00AA1D88" w:rsidRPr="00AA1D88" w:rsidRDefault="00AA1D88" w:rsidP="00AA1D88">
      <w:pPr>
        <w:jc w:val="center"/>
        <w:rPr>
          <w:sz w:val="28"/>
          <w:szCs w:val="28"/>
        </w:rPr>
      </w:pPr>
      <w:r w:rsidRPr="00AA1D88">
        <w:rPr>
          <w:sz w:val="28"/>
          <w:szCs w:val="28"/>
        </w:rPr>
        <w:t>(в том числе по снижению потерь воды при транспортировке)</w:t>
      </w:r>
    </w:p>
    <w:p w14:paraId="603DA47A" w14:textId="77777777" w:rsidR="00AA1D88" w:rsidRPr="00AA1D88" w:rsidRDefault="00AA1D88" w:rsidP="00AA1D88">
      <w:pPr>
        <w:jc w:val="center"/>
        <w:rPr>
          <w:sz w:val="28"/>
          <w:szCs w:val="28"/>
        </w:rPr>
      </w:pPr>
      <w:r w:rsidRPr="00AA1D88">
        <w:rPr>
          <w:sz w:val="28"/>
          <w:szCs w:val="28"/>
        </w:rPr>
        <w:t>и водоотведения</w:t>
      </w:r>
    </w:p>
    <w:p w14:paraId="37DBB5DC" w14:textId="77777777" w:rsidR="00AA1D88" w:rsidRPr="00AA1D88" w:rsidRDefault="00AA1D88" w:rsidP="00AA1D88">
      <w:pPr>
        <w:jc w:val="center"/>
        <w:rPr>
          <w:sz w:val="28"/>
          <w:szCs w:val="28"/>
        </w:rPr>
      </w:pPr>
    </w:p>
    <w:tbl>
      <w:tblPr>
        <w:tblStyle w:val="67"/>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AA1D88" w:rsidRPr="00AA1D88" w14:paraId="084121A3" w14:textId="77777777" w:rsidTr="00496FEE">
        <w:trPr>
          <w:trHeight w:val="706"/>
        </w:trPr>
        <w:tc>
          <w:tcPr>
            <w:tcW w:w="3334" w:type="dxa"/>
            <w:vMerge w:val="restart"/>
            <w:vAlign w:val="center"/>
          </w:tcPr>
          <w:p w14:paraId="02DC9516" w14:textId="77777777" w:rsidR="00AA1D88" w:rsidRPr="00AA1D88" w:rsidRDefault="00AA1D88" w:rsidP="00AA1D88">
            <w:pPr>
              <w:jc w:val="center"/>
              <w:rPr>
                <w:sz w:val="28"/>
                <w:szCs w:val="28"/>
              </w:rPr>
            </w:pPr>
            <w:r w:rsidRPr="00AA1D88">
              <w:rPr>
                <w:sz w:val="28"/>
                <w:szCs w:val="28"/>
              </w:rPr>
              <w:t>Наименование мероприятия</w:t>
            </w:r>
          </w:p>
        </w:tc>
        <w:tc>
          <w:tcPr>
            <w:tcW w:w="992" w:type="dxa"/>
            <w:vMerge w:val="restart"/>
            <w:vAlign w:val="center"/>
          </w:tcPr>
          <w:p w14:paraId="63503080" w14:textId="77777777" w:rsidR="00AA1D88" w:rsidRPr="00AA1D88" w:rsidRDefault="00AA1D88" w:rsidP="00AA1D88">
            <w:pPr>
              <w:jc w:val="center"/>
              <w:rPr>
                <w:sz w:val="28"/>
                <w:szCs w:val="28"/>
              </w:rPr>
            </w:pPr>
            <w:r w:rsidRPr="00AA1D88">
              <w:rPr>
                <w:sz w:val="28"/>
                <w:szCs w:val="28"/>
              </w:rPr>
              <w:t>Срок реали-зации</w:t>
            </w:r>
          </w:p>
        </w:tc>
        <w:tc>
          <w:tcPr>
            <w:tcW w:w="1451" w:type="dxa"/>
            <w:vMerge w:val="restart"/>
          </w:tcPr>
          <w:p w14:paraId="16619198" w14:textId="77777777" w:rsidR="00AA1D88" w:rsidRPr="00AA1D88" w:rsidRDefault="00AA1D88" w:rsidP="00AA1D88">
            <w:pPr>
              <w:jc w:val="center"/>
              <w:rPr>
                <w:sz w:val="28"/>
                <w:szCs w:val="28"/>
              </w:rPr>
            </w:pPr>
            <w:r w:rsidRPr="00AA1D88">
              <w:rPr>
                <w:sz w:val="28"/>
                <w:szCs w:val="28"/>
              </w:rPr>
              <w:t>Финан-совые потреб-ности, тыс. руб. (без НДС)</w:t>
            </w:r>
          </w:p>
        </w:tc>
        <w:tc>
          <w:tcPr>
            <w:tcW w:w="4430" w:type="dxa"/>
            <w:gridSpan w:val="3"/>
            <w:vAlign w:val="center"/>
          </w:tcPr>
          <w:p w14:paraId="381B3EB3" w14:textId="77777777" w:rsidR="00AA1D88" w:rsidRPr="00AA1D88" w:rsidRDefault="00AA1D88" w:rsidP="00AA1D88">
            <w:pPr>
              <w:jc w:val="center"/>
              <w:rPr>
                <w:sz w:val="28"/>
                <w:szCs w:val="28"/>
              </w:rPr>
            </w:pPr>
            <w:r w:rsidRPr="00AA1D88">
              <w:rPr>
                <w:sz w:val="28"/>
                <w:szCs w:val="28"/>
              </w:rPr>
              <w:t>Ожидаемый эффект</w:t>
            </w:r>
          </w:p>
        </w:tc>
      </w:tr>
      <w:tr w:rsidR="00AA1D88" w:rsidRPr="00AA1D88" w14:paraId="32E67F4E" w14:textId="77777777" w:rsidTr="00496FEE">
        <w:trPr>
          <w:trHeight w:val="844"/>
        </w:trPr>
        <w:tc>
          <w:tcPr>
            <w:tcW w:w="3334" w:type="dxa"/>
            <w:vMerge/>
          </w:tcPr>
          <w:p w14:paraId="45B41E11" w14:textId="77777777" w:rsidR="00AA1D88" w:rsidRPr="00AA1D88" w:rsidRDefault="00AA1D88" w:rsidP="00AA1D88">
            <w:pPr>
              <w:jc w:val="center"/>
              <w:rPr>
                <w:sz w:val="28"/>
                <w:szCs w:val="28"/>
              </w:rPr>
            </w:pPr>
          </w:p>
        </w:tc>
        <w:tc>
          <w:tcPr>
            <w:tcW w:w="992" w:type="dxa"/>
            <w:vMerge/>
          </w:tcPr>
          <w:p w14:paraId="29F24054" w14:textId="77777777" w:rsidR="00AA1D88" w:rsidRPr="00AA1D88" w:rsidRDefault="00AA1D88" w:rsidP="00AA1D88">
            <w:pPr>
              <w:jc w:val="center"/>
              <w:rPr>
                <w:sz w:val="28"/>
                <w:szCs w:val="28"/>
              </w:rPr>
            </w:pPr>
          </w:p>
        </w:tc>
        <w:tc>
          <w:tcPr>
            <w:tcW w:w="1451" w:type="dxa"/>
            <w:vMerge/>
          </w:tcPr>
          <w:p w14:paraId="4D9A9B4D" w14:textId="77777777" w:rsidR="00AA1D88" w:rsidRPr="00AA1D88" w:rsidRDefault="00AA1D88" w:rsidP="00AA1D88">
            <w:pPr>
              <w:jc w:val="center"/>
              <w:rPr>
                <w:sz w:val="28"/>
                <w:szCs w:val="28"/>
              </w:rPr>
            </w:pPr>
          </w:p>
        </w:tc>
        <w:tc>
          <w:tcPr>
            <w:tcW w:w="2162" w:type="dxa"/>
            <w:vAlign w:val="center"/>
          </w:tcPr>
          <w:p w14:paraId="3F44A912" w14:textId="77777777" w:rsidR="00AA1D88" w:rsidRPr="00AA1D88" w:rsidRDefault="00AA1D88" w:rsidP="00AA1D88">
            <w:pPr>
              <w:jc w:val="center"/>
              <w:rPr>
                <w:sz w:val="28"/>
                <w:szCs w:val="28"/>
              </w:rPr>
            </w:pPr>
            <w:r w:rsidRPr="00AA1D88">
              <w:rPr>
                <w:sz w:val="28"/>
                <w:szCs w:val="28"/>
              </w:rPr>
              <w:t>Наименование показателей</w:t>
            </w:r>
          </w:p>
        </w:tc>
        <w:tc>
          <w:tcPr>
            <w:tcW w:w="1276" w:type="dxa"/>
            <w:vAlign w:val="center"/>
          </w:tcPr>
          <w:p w14:paraId="4816F80C" w14:textId="77777777" w:rsidR="00AA1D88" w:rsidRPr="00AA1D88" w:rsidRDefault="00AA1D88" w:rsidP="00AA1D88">
            <w:pPr>
              <w:jc w:val="center"/>
              <w:rPr>
                <w:sz w:val="28"/>
                <w:szCs w:val="28"/>
              </w:rPr>
            </w:pPr>
            <w:r w:rsidRPr="00AA1D88">
              <w:rPr>
                <w:sz w:val="28"/>
                <w:szCs w:val="28"/>
              </w:rPr>
              <w:t>тыс. руб.</w:t>
            </w:r>
          </w:p>
        </w:tc>
        <w:tc>
          <w:tcPr>
            <w:tcW w:w="992" w:type="dxa"/>
            <w:vAlign w:val="center"/>
          </w:tcPr>
          <w:p w14:paraId="3436BC67" w14:textId="77777777" w:rsidR="00AA1D88" w:rsidRPr="00AA1D88" w:rsidRDefault="00AA1D88" w:rsidP="00AA1D88">
            <w:pPr>
              <w:jc w:val="center"/>
              <w:rPr>
                <w:sz w:val="28"/>
                <w:szCs w:val="28"/>
              </w:rPr>
            </w:pPr>
            <w:r w:rsidRPr="00AA1D88">
              <w:rPr>
                <w:sz w:val="28"/>
                <w:szCs w:val="28"/>
              </w:rPr>
              <w:t>%</w:t>
            </w:r>
          </w:p>
        </w:tc>
      </w:tr>
      <w:tr w:rsidR="00AA1D88" w:rsidRPr="00AA1D88" w14:paraId="78B845BA" w14:textId="77777777" w:rsidTr="00496FEE">
        <w:tc>
          <w:tcPr>
            <w:tcW w:w="10207" w:type="dxa"/>
            <w:gridSpan w:val="6"/>
          </w:tcPr>
          <w:p w14:paraId="4FAE9C8A" w14:textId="77777777" w:rsidR="00AA1D88" w:rsidRPr="00AA1D88" w:rsidRDefault="00AA1D88" w:rsidP="00316F82">
            <w:pPr>
              <w:numPr>
                <w:ilvl w:val="0"/>
                <w:numId w:val="14"/>
              </w:numPr>
              <w:contextualSpacing/>
              <w:jc w:val="center"/>
              <w:rPr>
                <w:sz w:val="28"/>
                <w:szCs w:val="28"/>
              </w:rPr>
            </w:pPr>
            <w:r w:rsidRPr="00AA1D88">
              <w:rPr>
                <w:sz w:val="28"/>
                <w:szCs w:val="28"/>
              </w:rPr>
              <w:t>Транспортировка питьевой воды</w:t>
            </w:r>
          </w:p>
        </w:tc>
      </w:tr>
      <w:tr w:rsidR="00AA1D88" w:rsidRPr="00AA1D88" w14:paraId="3C7FA197" w14:textId="77777777" w:rsidTr="00496FEE">
        <w:tc>
          <w:tcPr>
            <w:tcW w:w="3334" w:type="dxa"/>
          </w:tcPr>
          <w:p w14:paraId="5057EA7A" w14:textId="77777777" w:rsidR="00AA1D88" w:rsidRPr="00AA1D88" w:rsidRDefault="00AA1D88" w:rsidP="00AA1D88">
            <w:pPr>
              <w:jc w:val="center"/>
              <w:rPr>
                <w:sz w:val="28"/>
                <w:szCs w:val="28"/>
              </w:rPr>
            </w:pPr>
            <w:r w:rsidRPr="00AA1D88">
              <w:rPr>
                <w:sz w:val="28"/>
                <w:szCs w:val="28"/>
              </w:rPr>
              <w:t>-</w:t>
            </w:r>
          </w:p>
        </w:tc>
        <w:tc>
          <w:tcPr>
            <w:tcW w:w="992" w:type="dxa"/>
          </w:tcPr>
          <w:p w14:paraId="57CB388A" w14:textId="77777777" w:rsidR="00AA1D88" w:rsidRPr="00AA1D88" w:rsidRDefault="00AA1D88" w:rsidP="00AA1D88">
            <w:pPr>
              <w:jc w:val="center"/>
              <w:rPr>
                <w:sz w:val="28"/>
                <w:szCs w:val="28"/>
              </w:rPr>
            </w:pPr>
            <w:r w:rsidRPr="00AA1D88">
              <w:rPr>
                <w:sz w:val="28"/>
                <w:szCs w:val="28"/>
              </w:rPr>
              <w:t>-</w:t>
            </w:r>
          </w:p>
        </w:tc>
        <w:tc>
          <w:tcPr>
            <w:tcW w:w="1451" w:type="dxa"/>
          </w:tcPr>
          <w:p w14:paraId="2A44E764" w14:textId="77777777" w:rsidR="00AA1D88" w:rsidRPr="00AA1D88" w:rsidRDefault="00AA1D88" w:rsidP="00AA1D88">
            <w:pPr>
              <w:jc w:val="center"/>
              <w:rPr>
                <w:sz w:val="28"/>
                <w:szCs w:val="28"/>
              </w:rPr>
            </w:pPr>
            <w:r w:rsidRPr="00AA1D88">
              <w:rPr>
                <w:sz w:val="28"/>
                <w:szCs w:val="28"/>
              </w:rPr>
              <w:t>-</w:t>
            </w:r>
          </w:p>
        </w:tc>
        <w:tc>
          <w:tcPr>
            <w:tcW w:w="2162" w:type="dxa"/>
          </w:tcPr>
          <w:p w14:paraId="306DB854" w14:textId="77777777" w:rsidR="00AA1D88" w:rsidRPr="00AA1D88" w:rsidRDefault="00AA1D88" w:rsidP="00AA1D88">
            <w:pPr>
              <w:jc w:val="center"/>
              <w:rPr>
                <w:sz w:val="28"/>
                <w:szCs w:val="28"/>
              </w:rPr>
            </w:pPr>
            <w:r w:rsidRPr="00AA1D88">
              <w:rPr>
                <w:sz w:val="28"/>
                <w:szCs w:val="28"/>
              </w:rPr>
              <w:t>-</w:t>
            </w:r>
          </w:p>
        </w:tc>
        <w:tc>
          <w:tcPr>
            <w:tcW w:w="1276" w:type="dxa"/>
          </w:tcPr>
          <w:p w14:paraId="7C452F8D" w14:textId="77777777" w:rsidR="00AA1D88" w:rsidRPr="00AA1D88" w:rsidRDefault="00AA1D88" w:rsidP="00AA1D88">
            <w:pPr>
              <w:jc w:val="center"/>
              <w:rPr>
                <w:sz w:val="28"/>
                <w:szCs w:val="28"/>
              </w:rPr>
            </w:pPr>
            <w:r w:rsidRPr="00AA1D88">
              <w:rPr>
                <w:sz w:val="28"/>
                <w:szCs w:val="28"/>
              </w:rPr>
              <w:t>-</w:t>
            </w:r>
          </w:p>
        </w:tc>
        <w:tc>
          <w:tcPr>
            <w:tcW w:w="992" w:type="dxa"/>
          </w:tcPr>
          <w:p w14:paraId="053E278B" w14:textId="77777777" w:rsidR="00AA1D88" w:rsidRPr="00AA1D88" w:rsidRDefault="00AA1D88" w:rsidP="00AA1D88">
            <w:pPr>
              <w:jc w:val="center"/>
              <w:rPr>
                <w:sz w:val="28"/>
                <w:szCs w:val="28"/>
              </w:rPr>
            </w:pPr>
            <w:r w:rsidRPr="00AA1D88">
              <w:rPr>
                <w:sz w:val="28"/>
                <w:szCs w:val="28"/>
              </w:rPr>
              <w:t>-</w:t>
            </w:r>
          </w:p>
        </w:tc>
      </w:tr>
      <w:tr w:rsidR="00AA1D88" w:rsidRPr="00AA1D88" w14:paraId="1230F0BF" w14:textId="77777777" w:rsidTr="00496FEE">
        <w:tc>
          <w:tcPr>
            <w:tcW w:w="10207" w:type="dxa"/>
            <w:gridSpan w:val="6"/>
          </w:tcPr>
          <w:p w14:paraId="0766EA23" w14:textId="77777777" w:rsidR="00AA1D88" w:rsidRPr="00AA1D88" w:rsidRDefault="00AA1D88" w:rsidP="00316F82">
            <w:pPr>
              <w:numPr>
                <w:ilvl w:val="0"/>
                <w:numId w:val="14"/>
              </w:numPr>
              <w:contextualSpacing/>
              <w:jc w:val="center"/>
              <w:rPr>
                <w:sz w:val="28"/>
                <w:szCs w:val="28"/>
              </w:rPr>
            </w:pPr>
            <w:r w:rsidRPr="00AA1D88">
              <w:rPr>
                <w:sz w:val="28"/>
                <w:szCs w:val="28"/>
              </w:rPr>
              <w:t>Транспортировка сточных вод</w:t>
            </w:r>
          </w:p>
        </w:tc>
      </w:tr>
      <w:tr w:rsidR="00AA1D88" w:rsidRPr="00AA1D88" w14:paraId="6E9F1954" w14:textId="77777777" w:rsidTr="00496FEE">
        <w:tc>
          <w:tcPr>
            <w:tcW w:w="3334" w:type="dxa"/>
          </w:tcPr>
          <w:p w14:paraId="7A90936B" w14:textId="77777777" w:rsidR="00AA1D88" w:rsidRPr="00AA1D88" w:rsidRDefault="00AA1D88" w:rsidP="00AA1D88">
            <w:pPr>
              <w:jc w:val="center"/>
              <w:rPr>
                <w:sz w:val="28"/>
                <w:szCs w:val="28"/>
              </w:rPr>
            </w:pPr>
            <w:r w:rsidRPr="00AA1D88">
              <w:rPr>
                <w:sz w:val="28"/>
                <w:szCs w:val="28"/>
              </w:rPr>
              <w:t>-</w:t>
            </w:r>
          </w:p>
        </w:tc>
        <w:tc>
          <w:tcPr>
            <w:tcW w:w="992" w:type="dxa"/>
          </w:tcPr>
          <w:p w14:paraId="17746D61" w14:textId="77777777" w:rsidR="00AA1D88" w:rsidRPr="00AA1D88" w:rsidRDefault="00AA1D88" w:rsidP="00AA1D88">
            <w:pPr>
              <w:jc w:val="center"/>
              <w:rPr>
                <w:sz w:val="28"/>
                <w:szCs w:val="28"/>
              </w:rPr>
            </w:pPr>
            <w:r w:rsidRPr="00AA1D88">
              <w:rPr>
                <w:sz w:val="28"/>
                <w:szCs w:val="28"/>
              </w:rPr>
              <w:t>-</w:t>
            </w:r>
          </w:p>
        </w:tc>
        <w:tc>
          <w:tcPr>
            <w:tcW w:w="1451" w:type="dxa"/>
          </w:tcPr>
          <w:p w14:paraId="6894DF4D" w14:textId="77777777" w:rsidR="00AA1D88" w:rsidRPr="00AA1D88" w:rsidRDefault="00AA1D88" w:rsidP="00AA1D88">
            <w:pPr>
              <w:jc w:val="center"/>
              <w:rPr>
                <w:sz w:val="28"/>
                <w:szCs w:val="28"/>
              </w:rPr>
            </w:pPr>
            <w:r w:rsidRPr="00AA1D88">
              <w:rPr>
                <w:sz w:val="28"/>
                <w:szCs w:val="28"/>
              </w:rPr>
              <w:t>-</w:t>
            </w:r>
          </w:p>
        </w:tc>
        <w:tc>
          <w:tcPr>
            <w:tcW w:w="2162" w:type="dxa"/>
          </w:tcPr>
          <w:p w14:paraId="32478E9A" w14:textId="77777777" w:rsidR="00AA1D88" w:rsidRPr="00AA1D88" w:rsidRDefault="00AA1D88" w:rsidP="00AA1D88">
            <w:pPr>
              <w:jc w:val="center"/>
              <w:rPr>
                <w:sz w:val="28"/>
                <w:szCs w:val="28"/>
              </w:rPr>
            </w:pPr>
            <w:r w:rsidRPr="00AA1D88">
              <w:rPr>
                <w:sz w:val="28"/>
                <w:szCs w:val="28"/>
              </w:rPr>
              <w:t>-</w:t>
            </w:r>
          </w:p>
        </w:tc>
        <w:tc>
          <w:tcPr>
            <w:tcW w:w="1276" w:type="dxa"/>
          </w:tcPr>
          <w:p w14:paraId="7E36668F" w14:textId="77777777" w:rsidR="00AA1D88" w:rsidRPr="00AA1D88" w:rsidRDefault="00AA1D88" w:rsidP="00AA1D88">
            <w:pPr>
              <w:jc w:val="center"/>
              <w:rPr>
                <w:sz w:val="28"/>
                <w:szCs w:val="28"/>
              </w:rPr>
            </w:pPr>
            <w:r w:rsidRPr="00AA1D88">
              <w:rPr>
                <w:sz w:val="28"/>
                <w:szCs w:val="28"/>
              </w:rPr>
              <w:t>-</w:t>
            </w:r>
          </w:p>
        </w:tc>
        <w:tc>
          <w:tcPr>
            <w:tcW w:w="992" w:type="dxa"/>
          </w:tcPr>
          <w:p w14:paraId="08097A22" w14:textId="77777777" w:rsidR="00AA1D88" w:rsidRPr="00AA1D88" w:rsidRDefault="00AA1D88" w:rsidP="00AA1D88">
            <w:pPr>
              <w:jc w:val="center"/>
              <w:rPr>
                <w:sz w:val="28"/>
                <w:szCs w:val="28"/>
              </w:rPr>
            </w:pPr>
            <w:r w:rsidRPr="00AA1D88">
              <w:rPr>
                <w:sz w:val="28"/>
                <w:szCs w:val="28"/>
              </w:rPr>
              <w:t>-</w:t>
            </w:r>
          </w:p>
        </w:tc>
      </w:tr>
    </w:tbl>
    <w:p w14:paraId="689BA772" w14:textId="77777777" w:rsidR="00AA1D88" w:rsidRPr="00AA1D88" w:rsidRDefault="00AA1D88" w:rsidP="00AA1D88">
      <w:pPr>
        <w:jc w:val="center"/>
        <w:rPr>
          <w:color w:val="FF0000"/>
          <w:sz w:val="28"/>
          <w:szCs w:val="28"/>
        </w:rPr>
      </w:pPr>
    </w:p>
    <w:p w14:paraId="3673AB0A" w14:textId="77777777" w:rsidR="00AA1D88" w:rsidRPr="00AA1D88" w:rsidRDefault="00AA1D88" w:rsidP="00AA1D88">
      <w:pPr>
        <w:jc w:val="center"/>
        <w:rPr>
          <w:color w:val="FF0000"/>
          <w:sz w:val="28"/>
          <w:szCs w:val="28"/>
        </w:rPr>
      </w:pPr>
    </w:p>
    <w:p w14:paraId="0E756452" w14:textId="77777777" w:rsidR="00AA1D88" w:rsidRPr="00AA1D88" w:rsidRDefault="00AA1D88" w:rsidP="00AA1D88">
      <w:pPr>
        <w:jc w:val="center"/>
        <w:rPr>
          <w:color w:val="FF0000"/>
          <w:sz w:val="28"/>
          <w:szCs w:val="28"/>
        </w:rPr>
      </w:pPr>
    </w:p>
    <w:p w14:paraId="48964E6B" w14:textId="77777777" w:rsidR="00AA1D88" w:rsidRPr="00AA1D88" w:rsidRDefault="00AA1D88" w:rsidP="00AA1D88">
      <w:pPr>
        <w:jc w:val="center"/>
        <w:rPr>
          <w:color w:val="FF0000"/>
          <w:sz w:val="28"/>
          <w:szCs w:val="28"/>
        </w:rPr>
      </w:pPr>
    </w:p>
    <w:p w14:paraId="494B344A" w14:textId="77777777" w:rsidR="00AA1D88" w:rsidRPr="00AA1D88" w:rsidRDefault="00AA1D88" w:rsidP="00AA1D88">
      <w:pPr>
        <w:jc w:val="center"/>
        <w:rPr>
          <w:color w:val="FF0000"/>
          <w:sz w:val="28"/>
          <w:szCs w:val="28"/>
        </w:rPr>
      </w:pPr>
    </w:p>
    <w:p w14:paraId="6521D76B" w14:textId="77777777" w:rsidR="00AA1D88" w:rsidRPr="00AA1D88" w:rsidRDefault="00AA1D88" w:rsidP="00AA1D88">
      <w:pPr>
        <w:jc w:val="center"/>
        <w:rPr>
          <w:color w:val="FF0000"/>
          <w:sz w:val="28"/>
          <w:szCs w:val="28"/>
        </w:rPr>
      </w:pPr>
    </w:p>
    <w:p w14:paraId="5E520A39" w14:textId="77777777" w:rsidR="00AA1D88" w:rsidRPr="00AA1D88" w:rsidRDefault="00AA1D88" w:rsidP="00AA1D88">
      <w:pPr>
        <w:jc w:val="center"/>
        <w:rPr>
          <w:color w:val="FF0000"/>
          <w:sz w:val="28"/>
          <w:szCs w:val="28"/>
        </w:rPr>
      </w:pPr>
    </w:p>
    <w:p w14:paraId="0C5F0B32" w14:textId="77777777" w:rsidR="00AA1D88" w:rsidRPr="00AA1D88" w:rsidRDefault="00AA1D88" w:rsidP="00AA1D88">
      <w:pPr>
        <w:jc w:val="center"/>
        <w:rPr>
          <w:color w:val="FF0000"/>
          <w:sz w:val="28"/>
          <w:szCs w:val="28"/>
        </w:rPr>
      </w:pPr>
    </w:p>
    <w:p w14:paraId="353D3284" w14:textId="77777777" w:rsidR="00AA1D88" w:rsidRPr="00AA1D88" w:rsidRDefault="00AA1D88" w:rsidP="00AA1D88">
      <w:pPr>
        <w:jc w:val="center"/>
        <w:rPr>
          <w:color w:val="FF0000"/>
          <w:sz w:val="28"/>
          <w:szCs w:val="28"/>
        </w:rPr>
      </w:pPr>
    </w:p>
    <w:p w14:paraId="07C7B205" w14:textId="77777777" w:rsidR="00AA1D88" w:rsidRPr="00AA1D88" w:rsidRDefault="00AA1D88" w:rsidP="00AA1D88">
      <w:pPr>
        <w:jc w:val="center"/>
        <w:rPr>
          <w:color w:val="FF0000"/>
          <w:sz w:val="28"/>
          <w:szCs w:val="28"/>
        </w:rPr>
      </w:pPr>
    </w:p>
    <w:p w14:paraId="130528E9" w14:textId="77777777" w:rsidR="00AA1D88" w:rsidRPr="00AA1D88" w:rsidRDefault="00AA1D88" w:rsidP="00AA1D88">
      <w:pPr>
        <w:jc w:val="center"/>
        <w:rPr>
          <w:color w:val="FF0000"/>
          <w:sz w:val="28"/>
          <w:szCs w:val="28"/>
        </w:rPr>
      </w:pPr>
    </w:p>
    <w:p w14:paraId="47FF23DF" w14:textId="77777777" w:rsidR="00AA1D88" w:rsidRPr="00AA1D88" w:rsidRDefault="00AA1D88" w:rsidP="00AA1D88">
      <w:pPr>
        <w:jc w:val="center"/>
        <w:rPr>
          <w:color w:val="FF0000"/>
          <w:sz w:val="28"/>
          <w:szCs w:val="28"/>
        </w:rPr>
      </w:pPr>
    </w:p>
    <w:p w14:paraId="221008D1" w14:textId="77777777" w:rsidR="00AA1D88" w:rsidRPr="00AA1D88" w:rsidRDefault="00AA1D88" w:rsidP="00AA1D88">
      <w:pPr>
        <w:jc w:val="center"/>
        <w:rPr>
          <w:color w:val="FF0000"/>
          <w:sz w:val="28"/>
          <w:szCs w:val="28"/>
        </w:rPr>
      </w:pPr>
    </w:p>
    <w:p w14:paraId="5C2EF57E" w14:textId="77777777" w:rsidR="00AA1D88" w:rsidRPr="00AA1D88" w:rsidRDefault="00AA1D88" w:rsidP="00AA1D88">
      <w:pPr>
        <w:jc w:val="center"/>
        <w:rPr>
          <w:color w:val="FF0000"/>
          <w:sz w:val="28"/>
          <w:szCs w:val="28"/>
        </w:rPr>
      </w:pPr>
    </w:p>
    <w:p w14:paraId="108CCC20" w14:textId="77777777" w:rsidR="00AA1D88" w:rsidRPr="00AA1D88" w:rsidRDefault="00AA1D88" w:rsidP="00AA1D88">
      <w:pPr>
        <w:jc w:val="center"/>
        <w:rPr>
          <w:color w:val="FF0000"/>
          <w:sz w:val="28"/>
          <w:szCs w:val="28"/>
        </w:rPr>
      </w:pPr>
    </w:p>
    <w:p w14:paraId="047FA9F1" w14:textId="77777777" w:rsidR="00AA1D88" w:rsidRPr="00AA1D88" w:rsidRDefault="00AA1D88" w:rsidP="00AA1D88">
      <w:pPr>
        <w:jc w:val="center"/>
        <w:rPr>
          <w:color w:val="FF0000"/>
          <w:sz w:val="28"/>
          <w:szCs w:val="28"/>
        </w:rPr>
      </w:pPr>
    </w:p>
    <w:p w14:paraId="30A72C83" w14:textId="77777777" w:rsidR="00AA1D88" w:rsidRPr="00AA1D88" w:rsidRDefault="00AA1D88" w:rsidP="00AA1D88">
      <w:pPr>
        <w:jc w:val="center"/>
        <w:rPr>
          <w:color w:val="FF0000"/>
          <w:sz w:val="28"/>
          <w:szCs w:val="28"/>
        </w:rPr>
      </w:pPr>
    </w:p>
    <w:p w14:paraId="18636CA4" w14:textId="77777777" w:rsidR="00AA1D88" w:rsidRPr="00AA1D88" w:rsidRDefault="00AA1D88" w:rsidP="00AA1D88">
      <w:pPr>
        <w:jc w:val="center"/>
        <w:rPr>
          <w:color w:val="FF0000"/>
          <w:sz w:val="28"/>
          <w:szCs w:val="28"/>
        </w:rPr>
      </w:pPr>
    </w:p>
    <w:p w14:paraId="394B9B42" w14:textId="77777777" w:rsidR="00AA1D88" w:rsidRPr="00AA1D88" w:rsidRDefault="00AA1D88" w:rsidP="00AA1D88">
      <w:pPr>
        <w:jc w:val="center"/>
        <w:rPr>
          <w:color w:val="FF0000"/>
          <w:sz w:val="28"/>
          <w:szCs w:val="28"/>
        </w:rPr>
      </w:pPr>
    </w:p>
    <w:p w14:paraId="248FF7FD" w14:textId="77777777" w:rsidR="00AA1D88" w:rsidRPr="00AA1D88" w:rsidRDefault="00AA1D88" w:rsidP="00AA1D88">
      <w:pPr>
        <w:jc w:val="center"/>
        <w:rPr>
          <w:color w:val="FF0000"/>
          <w:sz w:val="28"/>
          <w:szCs w:val="28"/>
        </w:rPr>
      </w:pPr>
    </w:p>
    <w:p w14:paraId="4229638D" w14:textId="77777777" w:rsidR="00AA1D88" w:rsidRPr="00AA1D88" w:rsidRDefault="00AA1D88" w:rsidP="00AA1D88">
      <w:pPr>
        <w:jc w:val="center"/>
        <w:rPr>
          <w:color w:val="FF0000"/>
          <w:sz w:val="28"/>
          <w:szCs w:val="28"/>
        </w:rPr>
      </w:pPr>
    </w:p>
    <w:p w14:paraId="48DCEC5E" w14:textId="77777777" w:rsidR="00AA1D88" w:rsidRPr="00AA1D88" w:rsidRDefault="00AA1D88" w:rsidP="00AA1D88">
      <w:pPr>
        <w:jc w:val="center"/>
        <w:rPr>
          <w:color w:val="FF0000"/>
          <w:sz w:val="28"/>
          <w:szCs w:val="28"/>
        </w:rPr>
      </w:pPr>
    </w:p>
    <w:p w14:paraId="5E64AB50" w14:textId="77777777" w:rsidR="00AA1D88" w:rsidRPr="00AA1D88" w:rsidRDefault="00AA1D88" w:rsidP="00AA1D88">
      <w:pPr>
        <w:jc w:val="center"/>
        <w:rPr>
          <w:color w:val="FF0000"/>
          <w:sz w:val="28"/>
          <w:szCs w:val="28"/>
        </w:rPr>
      </w:pPr>
    </w:p>
    <w:p w14:paraId="570CFBBF" w14:textId="77777777" w:rsidR="00AA1D88" w:rsidRPr="00AA1D88" w:rsidRDefault="00AA1D88" w:rsidP="00AA1D88">
      <w:pPr>
        <w:jc w:val="center"/>
        <w:rPr>
          <w:color w:val="FF0000"/>
          <w:sz w:val="28"/>
          <w:szCs w:val="28"/>
        </w:rPr>
      </w:pPr>
    </w:p>
    <w:p w14:paraId="2822A681" w14:textId="77777777" w:rsidR="00AA1D88" w:rsidRPr="00AA1D88" w:rsidRDefault="00AA1D88" w:rsidP="00AA1D88">
      <w:pPr>
        <w:jc w:val="center"/>
        <w:rPr>
          <w:color w:val="FF0000"/>
          <w:sz w:val="28"/>
          <w:szCs w:val="28"/>
        </w:rPr>
      </w:pPr>
    </w:p>
    <w:p w14:paraId="545A6DB7" w14:textId="77777777" w:rsidR="00AA1D88" w:rsidRPr="00AA1D88" w:rsidRDefault="00AA1D88" w:rsidP="00AA1D88">
      <w:pPr>
        <w:jc w:val="center"/>
        <w:rPr>
          <w:color w:val="FF0000"/>
          <w:sz w:val="28"/>
          <w:szCs w:val="28"/>
        </w:rPr>
      </w:pPr>
    </w:p>
    <w:p w14:paraId="2C2FF0EE" w14:textId="77777777" w:rsidR="00AA1D88" w:rsidRPr="00AA1D88" w:rsidRDefault="00AA1D88" w:rsidP="00AA1D88">
      <w:pPr>
        <w:jc w:val="center"/>
        <w:rPr>
          <w:color w:val="FF0000"/>
          <w:sz w:val="28"/>
          <w:szCs w:val="28"/>
        </w:rPr>
      </w:pPr>
    </w:p>
    <w:p w14:paraId="463AA012" w14:textId="77777777" w:rsidR="00AA1D88" w:rsidRPr="00AA1D88" w:rsidRDefault="00AA1D88" w:rsidP="00AA1D88">
      <w:pPr>
        <w:jc w:val="center"/>
        <w:rPr>
          <w:color w:val="FF0000"/>
          <w:sz w:val="28"/>
          <w:szCs w:val="28"/>
        </w:rPr>
      </w:pPr>
    </w:p>
    <w:p w14:paraId="521BA290" w14:textId="77777777" w:rsidR="00AA1D88" w:rsidRPr="00AA1D88" w:rsidRDefault="00AA1D88" w:rsidP="00AA1D88">
      <w:pPr>
        <w:jc w:val="center"/>
        <w:rPr>
          <w:color w:val="FF0000"/>
          <w:sz w:val="28"/>
          <w:szCs w:val="28"/>
        </w:rPr>
      </w:pPr>
    </w:p>
    <w:p w14:paraId="093847DB" w14:textId="77777777" w:rsidR="00AA1D88" w:rsidRPr="00AA1D88" w:rsidRDefault="00AA1D88" w:rsidP="00AA1D88">
      <w:pPr>
        <w:jc w:val="center"/>
        <w:rPr>
          <w:color w:val="FF0000"/>
          <w:sz w:val="28"/>
          <w:szCs w:val="28"/>
        </w:rPr>
      </w:pPr>
    </w:p>
    <w:p w14:paraId="4F29525B" w14:textId="77777777" w:rsidR="00AA1D88" w:rsidRPr="00AA1D88" w:rsidRDefault="00AA1D88" w:rsidP="00AA1D88">
      <w:pPr>
        <w:jc w:val="center"/>
        <w:rPr>
          <w:color w:val="FF0000"/>
          <w:sz w:val="28"/>
          <w:szCs w:val="28"/>
        </w:rPr>
      </w:pPr>
    </w:p>
    <w:p w14:paraId="7F4956EE" w14:textId="77777777" w:rsidR="00AA1D88" w:rsidRPr="00AA1D88" w:rsidRDefault="00AA1D88" w:rsidP="00AA1D88">
      <w:pPr>
        <w:jc w:val="center"/>
        <w:rPr>
          <w:sz w:val="28"/>
          <w:szCs w:val="28"/>
        </w:rPr>
      </w:pPr>
      <w:r w:rsidRPr="00AA1D88">
        <w:rPr>
          <w:sz w:val="28"/>
          <w:szCs w:val="28"/>
        </w:rPr>
        <w:t>Раздел 5. Планируемые объемы подачи питьевой воды и объемы принимаемых сточных вод</w:t>
      </w:r>
    </w:p>
    <w:p w14:paraId="3B98DB8D" w14:textId="77777777" w:rsidR="00AA1D88" w:rsidRPr="00AA1D88" w:rsidRDefault="00AA1D88" w:rsidP="00AA1D88">
      <w:pPr>
        <w:jc w:val="center"/>
        <w:rPr>
          <w:sz w:val="28"/>
          <w:szCs w:val="28"/>
        </w:rPr>
      </w:pPr>
    </w:p>
    <w:tbl>
      <w:tblPr>
        <w:tblStyle w:val="67"/>
        <w:tblW w:w="10774" w:type="dxa"/>
        <w:tblInd w:w="-998" w:type="dxa"/>
        <w:tblLayout w:type="fixed"/>
        <w:tblLook w:val="04A0" w:firstRow="1" w:lastRow="0" w:firstColumn="1" w:lastColumn="0" w:noHBand="0" w:noVBand="1"/>
      </w:tblPr>
      <w:tblGrid>
        <w:gridCol w:w="1132"/>
        <w:gridCol w:w="5248"/>
        <w:gridCol w:w="993"/>
        <w:gridCol w:w="1700"/>
        <w:gridCol w:w="1701"/>
      </w:tblGrid>
      <w:tr w:rsidR="00AA1D88" w:rsidRPr="00AA1D88" w14:paraId="6CA2D37C" w14:textId="77777777" w:rsidTr="00496FEE">
        <w:trPr>
          <w:trHeight w:val="936"/>
        </w:trPr>
        <w:tc>
          <w:tcPr>
            <w:tcW w:w="1132" w:type="dxa"/>
            <w:vAlign w:val="center"/>
          </w:tcPr>
          <w:p w14:paraId="722B8A0F" w14:textId="77777777" w:rsidR="00AA1D88" w:rsidRPr="00AA1D88" w:rsidRDefault="00AA1D88" w:rsidP="00AA1D88">
            <w:pPr>
              <w:jc w:val="center"/>
              <w:rPr>
                <w:sz w:val="28"/>
                <w:szCs w:val="28"/>
              </w:rPr>
            </w:pPr>
            <w:r w:rsidRPr="00AA1D88">
              <w:rPr>
                <w:sz w:val="28"/>
                <w:szCs w:val="28"/>
              </w:rPr>
              <w:t>№</w:t>
            </w:r>
          </w:p>
          <w:p w14:paraId="0B5C597D" w14:textId="77777777" w:rsidR="00AA1D88" w:rsidRPr="00AA1D88" w:rsidRDefault="00AA1D88" w:rsidP="00AA1D88">
            <w:pPr>
              <w:jc w:val="center"/>
              <w:rPr>
                <w:sz w:val="28"/>
                <w:szCs w:val="28"/>
              </w:rPr>
            </w:pPr>
            <w:r w:rsidRPr="00AA1D88">
              <w:rPr>
                <w:sz w:val="28"/>
                <w:szCs w:val="28"/>
              </w:rPr>
              <w:t>п/п</w:t>
            </w:r>
          </w:p>
        </w:tc>
        <w:tc>
          <w:tcPr>
            <w:tcW w:w="5248" w:type="dxa"/>
            <w:vAlign w:val="center"/>
          </w:tcPr>
          <w:p w14:paraId="70E1C395" w14:textId="77777777" w:rsidR="00AA1D88" w:rsidRPr="00AA1D88" w:rsidRDefault="00AA1D88" w:rsidP="00AA1D88">
            <w:pPr>
              <w:jc w:val="center"/>
              <w:rPr>
                <w:sz w:val="28"/>
                <w:szCs w:val="28"/>
              </w:rPr>
            </w:pPr>
            <w:r w:rsidRPr="00AA1D88">
              <w:rPr>
                <w:sz w:val="28"/>
                <w:szCs w:val="28"/>
              </w:rPr>
              <w:t>Наименование показателя</w:t>
            </w:r>
          </w:p>
        </w:tc>
        <w:tc>
          <w:tcPr>
            <w:tcW w:w="993" w:type="dxa"/>
            <w:vAlign w:val="center"/>
          </w:tcPr>
          <w:p w14:paraId="20192DA8" w14:textId="77777777" w:rsidR="00AA1D88" w:rsidRPr="00AA1D88" w:rsidRDefault="00AA1D88" w:rsidP="00AA1D88">
            <w:pPr>
              <w:jc w:val="center"/>
              <w:rPr>
                <w:sz w:val="28"/>
                <w:szCs w:val="28"/>
              </w:rPr>
            </w:pPr>
            <w:r w:rsidRPr="00AA1D88">
              <w:rPr>
                <w:sz w:val="28"/>
                <w:szCs w:val="28"/>
              </w:rPr>
              <w:t>Ед. изм.</w:t>
            </w:r>
          </w:p>
        </w:tc>
        <w:tc>
          <w:tcPr>
            <w:tcW w:w="1700" w:type="dxa"/>
            <w:vAlign w:val="center"/>
          </w:tcPr>
          <w:p w14:paraId="00F949B2" w14:textId="77777777" w:rsidR="00AA1D88" w:rsidRPr="00AA1D88" w:rsidRDefault="00AA1D88" w:rsidP="00AA1D88">
            <w:pPr>
              <w:jc w:val="center"/>
              <w:rPr>
                <w:szCs w:val="28"/>
              </w:rPr>
            </w:pPr>
            <w:r w:rsidRPr="00AA1D88">
              <w:rPr>
                <w:szCs w:val="28"/>
              </w:rPr>
              <w:t>с 01.01.2022</w:t>
            </w:r>
          </w:p>
          <w:p w14:paraId="768CE5F6" w14:textId="77777777" w:rsidR="00AA1D88" w:rsidRPr="00AA1D88" w:rsidRDefault="00AA1D88" w:rsidP="00AA1D88">
            <w:pPr>
              <w:jc w:val="center"/>
              <w:rPr>
                <w:szCs w:val="28"/>
              </w:rPr>
            </w:pPr>
            <w:r w:rsidRPr="00AA1D88">
              <w:rPr>
                <w:szCs w:val="28"/>
              </w:rPr>
              <w:t>по 30.06.2022</w:t>
            </w:r>
          </w:p>
        </w:tc>
        <w:tc>
          <w:tcPr>
            <w:tcW w:w="1701" w:type="dxa"/>
            <w:vAlign w:val="center"/>
          </w:tcPr>
          <w:p w14:paraId="165F0655" w14:textId="77777777" w:rsidR="00AA1D88" w:rsidRPr="00AA1D88" w:rsidRDefault="00AA1D88" w:rsidP="00AA1D88">
            <w:pPr>
              <w:jc w:val="center"/>
              <w:rPr>
                <w:szCs w:val="28"/>
              </w:rPr>
            </w:pPr>
            <w:r w:rsidRPr="00AA1D88">
              <w:rPr>
                <w:szCs w:val="28"/>
              </w:rPr>
              <w:t xml:space="preserve">с 01.07.2022  </w:t>
            </w:r>
          </w:p>
          <w:p w14:paraId="5682A28D" w14:textId="77777777" w:rsidR="00AA1D88" w:rsidRPr="00AA1D88" w:rsidRDefault="00AA1D88" w:rsidP="00AA1D88">
            <w:pPr>
              <w:jc w:val="center"/>
              <w:rPr>
                <w:szCs w:val="28"/>
              </w:rPr>
            </w:pPr>
            <w:r w:rsidRPr="00AA1D88">
              <w:rPr>
                <w:szCs w:val="28"/>
              </w:rPr>
              <w:t>по 31.12.2022</w:t>
            </w:r>
          </w:p>
        </w:tc>
      </w:tr>
      <w:tr w:rsidR="00AA1D88" w:rsidRPr="00AA1D88" w14:paraId="7413EAEE" w14:textId="77777777" w:rsidTr="00496FEE">
        <w:trPr>
          <w:trHeight w:val="253"/>
        </w:trPr>
        <w:tc>
          <w:tcPr>
            <w:tcW w:w="1132" w:type="dxa"/>
          </w:tcPr>
          <w:p w14:paraId="3D983B33" w14:textId="77777777" w:rsidR="00AA1D88" w:rsidRPr="00AA1D88" w:rsidRDefault="00AA1D88" w:rsidP="00AA1D88">
            <w:pPr>
              <w:jc w:val="center"/>
              <w:rPr>
                <w:sz w:val="28"/>
                <w:szCs w:val="28"/>
              </w:rPr>
            </w:pPr>
            <w:r w:rsidRPr="00AA1D88">
              <w:rPr>
                <w:sz w:val="28"/>
                <w:szCs w:val="28"/>
              </w:rPr>
              <w:t>1</w:t>
            </w:r>
          </w:p>
        </w:tc>
        <w:tc>
          <w:tcPr>
            <w:tcW w:w="5248" w:type="dxa"/>
          </w:tcPr>
          <w:p w14:paraId="1423F6CF" w14:textId="77777777" w:rsidR="00AA1D88" w:rsidRPr="00AA1D88" w:rsidRDefault="00AA1D88" w:rsidP="00AA1D88">
            <w:pPr>
              <w:jc w:val="center"/>
              <w:rPr>
                <w:sz w:val="28"/>
                <w:szCs w:val="28"/>
              </w:rPr>
            </w:pPr>
            <w:r w:rsidRPr="00AA1D88">
              <w:rPr>
                <w:sz w:val="28"/>
                <w:szCs w:val="28"/>
              </w:rPr>
              <w:t>2</w:t>
            </w:r>
          </w:p>
        </w:tc>
        <w:tc>
          <w:tcPr>
            <w:tcW w:w="993" w:type="dxa"/>
          </w:tcPr>
          <w:p w14:paraId="42C03086" w14:textId="77777777" w:rsidR="00AA1D88" w:rsidRPr="00AA1D88" w:rsidRDefault="00AA1D88" w:rsidP="00AA1D88">
            <w:pPr>
              <w:jc w:val="center"/>
              <w:rPr>
                <w:sz w:val="28"/>
                <w:szCs w:val="28"/>
              </w:rPr>
            </w:pPr>
            <w:r w:rsidRPr="00AA1D88">
              <w:rPr>
                <w:sz w:val="28"/>
                <w:szCs w:val="28"/>
              </w:rPr>
              <w:t>3</w:t>
            </w:r>
          </w:p>
        </w:tc>
        <w:tc>
          <w:tcPr>
            <w:tcW w:w="1700" w:type="dxa"/>
          </w:tcPr>
          <w:p w14:paraId="62126FE6" w14:textId="77777777" w:rsidR="00AA1D88" w:rsidRPr="00AA1D88" w:rsidRDefault="00AA1D88" w:rsidP="00AA1D88">
            <w:pPr>
              <w:jc w:val="center"/>
              <w:rPr>
                <w:sz w:val="28"/>
                <w:szCs w:val="28"/>
              </w:rPr>
            </w:pPr>
            <w:r w:rsidRPr="00AA1D88">
              <w:rPr>
                <w:sz w:val="28"/>
                <w:szCs w:val="28"/>
              </w:rPr>
              <w:t>4</w:t>
            </w:r>
          </w:p>
        </w:tc>
        <w:tc>
          <w:tcPr>
            <w:tcW w:w="1701" w:type="dxa"/>
            <w:vAlign w:val="center"/>
          </w:tcPr>
          <w:p w14:paraId="785BC7FB" w14:textId="77777777" w:rsidR="00AA1D88" w:rsidRPr="00AA1D88" w:rsidRDefault="00AA1D88" w:rsidP="00AA1D88">
            <w:pPr>
              <w:jc w:val="center"/>
              <w:rPr>
                <w:sz w:val="28"/>
                <w:szCs w:val="28"/>
              </w:rPr>
            </w:pPr>
            <w:r w:rsidRPr="00AA1D88">
              <w:rPr>
                <w:sz w:val="28"/>
                <w:szCs w:val="28"/>
              </w:rPr>
              <w:t>5</w:t>
            </w:r>
          </w:p>
        </w:tc>
      </w:tr>
      <w:tr w:rsidR="00AA1D88" w:rsidRPr="00AA1D88" w14:paraId="224109D6" w14:textId="77777777" w:rsidTr="00496FEE">
        <w:trPr>
          <w:trHeight w:val="469"/>
        </w:trPr>
        <w:tc>
          <w:tcPr>
            <w:tcW w:w="10774" w:type="dxa"/>
            <w:gridSpan w:val="5"/>
            <w:vAlign w:val="center"/>
          </w:tcPr>
          <w:p w14:paraId="3B28AB51" w14:textId="77777777" w:rsidR="00AA1D88" w:rsidRPr="00AA1D88" w:rsidRDefault="00AA1D88" w:rsidP="00AA1D88">
            <w:pPr>
              <w:jc w:val="center"/>
              <w:rPr>
                <w:sz w:val="28"/>
                <w:szCs w:val="28"/>
              </w:rPr>
            </w:pPr>
            <w:r w:rsidRPr="00AA1D88">
              <w:rPr>
                <w:sz w:val="28"/>
                <w:szCs w:val="28"/>
              </w:rPr>
              <w:t>1. Транспортировка питьевой воды</w:t>
            </w:r>
          </w:p>
        </w:tc>
      </w:tr>
      <w:tr w:rsidR="00AA1D88" w:rsidRPr="00AA1D88" w14:paraId="048964E5" w14:textId="77777777" w:rsidTr="00496FEE">
        <w:trPr>
          <w:trHeight w:val="439"/>
        </w:trPr>
        <w:tc>
          <w:tcPr>
            <w:tcW w:w="1132" w:type="dxa"/>
            <w:vAlign w:val="center"/>
          </w:tcPr>
          <w:p w14:paraId="34230E31" w14:textId="77777777" w:rsidR="00AA1D88" w:rsidRPr="00AA1D88" w:rsidRDefault="00AA1D88" w:rsidP="00AA1D88">
            <w:pPr>
              <w:jc w:val="center"/>
              <w:rPr>
                <w:sz w:val="28"/>
                <w:szCs w:val="28"/>
              </w:rPr>
            </w:pPr>
            <w:r w:rsidRPr="00AA1D88">
              <w:rPr>
                <w:sz w:val="28"/>
                <w:szCs w:val="28"/>
              </w:rPr>
              <w:t>1.1.</w:t>
            </w:r>
          </w:p>
        </w:tc>
        <w:tc>
          <w:tcPr>
            <w:tcW w:w="5248" w:type="dxa"/>
            <w:vAlign w:val="center"/>
          </w:tcPr>
          <w:p w14:paraId="3FE43129" w14:textId="77777777" w:rsidR="00AA1D88" w:rsidRPr="00AA1D88" w:rsidRDefault="00AA1D88" w:rsidP="00AA1D88">
            <w:pPr>
              <w:rPr>
                <w:sz w:val="28"/>
                <w:szCs w:val="28"/>
              </w:rPr>
            </w:pPr>
            <w:r w:rsidRPr="00AA1D88">
              <w:rPr>
                <w:sz w:val="28"/>
                <w:szCs w:val="28"/>
              </w:rPr>
              <w:t>Поднято воды</w:t>
            </w:r>
          </w:p>
        </w:tc>
        <w:tc>
          <w:tcPr>
            <w:tcW w:w="993" w:type="dxa"/>
            <w:vAlign w:val="center"/>
          </w:tcPr>
          <w:p w14:paraId="303ED70D" w14:textId="77777777" w:rsidR="00AA1D88" w:rsidRPr="00AA1D88" w:rsidRDefault="00AA1D88" w:rsidP="00AA1D88">
            <w:pPr>
              <w:jc w:val="center"/>
              <w:rPr>
                <w:sz w:val="28"/>
                <w:szCs w:val="28"/>
                <w:vertAlign w:val="superscript"/>
              </w:rPr>
            </w:pPr>
            <w:r w:rsidRPr="00AA1D88">
              <w:rPr>
                <w:sz w:val="28"/>
                <w:szCs w:val="28"/>
              </w:rPr>
              <w:t>м</w:t>
            </w:r>
            <w:r w:rsidRPr="00AA1D88">
              <w:rPr>
                <w:sz w:val="28"/>
                <w:szCs w:val="28"/>
                <w:vertAlign w:val="superscript"/>
              </w:rPr>
              <w:t>3</w:t>
            </w:r>
          </w:p>
        </w:tc>
        <w:tc>
          <w:tcPr>
            <w:tcW w:w="1700" w:type="dxa"/>
            <w:vAlign w:val="center"/>
          </w:tcPr>
          <w:p w14:paraId="75CCC970" w14:textId="77777777" w:rsidR="00AA1D88" w:rsidRPr="00AA1D88" w:rsidRDefault="00AA1D88" w:rsidP="00AA1D88">
            <w:pPr>
              <w:jc w:val="center"/>
              <w:rPr>
                <w:sz w:val="28"/>
                <w:szCs w:val="28"/>
              </w:rPr>
            </w:pPr>
            <w:r w:rsidRPr="00AA1D88">
              <w:rPr>
                <w:sz w:val="28"/>
                <w:szCs w:val="28"/>
              </w:rPr>
              <w:t>-</w:t>
            </w:r>
          </w:p>
        </w:tc>
        <w:tc>
          <w:tcPr>
            <w:tcW w:w="1701" w:type="dxa"/>
            <w:vAlign w:val="center"/>
          </w:tcPr>
          <w:p w14:paraId="4C58C4F9" w14:textId="77777777" w:rsidR="00AA1D88" w:rsidRPr="00AA1D88" w:rsidRDefault="00AA1D88" w:rsidP="00AA1D88">
            <w:pPr>
              <w:jc w:val="center"/>
              <w:rPr>
                <w:sz w:val="28"/>
                <w:szCs w:val="28"/>
              </w:rPr>
            </w:pPr>
            <w:r w:rsidRPr="00AA1D88">
              <w:rPr>
                <w:sz w:val="28"/>
                <w:szCs w:val="28"/>
              </w:rPr>
              <w:t>-</w:t>
            </w:r>
          </w:p>
        </w:tc>
      </w:tr>
      <w:tr w:rsidR="00AA1D88" w:rsidRPr="00AA1D88" w14:paraId="16790B6A" w14:textId="77777777" w:rsidTr="00496FEE">
        <w:tc>
          <w:tcPr>
            <w:tcW w:w="1132" w:type="dxa"/>
            <w:vAlign w:val="center"/>
          </w:tcPr>
          <w:p w14:paraId="25F04FE7" w14:textId="77777777" w:rsidR="00AA1D88" w:rsidRPr="00AA1D88" w:rsidRDefault="00AA1D88" w:rsidP="00AA1D88">
            <w:pPr>
              <w:jc w:val="center"/>
              <w:rPr>
                <w:sz w:val="28"/>
                <w:szCs w:val="28"/>
              </w:rPr>
            </w:pPr>
            <w:r w:rsidRPr="00AA1D88">
              <w:rPr>
                <w:sz w:val="28"/>
                <w:szCs w:val="28"/>
              </w:rPr>
              <w:t>1.2.</w:t>
            </w:r>
          </w:p>
        </w:tc>
        <w:tc>
          <w:tcPr>
            <w:tcW w:w="5248" w:type="dxa"/>
            <w:vAlign w:val="center"/>
          </w:tcPr>
          <w:p w14:paraId="0F3618ED" w14:textId="77777777" w:rsidR="00AA1D88" w:rsidRPr="00AA1D88" w:rsidRDefault="00AA1D88" w:rsidP="00AA1D88">
            <w:pPr>
              <w:rPr>
                <w:sz w:val="28"/>
                <w:szCs w:val="28"/>
              </w:rPr>
            </w:pPr>
            <w:r w:rsidRPr="00AA1D88">
              <w:rPr>
                <w:sz w:val="28"/>
                <w:szCs w:val="28"/>
              </w:rPr>
              <w:t>Получено со стороны</w:t>
            </w:r>
          </w:p>
        </w:tc>
        <w:tc>
          <w:tcPr>
            <w:tcW w:w="993" w:type="dxa"/>
            <w:vAlign w:val="center"/>
          </w:tcPr>
          <w:p w14:paraId="296704EE"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7034E737" w14:textId="77777777" w:rsidR="00AA1D88" w:rsidRPr="00AA1D88" w:rsidRDefault="00AA1D88" w:rsidP="00AA1D88">
            <w:pPr>
              <w:jc w:val="center"/>
              <w:rPr>
                <w:sz w:val="28"/>
                <w:szCs w:val="28"/>
              </w:rPr>
            </w:pPr>
            <w:r w:rsidRPr="00AA1D88">
              <w:rPr>
                <w:sz w:val="28"/>
                <w:szCs w:val="28"/>
              </w:rPr>
              <w:t>5517,00</w:t>
            </w:r>
          </w:p>
        </w:tc>
        <w:tc>
          <w:tcPr>
            <w:tcW w:w="1701" w:type="dxa"/>
            <w:vAlign w:val="center"/>
          </w:tcPr>
          <w:p w14:paraId="38971122" w14:textId="77777777" w:rsidR="00AA1D88" w:rsidRPr="00AA1D88" w:rsidRDefault="00AA1D88" w:rsidP="00AA1D88">
            <w:pPr>
              <w:jc w:val="center"/>
              <w:rPr>
                <w:sz w:val="28"/>
                <w:szCs w:val="28"/>
              </w:rPr>
            </w:pPr>
            <w:r w:rsidRPr="00AA1D88">
              <w:rPr>
                <w:sz w:val="28"/>
                <w:szCs w:val="28"/>
              </w:rPr>
              <w:t>5517,00</w:t>
            </w:r>
          </w:p>
        </w:tc>
      </w:tr>
      <w:tr w:rsidR="00AA1D88" w:rsidRPr="00AA1D88" w14:paraId="1A0DC6CC" w14:textId="77777777" w:rsidTr="00496FEE">
        <w:tc>
          <w:tcPr>
            <w:tcW w:w="1132" w:type="dxa"/>
            <w:vAlign w:val="center"/>
          </w:tcPr>
          <w:p w14:paraId="3CB78E9D" w14:textId="77777777" w:rsidR="00AA1D88" w:rsidRPr="00AA1D88" w:rsidRDefault="00AA1D88" w:rsidP="00AA1D88">
            <w:pPr>
              <w:jc w:val="center"/>
              <w:rPr>
                <w:sz w:val="28"/>
                <w:szCs w:val="28"/>
              </w:rPr>
            </w:pPr>
            <w:r w:rsidRPr="00AA1D88">
              <w:rPr>
                <w:sz w:val="28"/>
                <w:szCs w:val="28"/>
              </w:rPr>
              <w:t>1.3.</w:t>
            </w:r>
          </w:p>
        </w:tc>
        <w:tc>
          <w:tcPr>
            <w:tcW w:w="5248" w:type="dxa"/>
            <w:vAlign w:val="center"/>
          </w:tcPr>
          <w:p w14:paraId="68E70436" w14:textId="77777777" w:rsidR="00AA1D88" w:rsidRPr="00AA1D88" w:rsidRDefault="00AA1D88" w:rsidP="00AA1D88">
            <w:pPr>
              <w:rPr>
                <w:sz w:val="28"/>
                <w:szCs w:val="28"/>
              </w:rPr>
            </w:pPr>
            <w:r w:rsidRPr="00AA1D88">
              <w:rPr>
                <w:sz w:val="28"/>
                <w:szCs w:val="28"/>
              </w:rPr>
              <w:t>Расход воды на коммунально-бытовые нужды</w:t>
            </w:r>
          </w:p>
        </w:tc>
        <w:tc>
          <w:tcPr>
            <w:tcW w:w="993" w:type="dxa"/>
            <w:vAlign w:val="center"/>
          </w:tcPr>
          <w:p w14:paraId="01996A08"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75856349" w14:textId="77777777" w:rsidR="00AA1D88" w:rsidRPr="00AA1D88" w:rsidRDefault="00AA1D88" w:rsidP="00AA1D88">
            <w:pPr>
              <w:jc w:val="center"/>
              <w:rPr>
                <w:sz w:val="28"/>
                <w:szCs w:val="28"/>
              </w:rPr>
            </w:pPr>
            <w:r w:rsidRPr="00AA1D88">
              <w:rPr>
                <w:sz w:val="28"/>
                <w:szCs w:val="28"/>
              </w:rPr>
              <w:t>-</w:t>
            </w:r>
          </w:p>
        </w:tc>
        <w:tc>
          <w:tcPr>
            <w:tcW w:w="1701" w:type="dxa"/>
            <w:vAlign w:val="center"/>
          </w:tcPr>
          <w:p w14:paraId="193ED212" w14:textId="77777777" w:rsidR="00AA1D88" w:rsidRPr="00AA1D88" w:rsidRDefault="00AA1D88" w:rsidP="00AA1D88">
            <w:pPr>
              <w:jc w:val="center"/>
              <w:rPr>
                <w:sz w:val="28"/>
                <w:szCs w:val="28"/>
              </w:rPr>
            </w:pPr>
            <w:r w:rsidRPr="00AA1D88">
              <w:rPr>
                <w:sz w:val="28"/>
                <w:szCs w:val="28"/>
              </w:rPr>
              <w:t>-</w:t>
            </w:r>
          </w:p>
        </w:tc>
      </w:tr>
      <w:tr w:rsidR="00AA1D88" w:rsidRPr="00AA1D88" w14:paraId="20E4A798" w14:textId="77777777" w:rsidTr="00496FEE">
        <w:tc>
          <w:tcPr>
            <w:tcW w:w="1132" w:type="dxa"/>
            <w:vAlign w:val="center"/>
          </w:tcPr>
          <w:p w14:paraId="1D9033D0" w14:textId="77777777" w:rsidR="00AA1D88" w:rsidRPr="00AA1D88" w:rsidRDefault="00AA1D88" w:rsidP="00AA1D88">
            <w:pPr>
              <w:jc w:val="center"/>
              <w:rPr>
                <w:sz w:val="28"/>
                <w:szCs w:val="28"/>
              </w:rPr>
            </w:pPr>
            <w:r w:rsidRPr="00AA1D88">
              <w:rPr>
                <w:sz w:val="28"/>
                <w:szCs w:val="28"/>
              </w:rPr>
              <w:t>1.4.</w:t>
            </w:r>
          </w:p>
        </w:tc>
        <w:tc>
          <w:tcPr>
            <w:tcW w:w="5248" w:type="dxa"/>
            <w:vAlign w:val="center"/>
          </w:tcPr>
          <w:p w14:paraId="402072C7" w14:textId="77777777" w:rsidR="00AA1D88" w:rsidRPr="00AA1D88" w:rsidRDefault="00AA1D88" w:rsidP="00AA1D88">
            <w:pPr>
              <w:rPr>
                <w:sz w:val="28"/>
                <w:szCs w:val="28"/>
              </w:rPr>
            </w:pPr>
            <w:r w:rsidRPr="00AA1D88">
              <w:rPr>
                <w:sz w:val="28"/>
                <w:szCs w:val="28"/>
              </w:rPr>
              <w:t>Расход воды на нужды предприятия:</w:t>
            </w:r>
          </w:p>
        </w:tc>
        <w:tc>
          <w:tcPr>
            <w:tcW w:w="993" w:type="dxa"/>
            <w:vAlign w:val="center"/>
          </w:tcPr>
          <w:p w14:paraId="37E00952"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28D25E24" w14:textId="77777777" w:rsidR="00AA1D88" w:rsidRPr="00AA1D88" w:rsidRDefault="00AA1D88" w:rsidP="00AA1D88">
            <w:pPr>
              <w:jc w:val="center"/>
              <w:rPr>
                <w:sz w:val="28"/>
                <w:szCs w:val="28"/>
              </w:rPr>
            </w:pPr>
            <w:r w:rsidRPr="00AA1D88">
              <w:rPr>
                <w:sz w:val="28"/>
                <w:szCs w:val="28"/>
              </w:rPr>
              <w:t>-</w:t>
            </w:r>
          </w:p>
        </w:tc>
        <w:tc>
          <w:tcPr>
            <w:tcW w:w="1701" w:type="dxa"/>
            <w:vAlign w:val="center"/>
          </w:tcPr>
          <w:p w14:paraId="29724C44" w14:textId="77777777" w:rsidR="00AA1D88" w:rsidRPr="00AA1D88" w:rsidRDefault="00AA1D88" w:rsidP="00AA1D88">
            <w:pPr>
              <w:jc w:val="center"/>
              <w:rPr>
                <w:sz w:val="28"/>
                <w:szCs w:val="28"/>
              </w:rPr>
            </w:pPr>
            <w:r w:rsidRPr="00AA1D88">
              <w:rPr>
                <w:sz w:val="28"/>
                <w:szCs w:val="28"/>
              </w:rPr>
              <w:t>-</w:t>
            </w:r>
          </w:p>
        </w:tc>
      </w:tr>
      <w:tr w:rsidR="00AA1D88" w:rsidRPr="00AA1D88" w14:paraId="2064783A" w14:textId="77777777" w:rsidTr="00496FEE">
        <w:tc>
          <w:tcPr>
            <w:tcW w:w="1132" w:type="dxa"/>
            <w:vAlign w:val="center"/>
          </w:tcPr>
          <w:p w14:paraId="7EFE325B" w14:textId="77777777" w:rsidR="00AA1D88" w:rsidRPr="00AA1D88" w:rsidRDefault="00AA1D88" w:rsidP="00AA1D88">
            <w:pPr>
              <w:jc w:val="center"/>
              <w:rPr>
                <w:sz w:val="28"/>
                <w:szCs w:val="28"/>
              </w:rPr>
            </w:pPr>
            <w:r w:rsidRPr="00AA1D88">
              <w:rPr>
                <w:sz w:val="28"/>
                <w:szCs w:val="28"/>
              </w:rPr>
              <w:t>1.4.1.</w:t>
            </w:r>
          </w:p>
        </w:tc>
        <w:tc>
          <w:tcPr>
            <w:tcW w:w="5248" w:type="dxa"/>
            <w:vAlign w:val="center"/>
          </w:tcPr>
          <w:p w14:paraId="78DEB97A" w14:textId="77777777" w:rsidR="00AA1D88" w:rsidRPr="00AA1D88" w:rsidRDefault="00AA1D88" w:rsidP="00AA1D88">
            <w:pPr>
              <w:rPr>
                <w:sz w:val="28"/>
                <w:szCs w:val="28"/>
              </w:rPr>
            </w:pPr>
            <w:r w:rsidRPr="00AA1D88">
              <w:rPr>
                <w:sz w:val="28"/>
                <w:szCs w:val="28"/>
              </w:rPr>
              <w:t>- на очистные сооружения</w:t>
            </w:r>
          </w:p>
        </w:tc>
        <w:tc>
          <w:tcPr>
            <w:tcW w:w="993" w:type="dxa"/>
            <w:vAlign w:val="center"/>
          </w:tcPr>
          <w:p w14:paraId="137E773B"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75B0DA49" w14:textId="77777777" w:rsidR="00AA1D88" w:rsidRPr="00AA1D88" w:rsidRDefault="00AA1D88" w:rsidP="00AA1D88">
            <w:pPr>
              <w:jc w:val="center"/>
              <w:rPr>
                <w:sz w:val="28"/>
                <w:szCs w:val="28"/>
              </w:rPr>
            </w:pPr>
            <w:r w:rsidRPr="00AA1D88">
              <w:rPr>
                <w:sz w:val="28"/>
                <w:szCs w:val="28"/>
              </w:rPr>
              <w:t>-</w:t>
            </w:r>
          </w:p>
        </w:tc>
        <w:tc>
          <w:tcPr>
            <w:tcW w:w="1701" w:type="dxa"/>
            <w:vAlign w:val="center"/>
          </w:tcPr>
          <w:p w14:paraId="1CB32A24" w14:textId="77777777" w:rsidR="00AA1D88" w:rsidRPr="00AA1D88" w:rsidRDefault="00AA1D88" w:rsidP="00AA1D88">
            <w:pPr>
              <w:jc w:val="center"/>
              <w:rPr>
                <w:sz w:val="28"/>
                <w:szCs w:val="28"/>
              </w:rPr>
            </w:pPr>
            <w:r w:rsidRPr="00AA1D88">
              <w:rPr>
                <w:sz w:val="28"/>
                <w:szCs w:val="28"/>
              </w:rPr>
              <w:t>-</w:t>
            </w:r>
          </w:p>
        </w:tc>
      </w:tr>
      <w:tr w:rsidR="00AA1D88" w:rsidRPr="00AA1D88" w14:paraId="77127D46" w14:textId="77777777" w:rsidTr="00496FEE">
        <w:tc>
          <w:tcPr>
            <w:tcW w:w="1132" w:type="dxa"/>
            <w:vAlign w:val="center"/>
          </w:tcPr>
          <w:p w14:paraId="4965180B" w14:textId="77777777" w:rsidR="00AA1D88" w:rsidRPr="00AA1D88" w:rsidRDefault="00AA1D88" w:rsidP="00AA1D88">
            <w:pPr>
              <w:jc w:val="center"/>
              <w:rPr>
                <w:sz w:val="28"/>
                <w:szCs w:val="28"/>
              </w:rPr>
            </w:pPr>
            <w:r w:rsidRPr="00AA1D88">
              <w:rPr>
                <w:sz w:val="28"/>
                <w:szCs w:val="28"/>
              </w:rPr>
              <w:t>1.4.2.</w:t>
            </w:r>
          </w:p>
        </w:tc>
        <w:tc>
          <w:tcPr>
            <w:tcW w:w="5248" w:type="dxa"/>
            <w:vAlign w:val="center"/>
          </w:tcPr>
          <w:p w14:paraId="46584912" w14:textId="77777777" w:rsidR="00AA1D88" w:rsidRPr="00AA1D88" w:rsidRDefault="00AA1D88" w:rsidP="00AA1D88">
            <w:pPr>
              <w:rPr>
                <w:sz w:val="28"/>
                <w:szCs w:val="28"/>
              </w:rPr>
            </w:pPr>
            <w:r w:rsidRPr="00AA1D88">
              <w:rPr>
                <w:sz w:val="28"/>
                <w:szCs w:val="28"/>
              </w:rPr>
              <w:t>- на промывку сетей</w:t>
            </w:r>
          </w:p>
        </w:tc>
        <w:tc>
          <w:tcPr>
            <w:tcW w:w="993" w:type="dxa"/>
            <w:vAlign w:val="center"/>
          </w:tcPr>
          <w:p w14:paraId="43F800AB"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1C3E84C1" w14:textId="77777777" w:rsidR="00AA1D88" w:rsidRPr="00AA1D88" w:rsidRDefault="00AA1D88" w:rsidP="00AA1D88">
            <w:pPr>
              <w:jc w:val="center"/>
              <w:rPr>
                <w:sz w:val="28"/>
                <w:szCs w:val="28"/>
              </w:rPr>
            </w:pPr>
            <w:r w:rsidRPr="00AA1D88">
              <w:rPr>
                <w:sz w:val="28"/>
                <w:szCs w:val="28"/>
              </w:rPr>
              <w:t>-</w:t>
            </w:r>
          </w:p>
        </w:tc>
        <w:tc>
          <w:tcPr>
            <w:tcW w:w="1701" w:type="dxa"/>
            <w:vAlign w:val="center"/>
          </w:tcPr>
          <w:p w14:paraId="2577916B" w14:textId="77777777" w:rsidR="00AA1D88" w:rsidRPr="00AA1D88" w:rsidRDefault="00AA1D88" w:rsidP="00AA1D88">
            <w:pPr>
              <w:jc w:val="center"/>
              <w:rPr>
                <w:sz w:val="28"/>
                <w:szCs w:val="28"/>
              </w:rPr>
            </w:pPr>
            <w:r w:rsidRPr="00AA1D88">
              <w:rPr>
                <w:sz w:val="28"/>
                <w:szCs w:val="28"/>
              </w:rPr>
              <w:t>-</w:t>
            </w:r>
          </w:p>
        </w:tc>
      </w:tr>
      <w:tr w:rsidR="00AA1D88" w:rsidRPr="00AA1D88" w14:paraId="4D072AE5" w14:textId="77777777" w:rsidTr="00496FEE">
        <w:trPr>
          <w:trHeight w:val="183"/>
        </w:trPr>
        <w:tc>
          <w:tcPr>
            <w:tcW w:w="1132" w:type="dxa"/>
            <w:vAlign w:val="center"/>
          </w:tcPr>
          <w:p w14:paraId="1B5CEA9B" w14:textId="77777777" w:rsidR="00AA1D88" w:rsidRPr="00AA1D88" w:rsidRDefault="00AA1D88" w:rsidP="00AA1D88">
            <w:pPr>
              <w:jc w:val="center"/>
              <w:rPr>
                <w:sz w:val="28"/>
                <w:szCs w:val="28"/>
              </w:rPr>
            </w:pPr>
            <w:r w:rsidRPr="00AA1D88">
              <w:rPr>
                <w:sz w:val="28"/>
                <w:szCs w:val="28"/>
              </w:rPr>
              <w:t>1.4.3.</w:t>
            </w:r>
          </w:p>
        </w:tc>
        <w:tc>
          <w:tcPr>
            <w:tcW w:w="5248" w:type="dxa"/>
            <w:vAlign w:val="center"/>
          </w:tcPr>
          <w:p w14:paraId="56A0FFAB" w14:textId="77777777" w:rsidR="00AA1D88" w:rsidRPr="00AA1D88" w:rsidRDefault="00AA1D88" w:rsidP="00AA1D88">
            <w:pPr>
              <w:rPr>
                <w:sz w:val="28"/>
                <w:szCs w:val="28"/>
              </w:rPr>
            </w:pPr>
            <w:r w:rsidRPr="00AA1D88">
              <w:rPr>
                <w:sz w:val="28"/>
                <w:szCs w:val="28"/>
              </w:rPr>
              <w:t>- прочие</w:t>
            </w:r>
          </w:p>
        </w:tc>
        <w:tc>
          <w:tcPr>
            <w:tcW w:w="993" w:type="dxa"/>
            <w:vAlign w:val="center"/>
          </w:tcPr>
          <w:p w14:paraId="797D2845"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517EE783" w14:textId="77777777" w:rsidR="00AA1D88" w:rsidRPr="00AA1D88" w:rsidRDefault="00AA1D88" w:rsidP="00AA1D88">
            <w:pPr>
              <w:jc w:val="center"/>
              <w:rPr>
                <w:sz w:val="28"/>
                <w:szCs w:val="28"/>
              </w:rPr>
            </w:pPr>
            <w:r w:rsidRPr="00AA1D88">
              <w:rPr>
                <w:sz w:val="28"/>
                <w:szCs w:val="28"/>
              </w:rPr>
              <w:t>-</w:t>
            </w:r>
          </w:p>
        </w:tc>
        <w:tc>
          <w:tcPr>
            <w:tcW w:w="1701" w:type="dxa"/>
            <w:vAlign w:val="center"/>
          </w:tcPr>
          <w:p w14:paraId="0C845D97" w14:textId="77777777" w:rsidR="00AA1D88" w:rsidRPr="00AA1D88" w:rsidRDefault="00AA1D88" w:rsidP="00AA1D88">
            <w:pPr>
              <w:jc w:val="center"/>
              <w:rPr>
                <w:sz w:val="28"/>
                <w:szCs w:val="28"/>
              </w:rPr>
            </w:pPr>
            <w:r w:rsidRPr="00AA1D88">
              <w:rPr>
                <w:sz w:val="28"/>
                <w:szCs w:val="28"/>
              </w:rPr>
              <w:t>-</w:t>
            </w:r>
          </w:p>
        </w:tc>
      </w:tr>
      <w:tr w:rsidR="00AA1D88" w:rsidRPr="00AA1D88" w14:paraId="782ED180" w14:textId="77777777" w:rsidTr="00496FEE">
        <w:trPr>
          <w:trHeight w:val="456"/>
        </w:trPr>
        <w:tc>
          <w:tcPr>
            <w:tcW w:w="1132" w:type="dxa"/>
            <w:vAlign w:val="center"/>
          </w:tcPr>
          <w:p w14:paraId="27056025" w14:textId="77777777" w:rsidR="00AA1D88" w:rsidRPr="00AA1D88" w:rsidRDefault="00AA1D88" w:rsidP="00AA1D88">
            <w:pPr>
              <w:jc w:val="center"/>
              <w:rPr>
                <w:sz w:val="28"/>
                <w:szCs w:val="28"/>
              </w:rPr>
            </w:pPr>
            <w:r w:rsidRPr="00AA1D88">
              <w:rPr>
                <w:sz w:val="28"/>
                <w:szCs w:val="28"/>
              </w:rPr>
              <w:t>1.5.</w:t>
            </w:r>
          </w:p>
        </w:tc>
        <w:tc>
          <w:tcPr>
            <w:tcW w:w="5248" w:type="dxa"/>
            <w:vAlign w:val="center"/>
          </w:tcPr>
          <w:p w14:paraId="144633D3" w14:textId="77777777" w:rsidR="00AA1D88" w:rsidRPr="00AA1D88" w:rsidRDefault="00AA1D88" w:rsidP="00AA1D88">
            <w:pPr>
              <w:rPr>
                <w:sz w:val="28"/>
                <w:szCs w:val="28"/>
              </w:rPr>
            </w:pPr>
            <w:r w:rsidRPr="00AA1D88">
              <w:rPr>
                <w:sz w:val="28"/>
                <w:szCs w:val="28"/>
              </w:rPr>
              <w:t>Объем пропущенной воды через очистные сооружения</w:t>
            </w:r>
          </w:p>
        </w:tc>
        <w:tc>
          <w:tcPr>
            <w:tcW w:w="993" w:type="dxa"/>
            <w:vAlign w:val="center"/>
          </w:tcPr>
          <w:p w14:paraId="643EEAF6"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5CC8B9E1" w14:textId="77777777" w:rsidR="00AA1D88" w:rsidRPr="00AA1D88" w:rsidRDefault="00AA1D88" w:rsidP="00AA1D88">
            <w:pPr>
              <w:jc w:val="center"/>
              <w:rPr>
                <w:sz w:val="28"/>
                <w:szCs w:val="28"/>
              </w:rPr>
            </w:pPr>
            <w:r w:rsidRPr="00AA1D88">
              <w:rPr>
                <w:sz w:val="28"/>
                <w:szCs w:val="28"/>
              </w:rPr>
              <w:t>-</w:t>
            </w:r>
          </w:p>
        </w:tc>
        <w:tc>
          <w:tcPr>
            <w:tcW w:w="1701" w:type="dxa"/>
            <w:vAlign w:val="center"/>
          </w:tcPr>
          <w:p w14:paraId="1B8FD6C4" w14:textId="77777777" w:rsidR="00AA1D88" w:rsidRPr="00AA1D88" w:rsidRDefault="00AA1D88" w:rsidP="00AA1D88">
            <w:pPr>
              <w:jc w:val="center"/>
              <w:rPr>
                <w:sz w:val="28"/>
                <w:szCs w:val="28"/>
              </w:rPr>
            </w:pPr>
            <w:r w:rsidRPr="00AA1D88">
              <w:rPr>
                <w:sz w:val="28"/>
                <w:szCs w:val="28"/>
              </w:rPr>
              <w:t>-</w:t>
            </w:r>
          </w:p>
        </w:tc>
      </w:tr>
      <w:tr w:rsidR="00AA1D88" w:rsidRPr="00AA1D88" w14:paraId="54DDE24E" w14:textId="77777777" w:rsidTr="00496FEE">
        <w:tc>
          <w:tcPr>
            <w:tcW w:w="1132" w:type="dxa"/>
            <w:vAlign w:val="center"/>
          </w:tcPr>
          <w:p w14:paraId="37281376" w14:textId="77777777" w:rsidR="00AA1D88" w:rsidRPr="00AA1D88" w:rsidRDefault="00AA1D88" w:rsidP="00AA1D88">
            <w:pPr>
              <w:jc w:val="center"/>
              <w:rPr>
                <w:sz w:val="28"/>
                <w:szCs w:val="28"/>
              </w:rPr>
            </w:pPr>
            <w:r w:rsidRPr="00AA1D88">
              <w:rPr>
                <w:sz w:val="28"/>
                <w:szCs w:val="28"/>
              </w:rPr>
              <w:t>1.6.</w:t>
            </w:r>
          </w:p>
        </w:tc>
        <w:tc>
          <w:tcPr>
            <w:tcW w:w="5248" w:type="dxa"/>
            <w:vAlign w:val="center"/>
          </w:tcPr>
          <w:p w14:paraId="177F685E" w14:textId="77777777" w:rsidR="00AA1D88" w:rsidRPr="00AA1D88" w:rsidRDefault="00AA1D88" w:rsidP="00AA1D88">
            <w:pPr>
              <w:rPr>
                <w:sz w:val="28"/>
                <w:szCs w:val="28"/>
              </w:rPr>
            </w:pPr>
            <w:r w:rsidRPr="00AA1D88">
              <w:rPr>
                <w:sz w:val="28"/>
                <w:szCs w:val="28"/>
              </w:rPr>
              <w:t>Подано воды в сеть</w:t>
            </w:r>
          </w:p>
        </w:tc>
        <w:tc>
          <w:tcPr>
            <w:tcW w:w="993" w:type="dxa"/>
            <w:vAlign w:val="center"/>
          </w:tcPr>
          <w:p w14:paraId="0DD3911A"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087259B5" w14:textId="77777777" w:rsidR="00AA1D88" w:rsidRPr="00AA1D88" w:rsidRDefault="00AA1D88" w:rsidP="00AA1D88">
            <w:pPr>
              <w:jc w:val="center"/>
              <w:rPr>
                <w:sz w:val="28"/>
                <w:szCs w:val="28"/>
              </w:rPr>
            </w:pPr>
            <w:r w:rsidRPr="00AA1D88">
              <w:rPr>
                <w:sz w:val="28"/>
                <w:szCs w:val="28"/>
              </w:rPr>
              <w:t>5517,00</w:t>
            </w:r>
          </w:p>
        </w:tc>
        <w:tc>
          <w:tcPr>
            <w:tcW w:w="1701" w:type="dxa"/>
            <w:vAlign w:val="center"/>
          </w:tcPr>
          <w:p w14:paraId="25E81E44" w14:textId="77777777" w:rsidR="00AA1D88" w:rsidRPr="00AA1D88" w:rsidRDefault="00AA1D88" w:rsidP="00AA1D88">
            <w:pPr>
              <w:jc w:val="center"/>
              <w:rPr>
                <w:sz w:val="28"/>
                <w:szCs w:val="28"/>
              </w:rPr>
            </w:pPr>
            <w:r w:rsidRPr="00AA1D88">
              <w:rPr>
                <w:sz w:val="28"/>
                <w:szCs w:val="28"/>
              </w:rPr>
              <w:t>5517,00</w:t>
            </w:r>
          </w:p>
        </w:tc>
      </w:tr>
      <w:tr w:rsidR="00AA1D88" w:rsidRPr="00AA1D88" w14:paraId="2BC0D879" w14:textId="77777777" w:rsidTr="00496FEE">
        <w:trPr>
          <w:trHeight w:val="313"/>
        </w:trPr>
        <w:tc>
          <w:tcPr>
            <w:tcW w:w="1132" w:type="dxa"/>
            <w:vAlign w:val="center"/>
          </w:tcPr>
          <w:p w14:paraId="5F3FAEBD" w14:textId="77777777" w:rsidR="00AA1D88" w:rsidRPr="00AA1D88" w:rsidRDefault="00AA1D88" w:rsidP="00AA1D88">
            <w:pPr>
              <w:jc w:val="center"/>
              <w:rPr>
                <w:sz w:val="28"/>
                <w:szCs w:val="28"/>
              </w:rPr>
            </w:pPr>
            <w:r w:rsidRPr="00AA1D88">
              <w:rPr>
                <w:sz w:val="28"/>
                <w:szCs w:val="28"/>
              </w:rPr>
              <w:t>1.7.</w:t>
            </w:r>
          </w:p>
        </w:tc>
        <w:tc>
          <w:tcPr>
            <w:tcW w:w="5248" w:type="dxa"/>
            <w:vAlign w:val="center"/>
          </w:tcPr>
          <w:p w14:paraId="291F71C9" w14:textId="77777777" w:rsidR="00AA1D88" w:rsidRPr="00AA1D88" w:rsidRDefault="00AA1D88" w:rsidP="00AA1D88">
            <w:pPr>
              <w:rPr>
                <w:sz w:val="28"/>
                <w:szCs w:val="28"/>
              </w:rPr>
            </w:pPr>
            <w:r w:rsidRPr="00AA1D88">
              <w:rPr>
                <w:sz w:val="28"/>
                <w:szCs w:val="28"/>
              </w:rPr>
              <w:t>Потери воды</w:t>
            </w:r>
          </w:p>
        </w:tc>
        <w:tc>
          <w:tcPr>
            <w:tcW w:w="993" w:type="dxa"/>
            <w:vAlign w:val="center"/>
          </w:tcPr>
          <w:p w14:paraId="365CFFCA"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28CDC512" w14:textId="77777777" w:rsidR="00AA1D88" w:rsidRPr="00AA1D88" w:rsidRDefault="00AA1D88" w:rsidP="00AA1D88">
            <w:pPr>
              <w:jc w:val="center"/>
              <w:rPr>
                <w:sz w:val="28"/>
                <w:szCs w:val="28"/>
              </w:rPr>
            </w:pPr>
            <w:r w:rsidRPr="00AA1D88">
              <w:rPr>
                <w:sz w:val="28"/>
                <w:szCs w:val="28"/>
              </w:rPr>
              <w:t>0</w:t>
            </w:r>
          </w:p>
        </w:tc>
        <w:tc>
          <w:tcPr>
            <w:tcW w:w="1701" w:type="dxa"/>
            <w:vAlign w:val="center"/>
          </w:tcPr>
          <w:p w14:paraId="790E1176" w14:textId="77777777" w:rsidR="00AA1D88" w:rsidRPr="00AA1D88" w:rsidRDefault="00AA1D88" w:rsidP="00AA1D88">
            <w:pPr>
              <w:jc w:val="center"/>
              <w:rPr>
                <w:sz w:val="28"/>
                <w:szCs w:val="28"/>
              </w:rPr>
            </w:pPr>
            <w:r w:rsidRPr="00AA1D88">
              <w:rPr>
                <w:sz w:val="28"/>
                <w:szCs w:val="28"/>
              </w:rPr>
              <w:t>0</w:t>
            </w:r>
          </w:p>
        </w:tc>
      </w:tr>
      <w:tr w:rsidR="00AA1D88" w:rsidRPr="00AA1D88" w14:paraId="7499CB62" w14:textId="77777777" w:rsidTr="00496FEE">
        <w:trPr>
          <w:trHeight w:val="558"/>
        </w:trPr>
        <w:tc>
          <w:tcPr>
            <w:tcW w:w="1132" w:type="dxa"/>
            <w:vAlign w:val="center"/>
          </w:tcPr>
          <w:p w14:paraId="203D767F" w14:textId="77777777" w:rsidR="00AA1D88" w:rsidRPr="00AA1D88" w:rsidRDefault="00AA1D88" w:rsidP="00AA1D88">
            <w:pPr>
              <w:jc w:val="center"/>
              <w:rPr>
                <w:sz w:val="28"/>
                <w:szCs w:val="28"/>
              </w:rPr>
            </w:pPr>
            <w:r w:rsidRPr="00AA1D88">
              <w:rPr>
                <w:sz w:val="28"/>
                <w:szCs w:val="28"/>
              </w:rPr>
              <w:t>1.8.</w:t>
            </w:r>
          </w:p>
        </w:tc>
        <w:tc>
          <w:tcPr>
            <w:tcW w:w="5248" w:type="dxa"/>
            <w:vAlign w:val="center"/>
          </w:tcPr>
          <w:p w14:paraId="70F7A61F" w14:textId="77777777" w:rsidR="00AA1D88" w:rsidRPr="00AA1D88" w:rsidRDefault="00AA1D88" w:rsidP="00AA1D88">
            <w:pPr>
              <w:rPr>
                <w:sz w:val="28"/>
                <w:szCs w:val="28"/>
              </w:rPr>
            </w:pPr>
            <w:r w:rsidRPr="00AA1D88">
              <w:rPr>
                <w:sz w:val="28"/>
                <w:szCs w:val="28"/>
              </w:rPr>
              <w:t>Уровень потерь к объему поданной воды в сеть</w:t>
            </w:r>
          </w:p>
        </w:tc>
        <w:tc>
          <w:tcPr>
            <w:tcW w:w="993" w:type="dxa"/>
            <w:vAlign w:val="center"/>
          </w:tcPr>
          <w:p w14:paraId="67ACF81C" w14:textId="77777777" w:rsidR="00AA1D88" w:rsidRPr="00AA1D88" w:rsidRDefault="00AA1D88" w:rsidP="00AA1D88">
            <w:pPr>
              <w:jc w:val="center"/>
              <w:rPr>
                <w:sz w:val="28"/>
                <w:szCs w:val="28"/>
              </w:rPr>
            </w:pPr>
            <w:r w:rsidRPr="00AA1D88">
              <w:rPr>
                <w:sz w:val="28"/>
                <w:szCs w:val="28"/>
              </w:rPr>
              <w:t>%</w:t>
            </w:r>
          </w:p>
        </w:tc>
        <w:tc>
          <w:tcPr>
            <w:tcW w:w="1700" w:type="dxa"/>
            <w:vAlign w:val="center"/>
          </w:tcPr>
          <w:p w14:paraId="71B725F5" w14:textId="77777777" w:rsidR="00AA1D88" w:rsidRPr="00AA1D88" w:rsidRDefault="00AA1D88" w:rsidP="00AA1D88">
            <w:pPr>
              <w:jc w:val="center"/>
              <w:rPr>
                <w:sz w:val="28"/>
                <w:szCs w:val="28"/>
              </w:rPr>
            </w:pPr>
            <w:r w:rsidRPr="00AA1D88">
              <w:rPr>
                <w:sz w:val="28"/>
                <w:szCs w:val="28"/>
              </w:rPr>
              <w:t>0</w:t>
            </w:r>
          </w:p>
        </w:tc>
        <w:tc>
          <w:tcPr>
            <w:tcW w:w="1701" w:type="dxa"/>
            <w:vAlign w:val="center"/>
          </w:tcPr>
          <w:p w14:paraId="1A381567" w14:textId="77777777" w:rsidR="00AA1D88" w:rsidRPr="00AA1D88" w:rsidRDefault="00AA1D88" w:rsidP="00AA1D88">
            <w:pPr>
              <w:jc w:val="center"/>
              <w:rPr>
                <w:sz w:val="28"/>
                <w:szCs w:val="28"/>
              </w:rPr>
            </w:pPr>
            <w:r w:rsidRPr="00AA1D88">
              <w:rPr>
                <w:sz w:val="28"/>
                <w:szCs w:val="28"/>
              </w:rPr>
              <w:t>0</w:t>
            </w:r>
          </w:p>
        </w:tc>
      </w:tr>
      <w:tr w:rsidR="00AA1D88" w:rsidRPr="00AA1D88" w14:paraId="6156F7CA" w14:textId="77777777" w:rsidTr="00496FEE">
        <w:tc>
          <w:tcPr>
            <w:tcW w:w="1132" w:type="dxa"/>
            <w:vAlign w:val="center"/>
          </w:tcPr>
          <w:p w14:paraId="4B1C6CEE" w14:textId="77777777" w:rsidR="00AA1D88" w:rsidRPr="00AA1D88" w:rsidRDefault="00AA1D88" w:rsidP="00AA1D88">
            <w:pPr>
              <w:jc w:val="center"/>
              <w:rPr>
                <w:sz w:val="28"/>
                <w:szCs w:val="28"/>
              </w:rPr>
            </w:pPr>
            <w:r w:rsidRPr="00AA1D88">
              <w:rPr>
                <w:sz w:val="28"/>
                <w:szCs w:val="28"/>
              </w:rPr>
              <w:t>1.9.</w:t>
            </w:r>
          </w:p>
        </w:tc>
        <w:tc>
          <w:tcPr>
            <w:tcW w:w="5248" w:type="dxa"/>
            <w:vAlign w:val="center"/>
          </w:tcPr>
          <w:p w14:paraId="1C8BC9E5" w14:textId="77777777" w:rsidR="00AA1D88" w:rsidRPr="00AA1D88" w:rsidRDefault="00AA1D88" w:rsidP="00AA1D88">
            <w:pPr>
              <w:rPr>
                <w:sz w:val="28"/>
                <w:szCs w:val="28"/>
              </w:rPr>
            </w:pPr>
            <w:r w:rsidRPr="00AA1D88">
              <w:rPr>
                <w:sz w:val="28"/>
                <w:szCs w:val="28"/>
              </w:rPr>
              <w:t>Отпущено воды по категориям потребителей</w:t>
            </w:r>
          </w:p>
        </w:tc>
        <w:tc>
          <w:tcPr>
            <w:tcW w:w="993" w:type="dxa"/>
            <w:vAlign w:val="center"/>
          </w:tcPr>
          <w:p w14:paraId="39CD0B17"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0A2F5457" w14:textId="77777777" w:rsidR="00AA1D88" w:rsidRPr="00AA1D88" w:rsidRDefault="00AA1D88" w:rsidP="00AA1D88">
            <w:pPr>
              <w:jc w:val="center"/>
              <w:rPr>
                <w:sz w:val="28"/>
                <w:szCs w:val="28"/>
              </w:rPr>
            </w:pPr>
            <w:r w:rsidRPr="00AA1D88">
              <w:rPr>
                <w:sz w:val="28"/>
                <w:szCs w:val="28"/>
              </w:rPr>
              <w:t>5517,00</w:t>
            </w:r>
          </w:p>
        </w:tc>
        <w:tc>
          <w:tcPr>
            <w:tcW w:w="1701" w:type="dxa"/>
            <w:vAlign w:val="center"/>
          </w:tcPr>
          <w:p w14:paraId="54C33F0F" w14:textId="77777777" w:rsidR="00AA1D88" w:rsidRPr="00AA1D88" w:rsidRDefault="00AA1D88" w:rsidP="00AA1D88">
            <w:pPr>
              <w:jc w:val="center"/>
              <w:rPr>
                <w:sz w:val="28"/>
                <w:szCs w:val="28"/>
              </w:rPr>
            </w:pPr>
            <w:r w:rsidRPr="00AA1D88">
              <w:rPr>
                <w:sz w:val="28"/>
                <w:szCs w:val="28"/>
              </w:rPr>
              <w:t>5517,00</w:t>
            </w:r>
          </w:p>
        </w:tc>
      </w:tr>
      <w:tr w:rsidR="00AA1D88" w:rsidRPr="00AA1D88" w14:paraId="0BE2C235" w14:textId="77777777" w:rsidTr="00496FEE">
        <w:trPr>
          <w:trHeight w:val="277"/>
        </w:trPr>
        <w:tc>
          <w:tcPr>
            <w:tcW w:w="1132" w:type="dxa"/>
            <w:vAlign w:val="center"/>
          </w:tcPr>
          <w:p w14:paraId="606CFC50" w14:textId="77777777" w:rsidR="00AA1D88" w:rsidRPr="00AA1D88" w:rsidRDefault="00AA1D88" w:rsidP="00AA1D88">
            <w:pPr>
              <w:jc w:val="center"/>
              <w:rPr>
                <w:sz w:val="28"/>
                <w:szCs w:val="28"/>
              </w:rPr>
            </w:pPr>
            <w:r w:rsidRPr="00AA1D88">
              <w:rPr>
                <w:sz w:val="28"/>
                <w:szCs w:val="28"/>
              </w:rPr>
              <w:t>1.9.1.</w:t>
            </w:r>
          </w:p>
        </w:tc>
        <w:tc>
          <w:tcPr>
            <w:tcW w:w="5248" w:type="dxa"/>
            <w:vAlign w:val="center"/>
          </w:tcPr>
          <w:p w14:paraId="50187389" w14:textId="77777777" w:rsidR="00AA1D88" w:rsidRPr="00AA1D88" w:rsidRDefault="00AA1D88" w:rsidP="00AA1D88">
            <w:pPr>
              <w:rPr>
                <w:sz w:val="28"/>
                <w:szCs w:val="28"/>
              </w:rPr>
            </w:pPr>
            <w:r w:rsidRPr="00AA1D88">
              <w:rPr>
                <w:sz w:val="28"/>
                <w:szCs w:val="28"/>
              </w:rPr>
              <w:t>Потребительский рынок</w:t>
            </w:r>
          </w:p>
        </w:tc>
        <w:tc>
          <w:tcPr>
            <w:tcW w:w="993" w:type="dxa"/>
            <w:vAlign w:val="center"/>
          </w:tcPr>
          <w:p w14:paraId="55152CE1"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286792F9" w14:textId="77777777" w:rsidR="00AA1D88" w:rsidRPr="00AA1D88" w:rsidRDefault="00AA1D88" w:rsidP="00AA1D88">
            <w:pPr>
              <w:jc w:val="center"/>
              <w:rPr>
                <w:sz w:val="28"/>
                <w:szCs w:val="28"/>
              </w:rPr>
            </w:pPr>
            <w:r w:rsidRPr="00AA1D88">
              <w:rPr>
                <w:sz w:val="28"/>
                <w:szCs w:val="28"/>
              </w:rPr>
              <w:t>5517,00</w:t>
            </w:r>
          </w:p>
        </w:tc>
        <w:tc>
          <w:tcPr>
            <w:tcW w:w="1701" w:type="dxa"/>
            <w:vAlign w:val="center"/>
          </w:tcPr>
          <w:p w14:paraId="287E2F21" w14:textId="77777777" w:rsidR="00AA1D88" w:rsidRPr="00AA1D88" w:rsidRDefault="00AA1D88" w:rsidP="00AA1D88">
            <w:pPr>
              <w:jc w:val="center"/>
              <w:rPr>
                <w:sz w:val="28"/>
                <w:szCs w:val="28"/>
              </w:rPr>
            </w:pPr>
            <w:r w:rsidRPr="00AA1D88">
              <w:rPr>
                <w:sz w:val="28"/>
                <w:szCs w:val="28"/>
              </w:rPr>
              <w:t>5517,00</w:t>
            </w:r>
          </w:p>
        </w:tc>
      </w:tr>
      <w:tr w:rsidR="00AA1D88" w:rsidRPr="00AA1D88" w14:paraId="36F1DBE7" w14:textId="77777777" w:rsidTr="00496FEE">
        <w:trPr>
          <w:trHeight w:val="281"/>
        </w:trPr>
        <w:tc>
          <w:tcPr>
            <w:tcW w:w="1132" w:type="dxa"/>
            <w:vAlign w:val="center"/>
          </w:tcPr>
          <w:p w14:paraId="15412E18" w14:textId="77777777" w:rsidR="00AA1D88" w:rsidRPr="00AA1D88" w:rsidRDefault="00AA1D88" w:rsidP="00AA1D88">
            <w:pPr>
              <w:jc w:val="center"/>
              <w:rPr>
                <w:sz w:val="28"/>
                <w:szCs w:val="28"/>
              </w:rPr>
            </w:pPr>
            <w:r w:rsidRPr="00AA1D88">
              <w:rPr>
                <w:sz w:val="28"/>
                <w:szCs w:val="28"/>
              </w:rPr>
              <w:t>1.9.1.1.</w:t>
            </w:r>
          </w:p>
        </w:tc>
        <w:tc>
          <w:tcPr>
            <w:tcW w:w="5248" w:type="dxa"/>
            <w:vAlign w:val="center"/>
          </w:tcPr>
          <w:p w14:paraId="00920319" w14:textId="77777777" w:rsidR="00AA1D88" w:rsidRPr="00AA1D88" w:rsidRDefault="00AA1D88" w:rsidP="00AA1D88">
            <w:pPr>
              <w:rPr>
                <w:sz w:val="28"/>
                <w:szCs w:val="28"/>
              </w:rPr>
            </w:pPr>
            <w:r w:rsidRPr="00AA1D88">
              <w:rPr>
                <w:sz w:val="28"/>
                <w:szCs w:val="28"/>
              </w:rPr>
              <w:t>- население</w:t>
            </w:r>
          </w:p>
        </w:tc>
        <w:tc>
          <w:tcPr>
            <w:tcW w:w="993" w:type="dxa"/>
            <w:vAlign w:val="center"/>
          </w:tcPr>
          <w:p w14:paraId="7C8D8848"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5CB226D2" w14:textId="77777777" w:rsidR="00AA1D88" w:rsidRPr="00AA1D88" w:rsidRDefault="00AA1D88" w:rsidP="00AA1D88">
            <w:pPr>
              <w:jc w:val="center"/>
              <w:rPr>
                <w:sz w:val="28"/>
                <w:szCs w:val="28"/>
              </w:rPr>
            </w:pPr>
            <w:r w:rsidRPr="00AA1D88">
              <w:rPr>
                <w:sz w:val="28"/>
                <w:szCs w:val="28"/>
              </w:rPr>
              <w:t>-</w:t>
            </w:r>
          </w:p>
        </w:tc>
        <w:tc>
          <w:tcPr>
            <w:tcW w:w="1701" w:type="dxa"/>
            <w:vAlign w:val="center"/>
          </w:tcPr>
          <w:p w14:paraId="398824A0" w14:textId="77777777" w:rsidR="00AA1D88" w:rsidRPr="00AA1D88" w:rsidRDefault="00AA1D88" w:rsidP="00AA1D88">
            <w:pPr>
              <w:jc w:val="center"/>
              <w:rPr>
                <w:sz w:val="28"/>
                <w:szCs w:val="28"/>
              </w:rPr>
            </w:pPr>
            <w:r w:rsidRPr="00AA1D88">
              <w:rPr>
                <w:sz w:val="28"/>
                <w:szCs w:val="28"/>
              </w:rPr>
              <w:t>-</w:t>
            </w:r>
          </w:p>
        </w:tc>
      </w:tr>
      <w:tr w:rsidR="00AA1D88" w:rsidRPr="00AA1D88" w14:paraId="05318681" w14:textId="77777777" w:rsidTr="00496FEE">
        <w:trPr>
          <w:trHeight w:val="271"/>
        </w:trPr>
        <w:tc>
          <w:tcPr>
            <w:tcW w:w="1132" w:type="dxa"/>
            <w:vAlign w:val="center"/>
          </w:tcPr>
          <w:p w14:paraId="778DF539" w14:textId="77777777" w:rsidR="00AA1D88" w:rsidRPr="00AA1D88" w:rsidRDefault="00AA1D88" w:rsidP="00AA1D88">
            <w:pPr>
              <w:jc w:val="center"/>
              <w:rPr>
                <w:sz w:val="28"/>
                <w:szCs w:val="28"/>
              </w:rPr>
            </w:pPr>
            <w:r w:rsidRPr="00AA1D88">
              <w:rPr>
                <w:sz w:val="28"/>
                <w:szCs w:val="28"/>
              </w:rPr>
              <w:t>1.9.1.2.</w:t>
            </w:r>
          </w:p>
        </w:tc>
        <w:tc>
          <w:tcPr>
            <w:tcW w:w="5248" w:type="dxa"/>
            <w:vAlign w:val="center"/>
          </w:tcPr>
          <w:p w14:paraId="1C05706A" w14:textId="77777777" w:rsidR="00AA1D88" w:rsidRPr="00AA1D88" w:rsidRDefault="00AA1D88" w:rsidP="00AA1D88">
            <w:pPr>
              <w:rPr>
                <w:sz w:val="28"/>
                <w:szCs w:val="28"/>
              </w:rPr>
            </w:pPr>
            <w:r w:rsidRPr="00AA1D88">
              <w:rPr>
                <w:sz w:val="28"/>
                <w:szCs w:val="28"/>
              </w:rPr>
              <w:t>- прочие потребители</w:t>
            </w:r>
          </w:p>
        </w:tc>
        <w:tc>
          <w:tcPr>
            <w:tcW w:w="993" w:type="dxa"/>
            <w:vAlign w:val="center"/>
          </w:tcPr>
          <w:p w14:paraId="17B64AC8"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475F9DF1" w14:textId="77777777" w:rsidR="00AA1D88" w:rsidRPr="00AA1D88" w:rsidRDefault="00AA1D88" w:rsidP="00AA1D88">
            <w:pPr>
              <w:jc w:val="center"/>
              <w:rPr>
                <w:sz w:val="28"/>
                <w:szCs w:val="28"/>
              </w:rPr>
            </w:pPr>
            <w:r w:rsidRPr="00AA1D88">
              <w:rPr>
                <w:sz w:val="28"/>
                <w:szCs w:val="28"/>
              </w:rPr>
              <w:t>5517,00</w:t>
            </w:r>
          </w:p>
        </w:tc>
        <w:tc>
          <w:tcPr>
            <w:tcW w:w="1701" w:type="dxa"/>
            <w:vAlign w:val="center"/>
          </w:tcPr>
          <w:p w14:paraId="3A3B04BC" w14:textId="77777777" w:rsidR="00AA1D88" w:rsidRPr="00AA1D88" w:rsidRDefault="00AA1D88" w:rsidP="00AA1D88">
            <w:pPr>
              <w:jc w:val="center"/>
              <w:rPr>
                <w:sz w:val="28"/>
                <w:szCs w:val="28"/>
              </w:rPr>
            </w:pPr>
            <w:r w:rsidRPr="00AA1D88">
              <w:rPr>
                <w:sz w:val="28"/>
                <w:szCs w:val="28"/>
              </w:rPr>
              <w:t>5517,00</w:t>
            </w:r>
          </w:p>
        </w:tc>
      </w:tr>
      <w:tr w:rsidR="00AA1D88" w:rsidRPr="00AA1D88" w14:paraId="0D733F27" w14:textId="77777777" w:rsidTr="00496FEE">
        <w:trPr>
          <w:trHeight w:val="498"/>
        </w:trPr>
        <w:tc>
          <w:tcPr>
            <w:tcW w:w="1132" w:type="dxa"/>
            <w:vAlign w:val="center"/>
          </w:tcPr>
          <w:p w14:paraId="5801AD0C" w14:textId="77777777" w:rsidR="00AA1D88" w:rsidRPr="00AA1D88" w:rsidRDefault="00AA1D88" w:rsidP="00AA1D88">
            <w:pPr>
              <w:jc w:val="center"/>
              <w:rPr>
                <w:sz w:val="28"/>
                <w:szCs w:val="28"/>
              </w:rPr>
            </w:pPr>
            <w:r w:rsidRPr="00AA1D88">
              <w:rPr>
                <w:sz w:val="28"/>
                <w:szCs w:val="28"/>
              </w:rPr>
              <w:t>1.9.2.</w:t>
            </w:r>
          </w:p>
        </w:tc>
        <w:tc>
          <w:tcPr>
            <w:tcW w:w="5248" w:type="dxa"/>
            <w:vAlign w:val="center"/>
          </w:tcPr>
          <w:p w14:paraId="53588950" w14:textId="77777777" w:rsidR="00AA1D88" w:rsidRPr="00AA1D88" w:rsidRDefault="00AA1D88" w:rsidP="00AA1D88">
            <w:pPr>
              <w:rPr>
                <w:sz w:val="28"/>
                <w:szCs w:val="28"/>
              </w:rPr>
            </w:pPr>
            <w:r w:rsidRPr="00AA1D88">
              <w:rPr>
                <w:sz w:val="28"/>
                <w:szCs w:val="28"/>
              </w:rPr>
              <w:t>Собственные нужды производства</w:t>
            </w:r>
          </w:p>
        </w:tc>
        <w:tc>
          <w:tcPr>
            <w:tcW w:w="993" w:type="dxa"/>
            <w:vAlign w:val="center"/>
          </w:tcPr>
          <w:p w14:paraId="0698A7BE"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2967EA28" w14:textId="77777777" w:rsidR="00AA1D88" w:rsidRPr="00AA1D88" w:rsidRDefault="00AA1D88" w:rsidP="00AA1D88">
            <w:pPr>
              <w:jc w:val="center"/>
              <w:rPr>
                <w:sz w:val="28"/>
                <w:szCs w:val="28"/>
              </w:rPr>
            </w:pPr>
            <w:r w:rsidRPr="00AA1D88">
              <w:rPr>
                <w:sz w:val="28"/>
                <w:szCs w:val="28"/>
              </w:rPr>
              <w:t>-</w:t>
            </w:r>
          </w:p>
        </w:tc>
        <w:tc>
          <w:tcPr>
            <w:tcW w:w="1701" w:type="dxa"/>
            <w:vAlign w:val="center"/>
          </w:tcPr>
          <w:p w14:paraId="128EDAF9" w14:textId="77777777" w:rsidR="00AA1D88" w:rsidRPr="00AA1D88" w:rsidRDefault="00AA1D88" w:rsidP="00AA1D88">
            <w:pPr>
              <w:jc w:val="center"/>
              <w:rPr>
                <w:sz w:val="28"/>
                <w:szCs w:val="28"/>
              </w:rPr>
            </w:pPr>
            <w:r w:rsidRPr="00AA1D88">
              <w:rPr>
                <w:sz w:val="28"/>
                <w:szCs w:val="28"/>
              </w:rPr>
              <w:t>-</w:t>
            </w:r>
          </w:p>
        </w:tc>
      </w:tr>
      <w:tr w:rsidR="00AA1D88" w:rsidRPr="00AA1D88" w14:paraId="58413914" w14:textId="77777777" w:rsidTr="00496FEE">
        <w:trPr>
          <w:trHeight w:val="461"/>
        </w:trPr>
        <w:tc>
          <w:tcPr>
            <w:tcW w:w="10774" w:type="dxa"/>
            <w:gridSpan w:val="5"/>
            <w:vAlign w:val="center"/>
          </w:tcPr>
          <w:p w14:paraId="194A7397" w14:textId="77777777" w:rsidR="00AA1D88" w:rsidRPr="00AA1D88" w:rsidRDefault="00AA1D88" w:rsidP="00AA1D88">
            <w:pPr>
              <w:ind w:left="360"/>
              <w:jc w:val="center"/>
              <w:rPr>
                <w:sz w:val="28"/>
                <w:szCs w:val="28"/>
              </w:rPr>
            </w:pPr>
            <w:r w:rsidRPr="00AA1D88">
              <w:rPr>
                <w:sz w:val="28"/>
                <w:szCs w:val="28"/>
              </w:rPr>
              <w:t>2. Транспортировка сточных вод</w:t>
            </w:r>
          </w:p>
        </w:tc>
      </w:tr>
      <w:tr w:rsidR="00AA1D88" w:rsidRPr="00AA1D88" w14:paraId="7EBAC0DD" w14:textId="77777777" w:rsidTr="00496FEE">
        <w:trPr>
          <w:trHeight w:val="275"/>
        </w:trPr>
        <w:tc>
          <w:tcPr>
            <w:tcW w:w="1132" w:type="dxa"/>
            <w:vAlign w:val="center"/>
          </w:tcPr>
          <w:p w14:paraId="59378A35" w14:textId="77777777" w:rsidR="00AA1D88" w:rsidRPr="00AA1D88" w:rsidRDefault="00AA1D88" w:rsidP="00AA1D88">
            <w:pPr>
              <w:jc w:val="center"/>
              <w:rPr>
                <w:sz w:val="28"/>
                <w:szCs w:val="28"/>
              </w:rPr>
            </w:pPr>
            <w:r w:rsidRPr="00AA1D88">
              <w:rPr>
                <w:sz w:val="28"/>
                <w:szCs w:val="28"/>
              </w:rPr>
              <w:t>2.1.</w:t>
            </w:r>
          </w:p>
        </w:tc>
        <w:tc>
          <w:tcPr>
            <w:tcW w:w="5248" w:type="dxa"/>
            <w:vAlign w:val="center"/>
          </w:tcPr>
          <w:p w14:paraId="42BDFA35" w14:textId="77777777" w:rsidR="00AA1D88" w:rsidRPr="00AA1D88" w:rsidRDefault="00AA1D88" w:rsidP="00AA1D88">
            <w:pPr>
              <w:rPr>
                <w:sz w:val="28"/>
                <w:szCs w:val="28"/>
              </w:rPr>
            </w:pPr>
            <w:r w:rsidRPr="00AA1D88">
              <w:rPr>
                <w:sz w:val="28"/>
                <w:szCs w:val="28"/>
              </w:rPr>
              <w:t>Объем отведенных стоков</w:t>
            </w:r>
          </w:p>
        </w:tc>
        <w:tc>
          <w:tcPr>
            <w:tcW w:w="993" w:type="dxa"/>
            <w:vAlign w:val="center"/>
          </w:tcPr>
          <w:p w14:paraId="0D348CC3"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3408CF96" w14:textId="77777777" w:rsidR="00AA1D88" w:rsidRPr="00AA1D88" w:rsidRDefault="00AA1D88" w:rsidP="00AA1D88">
            <w:pPr>
              <w:jc w:val="center"/>
              <w:rPr>
                <w:sz w:val="28"/>
                <w:szCs w:val="28"/>
              </w:rPr>
            </w:pPr>
            <w:r w:rsidRPr="00AA1D88">
              <w:rPr>
                <w:sz w:val="28"/>
                <w:szCs w:val="28"/>
              </w:rPr>
              <w:t>5192,47</w:t>
            </w:r>
          </w:p>
        </w:tc>
        <w:tc>
          <w:tcPr>
            <w:tcW w:w="1701" w:type="dxa"/>
            <w:vAlign w:val="center"/>
          </w:tcPr>
          <w:p w14:paraId="5110708D" w14:textId="77777777" w:rsidR="00AA1D88" w:rsidRPr="00AA1D88" w:rsidRDefault="00AA1D88" w:rsidP="00AA1D88">
            <w:pPr>
              <w:jc w:val="center"/>
              <w:rPr>
                <w:sz w:val="28"/>
                <w:szCs w:val="28"/>
              </w:rPr>
            </w:pPr>
            <w:r w:rsidRPr="00AA1D88">
              <w:rPr>
                <w:sz w:val="28"/>
                <w:szCs w:val="28"/>
              </w:rPr>
              <w:t>5192,47</w:t>
            </w:r>
          </w:p>
        </w:tc>
      </w:tr>
      <w:tr w:rsidR="00AA1D88" w:rsidRPr="00AA1D88" w14:paraId="45920120" w14:textId="77777777" w:rsidTr="00496FEE">
        <w:trPr>
          <w:trHeight w:val="275"/>
        </w:trPr>
        <w:tc>
          <w:tcPr>
            <w:tcW w:w="1132" w:type="dxa"/>
            <w:vAlign w:val="center"/>
          </w:tcPr>
          <w:p w14:paraId="5D85D0D9" w14:textId="77777777" w:rsidR="00AA1D88" w:rsidRPr="00AA1D88" w:rsidRDefault="00AA1D88" w:rsidP="00AA1D88">
            <w:pPr>
              <w:jc w:val="center"/>
              <w:rPr>
                <w:sz w:val="28"/>
                <w:szCs w:val="28"/>
              </w:rPr>
            </w:pPr>
            <w:r w:rsidRPr="00AA1D88">
              <w:rPr>
                <w:sz w:val="28"/>
                <w:szCs w:val="28"/>
              </w:rPr>
              <w:t>2.2.</w:t>
            </w:r>
          </w:p>
        </w:tc>
        <w:tc>
          <w:tcPr>
            <w:tcW w:w="5248" w:type="dxa"/>
            <w:vAlign w:val="center"/>
          </w:tcPr>
          <w:p w14:paraId="71AA0AB1" w14:textId="77777777" w:rsidR="00AA1D88" w:rsidRPr="00AA1D88" w:rsidRDefault="00AA1D88" w:rsidP="00AA1D88">
            <w:pPr>
              <w:rPr>
                <w:sz w:val="28"/>
                <w:szCs w:val="28"/>
              </w:rPr>
            </w:pPr>
            <w:r w:rsidRPr="00AA1D88">
              <w:rPr>
                <w:sz w:val="28"/>
                <w:szCs w:val="28"/>
              </w:rPr>
              <w:t>Хозяйственные нужды предприятия</w:t>
            </w:r>
          </w:p>
        </w:tc>
        <w:tc>
          <w:tcPr>
            <w:tcW w:w="993" w:type="dxa"/>
            <w:vAlign w:val="center"/>
          </w:tcPr>
          <w:p w14:paraId="23691DCA"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12A8A108" w14:textId="77777777" w:rsidR="00AA1D88" w:rsidRPr="00AA1D88" w:rsidRDefault="00AA1D88" w:rsidP="00AA1D88">
            <w:pPr>
              <w:jc w:val="center"/>
              <w:rPr>
                <w:sz w:val="28"/>
                <w:szCs w:val="28"/>
              </w:rPr>
            </w:pPr>
            <w:r w:rsidRPr="00AA1D88">
              <w:rPr>
                <w:sz w:val="28"/>
                <w:szCs w:val="28"/>
              </w:rPr>
              <w:t>-</w:t>
            </w:r>
          </w:p>
        </w:tc>
        <w:tc>
          <w:tcPr>
            <w:tcW w:w="1701" w:type="dxa"/>
            <w:vAlign w:val="center"/>
          </w:tcPr>
          <w:p w14:paraId="6A3670CB" w14:textId="77777777" w:rsidR="00AA1D88" w:rsidRPr="00AA1D88" w:rsidRDefault="00AA1D88" w:rsidP="00AA1D88">
            <w:pPr>
              <w:jc w:val="center"/>
              <w:rPr>
                <w:sz w:val="28"/>
                <w:szCs w:val="28"/>
              </w:rPr>
            </w:pPr>
            <w:r w:rsidRPr="00AA1D88">
              <w:rPr>
                <w:sz w:val="28"/>
                <w:szCs w:val="28"/>
              </w:rPr>
              <w:t>-</w:t>
            </w:r>
          </w:p>
        </w:tc>
      </w:tr>
      <w:tr w:rsidR="00AA1D88" w:rsidRPr="00AA1D88" w14:paraId="38077BAE" w14:textId="77777777" w:rsidTr="00496FEE">
        <w:trPr>
          <w:trHeight w:val="275"/>
        </w:trPr>
        <w:tc>
          <w:tcPr>
            <w:tcW w:w="1132" w:type="dxa"/>
            <w:vAlign w:val="center"/>
          </w:tcPr>
          <w:p w14:paraId="0D41F940" w14:textId="77777777" w:rsidR="00AA1D88" w:rsidRPr="00AA1D88" w:rsidRDefault="00AA1D88" w:rsidP="00AA1D88">
            <w:pPr>
              <w:jc w:val="center"/>
              <w:rPr>
                <w:sz w:val="28"/>
                <w:szCs w:val="28"/>
              </w:rPr>
            </w:pPr>
            <w:r w:rsidRPr="00AA1D88">
              <w:rPr>
                <w:sz w:val="28"/>
                <w:szCs w:val="28"/>
              </w:rPr>
              <w:t>2.3.</w:t>
            </w:r>
          </w:p>
        </w:tc>
        <w:tc>
          <w:tcPr>
            <w:tcW w:w="5248" w:type="dxa"/>
          </w:tcPr>
          <w:p w14:paraId="3703D0CF" w14:textId="77777777" w:rsidR="00AA1D88" w:rsidRPr="00AA1D88" w:rsidRDefault="00AA1D88" w:rsidP="00AA1D88">
            <w:pPr>
              <w:rPr>
                <w:sz w:val="28"/>
                <w:szCs w:val="28"/>
              </w:rPr>
            </w:pPr>
            <w:r w:rsidRPr="00AA1D88">
              <w:rPr>
                <w:sz w:val="28"/>
                <w:szCs w:val="28"/>
              </w:rPr>
              <w:t>Принято сточных вод по категориям потребителей</w:t>
            </w:r>
          </w:p>
        </w:tc>
        <w:tc>
          <w:tcPr>
            <w:tcW w:w="993" w:type="dxa"/>
            <w:vAlign w:val="center"/>
          </w:tcPr>
          <w:p w14:paraId="286E76C2"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30CEB6FC" w14:textId="77777777" w:rsidR="00AA1D88" w:rsidRPr="00AA1D88" w:rsidRDefault="00AA1D88" w:rsidP="00AA1D88">
            <w:pPr>
              <w:jc w:val="center"/>
              <w:rPr>
                <w:sz w:val="28"/>
                <w:szCs w:val="28"/>
              </w:rPr>
            </w:pPr>
            <w:r w:rsidRPr="00AA1D88">
              <w:rPr>
                <w:sz w:val="28"/>
                <w:szCs w:val="28"/>
              </w:rPr>
              <w:t>5192,47</w:t>
            </w:r>
          </w:p>
        </w:tc>
        <w:tc>
          <w:tcPr>
            <w:tcW w:w="1701" w:type="dxa"/>
            <w:vAlign w:val="center"/>
          </w:tcPr>
          <w:p w14:paraId="054EB878" w14:textId="77777777" w:rsidR="00AA1D88" w:rsidRPr="00AA1D88" w:rsidRDefault="00AA1D88" w:rsidP="00AA1D88">
            <w:pPr>
              <w:jc w:val="center"/>
              <w:rPr>
                <w:sz w:val="28"/>
                <w:szCs w:val="28"/>
              </w:rPr>
            </w:pPr>
            <w:r w:rsidRPr="00AA1D88">
              <w:rPr>
                <w:sz w:val="28"/>
                <w:szCs w:val="28"/>
              </w:rPr>
              <w:t>5192,47</w:t>
            </w:r>
          </w:p>
        </w:tc>
      </w:tr>
      <w:tr w:rsidR="00AA1D88" w:rsidRPr="00AA1D88" w14:paraId="3255C187" w14:textId="77777777" w:rsidTr="00496FEE">
        <w:trPr>
          <w:trHeight w:val="275"/>
        </w:trPr>
        <w:tc>
          <w:tcPr>
            <w:tcW w:w="1132" w:type="dxa"/>
            <w:vAlign w:val="center"/>
          </w:tcPr>
          <w:p w14:paraId="1220A2DF" w14:textId="77777777" w:rsidR="00AA1D88" w:rsidRPr="00AA1D88" w:rsidRDefault="00AA1D88" w:rsidP="00AA1D88">
            <w:pPr>
              <w:jc w:val="center"/>
              <w:rPr>
                <w:sz w:val="28"/>
                <w:szCs w:val="28"/>
              </w:rPr>
            </w:pPr>
            <w:r w:rsidRPr="00AA1D88">
              <w:rPr>
                <w:sz w:val="28"/>
                <w:szCs w:val="28"/>
              </w:rPr>
              <w:t>2.3.1.</w:t>
            </w:r>
          </w:p>
        </w:tc>
        <w:tc>
          <w:tcPr>
            <w:tcW w:w="5248" w:type="dxa"/>
          </w:tcPr>
          <w:p w14:paraId="091504A1" w14:textId="77777777" w:rsidR="00AA1D88" w:rsidRPr="00AA1D88" w:rsidRDefault="00AA1D88" w:rsidP="00AA1D88">
            <w:pPr>
              <w:rPr>
                <w:sz w:val="28"/>
                <w:szCs w:val="28"/>
              </w:rPr>
            </w:pPr>
            <w:r w:rsidRPr="00AA1D88">
              <w:rPr>
                <w:sz w:val="28"/>
                <w:szCs w:val="28"/>
              </w:rPr>
              <w:t>Потребительский рынок</w:t>
            </w:r>
          </w:p>
        </w:tc>
        <w:tc>
          <w:tcPr>
            <w:tcW w:w="993" w:type="dxa"/>
            <w:vAlign w:val="center"/>
          </w:tcPr>
          <w:p w14:paraId="065F5023"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1191F24F" w14:textId="77777777" w:rsidR="00AA1D88" w:rsidRPr="00AA1D88" w:rsidRDefault="00AA1D88" w:rsidP="00AA1D88">
            <w:pPr>
              <w:jc w:val="center"/>
              <w:rPr>
                <w:sz w:val="28"/>
                <w:szCs w:val="28"/>
              </w:rPr>
            </w:pPr>
            <w:r w:rsidRPr="00AA1D88">
              <w:rPr>
                <w:sz w:val="28"/>
                <w:szCs w:val="28"/>
              </w:rPr>
              <w:t>5192,47</w:t>
            </w:r>
          </w:p>
        </w:tc>
        <w:tc>
          <w:tcPr>
            <w:tcW w:w="1701" w:type="dxa"/>
            <w:vAlign w:val="center"/>
          </w:tcPr>
          <w:p w14:paraId="27097EE4" w14:textId="77777777" w:rsidR="00AA1D88" w:rsidRPr="00AA1D88" w:rsidRDefault="00AA1D88" w:rsidP="00AA1D88">
            <w:pPr>
              <w:jc w:val="center"/>
              <w:rPr>
                <w:sz w:val="28"/>
                <w:szCs w:val="28"/>
              </w:rPr>
            </w:pPr>
            <w:r w:rsidRPr="00AA1D88">
              <w:rPr>
                <w:sz w:val="28"/>
                <w:szCs w:val="28"/>
              </w:rPr>
              <w:t>5192,47</w:t>
            </w:r>
          </w:p>
        </w:tc>
      </w:tr>
      <w:tr w:rsidR="00AA1D88" w:rsidRPr="00AA1D88" w14:paraId="31D2301A" w14:textId="77777777" w:rsidTr="00496FEE">
        <w:trPr>
          <w:trHeight w:val="275"/>
        </w:trPr>
        <w:tc>
          <w:tcPr>
            <w:tcW w:w="1132" w:type="dxa"/>
            <w:vAlign w:val="center"/>
          </w:tcPr>
          <w:p w14:paraId="1EEE2393" w14:textId="77777777" w:rsidR="00AA1D88" w:rsidRPr="00AA1D88" w:rsidRDefault="00AA1D88" w:rsidP="00AA1D88">
            <w:pPr>
              <w:jc w:val="center"/>
              <w:rPr>
                <w:sz w:val="28"/>
                <w:szCs w:val="28"/>
              </w:rPr>
            </w:pPr>
            <w:r w:rsidRPr="00AA1D88">
              <w:rPr>
                <w:sz w:val="28"/>
                <w:szCs w:val="28"/>
              </w:rPr>
              <w:t>2.3.1.1.</w:t>
            </w:r>
          </w:p>
        </w:tc>
        <w:tc>
          <w:tcPr>
            <w:tcW w:w="5248" w:type="dxa"/>
          </w:tcPr>
          <w:p w14:paraId="30D7757A" w14:textId="77777777" w:rsidR="00AA1D88" w:rsidRPr="00AA1D88" w:rsidRDefault="00AA1D88" w:rsidP="00AA1D88">
            <w:pPr>
              <w:rPr>
                <w:sz w:val="28"/>
                <w:szCs w:val="28"/>
              </w:rPr>
            </w:pPr>
            <w:r w:rsidRPr="00AA1D88">
              <w:rPr>
                <w:sz w:val="28"/>
                <w:szCs w:val="28"/>
              </w:rPr>
              <w:t>- население</w:t>
            </w:r>
          </w:p>
        </w:tc>
        <w:tc>
          <w:tcPr>
            <w:tcW w:w="993" w:type="dxa"/>
            <w:vAlign w:val="center"/>
          </w:tcPr>
          <w:p w14:paraId="54C29034"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4722EE49" w14:textId="77777777" w:rsidR="00AA1D88" w:rsidRPr="00AA1D88" w:rsidRDefault="00AA1D88" w:rsidP="00AA1D88">
            <w:pPr>
              <w:jc w:val="center"/>
              <w:rPr>
                <w:sz w:val="28"/>
                <w:szCs w:val="28"/>
              </w:rPr>
            </w:pPr>
            <w:r w:rsidRPr="00AA1D88">
              <w:rPr>
                <w:sz w:val="28"/>
                <w:szCs w:val="28"/>
              </w:rPr>
              <w:t>-</w:t>
            </w:r>
          </w:p>
        </w:tc>
        <w:tc>
          <w:tcPr>
            <w:tcW w:w="1701" w:type="dxa"/>
            <w:vAlign w:val="center"/>
          </w:tcPr>
          <w:p w14:paraId="221C46BB" w14:textId="77777777" w:rsidR="00AA1D88" w:rsidRPr="00AA1D88" w:rsidRDefault="00AA1D88" w:rsidP="00AA1D88">
            <w:pPr>
              <w:jc w:val="center"/>
              <w:rPr>
                <w:sz w:val="28"/>
                <w:szCs w:val="28"/>
              </w:rPr>
            </w:pPr>
            <w:r w:rsidRPr="00AA1D88">
              <w:rPr>
                <w:sz w:val="28"/>
                <w:szCs w:val="28"/>
              </w:rPr>
              <w:t>-</w:t>
            </w:r>
          </w:p>
        </w:tc>
      </w:tr>
      <w:tr w:rsidR="00AA1D88" w:rsidRPr="00AA1D88" w14:paraId="3452436B" w14:textId="77777777" w:rsidTr="00496FEE">
        <w:trPr>
          <w:trHeight w:val="275"/>
        </w:trPr>
        <w:tc>
          <w:tcPr>
            <w:tcW w:w="1132" w:type="dxa"/>
            <w:vAlign w:val="center"/>
          </w:tcPr>
          <w:p w14:paraId="678C29D0" w14:textId="77777777" w:rsidR="00AA1D88" w:rsidRPr="00AA1D88" w:rsidRDefault="00AA1D88" w:rsidP="00AA1D88">
            <w:pPr>
              <w:jc w:val="center"/>
              <w:rPr>
                <w:sz w:val="28"/>
                <w:szCs w:val="28"/>
              </w:rPr>
            </w:pPr>
            <w:r w:rsidRPr="00AA1D88">
              <w:rPr>
                <w:sz w:val="28"/>
                <w:szCs w:val="28"/>
              </w:rPr>
              <w:t>2.3.1.2.</w:t>
            </w:r>
          </w:p>
        </w:tc>
        <w:tc>
          <w:tcPr>
            <w:tcW w:w="5248" w:type="dxa"/>
          </w:tcPr>
          <w:p w14:paraId="072CFEA3" w14:textId="77777777" w:rsidR="00AA1D88" w:rsidRPr="00AA1D88" w:rsidRDefault="00AA1D88" w:rsidP="00AA1D88">
            <w:pPr>
              <w:rPr>
                <w:sz w:val="28"/>
                <w:szCs w:val="28"/>
              </w:rPr>
            </w:pPr>
            <w:r w:rsidRPr="00AA1D88">
              <w:rPr>
                <w:sz w:val="28"/>
                <w:szCs w:val="28"/>
              </w:rPr>
              <w:t>- прочие потребители</w:t>
            </w:r>
          </w:p>
        </w:tc>
        <w:tc>
          <w:tcPr>
            <w:tcW w:w="993" w:type="dxa"/>
            <w:vAlign w:val="center"/>
          </w:tcPr>
          <w:p w14:paraId="6431602C"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55435139" w14:textId="77777777" w:rsidR="00AA1D88" w:rsidRPr="00AA1D88" w:rsidRDefault="00AA1D88" w:rsidP="00AA1D88">
            <w:pPr>
              <w:jc w:val="center"/>
              <w:rPr>
                <w:sz w:val="28"/>
                <w:szCs w:val="28"/>
              </w:rPr>
            </w:pPr>
            <w:r w:rsidRPr="00AA1D88">
              <w:rPr>
                <w:sz w:val="28"/>
                <w:szCs w:val="28"/>
              </w:rPr>
              <w:t>5192,47</w:t>
            </w:r>
          </w:p>
        </w:tc>
        <w:tc>
          <w:tcPr>
            <w:tcW w:w="1701" w:type="dxa"/>
            <w:vAlign w:val="center"/>
          </w:tcPr>
          <w:p w14:paraId="128FDE5D" w14:textId="77777777" w:rsidR="00AA1D88" w:rsidRPr="00AA1D88" w:rsidRDefault="00AA1D88" w:rsidP="00AA1D88">
            <w:pPr>
              <w:jc w:val="center"/>
              <w:rPr>
                <w:sz w:val="28"/>
                <w:szCs w:val="28"/>
              </w:rPr>
            </w:pPr>
            <w:r w:rsidRPr="00AA1D88">
              <w:rPr>
                <w:sz w:val="28"/>
                <w:szCs w:val="28"/>
              </w:rPr>
              <w:t>5192,47</w:t>
            </w:r>
          </w:p>
        </w:tc>
      </w:tr>
      <w:tr w:rsidR="00AA1D88" w:rsidRPr="00AA1D88" w14:paraId="16DF13BE" w14:textId="77777777" w:rsidTr="00496FEE">
        <w:trPr>
          <w:trHeight w:val="275"/>
        </w:trPr>
        <w:tc>
          <w:tcPr>
            <w:tcW w:w="1132" w:type="dxa"/>
            <w:vAlign w:val="center"/>
          </w:tcPr>
          <w:p w14:paraId="52F12B19" w14:textId="77777777" w:rsidR="00AA1D88" w:rsidRPr="00AA1D88" w:rsidRDefault="00AA1D88" w:rsidP="00AA1D88">
            <w:pPr>
              <w:jc w:val="center"/>
              <w:rPr>
                <w:sz w:val="28"/>
                <w:szCs w:val="28"/>
              </w:rPr>
            </w:pPr>
            <w:r w:rsidRPr="00AA1D88">
              <w:rPr>
                <w:sz w:val="28"/>
                <w:szCs w:val="28"/>
              </w:rPr>
              <w:t>2.3.2.</w:t>
            </w:r>
          </w:p>
        </w:tc>
        <w:tc>
          <w:tcPr>
            <w:tcW w:w="5248" w:type="dxa"/>
          </w:tcPr>
          <w:p w14:paraId="090F4603" w14:textId="77777777" w:rsidR="00AA1D88" w:rsidRPr="00AA1D88" w:rsidRDefault="00AA1D88" w:rsidP="00AA1D88">
            <w:pPr>
              <w:rPr>
                <w:sz w:val="28"/>
                <w:szCs w:val="28"/>
              </w:rPr>
            </w:pPr>
            <w:r w:rsidRPr="00AA1D88">
              <w:rPr>
                <w:sz w:val="28"/>
                <w:szCs w:val="28"/>
              </w:rPr>
              <w:t>Собственные нужды производства</w:t>
            </w:r>
          </w:p>
        </w:tc>
        <w:tc>
          <w:tcPr>
            <w:tcW w:w="993" w:type="dxa"/>
            <w:vAlign w:val="center"/>
          </w:tcPr>
          <w:p w14:paraId="29FD9218"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7FDA749D" w14:textId="77777777" w:rsidR="00AA1D88" w:rsidRPr="00AA1D88" w:rsidRDefault="00AA1D88" w:rsidP="00AA1D88">
            <w:pPr>
              <w:jc w:val="center"/>
              <w:rPr>
                <w:sz w:val="28"/>
                <w:szCs w:val="28"/>
              </w:rPr>
            </w:pPr>
            <w:r w:rsidRPr="00AA1D88">
              <w:rPr>
                <w:sz w:val="28"/>
                <w:szCs w:val="28"/>
              </w:rPr>
              <w:t>-</w:t>
            </w:r>
          </w:p>
        </w:tc>
        <w:tc>
          <w:tcPr>
            <w:tcW w:w="1701" w:type="dxa"/>
            <w:vAlign w:val="center"/>
          </w:tcPr>
          <w:p w14:paraId="7AB89954" w14:textId="77777777" w:rsidR="00AA1D88" w:rsidRPr="00AA1D88" w:rsidRDefault="00AA1D88" w:rsidP="00AA1D88">
            <w:pPr>
              <w:jc w:val="center"/>
              <w:rPr>
                <w:sz w:val="28"/>
                <w:szCs w:val="28"/>
              </w:rPr>
            </w:pPr>
            <w:r w:rsidRPr="00AA1D88">
              <w:rPr>
                <w:sz w:val="28"/>
                <w:szCs w:val="28"/>
              </w:rPr>
              <w:t>-</w:t>
            </w:r>
          </w:p>
        </w:tc>
      </w:tr>
      <w:tr w:rsidR="00AA1D88" w:rsidRPr="00AA1D88" w14:paraId="6E784895" w14:textId="77777777" w:rsidTr="00496FEE">
        <w:trPr>
          <w:trHeight w:val="275"/>
        </w:trPr>
        <w:tc>
          <w:tcPr>
            <w:tcW w:w="1132" w:type="dxa"/>
            <w:vAlign w:val="center"/>
          </w:tcPr>
          <w:p w14:paraId="07052CFB" w14:textId="77777777" w:rsidR="00AA1D88" w:rsidRPr="00AA1D88" w:rsidRDefault="00AA1D88" w:rsidP="00AA1D88">
            <w:pPr>
              <w:jc w:val="center"/>
              <w:rPr>
                <w:sz w:val="28"/>
                <w:szCs w:val="28"/>
              </w:rPr>
            </w:pPr>
            <w:r w:rsidRPr="00AA1D88">
              <w:rPr>
                <w:sz w:val="28"/>
                <w:szCs w:val="28"/>
              </w:rPr>
              <w:t>2.4.</w:t>
            </w:r>
          </w:p>
        </w:tc>
        <w:tc>
          <w:tcPr>
            <w:tcW w:w="5248" w:type="dxa"/>
          </w:tcPr>
          <w:p w14:paraId="6C9B3B33" w14:textId="77777777" w:rsidR="00AA1D88" w:rsidRPr="00AA1D88" w:rsidRDefault="00AA1D88" w:rsidP="00AA1D88">
            <w:pPr>
              <w:rPr>
                <w:sz w:val="28"/>
                <w:szCs w:val="28"/>
              </w:rPr>
            </w:pPr>
            <w:r w:rsidRPr="00AA1D88">
              <w:rPr>
                <w:sz w:val="28"/>
                <w:szCs w:val="28"/>
              </w:rPr>
              <w:t>Пропущено через собственные очистные сооружения</w:t>
            </w:r>
          </w:p>
        </w:tc>
        <w:tc>
          <w:tcPr>
            <w:tcW w:w="993" w:type="dxa"/>
            <w:vAlign w:val="center"/>
          </w:tcPr>
          <w:p w14:paraId="1A3AFF34" w14:textId="77777777" w:rsidR="00AA1D88" w:rsidRPr="00AA1D88" w:rsidRDefault="00AA1D88" w:rsidP="00AA1D88">
            <w:pPr>
              <w:jc w:val="center"/>
              <w:rPr>
                <w:sz w:val="28"/>
                <w:szCs w:val="28"/>
              </w:rPr>
            </w:pPr>
            <w:r w:rsidRPr="00AA1D88">
              <w:rPr>
                <w:sz w:val="28"/>
                <w:szCs w:val="28"/>
              </w:rPr>
              <w:t>м</w:t>
            </w:r>
            <w:r w:rsidRPr="00AA1D88">
              <w:rPr>
                <w:sz w:val="28"/>
                <w:szCs w:val="28"/>
                <w:vertAlign w:val="superscript"/>
              </w:rPr>
              <w:t>3</w:t>
            </w:r>
          </w:p>
        </w:tc>
        <w:tc>
          <w:tcPr>
            <w:tcW w:w="1700" w:type="dxa"/>
            <w:vAlign w:val="center"/>
          </w:tcPr>
          <w:p w14:paraId="645D221D" w14:textId="77777777" w:rsidR="00AA1D88" w:rsidRPr="00AA1D88" w:rsidRDefault="00AA1D88" w:rsidP="00AA1D88">
            <w:pPr>
              <w:jc w:val="center"/>
              <w:rPr>
                <w:sz w:val="28"/>
                <w:szCs w:val="28"/>
              </w:rPr>
            </w:pPr>
            <w:r w:rsidRPr="00AA1D88">
              <w:rPr>
                <w:sz w:val="28"/>
                <w:szCs w:val="28"/>
              </w:rPr>
              <w:t>-</w:t>
            </w:r>
          </w:p>
        </w:tc>
        <w:tc>
          <w:tcPr>
            <w:tcW w:w="1701" w:type="dxa"/>
            <w:vAlign w:val="center"/>
          </w:tcPr>
          <w:p w14:paraId="63F2A386" w14:textId="77777777" w:rsidR="00AA1D88" w:rsidRPr="00AA1D88" w:rsidRDefault="00AA1D88" w:rsidP="00AA1D88">
            <w:pPr>
              <w:jc w:val="center"/>
              <w:rPr>
                <w:sz w:val="28"/>
                <w:szCs w:val="28"/>
              </w:rPr>
            </w:pPr>
            <w:r w:rsidRPr="00AA1D88">
              <w:rPr>
                <w:sz w:val="28"/>
                <w:szCs w:val="28"/>
              </w:rPr>
              <w:t>-</w:t>
            </w:r>
          </w:p>
        </w:tc>
      </w:tr>
    </w:tbl>
    <w:p w14:paraId="17857477" w14:textId="77777777" w:rsidR="00AA1D88" w:rsidRPr="00AA1D88" w:rsidRDefault="00AA1D88" w:rsidP="00AA1D88">
      <w:pPr>
        <w:jc w:val="both"/>
        <w:rPr>
          <w:color w:val="FF0000"/>
          <w:sz w:val="28"/>
          <w:szCs w:val="28"/>
          <w:lang w:eastAsia="en-US"/>
        </w:rPr>
      </w:pPr>
    </w:p>
    <w:p w14:paraId="75D1C847" w14:textId="77777777" w:rsidR="00AA1D88" w:rsidRPr="00AA1D88" w:rsidRDefault="00AA1D88" w:rsidP="00AA1D88">
      <w:pPr>
        <w:jc w:val="both"/>
        <w:rPr>
          <w:color w:val="FF0000"/>
          <w:sz w:val="28"/>
          <w:szCs w:val="28"/>
          <w:lang w:eastAsia="en-US"/>
        </w:rPr>
      </w:pPr>
    </w:p>
    <w:p w14:paraId="0BFD3DD6" w14:textId="77777777" w:rsidR="00AA1D88" w:rsidRPr="00AA1D88" w:rsidRDefault="00AA1D88" w:rsidP="00AA1D88">
      <w:pPr>
        <w:jc w:val="both"/>
        <w:rPr>
          <w:color w:val="FF0000"/>
          <w:sz w:val="28"/>
          <w:szCs w:val="28"/>
          <w:lang w:eastAsia="en-US"/>
        </w:rPr>
      </w:pPr>
    </w:p>
    <w:p w14:paraId="0D39FFE8" w14:textId="77777777" w:rsidR="00AA1D88" w:rsidRPr="00AA1D88" w:rsidRDefault="00AA1D88" w:rsidP="00AA1D88">
      <w:pPr>
        <w:jc w:val="both"/>
        <w:rPr>
          <w:color w:val="FF0000"/>
          <w:sz w:val="28"/>
          <w:szCs w:val="28"/>
          <w:lang w:eastAsia="en-US"/>
        </w:rPr>
      </w:pPr>
    </w:p>
    <w:p w14:paraId="051B0D80" w14:textId="77777777" w:rsidR="00AA1D88" w:rsidRPr="00AA1D88" w:rsidRDefault="00AA1D88" w:rsidP="00AA1D88">
      <w:pPr>
        <w:jc w:val="both"/>
        <w:rPr>
          <w:color w:val="FF0000"/>
          <w:sz w:val="28"/>
          <w:szCs w:val="28"/>
          <w:lang w:eastAsia="en-US"/>
        </w:rPr>
      </w:pPr>
    </w:p>
    <w:p w14:paraId="79E18D09" w14:textId="77777777" w:rsidR="00AA1D88" w:rsidRPr="00AA1D88" w:rsidRDefault="00AA1D88" w:rsidP="00AA1D88">
      <w:pPr>
        <w:ind w:left="-567"/>
        <w:jc w:val="center"/>
        <w:rPr>
          <w:bCs/>
          <w:sz w:val="28"/>
          <w:szCs w:val="28"/>
        </w:rPr>
      </w:pPr>
      <w:r w:rsidRPr="00AA1D88">
        <w:rPr>
          <w:bCs/>
          <w:sz w:val="28"/>
          <w:szCs w:val="28"/>
        </w:rPr>
        <w:t>Раздел 6. Объем финансовых потребностей, необходимых для реализации производственной программы</w:t>
      </w:r>
    </w:p>
    <w:p w14:paraId="5CEC928C" w14:textId="77777777" w:rsidR="00AA1D88" w:rsidRPr="00AA1D88" w:rsidRDefault="00AA1D88" w:rsidP="00AA1D88">
      <w:pPr>
        <w:ind w:left="-567"/>
        <w:jc w:val="center"/>
        <w:rPr>
          <w:bCs/>
          <w:sz w:val="28"/>
          <w:szCs w:val="28"/>
        </w:rPr>
      </w:pPr>
    </w:p>
    <w:tbl>
      <w:tblPr>
        <w:tblStyle w:val="67"/>
        <w:tblW w:w="9923" w:type="dxa"/>
        <w:tblInd w:w="-572" w:type="dxa"/>
        <w:tblLook w:val="04A0" w:firstRow="1" w:lastRow="0" w:firstColumn="1" w:lastColumn="0" w:noHBand="0" w:noVBand="1"/>
      </w:tblPr>
      <w:tblGrid>
        <w:gridCol w:w="595"/>
        <w:gridCol w:w="5643"/>
        <w:gridCol w:w="1842"/>
        <w:gridCol w:w="1843"/>
      </w:tblGrid>
      <w:tr w:rsidR="00AA1D88" w:rsidRPr="00AA1D88" w14:paraId="705CE3FD" w14:textId="77777777" w:rsidTr="00496FEE">
        <w:trPr>
          <w:trHeight w:val="748"/>
        </w:trPr>
        <w:tc>
          <w:tcPr>
            <w:tcW w:w="595" w:type="dxa"/>
            <w:vAlign w:val="center"/>
          </w:tcPr>
          <w:p w14:paraId="7ABEDD7F" w14:textId="77777777" w:rsidR="00AA1D88" w:rsidRPr="00AA1D88" w:rsidRDefault="00AA1D88" w:rsidP="00AA1D88">
            <w:pPr>
              <w:jc w:val="center"/>
              <w:rPr>
                <w:bCs/>
                <w:sz w:val="28"/>
                <w:szCs w:val="28"/>
              </w:rPr>
            </w:pPr>
            <w:r w:rsidRPr="00AA1D88">
              <w:rPr>
                <w:bCs/>
                <w:sz w:val="28"/>
                <w:szCs w:val="28"/>
              </w:rPr>
              <w:t>№ п/п</w:t>
            </w:r>
          </w:p>
        </w:tc>
        <w:tc>
          <w:tcPr>
            <w:tcW w:w="5643" w:type="dxa"/>
            <w:vAlign w:val="center"/>
          </w:tcPr>
          <w:p w14:paraId="07444CC6" w14:textId="77777777" w:rsidR="00AA1D88" w:rsidRPr="00AA1D88" w:rsidRDefault="00AA1D88" w:rsidP="00AA1D88">
            <w:pPr>
              <w:jc w:val="center"/>
              <w:rPr>
                <w:bCs/>
                <w:sz w:val="28"/>
                <w:szCs w:val="28"/>
              </w:rPr>
            </w:pPr>
            <w:r w:rsidRPr="00AA1D88">
              <w:rPr>
                <w:bCs/>
                <w:sz w:val="28"/>
                <w:szCs w:val="28"/>
              </w:rPr>
              <w:t>Наименование показателя</w:t>
            </w:r>
          </w:p>
        </w:tc>
        <w:tc>
          <w:tcPr>
            <w:tcW w:w="1842" w:type="dxa"/>
            <w:vAlign w:val="center"/>
          </w:tcPr>
          <w:p w14:paraId="6241F050" w14:textId="77777777" w:rsidR="00AA1D88" w:rsidRPr="00AA1D88" w:rsidRDefault="00AA1D88" w:rsidP="00AA1D88">
            <w:pPr>
              <w:jc w:val="center"/>
              <w:rPr>
                <w:sz w:val="28"/>
                <w:szCs w:val="28"/>
              </w:rPr>
            </w:pPr>
            <w:r w:rsidRPr="00AA1D88">
              <w:rPr>
                <w:sz w:val="28"/>
                <w:szCs w:val="28"/>
              </w:rPr>
              <w:t xml:space="preserve">с 01.01.2022    </w:t>
            </w:r>
          </w:p>
          <w:p w14:paraId="16AD2999" w14:textId="77777777" w:rsidR="00AA1D88" w:rsidRPr="00AA1D88" w:rsidRDefault="00AA1D88" w:rsidP="00AA1D88">
            <w:pPr>
              <w:jc w:val="center"/>
              <w:rPr>
                <w:sz w:val="28"/>
                <w:szCs w:val="28"/>
              </w:rPr>
            </w:pPr>
            <w:r w:rsidRPr="00AA1D88">
              <w:rPr>
                <w:sz w:val="28"/>
                <w:szCs w:val="28"/>
              </w:rPr>
              <w:t>по 30.06.2022</w:t>
            </w:r>
          </w:p>
        </w:tc>
        <w:tc>
          <w:tcPr>
            <w:tcW w:w="1843" w:type="dxa"/>
            <w:vAlign w:val="center"/>
          </w:tcPr>
          <w:p w14:paraId="0C2181B7" w14:textId="77777777" w:rsidR="00AA1D88" w:rsidRPr="00AA1D88" w:rsidRDefault="00AA1D88" w:rsidP="00AA1D88">
            <w:pPr>
              <w:jc w:val="center"/>
              <w:rPr>
                <w:sz w:val="28"/>
                <w:szCs w:val="28"/>
              </w:rPr>
            </w:pPr>
            <w:r w:rsidRPr="00AA1D88">
              <w:rPr>
                <w:sz w:val="28"/>
                <w:szCs w:val="28"/>
              </w:rPr>
              <w:t xml:space="preserve">с 01.07.2022  </w:t>
            </w:r>
          </w:p>
          <w:p w14:paraId="7C7A069E" w14:textId="77777777" w:rsidR="00AA1D88" w:rsidRPr="00AA1D88" w:rsidRDefault="00AA1D88" w:rsidP="00AA1D88">
            <w:pPr>
              <w:jc w:val="center"/>
              <w:rPr>
                <w:bCs/>
                <w:sz w:val="28"/>
                <w:szCs w:val="28"/>
              </w:rPr>
            </w:pPr>
            <w:r w:rsidRPr="00AA1D88">
              <w:rPr>
                <w:sz w:val="28"/>
                <w:szCs w:val="28"/>
              </w:rPr>
              <w:t>по 31.12.2022</w:t>
            </w:r>
          </w:p>
        </w:tc>
      </w:tr>
      <w:tr w:rsidR="00AA1D88" w:rsidRPr="00AA1D88" w14:paraId="27EEC7AB" w14:textId="77777777" w:rsidTr="00496FEE">
        <w:tc>
          <w:tcPr>
            <w:tcW w:w="595" w:type="dxa"/>
          </w:tcPr>
          <w:p w14:paraId="36A36635" w14:textId="77777777" w:rsidR="00AA1D88" w:rsidRPr="00AA1D88" w:rsidRDefault="00AA1D88" w:rsidP="00AA1D88">
            <w:pPr>
              <w:jc w:val="center"/>
              <w:rPr>
                <w:bCs/>
                <w:sz w:val="28"/>
                <w:szCs w:val="28"/>
              </w:rPr>
            </w:pPr>
            <w:r w:rsidRPr="00AA1D88">
              <w:rPr>
                <w:bCs/>
                <w:sz w:val="28"/>
                <w:szCs w:val="28"/>
              </w:rPr>
              <w:t>1</w:t>
            </w:r>
          </w:p>
        </w:tc>
        <w:tc>
          <w:tcPr>
            <w:tcW w:w="5643" w:type="dxa"/>
          </w:tcPr>
          <w:p w14:paraId="3594DE7D" w14:textId="77777777" w:rsidR="00AA1D88" w:rsidRPr="00AA1D88" w:rsidRDefault="00AA1D88" w:rsidP="00AA1D88">
            <w:pPr>
              <w:jc w:val="center"/>
              <w:rPr>
                <w:bCs/>
                <w:sz w:val="28"/>
                <w:szCs w:val="28"/>
              </w:rPr>
            </w:pPr>
            <w:r w:rsidRPr="00AA1D88">
              <w:rPr>
                <w:bCs/>
                <w:sz w:val="28"/>
                <w:szCs w:val="28"/>
              </w:rPr>
              <w:t>2</w:t>
            </w:r>
          </w:p>
        </w:tc>
        <w:tc>
          <w:tcPr>
            <w:tcW w:w="1842" w:type="dxa"/>
          </w:tcPr>
          <w:p w14:paraId="2B283615" w14:textId="77777777" w:rsidR="00AA1D88" w:rsidRPr="00AA1D88" w:rsidRDefault="00AA1D88" w:rsidP="00AA1D88">
            <w:pPr>
              <w:jc w:val="center"/>
              <w:rPr>
                <w:bCs/>
                <w:sz w:val="28"/>
                <w:szCs w:val="28"/>
              </w:rPr>
            </w:pPr>
            <w:r w:rsidRPr="00AA1D88">
              <w:rPr>
                <w:bCs/>
                <w:sz w:val="28"/>
                <w:szCs w:val="28"/>
              </w:rPr>
              <w:t>3</w:t>
            </w:r>
          </w:p>
        </w:tc>
        <w:tc>
          <w:tcPr>
            <w:tcW w:w="1843" w:type="dxa"/>
          </w:tcPr>
          <w:p w14:paraId="40AF80D8" w14:textId="77777777" w:rsidR="00AA1D88" w:rsidRPr="00AA1D88" w:rsidRDefault="00AA1D88" w:rsidP="00AA1D88">
            <w:pPr>
              <w:jc w:val="center"/>
              <w:rPr>
                <w:bCs/>
                <w:sz w:val="28"/>
                <w:szCs w:val="28"/>
              </w:rPr>
            </w:pPr>
            <w:r w:rsidRPr="00AA1D88">
              <w:rPr>
                <w:bCs/>
                <w:sz w:val="28"/>
                <w:szCs w:val="28"/>
              </w:rPr>
              <w:t>4</w:t>
            </w:r>
          </w:p>
        </w:tc>
      </w:tr>
      <w:tr w:rsidR="00AA1D88" w:rsidRPr="00AA1D88" w14:paraId="734C2DF5" w14:textId="77777777" w:rsidTr="00496FEE">
        <w:trPr>
          <w:trHeight w:val="1471"/>
        </w:trPr>
        <w:tc>
          <w:tcPr>
            <w:tcW w:w="595" w:type="dxa"/>
            <w:vAlign w:val="center"/>
          </w:tcPr>
          <w:p w14:paraId="0E6EC5DD" w14:textId="77777777" w:rsidR="00AA1D88" w:rsidRPr="00AA1D88" w:rsidRDefault="00AA1D88" w:rsidP="00AA1D88">
            <w:pPr>
              <w:jc w:val="center"/>
              <w:rPr>
                <w:bCs/>
                <w:sz w:val="28"/>
                <w:szCs w:val="28"/>
              </w:rPr>
            </w:pPr>
            <w:r w:rsidRPr="00AA1D88">
              <w:rPr>
                <w:bCs/>
                <w:sz w:val="28"/>
                <w:szCs w:val="28"/>
              </w:rPr>
              <w:t>1.</w:t>
            </w:r>
          </w:p>
        </w:tc>
        <w:tc>
          <w:tcPr>
            <w:tcW w:w="5643" w:type="dxa"/>
            <w:vAlign w:val="center"/>
          </w:tcPr>
          <w:p w14:paraId="4AA9617D" w14:textId="77777777" w:rsidR="00AA1D88" w:rsidRPr="00AA1D88" w:rsidRDefault="00AA1D88" w:rsidP="00AA1D88">
            <w:pPr>
              <w:rPr>
                <w:bCs/>
                <w:sz w:val="28"/>
                <w:szCs w:val="28"/>
              </w:rPr>
            </w:pPr>
            <w:r w:rsidRPr="00AA1D88">
              <w:rPr>
                <w:bCs/>
                <w:sz w:val="28"/>
                <w:szCs w:val="28"/>
              </w:rPr>
              <w:t>Финансовые потребности, необходимые для реализации производственной программы в сфере в сфере холодного водоснабжения питьевой водой (транспортировка питьевой воды), тыс. руб.</w:t>
            </w:r>
          </w:p>
        </w:tc>
        <w:tc>
          <w:tcPr>
            <w:tcW w:w="1842" w:type="dxa"/>
            <w:vAlign w:val="center"/>
          </w:tcPr>
          <w:p w14:paraId="5F0DC6B5" w14:textId="77777777" w:rsidR="00AA1D88" w:rsidRPr="00AA1D88" w:rsidRDefault="00AA1D88" w:rsidP="00AA1D88">
            <w:pPr>
              <w:jc w:val="center"/>
              <w:rPr>
                <w:bCs/>
                <w:sz w:val="28"/>
                <w:szCs w:val="28"/>
              </w:rPr>
            </w:pPr>
            <w:r w:rsidRPr="00AA1D88">
              <w:rPr>
                <w:bCs/>
                <w:sz w:val="28"/>
                <w:szCs w:val="28"/>
              </w:rPr>
              <w:t>72,27</w:t>
            </w:r>
          </w:p>
        </w:tc>
        <w:tc>
          <w:tcPr>
            <w:tcW w:w="1843" w:type="dxa"/>
            <w:vAlign w:val="center"/>
          </w:tcPr>
          <w:p w14:paraId="2E8D06D7" w14:textId="77777777" w:rsidR="00AA1D88" w:rsidRPr="00AA1D88" w:rsidRDefault="00AA1D88" w:rsidP="00AA1D88">
            <w:pPr>
              <w:jc w:val="center"/>
              <w:rPr>
                <w:bCs/>
                <w:sz w:val="28"/>
                <w:szCs w:val="28"/>
              </w:rPr>
            </w:pPr>
            <w:r w:rsidRPr="00AA1D88">
              <w:rPr>
                <w:bCs/>
                <w:sz w:val="28"/>
                <w:szCs w:val="28"/>
              </w:rPr>
              <w:t>78,54</w:t>
            </w:r>
          </w:p>
        </w:tc>
      </w:tr>
      <w:tr w:rsidR="00AA1D88" w:rsidRPr="00AA1D88" w14:paraId="291EC6E8" w14:textId="77777777" w:rsidTr="00496FEE">
        <w:trPr>
          <w:trHeight w:val="1446"/>
        </w:trPr>
        <w:tc>
          <w:tcPr>
            <w:tcW w:w="595" w:type="dxa"/>
            <w:vAlign w:val="center"/>
          </w:tcPr>
          <w:p w14:paraId="4C8C17A0" w14:textId="77777777" w:rsidR="00AA1D88" w:rsidRPr="00AA1D88" w:rsidRDefault="00AA1D88" w:rsidP="00AA1D88">
            <w:pPr>
              <w:jc w:val="center"/>
              <w:rPr>
                <w:bCs/>
                <w:sz w:val="28"/>
                <w:szCs w:val="28"/>
              </w:rPr>
            </w:pPr>
            <w:r w:rsidRPr="00AA1D88">
              <w:rPr>
                <w:bCs/>
                <w:sz w:val="28"/>
                <w:szCs w:val="28"/>
              </w:rPr>
              <w:t>2.</w:t>
            </w:r>
          </w:p>
        </w:tc>
        <w:tc>
          <w:tcPr>
            <w:tcW w:w="5643" w:type="dxa"/>
            <w:vAlign w:val="center"/>
          </w:tcPr>
          <w:p w14:paraId="35732646" w14:textId="77777777" w:rsidR="00AA1D88" w:rsidRPr="00AA1D88" w:rsidRDefault="00AA1D88" w:rsidP="00AA1D88">
            <w:pPr>
              <w:rPr>
                <w:bCs/>
                <w:sz w:val="28"/>
                <w:szCs w:val="28"/>
              </w:rPr>
            </w:pPr>
            <w:r w:rsidRPr="00AA1D88">
              <w:rPr>
                <w:bCs/>
                <w:sz w:val="28"/>
                <w:szCs w:val="28"/>
              </w:rPr>
              <w:t>Финансовые потребности, необходимые для реализации производственной программы в сфере в сфере водоотведения (транспортировка сточных вод), тыс. руб.</w:t>
            </w:r>
          </w:p>
        </w:tc>
        <w:tc>
          <w:tcPr>
            <w:tcW w:w="1842" w:type="dxa"/>
            <w:vAlign w:val="center"/>
          </w:tcPr>
          <w:p w14:paraId="1D901A68" w14:textId="77777777" w:rsidR="00AA1D88" w:rsidRPr="00AA1D88" w:rsidRDefault="00AA1D88" w:rsidP="00AA1D88">
            <w:pPr>
              <w:jc w:val="center"/>
              <w:rPr>
                <w:bCs/>
                <w:sz w:val="28"/>
                <w:szCs w:val="28"/>
              </w:rPr>
            </w:pPr>
            <w:r w:rsidRPr="00AA1D88">
              <w:rPr>
                <w:bCs/>
                <w:sz w:val="28"/>
                <w:szCs w:val="28"/>
              </w:rPr>
              <w:t>91,34</w:t>
            </w:r>
          </w:p>
        </w:tc>
        <w:tc>
          <w:tcPr>
            <w:tcW w:w="1843" w:type="dxa"/>
            <w:vAlign w:val="center"/>
          </w:tcPr>
          <w:p w14:paraId="3C51CC7E" w14:textId="77777777" w:rsidR="00AA1D88" w:rsidRPr="00AA1D88" w:rsidRDefault="00AA1D88" w:rsidP="00AA1D88">
            <w:pPr>
              <w:jc w:val="center"/>
              <w:rPr>
                <w:bCs/>
                <w:sz w:val="28"/>
                <w:szCs w:val="28"/>
              </w:rPr>
            </w:pPr>
            <w:r w:rsidRPr="00AA1D88">
              <w:rPr>
                <w:bCs/>
                <w:sz w:val="28"/>
                <w:szCs w:val="28"/>
              </w:rPr>
              <w:t>93,83</w:t>
            </w:r>
          </w:p>
        </w:tc>
      </w:tr>
    </w:tbl>
    <w:p w14:paraId="1CC1708D" w14:textId="77777777" w:rsidR="00AA1D88" w:rsidRPr="00AA1D88" w:rsidRDefault="00AA1D88" w:rsidP="00AA1D88">
      <w:pPr>
        <w:ind w:left="-567"/>
        <w:jc w:val="center"/>
        <w:rPr>
          <w:bCs/>
          <w:color w:val="FF0000"/>
          <w:sz w:val="28"/>
          <w:szCs w:val="28"/>
        </w:rPr>
      </w:pPr>
    </w:p>
    <w:p w14:paraId="44078287" w14:textId="77777777" w:rsidR="00AA1D88" w:rsidRPr="00AA1D88" w:rsidRDefault="00AA1D88" w:rsidP="00AA1D88">
      <w:pPr>
        <w:ind w:left="-567"/>
        <w:jc w:val="center"/>
        <w:rPr>
          <w:bCs/>
          <w:color w:val="FF0000"/>
          <w:sz w:val="28"/>
          <w:szCs w:val="28"/>
        </w:rPr>
      </w:pPr>
    </w:p>
    <w:p w14:paraId="6F273C72" w14:textId="77777777" w:rsidR="00AA1D88" w:rsidRPr="00AA1D88" w:rsidRDefault="00AA1D88" w:rsidP="00AA1D88">
      <w:pPr>
        <w:ind w:left="-567"/>
        <w:jc w:val="center"/>
        <w:rPr>
          <w:bCs/>
          <w:color w:val="FF0000"/>
          <w:sz w:val="28"/>
          <w:szCs w:val="28"/>
        </w:rPr>
      </w:pPr>
    </w:p>
    <w:p w14:paraId="4F46E596" w14:textId="77777777" w:rsidR="00AA1D88" w:rsidRPr="00AA1D88" w:rsidRDefault="00AA1D88" w:rsidP="00AA1D88">
      <w:pPr>
        <w:ind w:left="-567"/>
        <w:jc w:val="center"/>
        <w:rPr>
          <w:bCs/>
          <w:color w:val="FF0000"/>
          <w:sz w:val="28"/>
          <w:szCs w:val="28"/>
        </w:rPr>
      </w:pPr>
    </w:p>
    <w:p w14:paraId="6DE29537" w14:textId="77777777" w:rsidR="00AA1D88" w:rsidRPr="00AA1D88" w:rsidRDefault="00AA1D88" w:rsidP="00AA1D88">
      <w:pPr>
        <w:ind w:left="-567"/>
        <w:jc w:val="center"/>
        <w:rPr>
          <w:bCs/>
          <w:color w:val="FF0000"/>
          <w:sz w:val="28"/>
          <w:szCs w:val="28"/>
        </w:rPr>
      </w:pPr>
    </w:p>
    <w:p w14:paraId="28834423" w14:textId="77777777" w:rsidR="00AA1D88" w:rsidRPr="00AA1D88" w:rsidRDefault="00AA1D88" w:rsidP="00AA1D88">
      <w:pPr>
        <w:ind w:left="-567"/>
        <w:jc w:val="center"/>
        <w:rPr>
          <w:bCs/>
          <w:color w:val="FF0000"/>
          <w:sz w:val="28"/>
          <w:szCs w:val="28"/>
        </w:rPr>
      </w:pPr>
    </w:p>
    <w:p w14:paraId="4ED9AE95" w14:textId="77777777" w:rsidR="00AA1D88" w:rsidRPr="00AA1D88" w:rsidRDefault="00AA1D88" w:rsidP="00AA1D88">
      <w:pPr>
        <w:ind w:left="-567"/>
        <w:jc w:val="center"/>
        <w:rPr>
          <w:bCs/>
          <w:color w:val="FF0000"/>
          <w:sz w:val="28"/>
          <w:szCs w:val="28"/>
        </w:rPr>
      </w:pPr>
    </w:p>
    <w:p w14:paraId="100B68FE" w14:textId="77777777" w:rsidR="00AA1D88" w:rsidRPr="00AA1D88" w:rsidRDefault="00AA1D88" w:rsidP="00AA1D88">
      <w:pPr>
        <w:ind w:left="-567"/>
        <w:jc w:val="center"/>
        <w:rPr>
          <w:bCs/>
          <w:color w:val="FF0000"/>
          <w:sz w:val="28"/>
          <w:szCs w:val="28"/>
        </w:rPr>
      </w:pPr>
    </w:p>
    <w:p w14:paraId="20C78A1A" w14:textId="77777777" w:rsidR="00AA1D88" w:rsidRPr="00AA1D88" w:rsidRDefault="00AA1D88" w:rsidP="00AA1D88">
      <w:pPr>
        <w:ind w:left="-567"/>
        <w:jc w:val="center"/>
        <w:rPr>
          <w:bCs/>
          <w:color w:val="FF0000"/>
          <w:sz w:val="28"/>
          <w:szCs w:val="28"/>
        </w:rPr>
      </w:pPr>
    </w:p>
    <w:p w14:paraId="2209D945" w14:textId="77777777" w:rsidR="00AA1D88" w:rsidRPr="00AA1D88" w:rsidRDefault="00AA1D88" w:rsidP="00AA1D88">
      <w:pPr>
        <w:ind w:left="-567"/>
        <w:jc w:val="center"/>
        <w:rPr>
          <w:bCs/>
          <w:color w:val="FF0000"/>
          <w:sz w:val="28"/>
          <w:szCs w:val="28"/>
        </w:rPr>
      </w:pPr>
    </w:p>
    <w:p w14:paraId="6EE0ED07" w14:textId="77777777" w:rsidR="00AA1D88" w:rsidRPr="00AA1D88" w:rsidRDefault="00AA1D88" w:rsidP="00AA1D88">
      <w:pPr>
        <w:ind w:left="-567"/>
        <w:jc w:val="center"/>
        <w:rPr>
          <w:bCs/>
          <w:color w:val="FF0000"/>
          <w:sz w:val="28"/>
          <w:szCs w:val="28"/>
        </w:rPr>
      </w:pPr>
    </w:p>
    <w:p w14:paraId="45F211E4" w14:textId="77777777" w:rsidR="00AA1D88" w:rsidRPr="00AA1D88" w:rsidRDefault="00AA1D88" w:rsidP="00AA1D88">
      <w:pPr>
        <w:ind w:left="-567"/>
        <w:jc w:val="center"/>
        <w:rPr>
          <w:bCs/>
          <w:color w:val="FF0000"/>
          <w:sz w:val="28"/>
          <w:szCs w:val="28"/>
        </w:rPr>
      </w:pPr>
    </w:p>
    <w:p w14:paraId="72A5247A" w14:textId="77777777" w:rsidR="00AA1D88" w:rsidRPr="00AA1D88" w:rsidRDefault="00AA1D88" w:rsidP="00AA1D88">
      <w:pPr>
        <w:ind w:left="-567"/>
        <w:jc w:val="center"/>
        <w:rPr>
          <w:bCs/>
          <w:color w:val="FF0000"/>
          <w:sz w:val="28"/>
          <w:szCs w:val="28"/>
        </w:rPr>
      </w:pPr>
    </w:p>
    <w:p w14:paraId="4475558E" w14:textId="77777777" w:rsidR="00AA1D88" w:rsidRPr="00AA1D88" w:rsidRDefault="00AA1D88" w:rsidP="00AA1D88">
      <w:pPr>
        <w:ind w:left="-567"/>
        <w:jc w:val="center"/>
        <w:rPr>
          <w:bCs/>
          <w:color w:val="FF0000"/>
          <w:sz w:val="28"/>
          <w:szCs w:val="28"/>
        </w:rPr>
      </w:pPr>
    </w:p>
    <w:p w14:paraId="645FFE87" w14:textId="77777777" w:rsidR="00AA1D88" w:rsidRPr="00AA1D88" w:rsidRDefault="00AA1D88" w:rsidP="00AA1D88">
      <w:pPr>
        <w:ind w:left="-567"/>
        <w:jc w:val="center"/>
        <w:rPr>
          <w:bCs/>
          <w:color w:val="FF0000"/>
          <w:sz w:val="28"/>
          <w:szCs w:val="28"/>
        </w:rPr>
      </w:pPr>
    </w:p>
    <w:p w14:paraId="51B467FE" w14:textId="77777777" w:rsidR="00AA1D88" w:rsidRPr="00AA1D88" w:rsidRDefault="00AA1D88" w:rsidP="00AA1D88">
      <w:pPr>
        <w:ind w:left="-567"/>
        <w:jc w:val="center"/>
        <w:rPr>
          <w:bCs/>
          <w:color w:val="FF0000"/>
          <w:sz w:val="28"/>
          <w:szCs w:val="28"/>
        </w:rPr>
      </w:pPr>
    </w:p>
    <w:p w14:paraId="11066B25" w14:textId="77777777" w:rsidR="00AA1D88" w:rsidRPr="00AA1D88" w:rsidRDefault="00AA1D88" w:rsidP="00AA1D88">
      <w:pPr>
        <w:ind w:left="-567"/>
        <w:jc w:val="center"/>
        <w:rPr>
          <w:bCs/>
          <w:color w:val="FF0000"/>
          <w:sz w:val="28"/>
          <w:szCs w:val="28"/>
        </w:rPr>
      </w:pPr>
    </w:p>
    <w:p w14:paraId="3E492530" w14:textId="77777777" w:rsidR="00AA1D88" w:rsidRPr="00AA1D88" w:rsidRDefault="00AA1D88" w:rsidP="00AA1D88">
      <w:pPr>
        <w:ind w:left="-567"/>
        <w:jc w:val="center"/>
        <w:rPr>
          <w:bCs/>
          <w:color w:val="FF0000"/>
          <w:sz w:val="28"/>
          <w:szCs w:val="28"/>
        </w:rPr>
      </w:pPr>
    </w:p>
    <w:p w14:paraId="17246580" w14:textId="77777777" w:rsidR="00AA1D88" w:rsidRPr="00AA1D88" w:rsidRDefault="00AA1D88" w:rsidP="00AA1D88">
      <w:pPr>
        <w:ind w:left="-567"/>
        <w:jc w:val="center"/>
        <w:rPr>
          <w:bCs/>
          <w:color w:val="FF0000"/>
          <w:sz w:val="28"/>
          <w:szCs w:val="28"/>
        </w:rPr>
      </w:pPr>
    </w:p>
    <w:p w14:paraId="6A56A8C7" w14:textId="77777777" w:rsidR="00AA1D88" w:rsidRPr="00AA1D88" w:rsidRDefault="00AA1D88" w:rsidP="00AA1D88">
      <w:pPr>
        <w:ind w:left="-567"/>
        <w:jc w:val="center"/>
        <w:rPr>
          <w:bCs/>
          <w:color w:val="FF0000"/>
          <w:sz w:val="28"/>
          <w:szCs w:val="28"/>
        </w:rPr>
      </w:pPr>
    </w:p>
    <w:p w14:paraId="1995CCDC" w14:textId="77777777" w:rsidR="00AA1D88" w:rsidRPr="00AA1D88" w:rsidRDefault="00AA1D88" w:rsidP="00AA1D88">
      <w:pPr>
        <w:ind w:left="-567"/>
        <w:jc w:val="center"/>
        <w:rPr>
          <w:bCs/>
          <w:color w:val="FF0000"/>
          <w:sz w:val="28"/>
          <w:szCs w:val="28"/>
        </w:rPr>
      </w:pPr>
    </w:p>
    <w:p w14:paraId="22E0E359" w14:textId="77777777" w:rsidR="00AA1D88" w:rsidRPr="00AA1D88" w:rsidRDefault="00AA1D88" w:rsidP="00AA1D88">
      <w:pPr>
        <w:ind w:left="-567"/>
        <w:jc w:val="center"/>
        <w:rPr>
          <w:bCs/>
          <w:color w:val="FF0000"/>
          <w:sz w:val="28"/>
          <w:szCs w:val="28"/>
        </w:rPr>
      </w:pPr>
    </w:p>
    <w:p w14:paraId="287E957D" w14:textId="77777777" w:rsidR="00AA1D88" w:rsidRPr="00AA1D88" w:rsidRDefault="00AA1D88" w:rsidP="00AA1D88">
      <w:pPr>
        <w:ind w:left="-567"/>
        <w:jc w:val="center"/>
        <w:rPr>
          <w:bCs/>
          <w:color w:val="FF0000"/>
          <w:sz w:val="28"/>
          <w:szCs w:val="28"/>
        </w:rPr>
      </w:pPr>
    </w:p>
    <w:p w14:paraId="1B39B32E" w14:textId="77777777" w:rsidR="00AA1D88" w:rsidRPr="00AA1D88" w:rsidRDefault="00AA1D88" w:rsidP="00AA1D88">
      <w:pPr>
        <w:ind w:left="-567"/>
        <w:jc w:val="center"/>
        <w:rPr>
          <w:bCs/>
          <w:color w:val="FF0000"/>
          <w:sz w:val="28"/>
          <w:szCs w:val="28"/>
        </w:rPr>
      </w:pPr>
    </w:p>
    <w:p w14:paraId="62C4DEB9" w14:textId="77777777" w:rsidR="00AA1D88" w:rsidRPr="00AA1D88" w:rsidRDefault="00AA1D88" w:rsidP="00AA1D88">
      <w:pPr>
        <w:ind w:left="-567"/>
        <w:jc w:val="center"/>
        <w:rPr>
          <w:bCs/>
          <w:sz w:val="28"/>
          <w:szCs w:val="28"/>
        </w:rPr>
      </w:pPr>
      <w:r w:rsidRPr="00AA1D88">
        <w:rPr>
          <w:bCs/>
          <w:sz w:val="28"/>
          <w:szCs w:val="28"/>
        </w:rPr>
        <w:t>Раздел 7. График реализации мероприятий производственной программы</w:t>
      </w:r>
    </w:p>
    <w:p w14:paraId="35A14C87" w14:textId="77777777" w:rsidR="00AA1D88" w:rsidRPr="00AA1D88" w:rsidRDefault="00AA1D88" w:rsidP="00AA1D88">
      <w:pPr>
        <w:ind w:left="-567"/>
        <w:jc w:val="center"/>
        <w:rPr>
          <w:bCs/>
          <w:sz w:val="28"/>
          <w:szCs w:val="28"/>
        </w:rPr>
      </w:pPr>
    </w:p>
    <w:tbl>
      <w:tblPr>
        <w:tblStyle w:val="67"/>
        <w:tblW w:w="10060" w:type="dxa"/>
        <w:tblInd w:w="-567" w:type="dxa"/>
        <w:tblLook w:val="04A0" w:firstRow="1" w:lastRow="0" w:firstColumn="1" w:lastColumn="0" w:noHBand="0" w:noVBand="1"/>
      </w:tblPr>
      <w:tblGrid>
        <w:gridCol w:w="3539"/>
        <w:gridCol w:w="3260"/>
        <w:gridCol w:w="3261"/>
      </w:tblGrid>
      <w:tr w:rsidR="00AA1D88" w:rsidRPr="00AA1D88" w14:paraId="49C2716F" w14:textId="77777777" w:rsidTr="00496FEE">
        <w:trPr>
          <w:trHeight w:val="914"/>
        </w:trPr>
        <w:tc>
          <w:tcPr>
            <w:tcW w:w="3539" w:type="dxa"/>
            <w:vAlign w:val="center"/>
          </w:tcPr>
          <w:p w14:paraId="0801B169" w14:textId="77777777" w:rsidR="00AA1D88" w:rsidRPr="00AA1D88" w:rsidRDefault="00AA1D88" w:rsidP="00AA1D88">
            <w:pPr>
              <w:jc w:val="center"/>
              <w:rPr>
                <w:bCs/>
                <w:sz w:val="28"/>
                <w:szCs w:val="28"/>
              </w:rPr>
            </w:pPr>
            <w:r w:rsidRPr="00AA1D88">
              <w:rPr>
                <w:bCs/>
                <w:sz w:val="28"/>
                <w:szCs w:val="28"/>
              </w:rPr>
              <w:t>Наименование мероприятия</w:t>
            </w:r>
          </w:p>
        </w:tc>
        <w:tc>
          <w:tcPr>
            <w:tcW w:w="3260" w:type="dxa"/>
            <w:vAlign w:val="center"/>
          </w:tcPr>
          <w:p w14:paraId="43FFBEDE" w14:textId="77777777" w:rsidR="00AA1D88" w:rsidRPr="00AA1D88" w:rsidRDefault="00AA1D88" w:rsidP="00AA1D88">
            <w:pPr>
              <w:jc w:val="center"/>
              <w:rPr>
                <w:bCs/>
                <w:sz w:val="28"/>
                <w:szCs w:val="28"/>
              </w:rPr>
            </w:pPr>
            <w:r w:rsidRPr="00AA1D88">
              <w:rPr>
                <w:bCs/>
                <w:sz w:val="28"/>
                <w:szCs w:val="28"/>
              </w:rPr>
              <w:t>Дата начала    реализации мероприятий</w:t>
            </w:r>
          </w:p>
        </w:tc>
        <w:tc>
          <w:tcPr>
            <w:tcW w:w="3261" w:type="dxa"/>
            <w:vAlign w:val="center"/>
          </w:tcPr>
          <w:p w14:paraId="454A2D8E" w14:textId="77777777" w:rsidR="00AA1D88" w:rsidRPr="00AA1D88" w:rsidRDefault="00AA1D88" w:rsidP="00AA1D88">
            <w:pPr>
              <w:jc w:val="center"/>
              <w:rPr>
                <w:bCs/>
                <w:sz w:val="28"/>
                <w:szCs w:val="28"/>
              </w:rPr>
            </w:pPr>
            <w:r w:rsidRPr="00AA1D88">
              <w:rPr>
                <w:bCs/>
                <w:sz w:val="28"/>
                <w:szCs w:val="28"/>
              </w:rPr>
              <w:t>Дата окончания реализации мероприятий</w:t>
            </w:r>
          </w:p>
        </w:tc>
      </w:tr>
      <w:tr w:rsidR="00AA1D88" w:rsidRPr="00AA1D88" w14:paraId="38172868" w14:textId="77777777" w:rsidTr="00496FEE">
        <w:trPr>
          <w:trHeight w:val="1409"/>
        </w:trPr>
        <w:tc>
          <w:tcPr>
            <w:tcW w:w="3539" w:type="dxa"/>
            <w:vAlign w:val="center"/>
          </w:tcPr>
          <w:p w14:paraId="438688CA" w14:textId="77777777" w:rsidR="00AA1D88" w:rsidRPr="00AA1D88" w:rsidRDefault="00AA1D88" w:rsidP="00AA1D88">
            <w:pPr>
              <w:jc w:val="center"/>
              <w:rPr>
                <w:bCs/>
                <w:sz w:val="28"/>
                <w:szCs w:val="28"/>
              </w:rPr>
            </w:pPr>
            <w:r w:rsidRPr="00AA1D88">
              <w:rPr>
                <w:bCs/>
                <w:sz w:val="28"/>
                <w:szCs w:val="28"/>
              </w:rPr>
              <w:t>Бесперебойное холодное водоснабжение и водоотведение</w:t>
            </w:r>
          </w:p>
        </w:tc>
        <w:tc>
          <w:tcPr>
            <w:tcW w:w="3260" w:type="dxa"/>
            <w:vAlign w:val="center"/>
          </w:tcPr>
          <w:p w14:paraId="1B3A8294" w14:textId="77777777" w:rsidR="00AA1D88" w:rsidRPr="00AA1D88" w:rsidRDefault="00AA1D88" w:rsidP="00AA1D88">
            <w:pPr>
              <w:jc w:val="center"/>
              <w:rPr>
                <w:bCs/>
                <w:sz w:val="28"/>
                <w:szCs w:val="28"/>
              </w:rPr>
            </w:pPr>
            <w:r w:rsidRPr="00AA1D88">
              <w:rPr>
                <w:bCs/>
                <w:sz w:val="28"/>
                <w:szCs w:val="28"/>
              </w:rPr>
              <w:t>01.01.2022</w:t>
            </w:r>
          </w:p>
        </w:tc>
        <w:tc>
          <w:tcPr>
            <w:tcW w:w="3261" w:type="dxa"/>
            <w:vAlign w:val="center"/>
          </w:tcPr>
          <w:p w14:paraId="2EB02F66" w14:textId="77777777" w:rsidR="00AA1D88" w:rsidRPr="00AA1D88" w:rsidRDefault="00AA1D88" w:rsidP="00AA1D88">
            <w:pPr>
              <w:jc w:val="center"/>
              <w:rPr>
                <w:bCs/>
                <w:sz w:val="28"/>
                <w:szCs w:val="28"/>
              </w:rPr>
            </w:pPr>
            <w:r w:rsidRPr="00AA1D88">
              <w:rPr>
                <w:bCs/>
                <w:sz w:val="28"/>
                <w:szCs w:val="28"/>
              </w:rPr>
              <w:t>31.12.2022</w:t>
            </w:r>
          </w:p>
        </w:tc>
      </w:tr>
    </w:tbl>
    <w:p w14:paraId="6B75FB24" w14:textId="77777777" w:rsidR="00AA1D88" w:rsidRPr="00AA1D88" w:rsidRDefault="00AA1D88" w:rsidP="00AA1D88">
      <w:pPr>
        <w:ind w:left="-567"/>
        <w:jc w:val="center"/>
        <w:rPr>
          <w:bCs/>
          <w:color w:val="FF0000"/>
          <w:sz w:val="28"/>
          <w:szCs w:val="28"/>
        </w:rPr>
      </w:pPr>
    </w:p>
    <w:p w14:paraId="28307A5B" w14:textId="77777777" w:rsidR="00AA1D88" w:rsidRPr="00AA1D88" w:rsidRDefault="00AA1D88" w:rsidP="00AA1D88">
      <w:pPr>
        <w:ind w:left="-567"/>
        <w:jc w:val="center"/>
        <w:rPr>
          <w:bCs/>
          <w:color w:val="FF0000"/>
          <w:sz w:val="28"/>
          <w:szCs w:val="28"/>
        </w:rPr>
      </w:pPr>
    </w:p>
    <w:p w14:paraId="66D2CCA6" w14:textId="77777777" w:rsidR="00AA1D88" w:rsidRPr="00AA1D88" w:rsidRDefault="00AA1D88" w:rsidP="00AA1D88">
      <w:pPr>
        <w:ind w:left="-567"/>
        <w:jc w:val="center"/>
        <w:rPr>
          <w:bCs/>
          <w:color w:val="FF0000"/>
          <w:sz w:val="28"/>
          <w:szCs w:val="28"/>
        </w:rPr>
      </w:pPr>
    </w:p>
    <w:p w14:paraId="4001E31B" w14:textId="77777777" w:rsidR="00AA1D88" w:rsidRPr="00AA1D88" w:rsidRDefault="00AA1D88" w:rsidP="00AA1D88">
      <w:pPr>
        <w:ind w:left="-567"/>
        <w:jc w:val="center"/>
        <w:rPr>
          <w:bCs/>
          <w:color w:val="FF0000"/>
          <w:sz w:val="28"/>
          <w:szCs w:val="28"/>
        </w:rPr>
      </w:pPr>
    </w:p>
    <w:p w14:paraId="237264BE" w14:textId="77777777" w:rsidR="00AA1D88" w:rsidRPr="00AA1D88" w:rsidRDefault="00AA1D88" w:rsidP="00AA1D88">
      <w:pPr>
        <w:ind w:left="-567"/>
        <w:jc w:val="center"/>
        <w:rPr>
          <w:bCs/>
          <w:color w:val="FF0000"/>
          <w:sz w:val="28"/>
          <w:szCs w:val="28"/>
        </w:rPr>
      </w:pPr>
    </w:p>
    <w:p w14:paraId="768F9002" w14:textId="77777777" w:rsidR="00AA1D88" w:rsidRPr="00AA1D88" w:rsidRDefault="00AA1D88" w:rsidP="00AA1D88">
      <w:pPr>
        <w:ind w:left="-567"/>
        <w:jc w:val="center"/>
        <w:rPr>
          <w:bCs/>
          <w:color w:val="FF0000"/>
          <w:sz w:val="28"/>
          <w:szCs w:val="28"/>
        </w:rPr>
      </w:pPr>
    </w:p>
    <w:p w14:paraId="7C948566" w14:textId="77777777" w:rsidR="00AA1D88" w:rsidRPr="00AA1D88" w:rsidRDefault="00AA1D88" w:rsidP="00AA1D88">
      <w:pPr>
        <w:ind w:left="-567"/>
        <w:jc w:val="center"/>
        <w:rPr>
          <w:bCs/>
          <w:color w:val="FF0000"/>
          <w:sz w:val="28"/>
          <w:szCs w:val="28"/>
        </w:rPr>
      </w:pPr>
    </w:p>
    <w:p w14:paraId="68CE90D0" w14:textId="77777777" w:rsidR="00AA1D88" w:rsidRPr="00AA1D88" w:rsidRDefault="00AA1D88" w:rsidP="00AA1D88">
      <w:pPr>
        <w:ind w:left="-567"/>
        <w:jc w:val="center"/>
        <w:rPr>
          <w:bCs/>
          <w:color w:val="FF0000"/>
          <w:sz w:val="28"/>
          <w:szCs w:val="28"/>
        </w:rPr>
      </w:pPr>
    </w:p>
    <w:p w14:paraId="57967804" w14:textId="77777777" w:rsidR="00AA1D88" w:rsidRPr="00AA1D88" w:rsidRDefault="00AA1D88" w:rsidP="00AA1D88">
      <w:pPr>
        <w:ind w:left="-567"/>
        <w:jc w:val="center"/>
        <w:rPr>
          <w:bCs/>
          <w:color w:val="FF0000"/>
          <w:sz w:val="28"/>
          <w:szCs w:val="28"/>
        </w:rPr>
      </w:pPr>
    </w:p>
    <w:p w14:paraId="42872657" w14:textId="77777777" w:rsidR="00AA1D88" w:rsidRPr="00AA1D88" w:rsidRDefault="00AA1D88" w:rsidP="00AA1D88">
      <w:pPr>
        <w:ind w:left="-567"/>
        <w:jc w:val="center"/>
        <w:rPr>
          <w:bCs/>
          <w:color w:val="FF0000"/>
          <w:sz w:val="28"/>
          <w:szCs w:val="28"/>
        </w:rPr>
      </w:pPr>
    </w:p>
    <w:p w14:paraId="55D6BF3B" w14:textId="77777777" w:rsidR="00AA1D88" w:rsidRPr="00AA1D88" w:rsidRDefault="00AA1D88" w:rsidP="00AA1D88">
      <w:pPr>
        <w:ind w:left="-567"/>
        <w:jc w:val="center"/>
        <w:rPr>
          <w:bCs/>
          <w:color w:val="FF0000"/>
          <w:sz w:val="28"/>
          <w:szCs w:val="28"/>
        </w:rPr>
      </w:pPr>
    </w:p>
    <w:p w14:paraId="2A731C4B" w14:textId="77777777" w:rsidR="00AA1D88" w:rsidRPr="00AA1D88" w:rsidRDefault="00AA1D88" w:rsidP="00AA1D88">
      <w:pPr>
        <w:ind w:left="-567"/>
        <w:jc w:val="center"/>
        <w:rPr>
          <w:bCs/>
          <w:color w:val="FF0000"/>
          <w:sz w:val="28"/>
          <w:szCs w:val="28"/>
        </w:rPr>
      </w:pPr>
    </w:p>
    <w:p w14:paraId="1D112544" w14:textId="77777777" w:rsidR="00AA1D88" w:rsidRPr="00AA1D88" w:rsidRDefault="00AA1D88" w:rsidP="00AA1D88">
      <w:pPr>
        <w:ind w:left="-567"/>
        <w:jc w:val="center"/>
        <w:rPr>
          <w:bCs/>
          <w:color w:val="FF0000"/>
          <w:sz w:val="28"/>
          <w:szCs w:val="28"/>
        </w:rPr>
      </w:pPr>
    </w:p>
    <w:p w14:paraId="35CF6823" w14:textId="77777777" w:rsidR="00AA1D88" w:rsidRPr="00AA1D88" w:rsidRDefault="00AA1D88" w:rsidP="00AA1D88">
      <w:pPr>
        <w:ind w:left="-567"/>
        <w:jc w:val="center"/>
        <w:rPr>
          <w:bCs/>
          <w:color w:val="FF0000"/>
          <w:sz w:val="28"/>
          <w:szCs w:val="28"/>
        </w:rPr>
      </w:pPr>
    </w:p>
    <w:p w14:paraId="70DAD6A9" w14:textId="77777777" w:rsidR="00AA1D88" w:rsidRPr="00AA1D88" w:rsidRDefault="00AA1D88" w:rsidP="00AA1D88">
      <w:pPr>
        <w:ind w:left="-567"/>
        <w:jc w:val="center"/>
        <w:rPr>
          <w:bCs/>
          <w:color w:val="FF0000"/>
          <w:sz w:val="28"/>
          <w:szCs w:val="28"/>
        </w:rPr>
      </w:pPr>
    </w:p>
    <w:p w14:paraId="166A0A55" w14:textId="77777777" w:rsidR="00AA1D88" w:rsidRPr="00AA1D88" w:rsidRDefault="00AA1D88" w:rsidP="00AA1D88">
      <w:pPr>
        <w:ind w:left="-567"/>
        <w:jc w:val="center"/>
        <w:rPr>
          <w:bCs/>
          <w:color w:val="FF0000"/>
          <w:sz w:val="28"/>
          <w:szCs w:val="28"/>
        </w:rPr>
      </w:pPr>
    </w:p>
    <w:p w14:paraId="7D1B18F2" w14:textId="77777777" w:rsidR="00AA1D88" w:rsidRPr="00AA1D88" w:rsidRDefault="00AA1D88" w:rsidP="00AA1D88">
      <w:pPr>
        <w:ind w:left="-567"/>
        <w:jc w:val="center"/>
        <w:rPr>
          <w:bCs/>
          <w:color w:val="FF0000"/>
          <w:sz w:val="28"/>
          <w:szCs w:val="28"/>
        </w:rPr>
      </w:pPr>
    </w:p>
    <w:p w14:paraId="1398F35A" w14:textId="77777777" w:rsidR="00AA1D88" w:rsidRPr="00AA1D88" w:rsidRDefault="00AA1D88" w:rsidP="00AA1D88">
      <w:pPr>
        <w:ind w:left="-567"/>
        <w:jc w:val="center"/>
        <w:rPr>
          <w:bCs/>
          <w:color w:val="FF0000"/>
          <w:sz w:val="28"/>
          <w:szCs w:val="28"/>
        </w:rPr>
      </w:pPr>
    </w:p>
    <w:p w14:paraId="6DBC8BD9" w14:textId="77777777" w:rsidR="00AA1D88" w:rsidRPr="00AA1D88" w:rsidRDefault="00AA1D88" w:rsidP="00AA1D88">
      <w:pPr>
        <w:ind w:left="-567"/>
        <w:jc w:val="center"/>
        <w:rPr>
          <w:bCs/>
          <w:color w:val="FF0000"/>
          <w:sz w:val="28"/>
          <w:szCs w:val="28"/>
        </w:rPr>
      </w:pPr>
    </w:p>
    <w:p w14:paraId="754E00F6" w14:textId="77777777" w:rsidR="00AA1D88" w:rsidRPr="00AA1D88" w:rsidRDefault="00AA1D88" w:rsidP="00AA1D88">
      <w:pPr>
        <w:ind w:left="-567"/>
        <w:jc w:val="center"/>
        <w:rPr>
          <w:bCs/>
          <w:color w:val="FF0000"/>
          <w:sz w:val="28"/>
          <w:szCs w:val="28"/>
        </w:rPr>
      </w:pPr>
    </w:p>
    <w:p w14:paraId="4C87C465" w14:textId="77777777" w:rsidR="00AA1D88" w:rsidRPr="00AA1D88" w:rsidRDefault="00AA1D88" w:rsidP="00AA1D88">
      <w:pPr>
        <w:ind w:left="-567"/>
        <w:jc w:val="center"/>
        <w:rPr>
          <w:bCs/>
          <w:color w:val="FF0000"/>
          <w:sz w:val="28"/>
          <w:szCs w:val="28"/>
        </w:rPr>
      </w:pPr>
    </w:p>
    <w:p w14:paraId="0F86273E" w14:textId="77777777" w:rsidR="00AA1D88" w:rsidRPr="00AA1D88" w:rsidRDefault="00AA1D88" w:rsidP="00AA1D88">
      <w:pPr>
        <w:ind w:left="-567"/>
        <w:jc w:val="center"/>
        <w:rPr>
          <w:bCs/>
          <w:color w:val="FF0000"/>
          <w:sz w:val="28"/>
          <w:szCs w:val="28"/>
        </w:rPr>
      </w:pPr>
    </w:p>
    <w:p w14:paraId="289C331E" w14:textId="77777777" w:rsidR="00AA1D88" w:rsidRPr="00AA1D88" w:rsidRDefault="00AA1D88" w:rsidP="00AA1D88">
      <w:pPr>
        <w:ind w:left="-567"/>
        <w:jc w:val="center"/>
        <w:rPr>
          <w:bCs/>
          <w:color w:val="FF0000"/>
          <w:sz w:val="28"/>
          <w:szCs w:val="28"/>
        </w:rPr>
      </w:pPr>
    </w:p>
    <w:p w14:paraId="0B61C537" w14:textId="77777777" w:rsidR="00AA1D88" w:rsidRPr="00AA1D88" w:rsidRDefault="00AA1D88" w:rsidP="00AA1D88">
      <w:pPr>
        <w:ind w:left="-567"/>
        <w:jc w:val="center"/>
        <w:rPr>
          <w:bCs/>
          <w:color w:val="FF0000"/>
          <w:sz w:val="28"/>
          <w:szCs w:val="28"/>
        </w:rPr>
      </w:pPr>
    </w:p>
    <w:p w14:paraId="40D7951D" w14:textId="77777777" w:rsidR="00AA1D88" w:rsidRPr="00AA1D88" w:rsidRDefault="00AA1D88" w:rsidP="00AA1D88">
      <w:pPr>
        <w:ind w:left="-567"/>
        <w:jc w:val="center"/>
        <w:rPr>
          <w:bCs/>
          <w:color w:val="FF0000"/>
          <w:sz w:val="28"/>
          <w:szCs w:val="28"/>
        </w:rPr>
      </w:pPr>
    </w:p>
    <w:p w14:paraId="298053FA" w14:textId="77777777" w:rsidR="00AA1D88" w:rsidRPr="00AA1D88" w:rsidRDefault="00AA1D88" w:rsidP="00AA1D88">
      <w:pPr>
        <w:ind w:left="-567"/>
        <w:jc w:val="center"/>
        <w:rPr>
          <w:bCs/>
          <w:color w:val="FF0000"/>
          <w:sz w:val="28"/>
          <w:szCs w:val="28"/>
        </w:rPr>
      </w:pPr>
    </w:p>
    <w:p w14:paraId="3B225A83" w14:textId="77777777" w:rsidR="00AA1D88" w:rsidRPr="00AA1D88" w:rsidRDefault="00AA1D88" w:rsidP="00AA1D88">
      <w:pPr>
        <w:ind w:left="-567"/>
        <w:jc w:val="center"/>
        <w:rPr>
          <w:bCs/>
          <w:color w:val="FF0000"/>
          <w:sz w:val="28"/>
          <w:szCs w:val="28"/>
        </w:rPr>
      </w:pPr>
    </w:p>
    <w:p w14:paraId="2FF73260" w14:textId="77777777" w:rsidR="00AA1D88" w:rsidRPr="00AA1D88" w:rsidRDefault="00AA1D88" w:rsidP="00AA1D88">
      <w:pPr>
        <w:ind w:left="-567"/>
        <w:jc w:val="center"/>
        <w:rPr>
          <w:bCs/>
          <w:color w:val="FF0000"/>
          <w:sz w:val="28"/>
          <w:szCs w:val="28"/>
        </w:rPr>
      </w:pPr>
    </w:p>
    <w:p w14:paraId="39545E19" w14:textId="77777777" w:rsidR="00AA1D88" w:rsidRPr="00AA1D88" w:rsidRDefault="00AA1D88" w:rsidP="00AA1D88">
      <w:pPr>
        <w:ind w:left="-567"/>
        <w:jc w:val="center"/>
        <w:rPr>
          <w:bCs/>
          <w:color w:val="FF0000"/>
          <w:sz w:val="28"/>
          <w:szCs w:val="28"/>
        </w:rPr>
      </w:pPr>
    </w:p>
    <w:p w14:paraId="74AABB06" w14:textId="77777777" w:rsidR="00AA1D88" w:rsidRPr="00AA1D88" w:rsidRDefault="00AA1D88" w:rsidP="00AA1D88">
      <w:pPr>
        <w:ind w:left="-567"/>
        <w:jc w:val="center"/>
        <w:rPr>
          <w:bCs/>
          <w:color w:val="FF0000"/>
          <w:sz w:val="28"/>
          <w:szCs w:val="28"/>
        </w:rPr>
      </w:pPr>
    </w:p>
    <w:p w14:paraId="54D5BC21" w14:textId="77777777" w:rsidR="00AA1D88" w:rsidRPr="00AA1D88" w:rsidRDefault="00AA1D88" w:rsidP="00AA1D88">
      <w:pPr>
        <w:ind w:left="-567"/>
        <w:jc w:val="center"/>
        <w:rPr>
          <w:bCs/>
          <w:color w:val="FF0000"/>
          <w:sz w:val="28"/>
          <w:szCs w:val="28"/>
        </w:rPr>
      </w:pPr>
    </w:p>
    <w:p w14:paraId="269F2E02" w14:textId="77777777" w:rsidR="00AA1D88" w:rsidRPr="00AA1D88" w:rsidRDefault="00AA1D88" w:rsidP="00AA1D88">
      <w:pPr>
        <w:ind w:left="-567"/>
        <w:jc w:val="center"/>
        <w:rPr>
          <w:bCs/>
          <w:color w:val="FF0000"/>
          <w:sz w:val="28"/>
          <w:szCs w:val="28"/>
        </w:rPr>
      </w:pPr>
    </w:p>
    <w:p w14:paraId="43B4CB68" w14:textId="77777777" w:rsidR="00AA1D88" w:rsidRPr="00AA1D88" w:rsidRDefault="00AA1D88" w:rsidP="00AA1D88">
      <w:pPr>
        <w:ind w:left="-567"/>
        <w:jc w:val="center"/>
        <w:rPr>
          <w:bCs/>
          <w:color w:val="FF0000"/>
          <w:sz w:val="28"/>
          <w:szCs w:val="28"/>
        </w:rPr>
      </w:pPr>
    </w:p>
    <w:p w14:paraId="09EC35F8" w14:textId="77777777" w:rsidR="00AA1D88" w:rsidRPr="00AA1D88" w:rsidRDefault="00AA1D88" w:rsidP="00AA1D88">
      <w:pPr>
        <w:ind w:left="-567"/>
        <w:jc w:val="center"/>
        <w:rPr>
          <w:bCs/>
          <w:color w:val="FF0000"/>
          <w:sz w:val="28"/>
          <w:szCs w:val="28"/>
        </w:rPr>
      </w:pPr>
    </w:p>
    <w:p w14:paraId="45DF0EC2" w14:textId="77777777" w:rsidR="00AA1D88" w:rsidRPr="00AA1D88" w:rsidRDefault="00AA1D88" w:rsidP="00AA1D88">
      <w:pPr>
        <w:ind w:left="-567"/>
        <w:jc w:val="center"/>
        <w:rPr>
          <w:bCs/>
          <w:color w:val="FF0000"/>
          <w:sz w:val="28"/>
          <w:szCs w:val="28"/>
        </w:rPr>
      </w:pPr>
    </w:p>
    <w:p w14:paraId="307A1094" w14:textId="0143C487" w:rsidR="00AA1D88" w:rsidRPr="00AA1D88" w:rsidRDefault="00AA1D88" w:rsidP="00AA1D88">
      <w:pPr>
        <w:ind w:left="-567"/>
        <w:jc w:val="center"/>
        <w:rPr>
          <w:bCs/>
          <w:sz w:val="28"/>
          <w:szCs w:val="28"/>
        </w:rPr>
      </w:pPr>
      <w:r w:rsidRPr="00AA1D88">
        <w:rPr>
          <w:bCs/>
          <w:sz w:val="28"/>
          <w:szCs w:val="28"/>
        </w:rPr>
        <w:t>Раздел 8. Показатели надежности, качества, энергетической эффективности объектов централизованных систем холодного водоснабжения и водоотведения</w:t>
      </w:r>
    </w:p>
    <w:p w14:paraId="55DAC9AB" w14:textId="77777777" w:rsidR="00AA1D88" w:rsidRPr="00AA1D88" w:rsidRDefault="00AA1D88" w:rsidP="00AA1D88">
      <w:pPr>
        <w:ind w:left="-567"/>
        <w:jc w:val="center"/>
        <w:rPr>
          <w:bCs/>
          <w:sz w:val="28"/>
          <w:szCs w:val="28"/>
        </w:rPr>
      </w:pPr>
    </w:p>
    <w:tbl>
      <w:tblPr>
        <w:tblStyle w:val="67"/>
        <w:tblW w:w="10916" w:type="dxa"/>
        <w:tblInd w:w="-998" w:type="dxa"/>
        <w:tblLayout w:type="fixed"/>
        <w:tblLook w:val="04A0" w:firstRow="1" w:lastRow="0" w:firstColumn="1" w:lastColumn="0" w:noHBand="0" w:noVBand="1"/>
      </w:tblPr>
      <w:tblGrid>
        <w:gridCol w:w="708"/>
        <w:gridCol w:w="4680"/>
        <w:gridCol w:w="1275"/>
        <w:gridCol w:w="1701"/>
        <w:gridCol w:w="1276"/>
        <w:gridCol w:w="1276"/>
      </w:tblGrid>
      <w:tr w:rsidR="00AA1D88" w:rsidRPr="00AA1D88" w14:paraId="3205D939" w14:textId="77777777" w:rsidTr="00496FEE">
        <w:tc>
          <w:tcPr>
            <w:tcW w:w="708" w:type="dxa"/>
            <w:vAlign w:val="center"/>
          </w:tcPr>
          <w:p w14:paraId="45777F09" w14:textId="77777777" w:rsidR="00AA1D88" w:rsidRPr="00AA1D88" w:rsidRDefault="00AA1D88" w:rsidP="00AA1D88">
            <w:pPr>
              <w:jc w:val="center"/>
              <w:rPr>
                <w:bCs/>
                <w:sz w:val="28"/>
                <w:szCs w:val="28"/>
              </w:rPr>
            </w:pPr>
            <w:r w:rsidRPr="00AA1D88">
              <w:rPr>
                <w:bCs/>
                <w:sz w:val="28"/>
                <w:szCs w:val="28"/>
              </w:rPr>
              <w:t>№ п/п</w:t>
            </w:r>
          </w:p>
        </w:tc>
        <w:tc>
          <w:tcPr>
            <w:tcW w:w="4680" w:type="dxa"/>
            <w:vAlign w:val="center"/>
          </w:tcPr>
          <w:p w14:paraId="145154EA" w14:textId="77777777" w:rsidR="00AA1D88" w:rsidRPr="00AA1D88" w:rsidRDefault="00AA1D88" w:rsidP="00AA1D88">
            <w:pPr>
              <w:jc w:val="center"/>
              <w:rPr>
                <w:bCs/>
                <w:sz w:val="28"/>
                <w:szCs w:val="28"/>
              </w:rPr>
            </w:pPr>
            <w:r w:rsidRPr="00AA1D88">
              <w:rPr>
                <w:bCs/>
                <w:sz w:val="28"/>
                <w:szCs w:val="28"/>
              </w:rPr>
              <w:t>Наименование показателя</w:t>
            </w:r>
          </w:p>
        </w:tc>
        <w:tc>
          <w:tcPr>
            <w:tcW w:w="1275" w:type="dxa"/>
            <w:vAlign w:val="center"/>
          </w:tcPr>
          <w:p w14:paraId="0F3343EB" w14:textId="77777777" w:rsidR="00AA1D88" w:rsidRPr="00AA1D88" w:rsidRDefault="00AA1D88" w:rsidP="00AA1D88">
            <w:pPr>
              <w:jc w:val="center"/>
              <w:rPr>
                <w:bCs/>
                <w:sz w:val="28"/>
                <w:szCs w:val="28"/>
              </w:rPr>
            </w:pPr>
            <w:r w:rsidRPr="00AA1D88">
              <w:rPr>
                <w:bCs/>
                <w:sz w:val="28"/>
                <w:szCs w:val="28"/>
              </w:rPr>
              <w:t>Факт</w:t>
            </w:r>
          </w:p>
          <w:p w14:paraId="3CC1369C" w14:textId="77777777" w:rsidR="00AA1D88" w:rsidRPr="00AA1D88" w:rsidRDefault="00AA1D88" w:rsidP="00AA1D88">
            <w:pPr>
              <w:jc w:val="center"/>
              <w:rPr>
                <w:bCs/>
                <w:sz w:val="28"/>
                <w:szCs w:val="28"/>
              </w:rPr>
            </w:pPr>
            <w:r w:rsidRPr="00AA1D88">
              <w:rPr>
                <w:bCs/>
                <w:sz w:val="28"/>
                <w:szCs w:val="28"/>
              </w:rPr>
              <w:t xml:space="preserve"> 2020 год</w:t>
            </w:r>
          </w:p>
        </w:tc>
        <w:tc>
          <w:tcPr>
            <w:tcW w:w="1701" w:type="dxa"/>
            <w:vAlign w:val="center"/>
          </w:tcPr>
          <w:p w14:paraId="5B58C6E7" w14:textId="77777777" w:rsidR="00AA1D88" w:rsidRPr="00AA1D88" w:rsidRDefault="00AA1D88" w:rsidP="00AA1D88">
            <w:pPr>
              <w:jc w:val="center"/>
              <w:rPr>
                <w:bCs/>
                <w:sz w:val="28"/>
                <w:szCs w:val="28"/>
              </w:rPr>
            </w:pPr>
            <w:r w:rsidRPr="00AA1D88">
              <w:rPr>
                <w:bCs/>
                <w:sz w:val="28"/>
                <w:szCs w:val="28"/>
              </w:rPr>
              <w:t>Ожидаемые значения</w:t>
            </w:r>
          </w:p>
          <w:p w14:paraId="77D369A6" w14:textId="77777777" w:rsidR="00AA1D88" w:rsidRPr="00AA1D88" w:rsidRDefault="00AA1D88" w:rsidP="00AA1D88">
            <w:pPr>
              <w:jc w:val="center"/>
              <w:rPr>
                <w:bCs/>
                <w:sz w:val="28"/>
                <w:szCs w:val="28"/>
              </w:rPr>
            </w:pPr>
            <w:r w:rsidRPr="00AA1D88">
              <w:rPr>
                <w:bCs/>
                <w:sz w:val="28"/>
                <w:szCs w:val="28"/>
              </w:rPr>
              <w:t xml:space="preserve"> 2021 год</w:t>
            </w:r>
          </w:p>
        </w:tc>
        <w:tc>
          <w:tcPr>
            <w:tcW w:w="1276" w:type="dxa"/>
            <w:vAlign w:val="center"/>
          </w:tcPr>
          <w:p w14:paraId="04890E6D" w14:textId="77777777" w:rsidR="00AA1D88" w:rsidRPr="00AA1D88" w:rsidRDefault="00AA1D88" w:rsidP="00AA1D88">
            <w:pPr>
              <w:jc w:val="center"/>
              <w:rPr>
                <w:bCs/>
                <w:sz w:val="28"/>
                <w:szCs w:val="28"/>
              </w:rPr>
            </w:pPr>
            <w:r w:rsidRPr="00AA1D88">
              <w:rPr>
                <w:bCs/>
                <w:sz w:val="28"/>
                <w:szCs w:val="28"/>
              </w:rPr>
              <w:t xml:space="preserve">План </w:t>
            </w:r>
          </w:p>
          <w:p w14:paraId="18FB2EA9" w14:textId="77777777" w:rsidR="00AA1D88" w:rsidRPr="00AA1D88" w:rsidRDefault="00AA1D88" w:rsidP="00AA1D88">
            <w:pPr>
              <w:jc w:val="center"/>
              <w:rPr>
                <w:bCs/>
                <w:sz w:val="28"/>
                <w:szCs w:val="28"/>
              </w:rPr>
            </w:pPr>
            <w:r w:rsidRPr="00AA1D88">
              <w:rPr>
                <w:bCs/>
                <w:sz w:val="28"/>
                <w:szCs w:val="28"/>
              </w:rPr>
              <w:t>2022 год</w:t>
            </w:r>
          </w:p>
        </w:tc>
        <w:tc>
          <w:tcPr>
            <w:tcW w:w="1276" w:type="dxa"/>
            <w:vAlign w:val="center"/>
          </w:tcPr>
          <w:p w14:paraId="7739D2AC" w14:textId="77777777" w:rsidR="00AA1D88" w:rsidRPr="00AA1D88" w:rsidRDefault="00AA1D88" w:rsidP="00AA1D88">
            <w:pPr>
              <w:jc w:val="center"/>
              <w:rPr>
                <w:bCs/>
                <w:sz w:val="28"/>
                <w:szCs w:val="28"/>
              </w:rPr>
            </w:pPr>
            <w:r w:rsidRPr="00AA1D88">
              <w:rPr>
                <w:bCs/>
                <w:sz w:val="28"/>
                <w:szCs w:val="28"/>
              </w:rPr>
              <w:t xml:space="preserve">План </w:t>
            </w:r>
          </w:p>
          <w:p w14:paraId="0054030E" w14:textId="77777777" w:rsidR="00AA1D88" w:rsidRPr="00AA1D88" w:rsidRDefault="00AA1D88" w:rsidP="00AA1D88">
            <w:pPr>
              <w:jc w:val="center"/>
              <w:rPr>
                <w:bCs/>
                <w:sz w:val="28"/>
                <w:szCs w:val="28"/>
              </w:rPr>
            </w:pPr>
            <w:r w:rsidRPr="00AA1D88">
              <w:rPr>
                <w:bCs/>
                <w:sz w:val="28"/>
                <w:szCs w:val="28"/>
              </w:rPr>
              <w:t>2023</w:t>
            </w:r>
            <w:r w:rsidRPr="00AA1D88">
              <w:rPr>
                <w:bCs/>
                <w:sz w:val="28"/>
                <w:szCs w:val="28"/>
                <w:lang w:val="en-US"/>
              </w:rPr>
              <w:t xml:space="preserve"> </w:t>
            </w:r>
            <w:r w:rsidRPr="00AA1D88">
              <w:rPr>
                <w:bCs/>
                <w:sz w:val="28"/>
                <w:szCs w:val="28"/>
              </w:rPr>
              <w:t>год</w:t>
            </w:r>
          </w:p>
        </w:tc>
      </w:tr>
      <w:tr w:rsidR="00AA1D88" w:rsidRPr="00AA1D88" w14:paraId="622AA8C1" w14:textId="77777777" w:rsidTr="00496FEE">
        <w:tc>
          <w:tcPr>
            <w:tcW w:w="708" w:type="dxa"/>
          </w:tcPr>
          <w:p w14:paraId="256B2ED6" w14:textId="77777777" w:rsidR="00AA1D88" w:rsidRPr="00AA1D88" w:rsidRDefault="00AA1D88" w:rsidP="00AA1D88">
            <w:pPr>
              <w:jc w:val="center"/>
              <w:rPr>
                <w:bCs/>
                <w:sz w:val="28"/>
                <w:szCs w:val="28"/>
              </w:rPr>
            </w:pPr>
            <w:r w:rsidRPr="00AA1D88">
              <w:rPr>
                <w:bCs/>
                <w:sz w:val="28"/>
                <w:szCs w:val="28"/>
              </w:rPr>
              <w:t>1</w:t>
            </w:r>
          </w:p>
        </w:tc>
        <w:tc>
          <w:tcPr>
            <w:tcW w:w="4680" w:type="dxa"/>
          </w:tcPr>
          <w:p w14:paraId="1BF0826A" w14:textId="77777777" w:rsidR="00AA1D88" w:rsidRPr="00AA1D88" w:rsidRDefault="00AA1D88" w:rsidP="00AA1D88">
            <w:pPr>
              <w:jc w:val="center"/>
              <w:rPr>
                <w:bCs/>
                <w:sz w:val="28"/>
                <w:szCs w:val="28"/>
              </w:rPr>
            </w:pPr>
            <w:r w:rsidRPr="00AA1D88">
              <w:rPr>
                <w:bCs/>
                <w:sz w:val="28"/>
                <w:szCs w:val="28"/>
              </w:rPr>
              <w:t>2</w:t>
            </w:r>
          </w:p>
        </w:tc>
        <w:tc>
          <w:tcPr>
            <w:tcW w:w="1275" w:type="dxa"/>
          </w:tcPr>
          <w:p w14:paraId="74C7D899" w14:textId="77777777" w:rsidR="00AA1D88" w:rsidRPr="00AA1D88" w:rsidRDefault="00AA1D88" w:rsidP="00AA1D88">
            <w:pPr>
              <w:jc w:val="center"/>
              <w:rPr>
                <w:bCs/>
                <w:sz w:val="28"/>
                <w:szCs w:val="28"/>
              </w:rPr>
            </w:pPr>
            <w:r w:rsidRPr="00AA1D88">
              <w:rPr>
                <w:bCs/>
                <w:sz w:val="28"/>
                <w:szCs w:val="28"/>
              </w:rPr>
              <w:t>3</w:t>
            </w:r>
          </w:p>
        </w:tc>
        <w:tc>
          <w:tcPr>
            <w:tcW w:w="1701" w:type="dxa"/>
          </w:tcPr>
          <w:p w14:paraId="31CD5959" w14:textId="77777777" w:rsidR="00AA1D88" w:rsidRPr="00AA1D88" w:rsidRDefault="00AA1D88" w:rsidP="00AA1D88">
            <w:pPr>
              <w:jc w:val="center"/>
              <w:rPr>
                <w:bCs/>
                <w:sz w:val="28"/>
                <w:szCs w:val="28"/>
              </w:rPr>
            </w:pPr>
            <w:r w:rsidRPr="00AA1D88">
              <w:rPr>
                <w:bCs/>
                <w:sz w:val="28"/>
                <w:szCs w:val="28"/>
              </w:rPr>
              <w:t>4</w:t>
            </w:r>
          </w:p>
        </w:tc>
        <w:tc>
          <w:tcPr>
            <w:tcW w:w="1276" w:type="dxa"/>
          </w:tcPr>
          <w:p w14:paraId="2DE9773C" w14:textId="77777777" w:rsidR="00AA1D88" w:rsidRPr="00AA1D88" w:rsidRDefault="00AA1D88" w:rsidP="00AA1D88">
            <w:pPr>
              <w:jc w:val="center"/>
              <w:rPr>
                <w:bCs/>
                <w:sz w:val="28"/>
                <w:szCs w:val="28"/>
                <w:lang w:val="en-US"/>
              </w:rPr>
            </w:pPr>
            <w:r w:rsidRPr="00AA1D88">
              <w:rPr>
                <w:bCs/>
                <w:sz w:val="28"/>
                <w:szCs w:val="28"/>
                <w:lang w:val="en-US"/>
              </w:rPr>
              <w:t>5</w:t>
            </w:r>
          </w:p>
        </w:tc>
        <w:tc>
          <w:tcPr>
            <w:tcW w:w="1276" w:type="dxa"/>
          </w:tcPr>
          <w:p w14:paraId="709012B5" w14:textId="77777777" w:rsidR="00AA1D88" w:rsidRPr="00AA1D88" w:rsidRDefault="00AA1D88" w:rsidP="00AA1D88">
            <w:pPr>
              <w:jc w:val="center"/>
              <w:rPr>
                <w:bCs/>
                <w:sz w:val="28"/>
                <w:szCs w:val="28"/>
                <w:lang w:val="en-US"/>
              </w:rPr>
            </w:pPr>
            <w:r w:rsidRPr="00AA1D88">
              <w:rPr>
                <w:bCs/>
                <w:sz w:val="28"/>
                <w:szCs w:val="28"/>
                <w:lang w:val="en-US"/>
              </w:rPr>
              <w:t>6</w:t>
            </w:r>
          </w:p>
        </w:tc>
      </w:tr>
      <w:tr w:rsidR="00AA1D88" w:rsidRPr="00AA1D88" w14:paraId="1B3520DC" w14:textId="77777777" w:rsidTr="00496FEE">
        <w:trPr>
          <w:trHeight w:val="672"/>
        </w:trPr>
        <w:tc>
          <w:tcPr>
            <w:tcW w:w="10916" w:type="dxa"/>
            <w:gridSpan w:val="6"/>
            <w:vAlign w:val="center"/>
          </w:tcPr>
          <w:p w14:paraId="1998EFD3" w14:textId="77777777" w:rsidR="00AA1D88" w:rsidRPr="00AA1D88" w:rsidRDefault="00AA1D88" w:rsidP="00316F82">
            <w:pPr>
              <w:numPr>
                <w:ilvl w:val="0"/>
                <w:numId w:val="6"/>
              </w:numPr>
              <w:contextualSpacing/>
              <w:jc w:val="center"/>
              <w:rPr>
                <w:bCs/>
                <w:sz w:val="28"/>
                <w:szCs w:val="28"/>
              </w:rPr>
            </w:pPr>
            <w:r w:rsidRPr="00AA1D88">
              <w:rPr>
                <w:bCs/>
                <w:sz w:val="28"/>
                <w:szCs w:val="28"/>
              </w:rPr>
              <w:t>Показатели качества воды</w:t>
            </w:r>
          </w:p>
        </w:tc>
      </w:tr>
      <w:tr w:rsidR="00AA1D88" w:rsidRPr="00AA1D88" w14:paraId="1EC3E780" w14:textId="77777777" w:rsidTr="00496FEE">
        <w:trPr>
          <w:trHeight w:val="2112"/>
        </w:trPr>
        <w:tc>
          <w:tcPr>
            <w:tcW w:w="708" w:type="dxa"/>
            <w:vAlign w:val="center"/>
          </w:tcPr>
          <w:p w14:paraId="603A5C08" w14:textId="77777777" w:rsidR="00AA1D88" w:rsidRPr="00AA1D88" w:rsidRDefault="00AA1D88" w:rsidP="00AA1D88">
            <w:pPr>
              <w:jc w:val="center"/>
              <w:rPr>
                <w:bCs/>
                <w:sz w:val="28"/>
                <w:szCs w:val="28"/>
              </w:rPr>
            </w:pPr>
            <w:r w:rsidRPr="00AA1D88">
              <w:rPr>
                <w:bCs/>
                <w:sz w:val="28"/>
                <w:szCs w:val="28"/>
              </w:rPr>
              <w:t>1.1.</w:t>
            </w:r>
          </w:p>
        </w:tc>
        <w:tc>
          <w:tcPr>
            <w:tcW w:w="4680" w:type="dxa"/>
            <w:vAlign w:val="center"/>
          </w:tcPr>
          <w:p w14:paraId="39E97D04" w14:textId="77777777" w:rsidR="00AA1D88" w:rsidRPr="00AA1D88" w:rsidRDefault="00AA1D88" w:rsidP="00AA1D88">
            <w:pPr>
              <w:rPr>
                <w:sz w:val="22"/>
                <w:szCs w:val="22"/>
              </w:rPr>
            </w:pPr>
            <w:r w:rsidRPr="00AA1D88">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4D6DE1B0"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0B77F19C"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137CAAE4"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30B4AFAA" w14:textId="77777777" w:rsidR="00AA1D88" w:rsidRPr="00AA1D88" w:rsidRDefault="00AA1D88" w:rsidP="00AA1D88">
            <w:pPr>
              <w:jc w:val="center"/>
              <w:rPr>
                <w:bCs/>
                <w:sz w:val="28"/>
                <w:szCs w:val="28"/>
              </w:rPr>
            </w:pPr>
            <w:r w:rsidRPr="00AA1D88">
              <w:rPr>
                <w:bCs/>
                <w:sz w:val="28"/>
                <w:szCs w:val="28"/>
              </w:rPr>
              <w:t>-</w:t>
            </w:r>
          </w:p>
        </w:tc>
      </w:tr>
      <w:tr w:rsidR="00AA1D88" w:rsidRPr="00AA1D88" w14:paraId="26676A09" w14:textId="77777777" w:rsidTr="00496FEE">
        <w:trPr>
          <w:trHeight w:val="1547"/>
        </w:trPr>
        <w:tc>
          <w:tcPr>
            <w:tcW w:w="708" w:type="dxa"/>
            <w:vAlign w:val="center"/>
          </w:tcPr>
          <w:p w14:paraId="5C94CBB3" w14:textId="77777777" w:rsidR="00AA1D88" w:rsidRPr="00AA1D88" w:rsidRDefault="00AA1D88" w:rsidP="00AA1D88">
            <w:pPr>
              <w:jc w:val="center"/>
              <w:rPr>
                <w:bCs/>
                <w:sz w:val="28"/>
                <w:szCs w:val="28"/>
              </w:rPr>
            </w:pPr>
            <w:r w:rsidRPr="00AA1D88">
              <w:rPr>
                <w:bCs/>
                <w:sz w:val="28"/>
                <w:szCs w:val="28"/>
              </w:rPr>
              <w:t>1.2.</w:t>
            </w:r>
          </w:p>
        </w:tc>
        <w:tc>
          <w:tcPr>
            <w:tcW w:w="4680" w:type="dxa"/>
            <w:vAlign w:val="center"/>
          </w:tcPr>
          <w:p w14:paraId="535786B1" w14:textId="77777777" w:rsidR="00AA1D88" w:rsidRPr="00AA1D88" w:rsidRDefault="00AA1D88" w:rsidP="00AA1D88">
            <w:pPr>
              <w:rPr>
                <w:bCs/>
                <w:sz w:val="28"/>
                <w:szCs w:val="28"/>
              </w:rPr>
            </w:pPr>
            <w:r w:rsidRPr="00AA1D88">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5FD70705"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57353909"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2FD9EF87"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56C6DF0A" w14:textId="77777777" w:rsidR="00AA1D88" w:rsidRPr="00AA1D88" w:rsidRDefault="00AA1D88" w:rsidP="00AA1D88">
            <w:pPr>
              <w:jc w:val="center"/>
              <w:rPr>
                <w:bCs/>
                <w:sz w:val="28"/>
                <w:szCs w:val="28"/>
              </w:rPr>
            </w:pPr>
            <w:r w:rsidRPr="00AA1D88">
              <w:rPr>
                <w:bCs/>
                <w:sz w:val="28"/>
                <w:szCs w:val="28"/>
              </w:rPr>
              <w:t>-</w:t>
            </w:r>
          </w:p>
        </w:tc>
      </w:tr>
      <w:tr w:rsidR="00AA1D88" w:rsidRPr="00AA1D88" w14:paraId="1F515B17" w14:textId="77777777" w:rsidTr="00496FEE">
        <w:trPr>
          <w:trHeight w:val="704"/>
        </w:trPr>
        <w:tc>
          <w:tcPr>
            <w:tcW w:w="10916" w:type="dxa"/>
            <w:gridSpan w:val="6"/>
            <w:vAlign w:val="center"/>
          </w:tcPr>
          <w:p w14:paraId="685BA838" w14:textId="77777777" w:rsidR="00AA1D88" w:rsidRPr="00AA1D88" w:rsidRDefault="00AA1D88" w:rsidP="00316F82">
            <w:pPr>
              <w:numPr>
                <w:ilvl w:val="0"/>
                <w:numId w:val="6"/>
              </w:numPr>
              <w:contextualSpacing/>
              <w:jc w:val="center"/>
              <w:rPr>
                <w:bCs/>
                <w:sz w:val="28"/>
                <w:szCs w:val="28"/>
              </w:rPr>
            </w:pPr>
            <w:r w:rsidRPr="00AA1D88">
              <w:rPr>
                <w:bCs/>
                <w:sz w:val="28"/>
                <w:szCs w:val="28"/>
              </w:rPr>
              <w:t>Показатели надежности и бесперебойности водоснабжения и водоотведения</w:t>
            </w:r>
          </w:p>
        </w:tc>
      </w:tr>
      <w:tr w:rsidR="00AA1D88" w:rsidRPr="00AA1D88" w14:paraId="6CD8E5CE" w14:textId="77777777" w:rsidTr="00496FEE">
        <w:trPr>
          <w:trHeight w:val="2739"/>
        </w:trPr>
        <w:tc>
          <w:tcPr>
            <w:tcW w:w="708" w:type="dxa"/>
            <w:vAlign w:val="center"/>
          </w:tcPr>
          <w:p w14:paraId="0F2046AB" w14:textId="77777777" w:rsidR="00AA1D88" w:rsidRPr="00AA1D88" w:rsidRDefault="00AA1D88" w:rsidP="00AA1D88">
            <w:pPr>
              <w:jc w:val="center"/>
              <w:rPr>
                <w:bCs/>
                <w:sz w:val="28"/>
                <w:szCs w:val="28"/>
              </w:rPr>
            </w:pPr>
            <w:r w:rsidRPr="00AA1D88">
              <w:rPr>
                <w:bCs/>
                <w:sz w:val="28"/>
                <w:szCs w:val="28"/>
              </w:rPr>
              <w:t>2.1.</w:t>
            </w:r>
          </w:p>
        </w:tc>
        <w:tc>
          <w:tcPr>
            <w:tcW w:w="4680" w:type="dxa"/>
            <w:vAlign w:val="center"/>
          </w:tcPr>
          <w:p w14:paraId="6443C245" w14:textId="77777777" w:rsidR="00AA1D88" w:rsidRPr="00AA1D88" w:rsidRDefault="00AA1D88" w:rsidP="00AA1D88">
            <w:pPr>
              <w:rPr>
                <w:bCs/>
                <w:sz w:val="28"/>
                <w:szCs w:val="28"/>
              </w:rPr>
            </w:pPr>
            <w:r w:rsidRPr="00AA1D88">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1680BB18"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63963C04"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15895D6B"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51D17DEE" w14:textId="77777777" w:rsidR="00AA1D88" w:rsidRPr="00AA1D88" w:rsidRDefault="00AA1D88" w:rsidP="00AA1D88">
            <w:pPr>
              <w:jc w:val="center"/>
              <w:rPr>
                <w:bCs/>
                <w:sz w:val="28"/>
                <w:szCs w:val="28"/>
              </w:rPr>
            </w:pPr>
            <w:r w:rsidRPr="00AA1D88">
              <w:rPr>
                <w:bCs/>
                <w:sz w:val="28"/>
                <w:szCs w:val="28"/>
              </w:rPr>
              <w:t>-</w:t>
            </w:r>
          </w:p>
        </w:tc>
      </w:tr>
      <w:tr w:rsidR="00AA1D88" w:rsidRPr="00AA1D88" w14:paraId="79BC01A1" w14:textId="77777777" w:rsidTr="00496FEE">
        <w:trPr>
          <w:trHeight w:val="728"/>
        </w:trPr>
        <w:tc>
          <w:tcPr>
            <w:tcW w:w="708" w:type="dxa"/>
            <w:vAlign w:val="center"/>
          </w:tcPr>
          <w:p w14:paraId="57F50193" w14:textId="77777777" w:rsidR="00AA1D88" w:rsidRPr="00AA1D88" w:rsidRDefault="00AA1D88" w:rsidP="00AA1D88">
            <w:pPr>
              <w:jc w:val="center"/>
              <w:rPr>
                <w:bCs/>
                <w:sz w:val="28"/>
                <w:szCs w:val="28"/>
              </w:rPr>
            </w:pPr>
            <w:r w:rsidRPr="00AA1D88">
              <w:rPr>
                <w:bCs/>
                <w:sz w:val="28"/>
                <w:szCs w:val="28"/>
              </w:rPr>
              <w:t>2.2.</w:t>
            </w:r>
          </w:p>
        </w:tc>
        <w:tc>
          <w:tcPr>
            <w:tcW w:w="4680" w:type="dxa"/>
            <w:vAlign w:val="center"/>
          </w:tcPr>
          <w:p w14:paraId="6D4A5A69" w14:textId="77777777" w:rsidR="00AA1D88" w:rsidRPr="00AA1D88" w:rsidRDefault="00AA1D88" w:rsidP="00AA1D88">
            <w:pPr>
              <w:rPr>
                <w:bCs/>
                <w:sz w:val="28"/>
                <w:szCs w:val="28"/>
              </w:rPr>
            </w:pPr>
            <w:r w:rsidRPr="00AA1D88">
              <w:rPr>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14:paraId="587B7191"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12C0B899"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06766ECC"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088537D8" w14:textId="77777777" w:rsidR="00AA1D88" w:rsidRPr="00AA1D88" w:rsidRDefault="00AA1D88" w:rsidP="00AA1D88">
            <w:pPr>
              <w:jc w:val="center"/>
              <w:rPr>
                <w:bCs/>
                <w:sz w:val="28"/>
                <w:szCs w:val="28"/>
              </w:rPr>
            </w:pPr>
            <w:r w:rsidRPr="00AA1D88">
              <w:rPr>
                <w:bCs/>
                <w:sz w:val="28"/>
                <w:szCs w:val="28"/>
              </w:rPr>
              <w:t>-</w:t>
            </w:r>
          </w:p>
        </w:tc>
      </w:tr>
      <w:tr w:rsidR="00AA1D88" w:rsidRPr="00AA1D88" w14:paraId="170EEB78" w14:textId="77777777" w:rsidTr="00AA1D88">
        <w:trPr>
          <w:trHeight w:val="90"/>
        </w:trPr>
        <w:tc>
          <w:tcPr>
            <w:tcW w:w="10916" w:type="dxa"/>
            <w:gridSpan w:val="6"/>
            <w:vAlign w:val="center"/>
          </w:tcPr>
          <w:p w14:paraId="3C97651D" w14:textId="77777777" w:rsidR="00AA1D88" w:rsidRPr="00AA1D88" w:rsidRDefault="00AA1D88" w:rsidP="00316F82">
            <w:pPr>
              <w:numPr>
                <w:ilvl w:val="0"/>
                <w:numId w:val="6"/>
              </w:numPr>
              <w:contextualSpacing/>
              <w:jc w:val="center"/>
              <w:rPr>
                <w:bCs/>
                <w:sz w:val="28"/>
                <w:szCs w:val="28"/>
              </w:rPr>
            </w:pPr>
            <w:r w:rsidRPr="00AA1D88">
              <w:rPr>
                <w:bCs/>
                <w:sz w:val="28"/>
                <w:szCs w:val="28"/>
              </w:rPr>
              <w:t>Показатели качества очистки сточных вод</w:t>
            </w:r>
          </w:p>
        </w:tc>
      </w:tr>
      <w:tr w:rsidR="00AA1D88" w:rsidRPr="00AA1D88" w14:paraId="10F067FB" w14:textId="77777777" w:rsidTr="00496FEE">
        <w:trPr>
          <w:trHeight w:val="1180"/>
        </w:trPr>
        <w:tc>
          <w:tcPr>
            <w:tcW w:w="708" w:type="dxa"/>
            <w:vAlign w:val="center"/>
          </w:tcPr>
          <w:p w14:paraId="326C1D95" w14:textId="77777777" w:rsidR="00AA1D88" w:rsidRPr="00AA1D88" w:rsidRDefault="00AA1D88" w:rsidP="00AA1D88">
            <w:pPr>
              <w:jc w:val="center"/>
              <w:rPr>
                <w:bCs/>
                <w:sz w:val="28"/>
                <w:szCs w:val="28"/>
              </w:rPr>
            </w:pPr>
            <w:r w:rsidRPr="00AA1D88">
              <w:rPr>
                <w:bCs/>
                <w:sz w:val="28"/>
                <w:szCs w:val="28"/>
              </w:rPr>
              <w:t>3.1.</w:t>
            </w:r>
          </w:p>
        </w:tc>
        <w:tc>
          <w:tcPr>
            <w:tcW w:w="4680" w:type="dxa"/>
            <w:vAlign w:val="center"/>
          </w:tcPr>
          <w:p w14:paraId="78B79F70" w14:textId="77777777" w:rsidR="00AA1D88" w:rsidRPr="00AA1D88" w:rsidRDefault="00AA1D88" w:rsidP="00AA1D88">
            <w:pPr>
              <w:rPr>
                <w:sz w:val="22"/>
                <w:szCs w:val="22"/>
              </w:rPr>
            </w:pPr>
            <w:r w:rsidRPr="00AA1D8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14:paraId="376C8260"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58D26BEC"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1B832EC7"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12A64D4E" w14:textId="77777777" w:rsidR="00AA1D88" w:rsidRPr="00AA1D88" w:rsidRDefault="00AA1D88" w:rsidP="00AA1D88">
            <w:pPr>
              <w:jc w:val="center"/>
              <w:rPr>
                <w:bCs/>
                <w:sz w:val="28"/>
                <w:szCs w:val="28"/>
              </w:rPr>
            </w:pPr>
            <w:r w:rsidRPr="00AA1D88">
              <w:rPr>
                <w:bCs/>
                <w:sz w:val="28"/>
                <w:szCs w:val="28"/>
              </w:rPr>
              <w:t>-</w:t>
            </w:r>
          </w:p>
        </w:tc>
      </w:tr>
      <w:tr w:rsidR="00AA1D88" w:rsidRPr="00AA1D88" w14:paraId="5FAD4EBF" w14:textId="77777777" w:rsidTr="00496FEE">
        <w:trPr>
          <w:trHeight w:val="1378"/>
        </w:trPr>
        <w:tc>
          <w:tcPr>
            <w:tcW w:w="708" w:type="dxa"/>
            <w:vAlign w:val="center"/>
          </w:tcPr>
          <w:p w14:paraId="71D1B5F6" w14:textId="77777777" w:rsidR="00AA1D88" w:rsidRPr="00AA1D88" w:rsidRDefault="00AA1D88" w:rsidP="00AA1D88">
            <w:pPr>
              <w:jc w:val="center"/>
              <w:rPr>
                <w:bCs/>
                <w:sz w:val="28"/>
                <w:szCs w:val="28"/>
              </w:rPr>
            </w:pPr>
            <w:r w:rsidRPr="00AA1D88">
              <w:rPr>
                <w:bCs/>
                <w:sz w:val="28"/>
                <w:szCs w:val="28"/>
              </w:rPr>
              <w:t>3.2.</w:t>
            </w:r>
          </w:p>
        </w:tc>
        <w:tc>
          <w:tcPr>
            <w:tcW w:w="4680" w:type="dxa"/>
            <w:vAlign w:val="center"/>
          </w:tcPr>
          <w:p w14:paraId="153E9DE6" w14:textId="77777777" w:rsidR="00AA1D88" w:rsidRPr="00AA1D88" w:rsidRDefault="00AA1D88" w:rsidP="00AA1D88">
            <w:pPr>
              <w:rPr>
                <w:bCs/>
                <w:sz w:val="28"/>
                <w:szCs w:val="28"/>
              </w:rPr>
            </w:pPr>
            <w:r w:rsidRPr="00AA1D8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14:paraId="1E3C3A07"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078ADE3C"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757C6668"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40718FFA" w14:textId="77777777" w:rsidR="00AA1D88" w:rsidRPr="00AA1D88" w:rsidRDefault="00AA1D88" w:rsidP="00AA1D88">
            <w:pPr>
              <w:jc w:val="center"/>
              <w:rPr>
                <w:bCs/>
                <w:sz w:val="28"/>
                <w:szCs w:val="28"/>
              </w:rPr>
            </w:pPr>
            <w:r w:rsidRPr="00AA1D88">
              <w:rPr>
                <w:bCs/>
                <w:sz w:val="28"/>
                <w:szCs w:val="28"/>
              </w:rPr>
              <w:t>-</w:t>
            </w:r>
          </w:p>
        </w:tc>
      </w:tr>
      <w:tr w:rsidR="00AA1D88" w:rsidRPr="00AA1D88" w14:paraId="7597D9F6" w14:textId="77777777" w:rsidTr="00496FEE">
        <w:trPr>
          <w:trHeight w:val="438"/>
        </w:trPr>
        <w:tc>
          <w:tcPr>
            <w:tcW w:w="708" w:type="dxa"/>
            <w:vAlign w:val="center"/>
          </w:tcPr>
          <w:p w14:paraId="16B2E8EE" w14:textId="77777777" w:rsidR="00AA1D88" w:rsidRPr="00AA1D88" w:rsidRDefault="00AA1D88" w:rsidP="00AA1D88">
            <w:pPr>
              <w:jc w:val="center"/>
              <w:rPr>
                <w:bCs/>
                <w:sz w:val="28"/>
                <w:szCs w:val="28"/>
              </w:rPr>
            </w:pPr>
            <w:r w:rsidRPr="00AA1D88">
              <w:rPr>
                <w:bCs/>
                <w:sz w:val="28"/>
                <w:szCs w:val="28"/>
              </w:rPr>
              <w:t>1</w:t>
            </w:r>
          </w:p>
        </w:tc>
        <w:tc>
          <w:tcPr>
            <w:tcW w:w="4680" w:type="dxa"/>
            <w:vAlign w:val="center"/>
          </w:tcPr>
          <w:p w14:paraId="689EA962" w14:textId="77777777" w:rsidR="00AA1D88" w:rsidRPr="00AA1D88" w:rsidRDefault="00AA1D88" w:rsidP="00AA1D88">
            <w:pPr>
              <w:jc w:val="center"/>
              <w:rPr>
                <w:sz w:val="28"/>
                <w:szCs w:val="28"/>
              </w:rPr>
            </w:pPr>
            <w:r w:rsidRPr="00AA1D88">
              <w:rPr>
                <w:sz w:val="28"/>
                <w:szCs w:val="28"/>
              </w:rPr>
              <w:t>2</w:t>
            </w:r>
          </w:p>
        </w:tc>
        <w:tc>
          <w:tcPr>
            <w:tcW w:w="1275" w:type="dxa"/>
            <w:vAlign w:val="center"/>
          </w:tcPr>
          <w:p w14:paraId="29D4F3E9" w14:textId="77777777" w:rsidR="00AA1D88" w:rsidRPr="00AA1D88" w:rsidRDefault="00AA1D88" w:rsidP="00AA1D88">
            <w:pPr>
              <w:jc w:val="center"/>
              <w:rPr>
                <w:bCs/>
                <w:sz w:val="28"/>
                <w:szCs w:val="28"/>
              </w:rPr>
            </w:pPr>
            <w:r w:rsidRPr="00AA1D88">
              <w:rPr>
                <w:bCs/>
                <w:sz w:val="28"/>
                <w:szCs w:val="28"/>
              </w:rPr>
              <w:t>3</w:t>
            </w:r>
          </w:p>
        </w:tc>
        <w:tc>
          <w:tcPr>
            <w:tcW w:w="1701" w:type="dxa"/>
            <w:vAlign w:val="center"/>
          </w:tcPr>
          <w:p w14:paraId="699E0D48" w14:textId="77777777" w:rsidR="00AA1D88" w:rsidRPr="00AA1D88" w:rsidRDefault="00AA1D88" w:rsidP="00AA1D88">
            <w:pPr>
              <w:jc w:val="center"/>
              <w:rPr>
                <w:bCs/>
                <w:sz w:val="28"/>
                <w:szCs w:val="28"/>
              </w:rPr>
            </w:pPr>
            <w:r w:rsidRPr="00AA1D88">
              <w:rPr>
                <w:bCs/>
                <w:sz w:val="28"/>
                <w:szCs w:val="28"/>
              </w:rPr>
              <w:t>4</w:t>
            </w:r>
          </w:p>
        </w:tc>
        <w:tc>
          <w:tcPr>
            <w:tcW w:w="1276" w:type="dxa"/>
            <w:vAlign w:val="center"/>
          </w:tcPr>
          <w:p w14:paraId="6F70629D" w14:textId="77777777" w:rsidR="00AA1D88" w:rsidRPr="00AA1D88" w:rsidRDefault="00AA1D88" w:rsidP="00AA1D88">
            <w:pPr>
              <w:jc w:val="center"/>
              <w:rPr>
                <w:bCs/>
                <w:sz w:val="28"/>
                <w:szCs w:val="28"/>
                <w:lang w:val="en-US"/>
              </w:rPr>
            </w:pPr>
            <w:r w:rsidRPr="00AA1D88">
              <w:rPr>
                <w:bCs/>
                <w:sz w:val="28"/>
                <w:szCs w:val="28"/>
                <w:lang w:val="en-US"/>
              </w:rPr>
              <w:t>5</w:t>
            </w:r>
          </w:p>
        </w:tc>
        <w:tc>
          <w:tcPr>
            <w:tcW w:w="1276" w:type="dxa"/>
            <w:vAlign w:val="center"/>
          </w:tcPr>
          <w:p w14:paraId="45840A9C" w14:textId="77777777" w:rsidR="00AA1D88" w:rsidRPr="00AA1D88" w:rsidRDefault="00AA1D88" w:rsidP="00AA1D88">
            <w:pPr>
              <w:jc w:val="center"/>
              <w:rPr>
                <w:bCs/>
                <w:sz w:val="28"/>
                <w:szCs w:val="28"/>
                <w:lang w:val="en-US"/>
              </w:rPr>
            </w:pPr>
            <w:r w:rsidRPr="00AA1D88">
              <w:rPr>
                <w:bCs/>
                <w:sz w:val="28"/>
                <w:szCs w:val="28"/>
                <w:lang w:val="en-US"/>
              </w:rPr>
              <w:t>6</w:t>
            </w:r>
          </w:p>
        </w:tc>
      </w:tr>
      <w:tr w:rsidR="00AA1D88" w:rsidRPr="00AA1D88" w14:paraId="20DCB9C5" w14:textId="77777777" w:rsidTr="00496FEE">
        <w:trPr>
          <w:trHeight w:val="1855"/>
        </w:trPr>
        <w:tc>
          <w:tcPr>
            <w:tcW w:w="708" w:type="dxa"/>
            <w:vAlign w:val="center"/>
          </w:tcPr>
          <w:p w14:paraId="5D91A3A8" w14:textId="77777777" w:rsidR="00AA1D88" w:rsidRPr="00AA1D88" w:rsidRDefault="00AA1D88" w:rsidP="00AA1D88">
            <w:pPr>
              <w:jc w:val="center"/>
              <w:rPr>
                <w:bCs/>
                <w:sz w:val="28"/>
                <w:szCs w:val="28"/>
              </w:rPr>
            </w:pPr>
            <w:r w:rsidRPr="00AA1D88">
              <w:rPr>
                <w:bCs/>
                <w:sz w:val="28"/>
                <w:szCs w:val="28"/>
              </w:rPr>
              <w:t>3.3.</w:t>
            </w:r>
          </w:p>
        </w:tc>
        <w:tc>
          <w:tcPr>
            <w:tcW w:w="4680" w:type="dxa"/>
            <w:vAlign w:val="center"/>
          </w:tcPr>
          <w:p w14:paraId="37405673" w14:textId="77777777" w:rsidR="00AA1D88" w:rsidRPr="00AA1D88" w:rsidRDefault="00AA1D88" w:rsidP="00AA1D88">
            <w:pPr>
              <w:rPr>
                <w:sz w:val="22"/>
                <w:szCs w:val="22"/>
              </w:rPr>
            </w:pPr>
            <w:r w:rsidRPr="00AA1D8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5" w:type="dxa"/>
            <w:vAlign w:val="center"/>
          </w:tcPr>
          <w:p w14:paraId="3A413B44"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738B7019"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47586B76"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261F7BCA" w14:textId="77777777" w:rsidR="00AA1D88" w:rsidRPr="00AA1D88" w:rsidRDefault="00AA1D88" w:rsidP="00AA1D88">
            <w:pPr>
              <w:jc w:val="center"/>
              <w:rPr>
                <w:bCs/>
                <w:sz w:val="28"/>
                <w:szCs w:val="28"/>
              </w:rPr>
            </w:pPr>
            <w:r w:rsidRPr="00AA1D88">
              <w:rPr>
                <w:bCs/>
                <w:sz w:val="28"/>
                <w:szCs w:val="28"/>
              </w:rPr>
              <w:t>-</w:t>
            </w:r>
          </w:p>
        </w:tc>
      </w:tr>
      <w:tr w:rsidR="00AA1D88" w:rsidRPr="00AA1D88" w14:paraId="1C33435C" w14:textId="77777777" w:rsidTr="00496FEE">
        <w:trPr>
          <w:trHeight w:val="982"/>
        </w:trPr>
        <w:tc>
          <w:tcPr>
            <w:tcW w:w="10916" w:type="dxa"/>
            <w:gridSpan w:val="6"/>
            <w:vAlign w:val="center"/>
          </w:tcPr>
          <w:p w14:paraId="4ECF75AF" w14:textId="77777777" w:rsidR="00AA1D88" w:rsidRPr="00AA1D88" w:rsidRDefault="00AA1D88" w:rsidP="00316F82">
            <w:pPr>
              <w:numPr>
                <w:ilvl w:val="0"/>
                <w:numId w:val="6"/>
              </w:numPr>
              <w:contextualSpacing/>
              <w:jc w:val="center"/>
              <w:rPr>
                <w:bCs/>
                <w:sz w:val="28"/>
                <w:szCs w:val="28"/>
              </w:rPr>
            </w:pPr>
            <w:r w:rsidRPr="00AA1D88">
              <w:rPr>
                <w:bCs/>
                <w:sz w:val="28"/>
                <w:szCs w:val="28"/>
              </w:rPr>
              <w:t xml:space="preserve">Показатели энергетической эффективности использования ресурсов, </w:t>
            </w:r>
          </w:p>
          <w:p w14:paraId="07E2A07B" w14:textId="77777777" w:rsidR="00AA1D88" w:rsidRPr="00AA1D88" w:rsidRDefault="00AA1D88" w:rsidP="00AA1D88">
            <w:pPr>
              <w:ind w:left="720"/>
              <w:contextualSpacing/>
              <w:jc w:val="center"/>
              <w:rPr>
                <w:bCs/>
                <w:sz w:val="28"/>
                <w:szCs w:val="28"/>
              </w:rPr>
            </w:pPr>
            <w:r w:rsidRPr="00AA1D88">
              <w:rPr>
                <w:bCs/>
                <w:sz w:val="28"/>
                <w:szCs w:val="28"/>
              </w:rPr>
              <w:t>в том числе уровень потерь воды</w:t>
            </w:r>
          </w:p>
        </w:tc>
      </w:tr>
      <w:tr w:rsidR="00AA1D88" w:rsidRPr="00AA1D88" w14:paraId="58AAE80E" w14:textId="77777777" w:rsidTr="00496FEE">
        <w:trPr>
          <w:trHeight w:val="1094"/>
        </w:trPr>
        <w:tc>
          <w:tcPr>
            <w:tcW w:w="708" w:type="dxa"/>
            <w:vAlign w:val="center"/>
          </w:tcPr>
          <w:p w14:paraId="75ABEE7F" w14:textId="77777777" w:rsidR="00AA1D88" w:rsidRPr="00AA1D88" w:rsidRDefault="00AA1D88" w:rsidP="00AA1D88">
            <w:pPr>
              <w:jc w:val="center"/>
              <w:rPr>
                <w:bCs/>
                <w:sz w:val="28"/>
                <w:szCs w:val="28"/>
              </w:rPr>
            </w:pPr>
            <w:r w:rsidRPr="00AA1D88">
              <w:rPr>
                <w:bCs/>
                <w:sz w:val="28"/>
                <w:szCs w:val="28"/>
              </w:rPr>
              <w:t>4.1.</w:t>
            </w:r>
          </w:p>
        </w:tc>
        <w:tc>
          <w:tcPr>
            <w:tcW w:w="4680" w:type="dxa"/>
            <w:vAlign w:val="center"/>
          </w:tcPr>
          <w:p w14:paraId="5FE96250" w14:textId="77777777" w:rsidR="00AA1D88" w:rsidRPr="00AA1D88" w:rsidRDefault="00AA1D88" w:rsidP="00AA1D88">
            <w:pPr>
              <w:rPr>
                <w:bCs/>
                <w:sz w:val="28"/>
                <w:szCs w:val="28"/>
              </w:rPr>
            </w:pPr>
            <w:r w:rsidRPr="00AA1D88">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176D91B9"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617C26F2"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72EEE95A"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527B20EC" w14:textId="77777777" w:rsidR="00AA1D88" w:rsidRPr="00AA1D88" w:rsidRDefault="00AA1D88" w:rsidP="00AA1D88">
            <w:pPr>
              <w:jc w:val="center"/>
              <w:rPr>
                <w:bCs/>
                <w:sz w:val="28"/>
                <w:szCs w:val="28"/>
              </w:rPr>
            </w:pPr>
            <w:r w:rsidRPr="00AA1D88">
              <w:rPr>
                <w:bCs/>
                <w:sz w:val="28"/>
                <w:szCs w:val="28"/>
              </w:rPr>
              <w:t>-</w:t>
            </w:r>
          </w:p>
        </w:tc>
      </w:tr>
      <w:tr w:rsidR="00AA1D88" w:rsidRPr="00AA1D88" w14:paraId="1CBC1E63" w14:textId="77777777" w:rsidTr="00496FEE">
        <w:trPr>
          <w:trHeight w:val="1691"/>
        </w:trPr>
        <w:tc>
          <w:tcPr>
            <w:tcW w:w="708" w:type="dxa"/>
            <w:vAlign w:val="center"/>
          </w:tcPr>
          <w:p w14:paraId="2F9557A0" w14:textId="77777777" w:rsidR="00AA1D88" w:rsidRPr="00AA1D88" w:rsidRDefault="00AA1D88" w:rsidP="00AA1D88">
            <w:pPr>
              <w:jc w:val="center"/>
              <w:rPr>
                <w:bCs/>
                <w:sz w:val="28"/>
                <w:szCs w:val="28"/>
              </w:rPr>
            </w:pPr>
            <w:r w:rsidRPr="00AA1D88">
              <w:rPr>
                <w:bCs/>
                <w:sz w:val="28"/>
                <w:szCs w:val="28"/>
              </w:rPr>
              <w:t>4.2.</w:t>
            </w:r>
          </w:p>
        </w:tc>
        <w:tc>
          <w:tcPr>
            <w:tcW w:w="4680" w:type="dxa"/>
            <w:vAlign w:val="center"/>
          </w:tcPr>
          <w:p w14:paraId="0F4F563E" w14:textId="77777777" w:rsidR="00AA1D88" w:rsidRPr="00AA1D88" w:rsidRDefault="00AA1D88" w:rsidP="00AA1D88">
            <w:pPr>
              <w:rPr>
                <w:bCs/>
                <w:sz w:val="28"/>
                <w:szCs w:val="28"/>
              </w:rPr>
            </w:pPr>
            <w:r w:rsidRPr="00AA1D88">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AA1D88">
              <w:rPr>
                <w:sz w:val="22"/>
                <w:szCs w:val="22"/>
                <w:vertAlign w:val="superscript"/>
              </w:rPr>
              <w:t>3</w:t>
            </w:r>
            <w:r w:rsidRPr="00AA1D88">
              <w:rPr>
                <w:sz w:val="22"/>
                <w:szCs w:val="22"/>
              </w:rPr>
              <w:t xml:space="preserve">) – </w:t>
            </w:r>
            <w:r w:rsidRPr="00AA1D88">
              <w:rPr>
                <w:sz w:val="22"/>
                <w:szCs w:val="22"/>
                <w:u w:val="single"/>
              </w:rPr>
              <w:t>для организаций, оказывающих услуги по водоподготовке</w:t>
            </w:r>
          </w:p>
        </w:tc>
        <w:tc>
          <w:tcPr>
            <w:tcW w:w="1275" w:type="dxa"/>
            <w:vAlign w:val="center"/>
          </w:tcPr>
          <w:p w14:paraId="71AC3614"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76A387E3"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7AA0FB95"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0CE08788" w14:textId="77777777" w:rsidR="00AA1D88" w:rsidRPr="00AA1D88" w:rsidRDefault="00AA1D88" w:rsidP="00AA1D88">
            <w:pPr>
              <w:jc w:val="center"/>
              <w:rPr>
                <w:bCs/>
                <w:sz w:val="28"/>
                <w:szCs w:val="28"/>
              </w:rPr>
            </w:pPr>
            <w:r w:rsidRPr="00AA1D88">
              <w:rPr>
                <w:bCs/>
                <w:sz w:val="28"/>
                <w:szCs w:val="28"/>
              </w:rPr>
              <w:t>-</w:t>
            </w:r>
          </w:p>
        </w:tc>
      </w:tr>
      <w:tr w:rsidR="00AA1D88" w:rsidRPr="00AA1D88" w14:paraId="0F9CDE01" w14:textId="77777777" w:rsidTr="00496FEE">
        <w:trPr>
          <w:trHeight w:val="1687"/>
        </w:trPr>
        <w:tc>
          <w:tcPr>
            <w:tcW w:w="708" w:type="dxa"/>
            <w:vAlign w:val="center"/>
          </w:tcPr>
          <w:p w14:paraId="77E6755B" w14:textId="77777777" w:rsidR="00AA1D88" w:rsidRPr="00AA1D88" w:rsidRDefault="00AA1D88" w:rsidP="00AA1D88">
            <w:pPr>
              <w:jc w:val="center"/>
              <w:rPr>
                <w:bCs/>
                <w:sz w:val="28"/>
                <w:szCs w:val="28"/>
              </w:rPr>
            </w:pPr>
            <w:r w:rsidRPr="00AA1D88">
              <w:rPr>
                <w:bCs/>
                <w:sz w:val="28"/>
                <w:szCs w:val="28"/>
              </w:rPr>
              <w:t>4.3.</w:t>
            </w:r>
          </w:p>
        </w:tc>
        <w:tc>
          <w:tcPr>
            <w:tcW w:w="4680" w:type="dxa"/>
            <w:vAlign w:val="center"/>
          </w:tcPr>
          <w:p w14:paraId="5F312981" w14:textId="77777777" w:rsidR="00AA1D88" w:rsidRPr="00AA1D88" w:rsidRDefault="00AA1D88" w:rsidP="00AA1D88">
            <w:pPr>
              <w:rPr>
                <w:sz w:val="22"/>
                <w:szCs w:val="22"/>
              </w:rPr>
            </w:pPr>
            <w:r w:rsidRPr="00AA1D88">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AA1D88">
              <w:rPr>
                <w:sz w:val="22"/>
                <w:szCs w:val="22"/>
                <w:vertAlign w:val="superscript"/>
              </w:rPr>
              <w:t>3</w:t>
            </w:r>
            <w:r w:rsidRPr="00AA1D88">
              <w:rPr>
                <w:sz w:val="22"/>
                <w:szCs w:val="22"/>
              </w:rPr>
              <w:t xml:space="preserve">) – </w:t>
            </w:r>
            <w:r w:rsidRPr="00AA1D88">
              <w:rPr>
                <w:sz w:val="22"/>
                <w:szCs w:val="22"/>
                <w:u w:val="single"/>
              </w:rPr>
              <w:t>для организаций, оказывающих услуги по транспортировке</w:t>
            </w:r>
          </w:p>
        </w:tc>
        <w:tc>
          <w:tcPr>
            <w:tcW w:w="1275" w:type="dxa"/>
            <w:vAlign w:val="center"/>
          </w:tcPr>
          <w:p w14:paraId="7C122708"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5F7050B2"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72D4A0FE"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6231126E" w14:textId="77777777" w:rsidR="00AA1D88" w:rsidRPr="00AA1D88" w:rsidRDefault="00AA1D88" w:rsidP="00AA1D88">
            <w:pPr>
              <w:jc w:val="center"/>
              <w:rPr>
                <w:bCs/>
                <w:sz w:val="28"/>
                <w:szCs w:val="28"/>
              </w:rPr>
            </w:pPr>
            <w:r w:rsidRPr="00AA1D88">
              <w:rPr>
                <w:bCs/>
                <w:sz w:val="28"/>
                <w:szCs w:val="28"/>
              </w:rPr>
              <w:t>-</w:t>
            </w:r>
          </w:p>
        </w:tc>
      </w:tr>
      <w:tr w:rsidR="00AA1D88" w:rsidRPr="00AA1D88" w14:paraId="2B2FDFD5" w14:textId="77777777" w:rsidTr="00496FEE">
        <w:trPr>
          <w:trHeight w:val="1659"/>
        </w:trPr>
        <w:tc>
          <w:tcPr>
            <w:tcW w:w="708" w:type="dxa"/>
            <w:vAlign w:val="center"/>
          </w:tcPr>
          <w:p w14:paraId="0FFD9040" w14:textId="77777777" w:rsidR="00AA1D88" w:rsidRPr="00AA1D88" w:rsidRDefault="00AA1D88" w:rsidP="00AA1D88">
            <w:pPr>
              <w:jc w:val="center"/>
              <w:rPr>
                <w:bCs/>
                <w:sz w:val="28"/>
                <w:szCs w:val="28"/>
              </w:rPr>
            </w:pPr>
            <w:r w:rsidRPr="00AA1D88">
              <w:rPr>
                <w:bCs/>
                <w:sz w:val="28"/>
                <w:szCs w:val="28"/>
              </w:rPr>
              <w:t>4.4.</w:t>
            </w:r>
          </w:p>
        </w:tc>
        <w:tc>
          <w:tcPr>
            <w:tcW w:w="4680" w:type="dxa"/>
            <w:vAlign w:val="center"/>
          </w:tcPr>
          <w:p w14:paraId="0D93B075" w14:textId="77777777" w:rsidR="00AA1D88" w:rsidRPr="00AA1D88" w:rsidRDefault="00AA1D88" w:rsidP="00AA1D88">
            <w:pPr>
              <w:rPr>
                <w:bCs/>
                <w:sz w:val="28"/>
                <w:szCs w:val="28"/>
              </w:rPr>
            </w:pPr>
            <w:r w:rsidRPr="00AA1D88">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AA1D88">
              <w:rPr>
                <w:sz w:val="22"/>
                <w:szCs w:val="22"/>
                <w:vertAlign w:val="superscript"/>
              </w:rPr>
              <w:t>3</w:t>
            </w:r>
            <w:r w:rsidRPr="00AA1D88">
              <w:rPr>
                <w:sz w:val="22"/>
                <w:szCs w:val="22"/>
              </w:rPr>
              <w:t xml:space="preserve">) – </w:t>
            </w:r>
            <w:r w:rsidRPr="00AA1D88">
              <w:rPr>
                <w:sz w:val="22"/>
                <w:szCs w:val="22"/>
                <w:u w:val="single"/>
              </w:rPr>
              <w:t>для организаций, оказывающих услуги водоснабжения (полный цикл)</w:t>
            </w:r>
          </w:p>
        </w:tc>
        <w:tc>
          <w:tcPr>
            <w:tcW w:w="1275" w:type="dxa"/>
            <w:vAlign w:val="center"/>
          </w:tcPr>
          <w:p w14:paraId="75E53DBC"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767E4F34"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66B16C1C"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3F8D4F81" w14:textId="77777777" w:rsidR="00AA1D88" w:rsidRPr="00AA1D88" w:rsidRDefault="00AA1D88" w:rsidP="00AA1D88">
            <w:pPr>
              <w:jc w:val="center"/>
              <w:rPr>
                <w:bCs/>
                <w:sz w:val="28"/>
                <w:szCs w:val="28"/>
              </w:rPr>
            </w:pPr>
            <w:r w:rsidRPr="00AA1D88">
              <w:rPr>
                <w:bCs/>
                <w:sz w:val="28"/>
                <w:szCs w:val="28"/>
              </w:rPr>
              <w:t>-</w:t>
            </w:r>
          </w:p>
        </w:tc>
      </w:tr>
      <w:tr w:rsidR="00AA1D88" w:rsidRPr="00AA1D88" w14:paraId="04FF39F8" w14:textId="77777777" w:rsidTr="00496FEE">
        <w:trPr>
          <w:trHeight w:val="1511"/>
        </w:trPr>
        <w:tc>
          <w:tcPr>
            <w:tcW w:w="708" w:type="dxa"/>
            <w:vAlign w:val="center"/>
          </w:tcPr>
          <w:p w14:paraId="66AAAB4B" w14:textId="77777777" w:rsidR="00AA1D88" w:rsidRPr="00AA1D88" w:rsidRDefault="00AA1D88" w:rsidP="00AA1D88">
            <w:pPr>
              <w:jc w:val="center"/>
              <w:rPr>
                <w:bCs/>
                <w:sz w:val="28"/>
                <w:szCs w:val="28"/>
              </w:rPr>
            </w:pPr>
            <w:r w:rsidRPr="00AA1D88">
              <w:rPr>
                <w:bCs/>
                <w:sz w:val="28"/>
                <w:szCs w:val="28"/>
              </w:rPr>
              <w:t>4.5.</w:t>
            </w:r>
          </w:p>
        </w:tc>
        <w:tc>
          <w:tcPr>
            <w:tcW w:w="4680" w:type="dxa"/>
            <w:vAlign w:val="center"/>
          </w:tcPr>
          <w:p w14:paraId="3C7A4FF0" w14:textId="77777777" w:rsidR="00AA1D88" w:rsidRPr="00AA1D88" w:rsidRDefault="00AA1D88" w:rsidP="00AA1D88">
            <w:pPr>
              <w:rPr>
                <w:bCs/>
                <w:sz w:val="28"/>
                <w:szCs w:val="28"/>
              </w:rPr>
            </w:pPr>
            <w:r w:rsidRPr="00AA1D8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A1D88">
              <w:rPr>
                <w:sz w:val="22"/>
                <w:szCs w:val="22"/>
                <w:vertAlign w:val="superscript"/>
              </w:rPr>
              <w:t>3</w:t>
            </w:r>
            <w:r w:rsidRPr="00AA1D88">
              <w:rPr>
                <w:sz w:val="22"/>
                <w:szCs w:val="22"/>
              </w:rPr>
              <w:t xml:space="preserve">) – </w:t>
            </w:r>
            <w:r w:rsidRPr="00AA1D88">
              <w:rPr>
                <w:sz w:val="22"/>
                <w:szCs w:val="22"/>
                <w:u w:val="single"/>
              </w:rPr>
              <w:t>для организаций, оказывающих услуги по очистке сточных вод</w:t>
            </w:r>
          </w:p>
        </w:tc>
        <w:tc>
          <w:tcPr>
            <w:tcW w:w="1275" w:type="dxa"/>
            <w:vAlign w:val="center"/>
          </w:tcPr>
          <w:p w14:paraId="3B596F0C"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7105F66C"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0CCB8FFD"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785F8F09" w14:textId="77777777" w:rsidR="00AA1D88" w:rsidRPr="00AA1D88" w:rsidRDefault="00AA1D88" w:rsidP="00AA1D88">
            <w:pPr>
              <w:jc w:val="center"/>
              <w:rPr>
                <w:bCs/>
                <w:sz w:val="28"/>
                <w:szCs w:val="28"/>
              </w:rPr>
            </w:pPr>
            <w:r w:rsidRPr="00AA1D88">
              <w:rPr>
                <w:bCs/>
                <w:sz w:val="28"/>
                <w:szCs w:val="28"/>
              </w:rPr>
              <w:t>-</w:t>
            </w:r>
          </w:p>
        </w:tc>
      </w:tr>
      <w:tr w:rsidR="00AA1D88" w:rsidRPr="00AA1D88" w14:paraId="3CDAF253" w14:textId="77777777" w:rsidTr="00496FEE">
        <w:trPr>
          <w:trHeight w:val="1689"/>
        </w:trPr>
        <w:tc>
          <w:tcPr>
            <w:tcW w:w="708" w:type="dxa"/>
            <w:vAlign w:val="center"/>
          </w:tcPr>
          <w:p w14:paraId="4E5F8F92" w14:textId="77777777" w:rsidR="00AA1D88" w:rsidRPr="00AA1D88" w:rsidRDefault="00AA1D88" w:rsidP="00AA1D88">
            <w:pPr>
              <w:jc w:val="center"/>
              <w:rPr>
                <w:bCs/>
                <w:sz w:val="28"/>
                <w:szCs w:val="28"/>
              </w:rPr>
            </w:pPr>
            <w:r w:rsidRPr="00AA1D88">
              <w:rPr>
                <w:bCs/>
                <w:sz w:val="28"/>
                <w:szCs w:val="28"/>
              </w:rPr>
              <w:t>4.6.</w:t>
            </w:r>
          </w:p>
        </w:tc>
        <w:tc>
          <w:tcPr>
            <w:tcW w:w="4680" w:type="dxa"/>
            <w:vAlign w:val="center"/>
          </w:tcPr>
          <w:p w14:paraId="4313C1E2" w14:textId="77777777" w:rsidR="00AA1D88" w:rsidRPr="00AA1D88" w:rsidRDefault="00AA1D88" w:rsidP="00AA1D88">
            <w:pPr>
              <w:rPr>
                <w:sz w:val="22"/>
                <w:szCs w:val="22"/>
              </w:rPr>
            </w:pPr>
            <w:r w:rsidRPr="00AA1D8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A1D88">
              <w:rPr>
                <w:sz w:val="22"/>
                <w:szCs w:val="22"/>
                <w:vertAlign w:val="superscript"/>
              </w:rPr>
              <w:t>3</w:t>
            </w:r>
            <w:r w:rsidRPr="00AA1D88">
              <w:rPr>
                <w:sz w:val="22"/>
                <w:szCs w:val="22"/>
              </w:rPr>
              <w:t xml:space="preserve">) – </w:t>
            </w:r>
            <w:r w:rsidRPr="00AA1D88">
              <w:rPr>
                <w:sz w:val="22"/>
                <w:szCs w:val="22"/>
                <w:u w:val="single"/>
              </w:rPr>
              <w:t>для организаций, оказывающих услуги по транспортировке сточных вод</w:t>
            </w:r>
          </w:p>
        </w:tc>
        <w:tc>
          <w:tcPr>
            <w:tcW w:w="1275" w:type="dxa"/>
            <w:vAlign w:val="center"/>
          </w:tcPr>
          <w:p w14:paraId="6801DFE1"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2AF6A058"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52720F22"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7CBB69E8" w14:textId="77777777" w:rsidR="00AA1D88" w:rsidRPr="00AA1D88" w:rsidRDefault="00AA1D88" w:rsidP="00AA1D88">
            <w:pPr>
              <w:jc w:val="center"/>
              <w:rPr>
                <w:bCs/>
                <w:sz w:val="28"/>
                <w:szCs w:val="28"/>
              </w:rPr>
            </w:pPr>
            <w:r w:rsidRPr="00AA1D88">
              <w:rPr>
                <w:bCs/>
                <w:sz w:val="28"/>
                <w:szCs w:val="28"/>
              </w:rPr>
              <w:t>-</w:t>
            </w:r>
          </w:p>
        </w:tc>
      </w:tr>
      <w:tr w:rsidR="00AA1D88" w:rsidRPr="00AA1D88" w14:paraId="144124A8" w14:textId="77777777" w:rsidTr="00AA1D88">
        <w:trPr>
          <w:trHeight w:val="147"/>
        </w:trPr>
        <w:tc>
          <w:tcPr>
            <w:tcW w:w="708" w:type="dxa"/>
            <w:vAlign w:val="center"/>
          </w:tcPr>
          <w:p w14:paraId="368F3C89" w14:textId="77777777" w:rsidR="00AA1D88" w:rsidRPr="00AA1D88" w:rsidRDefault="00AA1D88" w:rsidP="00AA1D88">
            <w:pPr>
              <w:jc w:val="center"/>
              <w:rPr>
                <w:bCs/>
                <w:sz w:val="28"/>
                <w:szCs w:val="28"/>
              </w:rPr>
            </w:pPr>
            <w:r w:rsidRPr="00AA1D88">
              <w:rPr>
                <w:bCs/>
                <w:sz w:val="28"/>
                <w:szCs w:val="28"/>
              </w:rPr>
              <w:t>4.7.</w:t>
            </w:r>
          </w:p>
        </w:tc>
        <w:tc>
          <w:tcPr>
            <w:tcW w:w="4680" w:type="dxa"/>
            <w:vAlign w:val="center"/>
          </w:tcPr>
          <w:p w14:paraId="30121A34" w14:textId="77777777" w:rsidR="00AA1D88" w:rsidRPr="00AA1D88" w:rsidRDefault="00AA1D88" w:rsidP="00AA1D88">
            <w:pPr>
              <w:rPr>
                <w:sz w:val="22"/>
                <w:szCs w:val="22"/>
              </w:rPr>
            </w:pPr>
            <w:r w:rsidRPr="00AA1D8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A1D88">
              <w:rPr>
                <w:sz w:val="22"/>
                <w:szCs w:val="22"/>
                <w:vertAlign w:val="superscript"/>
              </w:rPr>
              <w:t>3</w:t>
            </w:r>
            <w:r w:rsidRPr="00AA1D88">
              <w:rPr>
                <w:sz w:val="22"/>
                <w:szCs w:val="22"/>
              </w:rPr>
              <w:t xml:space="preserve">) – </w:t>
            </w:r>
            <w:r w:rsidRPr="00AA1D88">
              <w:rPr>
                <w:sz w:val="22"/>
                <w:szCs w:val="22"/>
                <w:u w:val="single"/>
              </w:rPr>
              <w:t>для организаций, оказывающих услуги по водоотведению</w:t>
            </w:r>
          </w:p>
        </w:tc>
        <w:tc>
          <w:tcPr>
            <w:tcW w:w="1275" w:type="dxa"/>
            <w:vAlign w:val="center"/>
          </w:tcPr>
          <w:p w14:paraId="41840CD7" w14:textId="77777777" w:rsidR="00AA1D88" w:rsidRPr="00AA1D88" w:rsidRDefault="00AA1D88" w:rsidP="00AA1D88">
            <w:pPr>
              <w:jc w:val="center"/>
              <w:rPr>
                <w:bCs/>
                <w:sz w:val="28"/>
                <w:szCs w:val="28"/>
              </w:rPr>
            </w:pPr>
            <w:r w:rsidRPr="00AA1D88">
              <w:rPr>
                <w:bCs/>
                <w:sz w:val="28"/>
                <w:szCs w:val="28"/>
              </w:rPr>
              <w:t>-</w:t>
            </w:r>
          </w:p>
        </w:tc>
        <w:tc>
          <w:tcPr>
            <w:tcW w:w="1701" w:type="dxa"/>
            <w:vAlign w:val="center"/>
          </w:tcPr>
          <w:p w14:paraId="01ED66AE"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0B88DB22" w14:textId="77777777" w:rsidR="00AA1D88" w:rsidRPr="00AA1D88" w:rsidRDefault="00AA1D88" w:rsidP="00AA1D88">
            <w:pPr>
              <w:jc w:val="center"/>
              <w:rPr>
                <w:bCs/>
                <w:sz w:val="28"/>
                <w:szCs w:val="28"/>
              </w:rPr>
            </w:pPr>
            <w:r w:rsidRPr="00AA1D88">
              <w:rPr>
                <w:bCs/>
                <w:sz w:val="28"/>
                <w:szCs w:val="28"/>
              </w:rPr>
              <w:t>-</w:t>
            </w:r>
          </w:p>
        </w:tc>
        <w:tc>
          <w:tcPr>
            <w:tcW w:w="1276" w:type="dxa"/>
            <w:vAlign w:val="center"/>
          </w:tcPr>
          <w:p w14:paraId="1C4B6A7E" w14:textId="77777777" w:rsidR="00AA1D88" w:rsidRPr="00AA1D88" w:rsidRDefault="00AA1D88" w:rsidP="00AA1D88">
            <w:pPr>
              <w:jc w:val="center"/>
              <w:rPr>
                <w:bCs/>
                <w:sz w:val="28"/>
                <w:szCs w:val="28"/>
              </w:rPr>
            </w:pPr>
            <w:r w:rsidRPr="00AA1D88">
              <w:rPr>
                <w:bCs/>
                <w:sz w:val="28"/>
                <w:szCs w:val="28"/>
              </w:rPr>
              <w:t>-</w:t>
            </w:r>
          </w:p>
        </w:tc>
      </w:tr>
    </w:tbl>
    <w:p w14:paraId="4B18075B" w14:textId="77777777" w:rsidR="00AA1D88" w:rsidRPr="00AA1D88" w:rsidRDefault="00AA1D88" w:rsidP="00AA1D88">
      <w:pPr>
        <w:ind w:left="-567"/>
        <w:jc w:val="center"/>
        <w:rPr>
          <w:bCs/>
          <w:sz w:val="28"/>
          <w:szCs w:val="28"/>
        </w:rPr>
      </w:pPr>
      <w:r w:rsidRPr="00AA1D88">
        <w:rPr>
          <w:bCs/>
          <w:sz w:val="28"/>
          <w:szCs w:val="28"/>
        </w:rPr>
        <w:t>Раздел 9. Расчет эффективности производственной программы</w:t>
      </w:r>
    </w:p>
    <w:p w14:paraId="73DF1023" w14:textId="77777777" w:rsidR="00AA1D88" w:rsidRPr="00AA1D88" w:rsidRDefault="00AA1D88" w:rsidP="00AA1D88">
      <w:pPr>
        <w:ind w:left="-567"/>
        <w:jc w:val="center"/>
        <w:rPr>
          <w:bCs/>
          <w:sz w:val="28"/>
          <w:szCs w:val="28"/>
        </w:rPr>
      </w:pPr>
    </w:p>
    <w:tbl>
      <w:tblPr>
        <w:tblStyle w:val="67"/>
        <w:tblW w:w="11057" w:type="dxa"/>
        <w:tblInd w:w="-1139" w:type="dxa"/>
        <w:tblLayout w:type="fixed"/>
        <w:tblLook w:val="04A0" w:firstRow="1" w:lastRow="0" w:firstColumn="1" w:lastColumn="0" w:noHBand="0" w:noVBand="1"/>
      </w:tblPr>
      <w:tblGrid>
        <w:gridCol w:w="736"/>
        <w:gridCol w:w="3659"/>
        <w:gridCol w:w="1559"/>
        <w:gridCol w:w="2693"/>
        <w:gridCol w:w="2410"/>
      </w:tblGrid>
      <w:tr w:rsidR="00AA1D88" w:rsidRPr="00AA1D88" w14:paraId="38681AD1" w14:textId="77777777" w:rsidTr="00496FEE">
        <w:trPr>
          <w:trHeight w:val="2487"/>
        </w:trPr>
        <w:tc>
          <w:tcPr>
            <w:tcW w:w="736" w:type="dxa"/>
            <w:vAlign w:val="center"/>
          </w:tcPr>
          <w:p w14:paraId="4F7B0600" w14:textId="77777777" w:rsidR="00AA1D88" w:rsidRPr="00AA1D88" w:rsidRDefault="00AA1D88" w:rsidP="00AA1D88">
            <w:pPr>
              <w:jc w:val="center"/>
              <w:rPr>
                <w:bCs/>
                <w:sz w:val="28"/>
                <w:szCs w:val="28"/>
              </w:rPr>
            </w:pPr>
            <w:r w:rsidRPr="00AA1D88">
              <w:rPr>
                <w:bCs/>
                <w:sz w:val="28"/>
                <w:szCs w:val="28"/>
              </w:rPr>
              <w:t>№ п/п</w:t>
            </w:r>
          </w:p>
        </w:tc>
        <w:tc>
          <w:tcPr>
            <w:tcW w:w="3659" w:type="dxa"/>
            <w:vAlign w:val="center"/>
          </w:tcPr>
          <w:p w14:paraId="3DA20E6F" w14:textId="77777777" w:rsidR="00AA1D88" w:rsidRPr="00AA1D88" w:rsidRDefault="00AA1D88" w:rsidP="00AA1D88">
            <w:pPr>
              <w:jc w:val="center"/>
              <w:rPr>
                <w:bCs/>
                <w:sz w:val="28"/>
                <w:szCs w:val="28"/>
              </w:rPr>
            </w:pPr>
            <w:r w:rsidRPr="00AA1D88">
              <w:rPr>
                <w:bCs/>
                <w:sz w:val="28"/>
                <w:szCs w:val="28"/>
              </w:rPr>
              <w:t>Наименование показателя</w:t>
            </w:r>
          </w:p>
        </w:tc>
        <w:tc>
          <w:tcPr>
            <w:tcW w:w="1559" w:type="dxa"/>
            <w:vAlign w:val="center"/>
          </w:tcPr>
          <w:p w14:paraId="0D108966" w14:textId="77777777" w:rsidR="00AA1D88" w:rsidRPr="00AA1D88" w:rsidRDefault="00AA1D88" w:rsidP="00AA1D88">
            <w:pPr>
              <w:jc w:val="center"/>
              <w:rPr>
                <w:bCs/>
                <w:sz w:val="28"/>
                <w:szCs w:val="28"/>
              </w:rPr>
            </w:pPr>
            <w:r w:rsidRPr="00AA1D88">
              <w:rPr>
                <w:bCs/>
                <w:sz w:val="28"/>
                <w:szCs w:val="28"/>
              </w:rPr>
              <w:t>Значение показателя в базовом периоде    2022 год</w:t>
            </w:r>
          </w:p>
        </w:tc>
        <w:tc>
          <w:tcPr>
            <w:tcW w:w="2693" w:type="dxa"/>
            <w:vAlign w:val="center"/>
          </w:tcPr>
          <w:p w14:paraId="4E73D60F" w14:textId="77777777" w:rsidR="00AA1D88" w:rsidRPr="00AA1D88" w:rsidRDefault="00AA1D88" w:rsidP="00AA1D88">
            <w:pPr>
              <w:jc w:val="center"/>
              <w:rPr>
                <w:bCs/>
                <w:sz w:val="28"/>
                <w:szCs w:val="28"/>
              </w:rPr>
            </w:pPr>
            <w:r w:rsidRPr="00AA1D88">
              <w:rPr>
                <w:bCs/>
                <w:sz w:val="28"/>
                <w:szCs w:val="28"/>
              </w:rPr>
              <w:t>Планируемое значение показателя по итогам реализации производственной программы                  2023 год</w:t>
            </w:r>
          </w:p>
        </w:tc>
        <w:tc>
          <w:tcPr>
            <w:tcW w:w="2410" w:type="dxa"/>
            <w:vAlign w:val="center"/>
          </w:tcPr>
          <w:p w14:paraId="4CE7ECA4" w14:textId="77777777" w:rsidR="00AA1D88" w:rsidRPr="00AA1D88" w:rsidRDefault="00AA1D88" w:rsidP="00AA1D88">
            <w:pPr>
              <w:jc w:val="center"/>
              <w:rPr>
                <w:bCs/>
                <w:sz w:val="28"/>
                <w:szCs w:val="28"/>
              </w:rPr>
            </w:pPr>
            <w:r w:rsidRPr="00AA1D88">
              <w:rPr>
                <w:bCs/>
                <w:sz w:val="28"/>
                <w:szCs w:val="28"/>
              </w:rPr>
              <w:t xml:space="preserve">Эффективность производствен-ной программы, </w:t>
            </w:r>
          </w:p>
          <w:p w14:paraId="786E3EB2" w14:textId="77777777" w:rsidR="00AA1D88" w:rsidRPr="00AA1D88" w:rsidRDefault="00AA1D88" w:rsidP="00AA1D88">
            <w:pPr>
              <w:jc w:val="center"/>
              <w:rPr>
                <w:bCs/>
                <w:sz w:val="28"/>
                <w:szCs w:val="28"/>
              </w:rPr>
            </w:pPr>
            <w:r w:rsidRPr="00AA1D88">
              <w:rPr>
                <w:bCs/>
                <w:sz w:val="28"/>
                <w:szCs w:val="28"/>
              </w:rPr>
              <w:t>тыс. руб.</w:t>
            </w:r>
          </w:p>
        </w:tc>
      </w:tr>
      <w:tr w:rsidR="00AA1D88" w:rsidRPr="00AA1D88" w14:paraId="6871F43B" w14:textId="77777777" w:rsidTr="00496FEE">
        <w:tc>
          <w:tcPr>
            <w:tcW w:w="736" w:type="dxa"/>
          </w:tcPr>
          <w:p w14:paraId="0CD989FD" w14:textId="77777777" w:rsidR="00AA1D88" w:rsidRPr="00AA1D88" w:rsidRDefault="00AA1D88" w:rsidP="00AA1D88">
            <w:pPr>
              <w:jc w:val="center"/>
              <w:rPr>
                <w:bCs/>
                <w:sz w:val="28"/>
                <w:szCs w:val="28"/>
              </w:rPr>
            </w:pPr>
            <w:r w:rsidRPr="00AA1D88">
              <w:rPr>
                <w:bCs/>
                <w:sz w:val="28"/>
                <w:szCs w:val="28"/>
              </w:rPr>
              <w:t>1</w:t>
            </w:r>
          </w:p>
        </w:tc>
        <w:tc>
          <w:tcPr>
            <w:tcW w:w="3659" w:type="dxa"/>
          </w:tcPr>
          <w:p w14:paraId="108F5C05" w14:textId="77777777" w:rsidR="00AA1D88" w:rsidRPr="00AA1D88" w:rsidRDefault="00AA1D88" w:rsidP="00AA1D88">
            <w:pPr>
              <w:jc w:val="center"/>
              <w:rPr>
                <w:bCs/>
                <w:sz w:val="28"/>
                <w:szCs w:val="28"/>
              </w:rPr>
            </w:pPr>
            <w:r w:rsidRPr="00AA1D88">
              <w:rPr>
                <w:bCs/>
                <w:sz w:val="28"/>
                <w:szCs w:val="28"/>
              </w:rPr>
              <w:t>2</w:t>
            </w:r>
          </w:p>
        </w:tc>
        <w:tc>
          <w:tcPr>
            <w:tcW w:w="1559" w:type="dxa"/>
          </w:tcPr>
          <w:p w14:paraId="66C9ECA1" w14:textId="77777777" w:rsidR="00AA1D88" w:rsidRPr="00AA1D88" w:rsidRDefault="00AA1D88" w:rsidP="00AA1D88">
            <w:pPr>
              <w:jc w:val="center"/>
              <w:rPr>
                <w:bCs/>
                <w:sz w:val="28"/>
                <w:szCs w:val="28"/>
              </w:rPr>
            </w:pPr>
            <w:r w:rsidRPr="00AA1D88">
              <w:rPr>
                <w:bCs/>
                <w:sz w:val="28"/>
                <w:szCs w:val="28"/>
              </w:rPr>
              <w:t>3</w:t>
            </w:r>
          </w:p>
        </w:tc>
        <w:tc>
          <w:tcPr>
            <w:tcW w:w="2693" w:type="dxa"/>
          </w:tcPr>
          <w:p w14:paraId="6B87BAE5" w14:textId="77777777" w:rsidR="00AA1D88" w:rsidRPr="00AA1D88" w:rsidRDefault="00AA1D88" w:rsidP="00AA1D88">
            <w:pPr>
              <w:jc w:val="center"/>
              <w:rPr>
                <w:bCs/>
                <w:sz w:val="28"/>
                <w:szCs w:val="28"/>
              </w:rPr>
            </w:pPr>
            <w:r w:rsidRPr="00AA1D88">
              <w:rPr>
                <w:bCs/>
                <w:sz w:val="28"/>
                <w:szCs w:val="28"/>
              </w:rPr>
              <w:t>4</w:t>
            </w:r>
          </w:p>
        </w:tc>
        <w:tc>
          <w:tcPr>
            <w:tcW w:w="2410" w:type="dxa"/>
          </w:tcPr>
          <w:p w14:paraId="5119DE4C" w14:textId="77777777" w:rsidR="00AA1D88" w:rsidRPr="00AA1D88" w:rsidRDefault="00AA1D88" w:rsidP="00AA1D88">
            <w:pPr>
              <w:jc w:val="center"/>
              <w:rPr>
                <w:bCs/>
                <w:sz w:val="28"/>
                <w:szCs w:val="28"/>
              </w:rPr>
            </w:pPr>
            <w:r w:rsidRPr="00AA1D88">
              <w:rPr>
                <w:bCs/>
                <w:sz w:val="28"/>
                <w:szCs w:val="28"/>
              </w:rPr>
              <w:t>5</w:t>
            </w:r>
          </w:p>
        </w:tc>
      </w:tr>
      <w:tr w:rsidR="00AA1D88" w:rsidRPr="00AA1D88" w14:paraId="5B95B0AD" w14:textId="77777777" w:rsidTr="00AA1D88">
        <w:trPr>
          <w:trHeight w:val="70"/>
        </w:trPr>
        <w:tc>
          <w:tcPr>
            <w:tcW w:w="11057" w:type="dxa"/>
            <w:gridSpan w:val="5"/>
            <w:vAlign w:val="center"/>
          </w:tcPr>
          <w:p w14:paraId="76B3677A" w14:textId="77777777" w:rsidR="00AA1D88" w:rsidRPr="00AA1D88" w:rsidRDefault="00AA1D88" w:rsidP="00316F82">
            <w:pPr>
              <w:numPr>
                <w:ilvl w:val="0"/>
                <w:numId w:val="7"/>
              </w:numPr>
              <w:contextualSpacing/>
              <w:jc w:val="center"/>
              <w:rPr>
                <w:bCs/>
                <w:sz w:val="28"/>
                <w:szCs w:val="28"/>
              </w:rPr>
            </w:pPr>
            <w:r w:rsidRPr="00AA1D88">
              <w:rPr>
                <w:bCs/>
                <w:sz w:val="28"/>
                <w:szCs w:val="28"/>
              </w:rPr>
              <w:t>Показатели качества воды</w:t>
            </w:r>
          </w:p>
        </w:tc>
      </w:tr>
      <w:tr w:rsidR="00AA1D88" w:rsidRPr="00AA1D88" w14:paraId="3D849769" w14:textId="77777777" w:rsidTr="00496FEE">
        <w:trPr>
          <w:trHeight w:val="3565"/>
        </w:trPr>
        <w:tc>
          <w:tcPr>
            <w:tcW w:w="736" w:type="dxa"/>
            <w:vAlign w:val="center"/>
          </w:tcPr>
          <w:p w14:paraId="18A7B258" w14:textId="77777777" w:rsidR="00AA1D88" w:rsidRPr="00AA1D88" w:rsidRDefault="00AA1D88" w:rsidP="00AA1D88">
            <w:pPr>
              <w:jc w:val="center"/>
              <w:rPr>
                <w:bCs/>
                <w:sz w:val="28"/>
                <w:szCs w:val="28"/>
              </w:rPr>
            </w:pPr>
            <w:r w:rsidRPr="00AA1D88">
              <w:rPr>
                <w:bCs/>
                <w:sz w:val="28"/>
                <w:szCs w:val="28"/>
              </w:rPr>
              <w:t>1.1.</w:t>
            </w:r>
          </w:p>
        </w:tc>
        <w:tc>
          <w:tcPr>
            <w:tcW w:w="3659" w:type="dxa"/>
            <w:vAlign w:val="center"/>
          </w:tcPr>
          <w:p w14:paraId="7471971B" w14:textId="77777777" w:rsidR="00AA1D88" w:rsidRPr="00AA1D88" w:rsidRDefault="00AA1D88" w:rsidP="00AA1D88">
            <w:pPr>
              <w:rPr>
                <w:sz w:val="22"/>
                <w:szCs w:val="22"/>
              </w:rPr>
            </w:pPr>
            <w:r w:rsidRPr="00AA1D88">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4BEEF67"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6BF3215A"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695358DA" w14:textId="77777777" w:rsidR="00AA1D88" w:rsidRPr="00AA1D88" w:rsidRDefault="00AA1D88" w:rsidP="00AA1D88">
            <w:pPr>
              <w:jc w:val="center"/>
              <w:rPr>
                <w:bCs/>
                <w:sz w:val="28"/>
                <w:szCs w:val="28"/>
              </w:rPr>
            </w:pPr>
            <w:r w:rsidRPr="00AA1D88">
              <w:rPr>
                <w:bCs/>
                <w:sz w:val="28"/>
                <w:szCs w:val="28"/>
              </w:rPr>
              <w:t>-</w:t>
            </w:r>
          </w:p>
        </w:tc>
      </w:tr>
      <w:tr w:rsidR="00AA1D88" w:rsidRPr="00AA1D88" w14:paraId="318FC47F" w14:textId="77777777" w:rsidTr="00496FEE">
        <w:trPr>
          <w:trHeight w:val="2513"/>
        </w:trPr>
        <w:tc>
          <w:tcPr>
            <w:tcW w:w="736" w:type="dxa"/>
            <w:vAlign w:val="center"/>
          </w:tcPr>
          <w:p w14:paraId="22B1666C" w14:textId="77777777" w:rsidR="00AA1D88" w:rsidRPr="00AA1D88" w:rsidRDefault="00AA1D88" w:rsidP="00AA1D88">
            <w:pPr>
              <w:jc w:val="center"/>
              <w:rPr>
                <w:bCs/>
                <w:sz w:val="28"/>
                <w:szCs w:val="28"/>
              </w:rPr>
            </w:pPr>
            <w:r w:rsidRPr="00AA1D88">
              <w:rPr>
                <w:bCs/>
                <w:sz w:val="28"/>
                <w:szCs w:val="28"/>
              </w:rPr>
              <w:t>1.2.</w:t>
            </w:r>
          </w:p>
        </w:tc>
        <w:tc>
          <w:tcPr>
            <w:tcW w:w="3659" w:type="dxa"/>
            <w:vAlign w:val="center"/>
          </w:tcPr>
          <w:p w14:paraId="0AB2F775" w14:textId="77777777" w:rsidR="00AA1D88" w:rsidRPr="00AA1D88" w:rsidRDefault="00AA1D88" w:rsidP="00AA1D88">
            <w:pPr>
              <w:rPr>
                <w:bCs/>
                <w:sz w:val="28"/>
                <w:szCs w:val="28"/>
              </w:rPr>
            </w:pPr>
            <w:r w:rsidRPr="00AA1D88">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ECBFC27"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429523EF"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6E905167" w14:textId="77777777" w:rsidR="00AA1D88" w:rsidRPr="00AA1D88" w:rsidRDefault="00AA1D88" w:rsidP="00AA1D88">
            <w:pPr>
              <w:jc w:val="center"/>
              <w:rPr>
                <w:bCs/>
                <w:sz w:val="28"/>
                <w:szCs w:val="28"/>
              </w:rPr>
            </w:pPr>
            <w:r w:rsidRPr="00AA1D88">
              <w:rPr>
                <w:bCs/>
                <w:sz w:val="28"/>
                <w:szCs w:val="28"/>
              </w:rPr>
              <w:t>-</w:t>
            </w:r>
          </w:p>
        </w:tc>
      </w:tr>
      <w:tr w:rsidR="00AA1D88" w:rsidRPr="00AA1D88" w14:paraId="76BCD7CA" w14:textId="77777777" w:rsidTr="00AA1D88">
        <w:trPr>
          <w:trHeight w:val="457"/>
        </w:trPr>
        <w:tc>
          <w:tcPr>
            <w:tcW w:w="11057" w:type="dxa"/>
            <w:gridSpan w:val="5"/>
            <w:vAlign w:val="center"/>
          </w:tcPr>
          <w:p w14:paraId="7371FB26" w14:textId="77777777" w:rsidR="00AA1D88" w:rsidRPr="00AA1D88" w:rsidRDefault="00AA1D88" w:rsidP="00316F82">
            <w:pPr>
              <w:numPr>
                <w:ilvl w:val="0"/>
                <w:numId w:val="7"/>
              </w:numPr>
              <w:contextualSpacing/>
              <w:jc w:val="center"/>
              <w:rPr>
                <w:bCs/>
                <w:sz w:val="28"/>
                <w:szCs w:val="28"/>
              </w:rPr>
            </w:pPr>
            <w:r w:rsidRPr="00AA1D88">
              <w:rPr>
                <w:bCs/>
                <w:sz w:val="28"/>
                <w:szCs w:val="28"/>
              </w:rPr>
              <w:t>Показатели надежности и бесперебойности водоснабжения и водоотведения</w:t>
            </w:r>
          </w:p>
        </w:tc>
      </w:tr>
      <w:tr w:rsidR="00AA1D88" w:rsidRPr="00AA1D88" w14:paraId="7955F997" w14:textId="77777777" w:rsidTr="00AA1D88">
        <w:trPr>
          <w:trHeight w:val="70"/>
        </w:trPr>
        <w:tc>
          <w:tcPr>
            <w:tcW w:w="736" w:type="dxa"/>
            <w:vAlign w:val="center"/>
          </w:tcPr>
          <w:p w14:paraId="45AF4B4E" w14:textId="77777777" w:rsidR="00AA1D88" w:rsidRPr="00AA1D88" w:rsidRDefault="00AA1D88" w:rsidP="00AA1D88">
            <w:pPr>
              <w:jc w:val="center"/>
              <w:rPr>
                <w:bCs/>
                <w:sz w:val="28"/>
                <w:szCs w:val="28"/>
              </w:rPr>
            </w:pPr>
            <w:r w:rsidRPr="00AA1D88">
              <w:rPr>
                <w:bCs/>
                <w:sz w:val="28"/>
                <w:szCs w:val="28"/>
              </w:rPr>
              <w:t>2.1.</w:t>
            </w:r>
          </w:p>
        </w:tc>
        <w:tc>
          <w:tcPr>
            <w:tcW w:w="3659" w:type="dxa"/>
            <w:vAlign w:val="center"/>
          </w:tcPr>
          <w:p w14:paraId="70E8D0F7" w14:textId="77777777" w:rsidR="00AA1D88" w:rsidRPr="00AA1D88" w:rsidRDefault="00AA1D88" w:rsidP="00AA1D88">
            <w:pPr>
              <w:rPr>
                <w:bCs/>
                <w:sz w:val="28"/>
                <w:szCs w:val="28"/>
              </w:rPr>
            </w:pPr>
            <w:r w:rsidRPr="00AA1D88">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EA58792"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1F4EBEFD"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2B01A64F" w14:textId="77777777" w:rsidR="00AA1D88" w:rsidRPr="00AA1D88" w:rsidRDefault="00AA1D88" w:rsidP="00AA1D88">
            <w:pPr>
              <w:jc w:val="center"/>
              <w:rPr>
                <w:bCs/>
                <w:sz w:val="28"/>
                <w:szCs w:val="28"/>
              </w:rPr>
            </w:pPr>
            <w:r w:rsidRPr="00AA1D88">
              <w:rPr>
                <w:bCs/>
                <w:sz w:val="28"/>
                <w:szCs w:val="28"/>
              </w:rPr>
              <w:t>-</w:t>
            </w:r>
          </w:p>
        </w:tc>
      </w:tr>
      <w:tr w:rsidR="00AA1D88" w:rsidRPr="00AA1D88" w14:paraId="61ADC9BB" w14:textId="77777777" w:rsidTr="00496FEE">
        <w:trPr>
          <w:trHeight w:val="438"/>
        </w:trPr>
        <w:tc>
          <w:tcPr>
            <w:tcW w:w="736" w:type="dxa"/>
            <w:vAlign w:val="center"/>
          </w:tcPr>
          <w:p w14:paraId="72550E56" w14:textId="77777777" w:rsidR="00AA1D88" w:rsidRPr="00AA1D88" w:rsidRDefault="00AA1D88" w:rsidP="00AA1D88">
            <w:pPr>
              <w:jc w:val="center"/>
              <w:rPr>
                <w:bCs/>
                <w:sz w:val="28"/>
                <w:szCs w:val="28"/>
              </w:rPr>
            </w:pPr>
            <w:r w:rsidRPr="00AA1D88">
              <w:rPr>
                <w:bCs/>
                <w:sz w:val="28"/>
                <w:szCs w:val="28"/>
              </w:rPr>
              <w:t>1</w:t>
            </w:r>
          </w:p>
        </w:tc>
        <w:tc>
          <w:tcPr>
            <w:tcW w:w="3659" w:type="dxa"/>
            <w:vAlign w:val="center"/>
          </w:tcPr>
          <w:p w14:paraId="4413FC71" w14:textId="77777777" w:rsidR="00AA1D88" w:rsidRPr="00AA1D88" w:rsidRDefault="00AA1D88" w:rsidP="00AA1D88">
            <w:pPr>
              <w:jc w:val="center"/>
              <w:rPr>
                <w:bCs/>
                <w:sz w:val="28"/>
                <w:szCs w:val="28"/>
              </w:rPr>
            </w:pPr>
            <w:r w:rsidRPr="00AA1D88">
              <w:rPr>
                <w:bCs/>
                <w:sz w:val="28"/>
                <w:szCs w:val="28"/>
              </w:rPr>
              <w:t>2</w:t>
            </w:r>
          </w:p>
        </w:tc>
        <w:tc>
          <w:tcPr>
            <w:tcW w:w="1559" w:type="dxa"/>
            <w:vAlign w:val="center"/>
          </w:tcPr>
          <w:p w14:paraId="4DC856FD" w14:textId="77777777" w:rsidR="00AA1D88" w:rsidRPr="00AA1D88" w:rsidRDefault="00AA1D88" w:rsidP="00AA1D88">
            <w:pPr>
              <w:jc w:val="center"/>
              <w:rPr>
                <w:bCs/>
                <w:sz w:val="28"/>
                <w:szCs w:val="28"/>
              </w:rPr>
            </w:pPr>
            <w:r w:rsidRPr="00AA1D88">
              <w:rPr>
                <w:bCs/>
                <w:sz w:val="28"/>
                <w:szCs w:val="28"/>
              </w:rPr>
              <w:t>3</w:t>
            </w:r>
          </w:p>
        </w:tc>
        <w:tc>
          <w:tcPr>
            <w:tcW w:w="2693" w:type="dxa"/>
            <w:vAlign w:val="center"/>
          </w:tcPr>
          <w:p w14:paraId="19BDFCE2" w14:textId="77777777" w:rsidR="00AA1D88" w:rsidRPr="00AA1D88" w:rsidRDefault="00AA1D88" w:rsidP="00AA1D88">
            <w:pPr>
              <w:jc w:val="center"/>
              <w:rPr>
                <w:bCs/>
                <w:sz w:val="28"/>
                <w:szCs w:val="28"/>
              </w:rPr>
            </w:pPr>
            <w:r w:rsidRPr="00AA1D88">
              <w:rPr>
                <w:bCs/>
                <w:sz w:val="28"/>
                <w:szCs w:val="28"/>
              </w:rPr>
              <w:t>4</w:t>
            </w:r>
          </w:p>
        </w:tc>
        <w:tc>
          <w:tcPr>
            <w:tcW w:w="2410" w:type="dxa"/>
            <w:vAlign w:val="center"/>
          </w:tcPr>
          <w:p w14:paraId="289B1CD4" w14:textId="77777777" w:rsidR="00AA1D88" w:rsidRPr="00AA1D88" w:rsidRDefault="00AA1D88" w:rsidP="00AA1D88">
            <w:pPr>
              <w:jc w:val="center"/>
              <w:rPr>
                <w:bCs/>
                <w:sz w:val="28"/>
                <w:szCs w:val="28"/>
              </w:rPr>
            </w:pPr>
            <w:r w:rsidRPr="00AA1D88">
              <w:rPr>
                <w:bCs/>
                <w:sz w:val="28"/>
                <w:szCs w:val="28"/>
              </w:rPr>
              <w:t>5</w:t>
            </w:r>
          </w:p>
        </w:tc>
      </w:tr>
      <w:tr w:rsidR="00AA1D88" w:rsidRPr="00AA1D88" w14:paraId="1E556C7D" w14:textId="77777777" w:rsidTr="00496FEE">
        <w:trPr>
          <w:trHeight w:val="1110"/>
        </w:trPr>
        <w:tc>
          <w:tcPr>
            <w:tcW w:w="736" w:type="dxa"/>
            <w:vAlign w:val="center"/>
          </w:tcPr>
          <w:p w14:paraId="6320E72B" w14:textId="77777777" w:rsidR="00AA1D88" w:rsidRPr="00AA1D88" w:rsidRDefault="00AA1D88" w:rsidP="00AA1D88">
            <w:pPr>
              <w:jc w:val="center"/>
              <w:rPr>
                <w:bCs/>
                <w:sz w:val="28"/>
                <w:szCs w:val="28"/>
              </w:rPr>
            </w:pPr>
            <w:r w:rsidRPr="00AA1D88">
              <w:rPr>
                <w:bCs/>
                <w:sz w:val="28"/>
                <w:szCs w:val="28"/>
              </w:rPr>
              <w:t>2.2.</w:t>
            </w:r>
          </w:p>
        </w:tc>
        <w:tc>
          <w:tcPr>
            <w:tcW w:w="3659" w:type="dxa"/>
            <w:vAlign w:val="center"/>
          </w:tcPr>
          <w:p w14:paraId="00514D78" w14:textId="77777777" w:rsidR="00AA1D88" w:rsidRPr="00AA1D88" w:rsidRDefault="00AA1D88" w:rsidP="00AA1D88">
            <w:pPr>
              <w:rPr>
                <w:bCs/>
                <w:sz w:val="28"/>
                <w:szCs w:val="28"/>
              </w:rPr>
            </w:pPr>
            <w:r w:rsidRPr="00AA1D88">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A1596D6"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394869F5"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2A15B88B" w14:textId="77777777" w:rsidR="00AA1D88" w:rsidRPr="00AA1D88" w:rsidRDefault="00AA1D88" w:rsidP="00AA1D88">
            <w:pPr>
              <w:jc w:val="center"/>
              <w:rPr>
                <w:bCs/>
                <w:sz w:val="28"/>
                <w:szCs w:val="28"/>
              </w:rPr>
            </w:pPr>
            <w:r w:rsidRPr="00AA1D88">
              <w:rPr>
                <w:bCs/>
                <w:sz w:val="28"/>
                <w:szCs w:val="28"/>
              </w:rPr>
              <w:t>-</w:t>
            </w:r>
          </w:p>
        </w:tc>
      </w:tr>
      <w:tr w:rsidR="00AA1D88" w:rsidRPr="00AA1D88" w14:paraId="166DD01F" w14:textId="77777777" w:rsidTr="00496FEE">
        <w:trPr>
          <w:trHeight w:val="855"/>
        </w:trPr>
        <w:tc>
          <w:tcPr>
            <w:tcW w:w="11057" w:type="dxa"/>
            <w:gridSpan w:val="5"/>
            <w:vAlign w:val="center"/>
          </w:tcPr>
          <w:p w14:paraId="4E2FAF88" w14:textId="77777777" w:rsidR="00AA1D88" w:rsidRPr="00AA1D88" w:rsidRDefault="00AA1D88" w:rsidP="00316F82">
            <w:pPr>
              <w:numPr>
                <w:ilvl w:val="0"/>
                <w:numId w:val="7"/>
              </w:numPr>
              <w:contextualSpacing/>
              <w:jc w:val="center"/>
              <w:rPr>
                <w:bCs/>
                <w:sz w:val="28"/>
                <w:szCs w:val="28"/>
              </w:rPr>
            </w:pPr>
            <w:r w:rsidRPr="00AA1D88">
              <w:rPr>
                <w:bCs/>
                <w:sz w:val="28"/>
                <w:szCs w:val="28"/>
              </w:rPr>
              <w:t>Показатели качества очистки сточных вод</w:t>
            </w:r>
          </w:p>
        </w:tc>
      </w:tr>
      <w:tr w:rsidR="00AA1D88" w:rsidRPr="00AA1D88" w14:paraId="73E12042" w14:textId="77777777" w:rsidTr="00496FEE">
        <w:trPr>
          <w:trHeight w:val="1831"/>
        </w:trPr>
        <w:tc>
          <w:tcPr>
            <w:tcW w:w="736" w:type="dxa"/>
            <w:vAlign w:val="center"/>
          </w:tcPr>
          <w:p w14:paraId="0DD5F554" w14:textId="77777777" w:rsidR="00AA1D88" w:rsidRPr="00AA1D88" w:rsidRDefault="00AA1D88" w:rsidP="00AA1D88">
            <w:pPr>
              <w:jc w:val="center"/>
              <w:rPr>
                <w:bCs/>
                <w:sz w:val="28"/>
                <w:szCs w:val="28"/>
              </w:rPr>
            </w:pPr>
            <w:r w:rsidRPr="00AA1D88">
              <w:rPr>
                <w:bCs/>
                <w:sz w:val="28"/>
                <w:szCs w:val="28"/>
              </w:rPr>
              <w:t>3.1.</w:t>
            </w:r>
          </w:p>
        </w:tc>
        <w:tc>
          <w:tcPr>
            <w:tcW w:w="3659" w:type="dxa"/>
            <w:vAlign w:val="center"/>
          </w:tcPr>
          <w:p w14:paraId="6431569A" w14:textId="77777777" w:rsidR="00AA1D88" w:rsidRPr="00AA1D88" w:rsidRDefault="00AA1D88" w:rsidP="00AA1D88">
            <w:pPr>
              <w:rPr>
                <w:sz w:val="22"/>
                <w:szCs w:val="22"/>
              </w:rPr>
            </w:pPr>
            <w:r w:rsidRPr="00AA1D8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3D44FE6"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130A115C"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0448B1FE" w14:textId="77777777" w:rsidR="00AA1D88" w:rsidRPr="00AA1D88" w:rsidRDefault="00AA1D88" w:rsidP="00AA1D88">
            <w:pPr>
              <w:jc w:val="center"/>
              <w:rPr>
                <w:bCs/>
                <w:sz w:val="28"/>
                <w:szCs w:val="28"/>
              </w:rPr>
            </w:pPr>
            <w:r w:rsidRPr="00AA1D88">
              <w:rPr>
                <w:bCs/>
                <w:sz w:val="28"/>
                <w:szCs w:val="28"/>
              </w:rPr>
              <w:t>-</w:t>
            </w:r>
          </w:p>
        </w:tc>
      </w:tr>
      <w:tr w:rsidR="00AA1D88" w:rsidRPr="00AA1D88" w14:paraId="1A91E257" w14:textId="77777777" w:rsidTr="00496FEE">
        <w:trPr>
          <w:trHeight w:val="1978"/>
        </w:trPr>
        <w:tc>
          <w:tcPr>
            <w:tcW w:w="736" w:type="dxa"/>
            <w:vAlign w:val="center"/>
          </w:tcPr>
          <w:p w14:paraId="1E9F6CA7" w14:textId="77777777" w:rsidR="00AA1D88" w:rsidRPr="00AA1D88" w:rsidRDefault="00AA1D88" w:rsidP="00AA1D88">
            <w:pPr>
              <w:jc w:val="center"/>
              <w:rPr>
                <w:bCs/>
                <w:sz w:val="28"/>
                <w:szCs w:val="28"/>
              </w:rPr>
            </w:pPr>
            <w:r w:rsidRPr="00AA1D88">
              <w:rPr>
                <w:bCs/>
                <w:sz w:val="28"/>
                <w:szCs w:val="28"/>
              </w:rPr>
              <w:t>3.2.</w:t>
            </w:r>
          </w:p>
        </w:tc>
        <w:tc>
          <w:tcPr>
            <w:tcW w:w="3659" w:type="dxa"/>
            <w:vAlign w:val="center"/>
          </w:tcPr>
          <w:p w14:paraId="65181310" w14:textId="77777777" w:rsidR="00AA1D88" w:rsidRPr="00AA1D88" w:rsidRDefault="00AA1D88" w:rsidP="00AA1D88">
            <w:pPr>
              <w:rPr>
                <w:bCs/>
                <w:sz w:val="28"/>
                <w:szCs w:val="28"/>
              </w:rPr>
            </w:pPr>
            <w:r w:rsidRPr="00AA1D8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7A04931"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0B24CAB9"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1D81E098" w14:textId="77777777" w:rsidR="00AA1D88" w:rsidRPr="00AA1D88" w:rsidRDefault="00AA1D88" w:rsidP="00AA1D88">
            <w:pPr>
              <w:jc w:val="center"/>
              <w:rPr>
                <w:bCs/>
                <w:sz w:val="28"/>
                <w:szCs w:val="28"/>
              </w:rPr>
            </w:pPr>
            <w:r w:rsidRPr="00AA1D88">
              <w:rPr>
                <w:bCs/>
                <w:sz w:val="28"/>
                <w:szCs w:val="28"/>
              </w:rPr>
              <w:t>-</w:t>
            </w:r>
          </w:p>
        </w:tc>
      </w:tr>
      <w:tr w:rsidR="00AA1D88" w:rsidRPr="00AA1D88" w14:paraId="230D672B" w14:textId="77777777" w:rsidTr="00496FEE">
        <w:trPr>
          <w:trHeight w:val="2952"/>
        </w:trPr>
        <w:tc>
          <w:tcPr>
            <w:tcW w:w="736" w:type="dxa"/>
            <w:vAlign w:val="center"/>
          </w:tcPr>
          <w:p w14:paraId="69A4E324" w14:textId="77777777" w:rsidR="00AA1D88" w:rsidRPr="00AA1D88" w:rsidRDefault="00AA1D88" w:rsidP="00AA1D88">
            <w:pPr>
              <w:jc w:val="center"/>
              <w:rPr>
                <w:bCs/>
                <w:sz w:val="28"/>
                <w:szCs w:val="28"/>
              </w:rPr>
            </w:pPr>
            <w:r w:rsidRPr="00AA1D88">
              <w:rPr>
                <w:bCs/>
                <w:sz w:val="28"/>
                <w:szCs w:val="28"/>
              </w:rPr>
              <w:t>3.3.</w:t>
            </w:r>
          </w:p>
        </w:tc>
        <w:tc>
          <w:tcPr>
            <w:tcW w:w="3659" w:type="dxa"/>
            <w:vAlign w:val="center"/>
          </w:tcPr>
          <w:p w14:paraId="75AADD7A" w14:textId="77777777" w:rsidR="00AA1D88" w:rsidRPr="00AA1D88" w:rsidRDefault="00AA1D88" w:rsidP="00AA1D88">
            <w:pPr>
              <w:rPr>
                <w:sz w:val="22"/>
                <w:szCs w:val="22"/>
              </w:rPr>
            </w:pPr>
            <w:r w:rsidRPr="00AA1D8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36FF85C3"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03BB47CF"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42BE8BFE" w14:textId="77777777" w:rsidR="00AA1D88" w:rsidRPr="00AA1D88" w:rsidRDefault="00AA1D88" w:rsidP="00AA1D88">
            <w:pPr>
              <w:jc w:val="center"/>
              <w:rPr>
                <w:bCs/>
                <w:sz w:val="28"/>
                <w:szCs w:val="28"/>
              </w:rPr>
            </w:pPr>
            <w:r w:rsidRPr="00AA1D88">
              <w:rPr>
                <w:bCs/>
                <w:sz w:val="28"/>
                <w:szCs w:val="28"/>
              </w:rPr>
              <w:t>-</w:t>
            </w:r>
          </w:p>
        </w:tc>
      </w:tr>
      <w:tr w:rsidR="00AA1D88" w:rsidRPr="00AA1D88" w14:paraId="0C72BC7D" w14:textId="77777777" w:rsidTr="00AA1D88">
        <w:trPr>
          <w:trHeight w:val="703"/>
        </w:trPr>
        <w:tc>
          <w:tcPr>
            <w:tcW w:w="11057" w:type="dxa"/>
            <w:gridSpan w:val="5"/>
            <w:vAlign w:val="center"/>
          </w:tcPr>
          <w:p w14:paraId="543B9292" w14:textId="77777777" w:rsidR="00AA1D88" w:rsidRPr="00AA1D88" w:rsidRDefault="00AA1D88" w:rsidP="00316F82">
            <w:pPr>
              <w:numPr>
                <w:ilvl w:val="0"/>
                <w:numId w:val="7"/>
              </w:numPr>
              <w:contextualSpacing/>
              <w:jc w:val="center"/>
              <w:rPr>
                <w:bCs/>
                <w:sz w:val="28"/>
                <w:szCs w:val="28"/>
              </w:rPr>
            </w:pPr>
            <w:r w:rsidRPr="00AA1D88">
              <w:rPr>
                <w:bCs/>
                <w:sz w:val="28"/>
                <w:szCs w:val="28"/>
              </w:rPr>
              <w:t>Показатели энергетической эффективности использования ресурсов, в том числе уровень потерь воды</w:t>
            </w:r>
          </w:p>
        </w:tc>
      </w:tr>
      <w:tr w:rsidR="00AA1D88" w:rsidRPr="00AA1D88" w14:paraId="5ED000EB" w14:textId="77777777" w:rsidTr="00496FEE">
        <w:trPr>
          <w:trHeight w:val="1796"/>
        </w:trPr>
        <w:tc>
          <w:tcPr>
            <w:tcW w:w="736" w:type="dxa"/>
            <w:vAlign w:val="center"/>
          </w:tcPr>
          <w:p w14:paraId="28B5CBE5" w14:textId="77777777" w:rsidR="00AA1D88" w:rsidRPr="00AA1D88" w:rsidRDefault="00AA1D88" w:rsidP="00AA1D88">
            <w:pPr>
              <w:jc w:val="center"/>
              <w:rPr>
                <w:bCs/>
                <w:sz w:val="28"/>
                <w:szCs w:val="28"/>
              </w:rPr>
            </w:pPr>
            <w:r w:rsidRPr="00AA1D88">
              <w:rPr>
                <w:bCs/>
                <w:sz w:val="28"/>
                <w:szCs w:val="28"/>
              </w:rPr>
              <w:t>4.1.</w:t>
            </w:r>
          </w:p>
        </w:tc>
        <w:tc>
          <w:tcPr>
            <w:tcW w:w="3659" w:type="dxa"/>
            <w:vAlign w:val="center"/>
          </w:tcPr>
          <w:p w14:paraId="615BEAC7" w14:textId="77777777" w:rsidR="00AA1D88" w:rsidRPr="00AA1D88" w:rsidRDefault="00AA1D88" w:rsidP="00AA1D88">
            <w:pPr>
              <w:rPr>
                <w:bCs/>
                <w:sz w:val="28"/>
                <w:szCs w:val="28"/>
              </w:rPr>
            </w:pPr>
            <w:r w:rsidRPr="00AA1D88">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E4AC54A"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357F5810"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71622FC8" w14:textId="77777777" w:rsidR="00AA1D88" w:rsidRPr="00AA1D88" w:rsidRDefault="00AA1D88" w:rsidP="00AA1D88">
            <w:pPr>
              <w:jc w:val="center"/>
              <w:rPr>
                <w:bCs/>
                <w:sz w:val="28"/>
                <w:szCs w:val="28"/>
              </w:rPr>
            </w:pPr>
            <w:r w:rsidRPr="00AA1D88">
              <w:rPr>
                <w:bCs/>
                <w:sz w:val="28"/>
                <w:szCs w:val="28"/>
              </w:rPr>
              <w:t>-</w:t>
            </w:r>
          </w:p>
        </w:tc>
      </w:tr>
      <w:tr w:rsidR="00AA1D88" w:rsidRPr="00AA1D88" w14:paraId="07A39D17" w14:textId="77777777" w:rsidTr="00496FEE">
        <w:trPr>
          <w:trHeight w:val="2519"/>
        </w:trPr>
        <w:tc>
          <w:tcPr>
            <w:tcW w:w="736" w:type="dxa"/>
            <w:vAlign w:val="center"/>
          </w:tcPr>
          <w:p w14:paraId="6CC01B8C" w14:textId="77777777" w:rsidR="00AA1D88" w:rsidRPr="00AA1D88" w:rsidRDefault="00AA1D88" w:rsidP="00AA1D88">
            <w:pPr>
              <w:jc w:val="center"/>
              <w:rPr>
                <w:bCs/>
                <w:sz w:val="28"/>
                <w:szCs w:val="28"/>
              </w:rPr>
            </w:pPr>
            <w:r w:rsidRPr="00AA1D88">
              <w:rPr>
                <w:bCs/>
                <w:sz w:val="28"/>
                <w:szCs w:val="28"/>
              </w:rPr>
              <w:t>4.2.</w:t>
            </w:r>
          </w:p>
        </w:tc>
        <w:tc>
          <w:tcPr>
            <w:tcW w:w="3659" w:type="dxa"/>
            <w:vAlign w:val="center"/>
          </w:tcPr>
          <w:p w14:paraId="20EDC472" w14:textId="77777777" w:rsidR="00AA1D88" w:rsidRPr="00AA1D88" w:rsidRDefault="00AA1D88" w:rsidP="00AA1D88">
            <w:pPr>
              <w:rPr>
                <w:bCs/>
                <w:sz w:val="28"/>
                <w:szCs w:val="28"/>
              </w:rPr>
            </w:pPr>
            <w:r w:rsidRPr="00AA1D88">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AA1D88">
              <w:rPr>
                <w:sz w:val="22"/>
                <w:szCs w:val="22"/>
                <w:vertAlign w:val="superscript"/>
              </w:rPr>
              <w:t>3</w:t>
            </w:r>
            <w:r w:rsidRPr="00AA1D88">
              <w:rPr>
                <w:sz w:val="22"/>
                <w:szCs w:val="22"/>
              </w:rPr>
              <w:t xml:space="preserve">) – </w:t>
            </w:r>
            <w:r w:rsidRPr="00AA1D88">
              <w:rPr>
                <w:sz w:val="22"/>
                <w:szCs w:val="22"/>
                <w:u w:val="single"/>
              </w:rPr>
              <w:t>для организаций, оказывающих услуги по водоподготовке</w:t>
            </w:r>
          </w:p>
        </w:tc>
        <w:tc>
          <w:tcPr>
            <w:tcW w:w="1559" w:type="dxa"/>
            <w:vAlign w:val="center"/>
          </w:tcPr>
          <w:p w14:paraId="5C96032F"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0204FDA4"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14832EB5" w14:textId="77777777" w:rsidR="00AA1D88" w:rsidRPr="00AA1D88" w:rsidRDefault="00AA1D88" w:rsidP="00AA1D88">
            <w:pPr>
              <w:jc w:val="center"/>
              <w:rPr>
                <w:bCs/>
                <w:sz w:val="28"/>
                <w:szCs w:val="28"/>
              </w:rPr>
            </w:pPr>
            <w:r w:rsidRPr="00AA1D88">
              <w:rPr>
                <w:bCs/>
                <w:sz w:val="28"/>
                <w:szCs w:val="28"/>
              </w:rPr>
              <w:t>-</w:t>
            </w:r>
          </w:p>
        </w:tc>
      </w:tr>
      <w:tr w:rsidR="00AA1D88" w:rsidRPr="00AA1D88" w14:paraId="550F8437" w14:textId="77777777" w:rsidTr="00496FEE">
        <w:trPr>
          <w:trHeight w:val="438"/>
        </w:trPr>
        <w:tc>
          <w:tcPr>
            <w:tcW w:w="736" w:type="dxa"/>
            <w:vAlign w:val="center"/>
          </w:tcPr>
          <w:p w14:paraId="2ACE42D7" w14:textId="77777777" w:rsidR="00AA1D88" w:rsidRPr="00AA1D88" w:rsidRDefault="00AA1D88" w:rsidP="00AA1D88">
            <w:pPr>
              <w:jc w:val="center"/>
              <w:rPr>
                <w:bCs/>
                <w:sz w:val="28"/>
                <w:szCs w:val="28"/>
              </w:rPr>
            </w:pPr>
            <w:r w:rsidRPr="00AA1D88">
              <w:rPr>
                <w:bCs/>
                <w:sz w:val="28"/>
                <w:szCs w:val="28"/>
              </w:rPr>
              <w:t>1</w:t>
            </w:r>
          </w:p>
        </w:tc>
        <w:tc>
          <w:tcPr>
            <w:tcW w:w="3659" w:type="dxa"/>
            <w:vAlign w:val="center"/>
          </w:tcPr>
          <w:p w14:paraId="45E6F085" w14:textId="77777777" w:rsidR="00AA1D88" w:rsidRPr="00AA1D88" w:rsidRDefault="00AA1D88" w:rsidP="00AA1D88">
            <w:pPr>
              <w:jc w:val="center"/>
              <w:rPr>
                <w:sz w:val="28"/>
                <w:szCs w:val="28"/>
              </w:rPr>
            </w:pPr>
            <w:r w:rsidRPr="00AA1D88">
              <w:rPr>
                <w:sz w:val="28"/>
                <w:szCs w:val="28"/>
              </w:rPr>
              <w:t>2</w:t>
            </w:r>
          </w:p>
        </w:tc>
        <w:tc>
          <w:tcPr>
            <w:tcW w:w="1559" w:type="dxa"/>
            <w:vAlign w:val="center"/>
          </w:tcPr>
          <w:p w14:paraId="47A603EB" w14:textId="77777777" w:rsidR="00AA1D88" w:rsidRPr="00AA1D88" w:rsidRDefault="00AA1D88" w:rsidP="00AA1D88">
            <w:pPr>
              <w:jc w:val="center"/>
              <w:rPr>
                <w:bCs/>
                <w:sz w:val="28"/>
                <w:szCs w:val="28"/>
              </w:rPr>
            </w:pPr>
            <w:r w:rsidRPr="00AA1D88">
              <w:rPr>
                <w:bCs/>
                <w:sz w:val="28"/>
                <w:szCs w:val="28"/>
              </w:rPr>
              <w:t>3</w:t>
            </w:r>
          </w:p>
        </w:tc>
        <w:tc>
          <w:tcPr>
            <w:tcW w:w="2693" w:type="dxa"/>
            <w:vAlign w:val="center"/>
          </w:tcPr>
          <w:p w14:paraId="46F133E6" w14:textId="77777777" w:rsidR="00AA1D88" w:rsidRPr="00AA1D88" w:rsidRDefault="00AA1D88" w:rsidP="00AA1D88">
            <w:pPr>
              <w:jc w:val="center"/>
              <w:rPr>
                <w:bCs/>
                <w:sz w:val="28"/>
                <w:szCs w:val="28"/>
              </w:rPr>
            </w:pPr>
            <w:r w:rsidRPr="00AA1D88">
              <w:rPr>
                <w:bCs/>
                <w:sz w:val="28"/>
                <w:szCs w:val="28"/>
              </w:rPr>
              <w:t>4</w:t>
            </w:r>
          </w:p>
        </w:tc>
        <w:tc>
          <w:tcPr>
            <w:tcW w:w="2410" w:type="dxa"/>
            <w:vAlign w:val="center"/>
          </w:tcPr>
          <w:p w14:paraId="2E60DD1E" w14:textId="77777777" w:rsidR="00AA1D88" w:rsidRPr="00AA1D88" w:rsidRDefault="00AA1D88" w:rsidP="00AA1D88">
            <w:pPr>
              <w:jc w:val="center"/>
              <w:rPr>
                <w:bCs/>
                <w:sz w:val="28"/>
                <w:szCs w:val="28"/>
              </w:rPr>
            </w:pPr>
            <w:r w:rsidRPr="00AA1D88">
              <w:rPr>
                <w:bCs/>
                <w:sz w:val="28"/>
                <w:szCs w:val="28"/>
              </w:rPr>
              <w:t>5</w:t>
            </w:r>
          </w:p>
        </w:tc>
      </w:tr>
      <w:tr w:rsidR="00AA1D88" w:rsidRPr="00AA1D88" w14:paraId="6304A6D8" w14:textId="77777777" w:rsidTr="00496FEE">
        <w:trPr>
          <w:trHeight w:val="2228"/>
        </w:trPr>
        <w:tc>
          <w:tcPr>
            <w:tcW w:w="736" w:type="dxa"/>
            <w:vAlign w:val="center"/>
          </w:tcPr>
          <w:p w14:paraId="4F501449" w14:textId="77777777" w:rsidR="00AA1D88" w:rsidRPr="00AA1D88" w:rsidRDefault="00AA1D88" w:rsidP="00AA1D88">
            <w:pPr>
              <w:jc w:val="center"/>
              <w:rPr>
                <w:bCs/>
                <w:sz w:val="28"/>
                <w:szCs w:val="28"/>
              </w:rPr>
            </w:pPr>
            <w:r w:rsidRPr="00AA1D88">
              <w:rPr>
                <w:bCs/>
                <w:sz w:val="28"/>
                <w:szCs w:val="28"/>
              </w:rPr>
              <w:t>4.3.</w:t>
            </w:r>
          </w:p>
        </w:tc>
        <w:tc>
          <w:tcPr>
            <w:tcW w:w="3659" w:type="dxa"/>
            <w:vAlign w:val="center"/>
          </w:tcPr>
          <w:p w14:paraId="4E271A59" w14:textId="77777777" w:rsidR="00AA1D88" w:rsidRPr="00AA1D88" w:rsidRDefault="00AA1D88" w:rsidP="00AA1D88">
            <w:pPr>
              <w:rPr>
                <w:sz w:val="22"/>
                <w:szCs w:val="22"/>
              </w:rPr>
            </w:pPr>
            <w:r w:rsidRPr="00AA1D88">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AA1D88">
              <w:rPr>
                <w:sz w:val="22"/>
                <w:szCs w:val="22"/>
                <w:vertAlign w:val="superscript"/>
              </w:rPr>
              <w:t>3</w:t>
            </w:r>
            <w:r w:rsidRPr="00AA1D88">
              <w:rPr>
                <w:sz w:val="22"/>
                <w:szCs w:val="22"/>
              </w:rPr>
              <w:t xml:space="preserve">) – </w:t>
            </w:r>
            <w:r w:rsidRPr="00AA1D88">
              <w:rPr>
                <w:sz w:val="22"/>
                <w:szCs w:val="22"/>
                <w:u w:val="single"/>
              </w:rPr>
              <w:t>для организаций, оказывающих услуги по транспортировке</w:t>
            </w:r>
          </w:p>
        </w:tc>
        <w:tc>
          <w:tcPr>
            <w:tcW w:w="1559" w:type="dxa"/>
            <w:vAlign w:val="center"/>
          </w:tcPr>
          <w:p w14:paraId="4D2A9C67"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76BEED9C"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15AE83D8" w14:textId="77777777" w:rsidR="00AA1D88" w:rsidRPr="00AA1D88" w:rsidRDefault="00AA1D88" w:rsidP="00AA1D88">
            <w:pPr>
              <w:jc w:val="center"/>
              <w:rPr>
                <w:bCs/>
                <w:sz w:val="28"/>
                <w:szCs w:val="28"/>
              </w:rPr>
            </w:pPr>
            <w:r w:rsidRPr="00AA1D88">
              <w:rPr>
                <w:bCs/>
                <w:sz w:val="28"/>
                <w:szCs w:val="28"/>
              </w:rPr>
              <w:t>-</w:t>
            </w:r>
          </w:p>
        </w:tc>
      </w:tr>
      <w:tr w:rsidR="00AA1D88" w:rsidRPr="00AA1D88" w14:paraId="4801238E" w14:textId="77777777" w:rsidTr="00496FEE">
        <w:trPr>
          <w:trHeight w:val="2259"/>
        </w:trPr>
        <w:tc>
          <w:tcPr>
            <w:tcW w:w="736" w:type="dxa"/>
            <w:vAlign w:val="center"/>
          </w:tcPr>
          <w:p w14:paraId="4481A135" w14:textId="77777777" w:rsidR="00AA1D88" w:rsidRPr="00AA1D88" w:rsidRDefault="00AA1D88" w:rsidP="00AA1D88">
            <w:pPr>
              <w:jc w:val="center"/>
              <w:rPr>
                <w:bCs/>
                <w:sz w:val="28"/>
                <w:szCs w:val="28"/>
              </w:rPr>
            </w:pPr>
            <w:r w:rsidRPr="00AA1D88">
              <w:rPr>
                <w:bCs/>
                <w:sz w:val="28"/>
                <w:szCs w:val="28"/>
              </w:rPr>
              <w:t>4.4.</w:t>
            </w:r>
          </w:p>
        </w:tc>
        <w:tc>
          <w:tcPr>
            <w:tcW w:w="3659" w:type="dxa"/>
            <w:vAlign w:val="center"/>
          </w:tcPr>
          <w:p w14:paraId="3C1247F2" w14:textId="77777777" w:rsidR="00AA1D88" w:rsidRPr="00AA1D88" w:rsidRDefault="00AA1D88" w:rsidP="00AA1D88">
            <w:pPr>
              <w:rPr>
                <w:bCs/>
                <w:sz w:val="28"/>
                <w:szCs w:val="28"/>
              </w:rPr>
            </w:pPr>
            <w:r w:rsidRPr="00AA1D88">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AA1D88">
              <w:rPr>
                <w:sz w:val="22"/>
                <w:szCs w:val="22"/>
                <w:vertAlign w:val="superscript"/>
              </w:rPr>
              <w:t>3</w:t>
            </w:r>
            <w:r w:rsidRPr="00AA1D88">
              <w:rPr>
                <w:sz w:val="22"/>
                <w:szCs w:val="22"/>
              </w:rPr>
              <w:t xml:space="preserve">) – </w:t>
            </w:r>
            <w:r w:rsidRPr="00AA1D88">
              <w:rPr>
                <w:sz w:val="22"/>
                <w:szCs w:val="22"/>
                <w:u w:val="single"/>
              </w:rPr>
              <w:t>для организаций, оказывающих услуги водоснабжения (полный цикл)</w:t>
            </w:r>
          </w:p>
        </w:tc>
        <w:tc>
          <w:tcPr>
            <w:tcW w:w="1559" w:type="dxa"/>
            <w:vAlign w:val="center"/>
          </w:tcPr>
          <w:p w14:paraId="245ED2A7"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64C40BEF"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500AC3AA" w14:textId="77777777" w:rsidR="00AA1D88" w:rsidRPr="00AA1D88" w:rsidRDefault="00AA1D88" w:rsidP="00AA1D88">
            <w:pPr>
              <w:jc w:val="center"/>
              <w:rPr>
                <w:bCs/>
                <w:sz w:val="28"/>
                <w:szCs w:val="28"/>
              </w:rPr>
            </w:pPr>
            <w:r w:rsidRPr="00AA1D88">
              <w:rPr>
                <w:bCs/>
                <w:sz w:val="28"/>
                <w:szCs w:val="28"/>
              </w:rPr>
              <w:t>-</w:t>
            </w:r>
          </w:p>
        </w:tc>
      </w:tr>
      <w:tr w:rsidR="00AA1D88" w:rsidRPr="00AA1D88" w14:paraId="0929BB2C" w14:textId="77777777" w:rsidTr="00496FEE">
        <w:trPr>
          <w:trHeight w:val="1978"/>
        </w:trPr>
        <w:tc>
          <w:tcPr>
            <w:tcW w:w="736" w:type="dxa"/>
            <w:vAlign w:val="center"/>
          </w:tcPr>
          <w:p w14:paraId="6EBDCD68" w14:textId="77777777" w:rsidR="00AA1D88" w:rsidRPr="00AA1D88" w:rsidRDefault="00AA1D88" w:rsidP="00AA1D88">
            <w:pPr>
              <w:jc w:val="center"/>
              <w:rPr>
                <w:bCs/>
                <w:sz w:val="28"/>
                <w:szCs w:val="28"/>
              </w:rPr>
            </w:pPr>
            <w:r w:rsidRPr="00AA1D88">
              <w:rPr>
                <w:bCs/>
                <w:sz w:val="28"/>
                <w:szCs w:val="28"/>
              </w:rPr>
              <w:t>4.5.</w:t>
            </w:r>
          </w:p>
        </w:tc>
        <w:tc>
          <w:tcPr>
            <w:tcW w:w="3659" w:type="dxa"/>
            <w:vAlign w:val="center"/>
          </w:tcPr>
          <w:p w14:paraId="027E1249" w14:textId="77777777" w:rsidR="00AA1D88" w:rsidRPr="00AA1D88" w:rsidRDefault="00AA1D88" w:rsidP="00AA1D88">
            <w:pPr>
              <w:rPr>
                <w:bCs/>
                <w:sz w:val="28"/>
                <w:szCs w:val="28"/>
              </w:rPr>
            </w:pPr>
            <w:r w:rsidRPr="00AA1D8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AA1D88">
              <w:rPr>
                <w:sz w:val="22"/>
                <w:szCs w:val="22"/>
                <w:vertAlign w:val="superscript"/>
              </w:rPr>
              <w:t>3</w:t>
            </w:r>
            <w:r w:rsidRPr="00AA1D88">
              <w:rPr>
                <w:sz w:val="22"/>
                <w:szCs w:val="22"/>
              </w:rPr>
              <w:t xml:space="preserve">) – </w:t>
            </w:r>
            <w:r w:rsidRPr="00AA1D88">
              <w:rPr>
                <w:sz w:val="22"/>
                <w:szCs w:val="22"/>
                <w:u w:val="single"/>
              </w:rPr>
              <w:t>для организаций, оказывающих услуги по очистке сточных вод</w:t>
            </w:r>
          </w:p>
        </w:tc>
        <w:tc>
          <w:tcPr>
            <w:tcW w:w="1559" w:type="dxa"/>
            <w:vAlign w:val="center"/>
          </w:tcPr>
          <w:p w14:paraId="3990259B"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69FF6FCB"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0770B057" w14:textId="77777777" w:rsidR="00AA1D88" w:rsidRPr="00AA1D88" w:rsidRDefault="00AA1D88" w:rsidP="00AA1D88">
            <w:pPr>
              <w:jc w:val="center"/>
              <w:rPr>
                <w:bCs/>
                <w:sz w:val="28"/>
                <w:szCs w:val="28"/>
              </w:rPr>
            </w:pPr>
            <w:r w:rsidRPr="00AA1D88">
              <w:rPr>
                <w:bCs/>
                <w:sz w:val="28"/>
                <w:szCs w:val="28"/>
              </w:rPr>
              <w:t>-</w:t>
            </w:r>
          </w:p>
        </w:tc>
      </w:tr>
      <w:tr w:rsidR="00AA1D88" w:rsidRPr="00AA1D88" w14:paraId="78AC1C55" w14:textId="77777777" w:rsidTr="00496FEE">
        <w:trPr>
          <w:trHeight w:val="2117"/>
        </w:trPr>
        <w:tc>
          <w:tcPr>
            <w:tcW w:w="736" w:type="dxa"/>
            <w:vAlign w:val="center"/>
          </w:tcPr>
          <w:p w14:paraId="20FE37FD" w14:textId="77777777" w:rsidR="00AA1D88" w:rsidRPr="00AA1D88" w:rsidRDefault="00AA1D88" w:rsidP="00AA1D88">
            <w:pPr>
              <w:jc w:val="center"/>
              <w:rPr>
                <w:bCs/>
                <w:sz w:val="28"/>
                <w:szCs w:val="28"/>
              </w:rPr>
            </w:pPr>
            <w:r w:rsidRPr="00AA1D88">
              <w:rPr>
                <w:bCs/>
                <w:sz w:val="28"/>
                <w:szCs w:val="28"/>
              </w:rPr>
              <w:t>4.6.</w:t>
            </w:r>
          </w:p>
        </w:tc>
        <w:tc>
          <w:tcPr>
            <w:tcW w:w="3659" w:type="dxa"/>
            <w:vAlign w:val="center"/>
          </w:tcPr>
          <w:p w14:paraId="53B6B6CE" w14:textId="77777777" w:rsidR="00AA1D88" w:rsidRPr="00AA1D88" w:rsidRDefault="00AA1D88" w:rsidP="00AA1D88">
            <w:pPr>
              <w:rPr>
                <w:sz w:val="22"/>
                <w:szCs w:val="22"/>
              </w:rPr>
            </w:pPr>
            <w:r w:rsidRPr="00AA1D8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AA1D88">
              <w:rPr>
                <w:sz w:val="22"/>
                <w:szCs w:val="22"/>
                <w:vertAlign w:val="superscript"/>
              </w:rPr>
              <w:t>3</w:t>
            </w:r>
            <w:r w:rsidRPr="00AA1D88">
              <w:rPr>
                <w:sz w:val="22"/>
                <w:szCs w:val="22"/>
              </w:rPr>
              <w:t xml:space="preserve">) – </w:t>
            </w:r>
            <w:r w:rsidRPr="00AA1D88">
              <w:rPr>
                <w:sz w:val="22"/>
                <w:szCs w:val="22"/>
                <w:u w:val="single"/>
              </w:rPr>
              <w:t>для организаций, оказывающих услуги по транспортировке сточных вод</w:t>
            </w:r>
          </w:p>
        </w:tc>
        <w:tc>
          <w:tcPr>
            <w:tcW w:w="1559" w:type="dxa"/>
            <w:vAlign w:val="center"/>
          </w:tcPr>
          <w:p w14:paraId="238FEB22"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633C3936"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186BBFDC" w14:textId="77777777" w:rsidR="00AA1D88" w:rsidRPr="00AA1D88" w:rsidRDefault="00AA1D88" w:rsidP="00AA1D88">
            <w:pPr>
              <w:jc w:val="center"/>
              <w:rPr>
                <w:bCs/>
                <w:sz w:val="28"/>
                <w:szCs w:val="28"/>
              </w:rPr>
            </w:pPr>
            <w:r w:rsidRPr="00AA1D88">
              <w:rPr>
                <w:bCs/>
                <w:sz w:val="28"/>
                <w:szCs w:val="28"/>
              </w:rPr>
              <w:t>-</w:t>
            </w:r>
          </w:p>
        </w:tc>
      </w:tr>
      <w:tr w:rsidR="00AA1D88" w:rsidRPr="00AA1D88" w14:paraId="61F7A707" w14:textId="77777777" w:rsidTr="00496FEE">
        <w:trPr>
          <w:trHeight w:val="2248"/>
        </w:trPr>
        <w:tc>
          <w:tcPr>
            <w:tcW w:w="736" w:type="dxa"/>
            <w:vAlign w:val="center"/>
          </w:tcPr>
          <w:p w14:paraId="7DC7D8AB" w14:textId="77777777" w:rsidR="00AA1D88" w:rsidRPr="00AA1D88" w:rsidRDefault="00AA1D88" w:rsidP="00AA1D88">
            <w:pPr>
              <w:jc w:val="center"/>
              <w:rPr>
                <w:bCs/>
                <w:sz w:val="28"/>
                <w:szCs w:val="28"/>
              </w:rPr>
            </w:pPr>
            <w:r w:rsidRPr="00AA1D88">
              <w:rPr>
                <w:bCs/>
                <w:sz w:val="28"/>
                <w:szCs w:val="28"/>
              </w:rPr>
              <w:t>4.7.</w:t>
            </w:r>
          </w:p>
        </w:tc>
        <w:tc>
          <w:tcPr>
            <w:tcW w:w="3659" w:type="dxa"/>
            <w:vAlign w:val="center"/>
          </w:tcPr>
          <w:p w14:paraId="76D0189F" w14:textId="77777777" w:rsidR="00AA1D88" w:rsidRPr="00AA1D88" w:rsidRDefault="00AA1D88" w:rsidP="00AA1D88">
            <w:pPr>
              <w:rPr>
                <w:sz w:val="22"/>
                <w:szCs w:val="22"/>
              </w:rPr>
            </w:pPr>
            <w:r w:rsidRPr="00AA1D8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AA1D88">
              <w:rPr>
                <w:sz w:val="22"/>
                <w:szCs w:val="22"/>
                <w:vertAlign w:val="superscript"/>
              </w:rPr>
              <w:t>3</w:t>
            </w:r>
            <w:r w:rsidRPr="00AA1D88">
              <w:rPr>
                <w:sz w:val="22"/>
                <w:szCs w:val="22"/>
              </w:rPr>
              <w:t xml:space="preserve">) – </w:t>
            </w:r>
            <w:r w:rsidRPr="00AA1D88">
              <w:rPr>
                <w:sz w:val="22"/>
                <w:szCs w:val="22"/>
                <w:u w:val="single"/>
              </w:rPr>
              <w:t>для организаций, оказывающих услуги по водоотведению</w:t>
            </w:r>
          </w:p>
        </w:tc>
        <w:tc>
          <w:tcPr>
            <w:tcW w:w="1559" w:type="dxa"/>
            <w:vAlign w:val="center"/>
          </w:tcPr>
          <w:p w14:paraId="284D7962" w14:textId="77777777" w:rsidR="00AA1D88" w:rsidRPr="00AA1D88" w:rsidRDefault="00AA1D88" w:rsidP="00AA1D88">
            <w:pPr>
              <w:jc w:val="center"/>
              <w:rPr>
                <w:bCs/>
                <w:sz w:val="28"/>
                <w:szCs w:val="28"/>
              </w:rPr>
            </w:pPr>
            <w:r w:rsidRPr="00AA1D88">
              <w:rPr>
                <w:bCs/>
                <w:sz w:val="28"/>
                <w:szCs w:val="28"/>
              </w:rPr>
              <w:t>-</w:t>
            </w:r>
          </w:p>
        </w:tc>
        <w:tc>
          <w:tcPr>
            <w:tcW w:w="2693" w:type="dxa"/>
            <w:vAlign w:val="center"/>
          </w:tcPr>
          <w:p w14:paraId="3F36748D" w14:textId="77777777" w:rsidR="00AA1D88" w:rsidRPr="00AA1D88" w:rsidRDefault="00AA1D88" w:rsidP="00AA1D88">
            <w:pPr>
              <w:jc w:val="center"/>
              <w:rPr>
                <w:bCs/>
                <w:sz w:val="28"/>
                <w:szCs w:val="28"/>
              </w:rPr>
            </w:pPr>
            <w:r w:rsidRPr="00AA1D88">
              <w:rPr>
                <w:bCs/>
                <w:sz w:val="28"/>
                <w:szCs w:val="28"/>
              </w:rPr>
              <w:t>-</w:t>
            </w:r>
          </w:p>
        </w:tc>
        <w:tc>
          <w:tcPr>
            <w:tcW w:w="2410" w:type="dxa"/>
            <w:vAlign w:val="center"/>
          </w:tcPr>
          <w:p w14:paraId="272217CC" w14:textId="77777777" w:rsidR="00AA1D88" w:rsidRPr="00AA1D88" w:rsidRDefault="00AA1D88" w:rsidP="00AA1D88">
            <w:pPr>
              <w:jc w:val="center"/>
              <w:rPr>
                <w:bCs/>
                <w:sz w:val="28"/>
                <w:szCs w:val="28"/>
              </w:rPr>
            </w:pPr>
            <w:r w:rsidRPr="00AA1D88">
              <w:rPr>
                <w:bCs/>
                <w:sz w:val="28"/>
                <w:szCs w:val="28"/>
              </w:rPr>
              <w:t>-</w:t>
            </w:r>
          </w:p>
        </w:tc>
      </w:tr>
    </w:tbl>
    <w:p w14:paraId="74CFA10A" w14:textId="77777777" w:rsidR="00AA1D88" w:rsidRPr="00AA1D88" w:rsidRDefault="00AA1D88" w:rsidP="00AA1D88">
      <w:pPr>
        <w:ind w:left="-567"/>
        <w:jc w:val="center"/>
        <w:rPr>
          <w:bCs/>
          <w:color w:val="FF0000"/>
          <w:sz w:val="28"/>
          <w:szCs w:val="28"/>
        </w:rPr>
      </w:pPr>
    </w:p>
    <w:p w14:paraId="5C61F33E" w14:textId="77777777" w:rsidR="00AA1D88" w:rsidRPr="00AA1D88" w:rsidRDefault="00AA1D88" w:rsidP="00AA1D88">
      <w:pPr>
        <w:ind w:left="-567"/>
        <w:jc w:val="center"/>
        <w:rPr>
          <w:bCs/>
          <w:color w:val="FF0000"/>
          <w:sz w:val="28"/>
          <w:szCs w:val="28"/>
        </w:rPr>
      </w:pPr>
    </w:p>
    <w:p w14:paraId="34BD800B" w14:textId="77777777" w:rsidR="00AA1D88" w:rsidRPr="00AA1D88" w:rsidRDefault="00AA1D88" w:rsidP="00AA1D88">
      <w:pPr>
        <w:ind w:left="-567"/>
        <w:jc w:val="center"/>
        <w:rPr>
          <w:bCs/>
          <w:color w:val="FF0000"/>
          <w:sz w:val="28"/>
          <w:szCs w:val="28"/>
        </w:rPr>
      </w:pPr>
    </w:p>
    <w:p w14:paraId="64E5FCC3" w14:textId="77777777" w:rsidR="00AA1D88" w:rsidRPr="00AA1D88" w:rsidRDefault="00AA1D88" w:rsidP="00AA1D88">
      <w:pPr>
        <w:ind w:left="-567"/>
        <w:jc w:val="center"/>
        <w:rPr>
          <w:bCs/>
          <w:color w:val="FF0000"/>
          <w:sz w:val="28"/>
          <w:szCs w:val="28"/>
        </w:rPr>
      </w:pPr>
    </w:p>
    <w:p w14:paraId="661EABB7" w14:textId="77777777" w:rsidR="00AA1D88" w:rsidRPr="00AA1D88" w:rsidRDefault="00AA1D88" w:rsidP="00AA1D88">
      <w:pPr>
        <w:ind w:left="-567"/>
        <w:jc w:val="center"/>
        <w:rPr>
          <w:bCs/>
          <w:color w:val="FF0000"/>
          <w:sz w:val="28"/>
          <w:szCs w:val="28"/>
        </w:rPr>
      </w:pPr>
    </w:p>
    <w:p w14:paraId="41AE7461" w14:textId="77777777" w:rsidR="00AA1D88" w:rsidRPr="00AA1D88" w:rsidRDefault="00AA1D88" w:rsidP="00AA1D88">
      <w:pPr>
        <w:ind w:left="-567"/>
        <w:jc w:val="center"/>
        <w:rPr>
          <w:bCs/>
          <w:color w:val="FF0000"/>
          <w:sz w:val="28"/>
          <w:szCs w:val="28"/>
        </w:rPr>
      </w:pPr>
    </w:p>
    <w:p w14:paraId="5CB39277" w14:textId="77777777" w:rsidR="00AA1D88" w:rsidRPr="00AA1D88" w:rsidRDefault="00AA1D88" w:rsidP="00AA1D88">
      <w:pPr>
        <w:ind w:left="-567"/>
        <w:jc w:val="center"/>
        <w:rPr>
          <w:bCs/>
          <w:color w:val="FF0000"/>
          <w:sz w:val="28"/>
          <w:szCs w:val="28"/>
        </w:rPr>
      </w:pPr>
    </w:p>
    <w:p w14:paraId="7006C847" w14:textId="77777777" w:rsidR="00AA1D88" w:rsidRPr="00AA1D88" w:rsidRDefault="00AA1D88" w:rsidP="00AA1D88">
      <w:pPr>
        <w:ind w:left="-567"/>
        <w:jc w:val="center"/>
        <w:rPr>
          <w:bCs/>
          <w:color w:val="FF0000"/>
          <w:sz w:val="28"/>
          <w:szCs w:val="28"/>
        </w:rPr>
      </w:pPr>
    </w:p>
    <w:p w14:paraId="4F3E3EF5" w14:textId="77777777" w:rsidR="00AA1D88" w:rsidRPr="00AA1D88" w:rsidRDefault="00AA1D88" w:rsidP="00AA1D88">
      <w:pPr>
        <w:ind w:left="-567"/>
        <w:jc w:val="center"/>
        <w:rPr>
          <w:bCs/>
          <w:color w:val="FF0000"/>
          <w:sz w:val="28"/>
          <w:szCs w:val="28"/>
        </w:rPr>
      </w:pPr>
    </w:p>
    <w:p w14:paraId="4C1DE0E1" w14:textId="77777777" w:rsidR="00AA1D88" w:rsidRPr="00AA1D88" w:rsidRDefault="00AA1D88" w:rsidP="00AA1D88">
      <w:pPr>
        <w:ind w:left="-567"/>
        <w:jc w:val="center"/>
        <w:rPr>
          <w:bCs/>
          <w:sz w:val="28"/>
          <w:szCs w:val="28"/>
        </w:rPr>
      </w:pPr>
      <w:r w:rsidRPr="00AA1D88">
        <w:rPr>
          <w:bCs/>
          <w:sz w:val="28"/>
          <w:szCs w:val="28"/>
        </w:rPr>
        <w:t>Раздел 10. Отчет об исполнении производственной программы за 2020 год</w:t>
      </w:r>
    </w:p>
    <w:p w14:paraId="3148F1BA" w14:textId="77777777" w:rsidR="00AA1D88" w:rsidRPr="00AA1D88" w:rsidRDefault="00AA1D88" w:rsidP="00AA1D88">
      <w:pPr>
        <w:ind w:left="-567"/>
        <w:jc w:val="center"/>
        <w:rPr>
          <w:bCs/>
          <w:sz w:val="28"/>
          <w:szCs w:val="28"/>
        </w:rPr>
      </w:pPr>
    </w:p>
    <w:tbl>
      <w:tblPr>
        <w:tblStyle w:val="67"/>
        <w:tblW w:w="10173" w:type="dxa"/>
        <w:tblInd w:w="-567" w:type="dxa"/>
        <w:tblLook w:val="04A0" w:firstRow="1" w:lastRow="0" w:firstColumn="1" w:lastColumn="0" w:noHBand="0" w:noVBand="1"/>
      </w:tblPr>
      <w:tblGrid>
        <w:gridCol w:w="6641"/>
        <w:gridCol w:w="3532"/>
      </w:tblGrid>
      <w:tr w:rsidR="00AA1D88" w:rsidRPr="00AA1D88" w14:paraId="5CEA33E5" w14:textId="77777777" w:rsidTr="00496FEE">
        <w:tc>
          <w:tcPr>
            <w:tcW w:w="6641" w:type="dxa"/>
            <w:vAlign w:val="center"/>
          </w:tcPr>
          <w:p w14:paraId="566E4C2E" w14:textId="77777777" w:rsidR="00AA1D88" w:rsidRPr="00AA1D88" w:rsidRDefault="00AA1D88" w:rsidP="00AA1D88">
            <w:pPr>
              <w:jc w:val="center"/>
              <w:rPr>
                <w:bCs/>
                <w:sz w:val="28"/>
                <w:szCs w:val="28"/>
              </w:rPr>
            </w:pPr>
            <w:r w:rsidRPr="00AA1D88">
              <w:rPr>
                <w:bCs/>
                <w:sz w:val="28"/>
                <w:szCs w:val="28"/>
              </w:rPr>
              <w:t>Наименование показателя</w:t>
            </w:r>
          </w:p>
        </w:tc>
        <w:tc>
          <w:tcPr>
            <w:tcW w:w="3532" w:type="dxa"/>
            <w:vAlign w:val="center"/>
          </w:tcPr>
          <w:p w14:paraId="606D51DB" w14:textId="77777777" w:rsidR="00AA1D88" w:rsidRPr="00AA1D88" w:rsidRDefault="00AA1D88" w:rsidP="00AA1D88">
            <w:pPr>
              <w:jc w:val="center"/>
              <w:rPr>
                <w:bCs/>
                <w:sz w:val="28"/>
                <w:szCs w:val="28"/>
              </w:rPr>
            </w:pPr>
            <w:r w:rsidRPr="00AA1D88">
              <w:rPr>
                <w:bCs/>
                <w:sz w:val="28"/>
                <w:szCs w:val="28"/>
              </w:rPr>
              <w:t>Фактическое значение показателя, тыс. руб.</w:t>
            </w:r>
          </w:p>
        </w:tc>
      </w:tr>
      <w:tr w:rsidR="00AA1D88" w:rsidRPr="00AA1D88" w14:paraId="66B0D0D5" w14:textId="77777777" w:rsidTr="00496FEE">
        <w:trPr>
          <w:trHeight w:val="541"/>
        </w:trPr>
        <w:tc>
          <w:tcPr>
            <w:tcW w:w="10173" w:type="dxa"/>
            <w:gridSpan w:val="2"/>
            <w:vAlign w:val="center"/>
          </w:tcPr>
          <w:p w14:paraId="1FD5C344" w14:textId="77777777" w:rsidR="00AA1D88" w:rsidRPr="00AA1D88" w:rsidRDefault="00AA1D88" w:rsidP="00316F82">
            <w:pPr>
              <w:numPr>
                <w:ilvl w:val="0"/>
                <w:numId w:val="10"/>
              </w:numPr>
              <w:contextualSpacing/>
              <w:jc w:val="center"/>
              <w:rPr>
                <w:bCs/>
                <w:sz w:val="28"/>
                <w:szCs w:val="28"/>
              </w:rPr>
            </w:pPr>
            <w:r w:rsidRPr="00AA1D88">
              <w:rPr>
                <w:bCs/>
                <w:sz w:val="28"/>
                <w:szCs w:val="28"/>
              </w:rPr>
              <w:t>Транспортировка питьевой воды</w:t>
            </w:r>
          </w:p>
        </w:tc>
      </w:tr>
      <w:tr w:rsidR="00AA1D88" w:rsidRPr="00AA1D88" w14:paraId="11ED5E1A" w14:textId="77777777" w:rsidTr="00496FEE">
        <w:tc>
          <w:tcPr>
            <w:tcW w:w="6641" w:type="dxa"/>
            <w:vAlign w:val="center"/>
          </w:tcPr>
          <w:p w14:paraId="28486002" w14:textId="77777777" w:rsidR="00AA1D88" w:rsidRPr="00AA1D88" w:rsidRDefault="00AA1D88" w:rsidP="00AA1D88">
            <w:pPr>
              <w:jc w:val="center"/>
              <w:rPr>
                <w:bCs/>
                <w:sz w:val="28"/>
                <w:szCs w:val="28"/>
              </w:rPr>
            </w:pPr>
            <w:r w:rsidRPr="00AA1D88">
              <w:rPr>
                <w:bCs/>
                <w:sz w:val="28"/>
                <w:szCs w:val="28"/>
              </w:rPr>
              <w:t>-</w:t>
            </w:r>
          </w:p>
        </w:tc>
        <w:tc>
          <w:tcPr>
            <w:tcW w:w="3532" w:type="dxa"/>
            <w:vAlign w:val="center"/>
          </w:tcPr>
          <w:p w14:paraId="7B980464" w14:textId="77777777" w:rsidR="00AA1D88" w:rsidRPr="00AA1D88" w:rsidRDefault="00AA1D88" w:rsidP="00AA1D88">
            <w:pPr>
              <w:jc w:val="center"/>
              <w:rPr>
                <w:bCs/>
                <w:sz w:val="28"/>
                <w:szCs w:val="28"/>
              </w:rPr>
            </w:pPr>
            <w:r w:rsidRPr="00AA1D88">
              <w:rPr>
                <w:bCs/>
                <w:sz w:val="28"/>
                <w:szCs w:val="28"/>
              </w:rPr>
              <w:t>-</w:t>
            </w:r>
          </w:p>
        </w:tc>
      </w:tr>
      <w:tr w:rsidR="00AA1D88" w:rsidRPr="00AA1D88" w14:paraId="5B276E6C" w14:textId="77777777" w:rsidTr="00496FEE">
        <w:trPr>
          <w:trHeight w:val="514"/>
        </w:trPr>
        <w:tc>
          <w:tcPr>
            <w:tcW w:w="10173" w:type="dxa"/>
            <w:gridSpan w:val="2"/>
            <w:vAlign w:val="center"/>
          </w:tcPr>
          <w:p w14:paraId="5A3FC2F7" w14:textId="77777777" w:rsidR="00AA1D88" w:rsidRPr="00AA1D88" w:rsidRDefault="00AA1D88" w:rsidP="00316F82">
            <w:pPr>
              <w:numPr>
                <w:ilvl w:val="0"/>
                <w:numId w:val="10"/>
              </w:numPr>
              <w:contextualSpacing/>
              <w:jc w:val="center"/>
              <w:rPr>
                <w:bCs/>
                <w:sz w:val="28"/>
                <w:szCs w:val="28"/>
              </w:rPr>
            </w:pPr>
            <w:r w:rsidRPr="00AA1D88">
              <w:rPr>
                <w:bCs/>
                <w:sz w:val="28"/>
                <w:szCs w:val="28"/>
              </w:rPr>
              <w:t>Транспортировка сточных вод</w:t>
            </w:r>
          </w:p>
        </w:tc>
      </w:tr>
      <w:tr w:rsidR="00AA1D88" w:rsidRPr="00AA1D88" w14:paraId="4D9D8F4C" w14:textId="77777777" w:rsidTr="00496FEE">
        <w:tc>
          <w:tcPr>
            <w:tcW w:w="6641" w:type="dxa"/>
            <w:vAlign w:val="center"/>
          </w:tcPr>
          <w:p w14:paraId="12C40645" w14:textId="77777777" w:rsidR="00AA1D88" w:rsidRPr="00AA1D88" w:rsidRDefault="00AA1D88" w:rsidP="00AA1D88">
            <w:pPr>
              <w:jc w:val="center"/>
              <w:rPr>
                <w:bCs/>
                <w:sz w:val="28"/>
                <w:szCs w:val="28"/>
              </w:rPr>
            </w:pPr>
            <w:r w:rsidRPr="00AA1D88">
              <w:rPr>
                <w:bCs/>
                <w:sz w:val="28"/>
                <w:szCs w:val="28"/>
              </w:rPr>
              <w:t>-</w:t>
            </w:r>
          </w:p>
        </w:tc>
        <w:tc>
          <w:tcPr>
            <w:tcW w:w="3532" w:type="dxa"/>
            <w:vAlign w:val="center"/>
          </w:tcPr>
          <w:p w14:paraId="0531412A" w14:textId="77777777" w:rsidR="00AA1D88" w:rsidRPr="00AA1D88" w:rsidRDefault="00AA1D88" w:rsidP="00AA1D88">
            <w:pPr>
              <w:jc w:val="center"/>
              <w:rPr>
                <w:bCs/>
                <w:sz w:val="28"/>
                <w:szCs w:val="28"/>
              </w:rPr>
            </w:pPr>
            <w:r w:rsidRPr="00AA1D88">
              <w:rPr>
                <w:bCs/>
                <w:sz w:val="28"/>
                <w:szCs w:val="28"/>
              </w:rPr>
              <w:t>-</w:t>
            </w:r>
          </w:p>
        </w:tc>
      </w:tr>
    </w:tbl>
    <w:p w14:paraId="308F2270" w14:textId="77777777" w:rsidR="00AA1D88" w:rsidRPr="00AA1D88" w:rsidRDefault="00AA1D88" w:rsidP="00AA1D88">
      <w:pPr>
        <w:ind w:left="-567"/>
        <w:jc w:val="center"/>
        <w:rPr>
          <w:bCs/>
          <w:sz w:val="28"/>
          <w:szCs w:val="28"/>
        </w:rPr>
      </w:pPr>
    </w:p>
    <w:p w14:paraId="7E28F5A1" w14:textId="77777777" w:rsidR="00AA1D88" w:rsidRPr="00AA1D88" w:rsidRDefault="00AA1D88" w:rsidP="00AA1D88">
      <w:pPr>
        <w:jc w:val="both"/>
        <w:rPr>
          <w:color w:val="FF0000"/>
          <w:sz w:val="28"/>
          <w:szCs w:val="28"/>
          <w:lang w:eastAsia="en-US"/>
        </w:rPr>
      </w:pPr>
    </w:p>
    <w:p w14:paraId="0464249E" w14:textId="77777777" w:rsidR="00AA1D88" w:rsidRPr="00AA1D88" w:rsidRDefault="00AA1D88" w:rsidP="00AA1D88">
      <w:pPr>
        <w:jc w:val="both"/>
        <w:rPr>
          <w:color w:val="FF0000"/>
          <w:sz w:val="28"/>
          <w:szCs w:val="28"/>
          <w:lang w:eastAsia="en-US"/>
        </w:rPr>
      </w:pPr>
    </w:p>
    <w:p w14:paraId="10DD7015" w14:textId="77777777" w:rsidR="00AA1D88" w:rsidRPr="00AA1D88" w:rsidRDefault="00AA1D88" w:rsidP="00AA1D88">
      <w:pPr>
        <w:jc w:val="both"/>
        <w:rPr>
          <w:color w:val="FF0000"/>
          <w:sz w:val="28"/>
          <w:szCs w:val="28"/>
          <w:lang w:eastAsia="en-US"/>
        </w:rPr>
      </w:pPr>
    </w:p>
    <w:p w14:paraId="1A218F54" w14:textId="77777777" w:rsidR="00AA1D88" w:rsidRPr="00AA1D88" w:rsidRDefault="00AA1D88" w:rsidP="00AA1D88">
      <w:pPr>
        <w:jc w:val="both"/>
        <w:rPr>
          <w:color w:val="FF0000"/>
          <w:sz w:val="28"/>
          <w:szCs w:val="28"/>
          <w:lang w:eastAsia="en-US"/>
        </w:rPr>
      </w:pPr>
    </w:p>
    <w:p w14:paraId="148437C0" w14:textId="77777777" w:rsidR="00AA1D88" w:rsidRPr="00AA1D88" w:rsidRDefault="00AA1D88" w:rsidP="00AA1D88">
      <w:pPr>
        <w:jc w:val="both"/>
        <w:rPr>
          <w:color w:val="FF0000"/>
          <w:sz w:val="28"/>
          <w:szCs w:val="28"/>
          <w:lang w:eastAsia="en-US"/>
        </w:rPr>
      </w:pPr>
    </w:p>
    <w:p w14:paraId="2F5B7700" w14:textId="77777777" w:rsidR="00AA1D88" w:rsidRPr="00AA1D88" w:rsidRDefault="00AA1D88" w:rsidP="00AA1D88">
      <w:pPr>
        <w:jc w:val="both"/>
        <w:rPr>
          <w:color w:val="FF0000"/>
          <w:sz w:val="28"/>
          <w:szCs w:val="28"/>
          <w:lang w:eastAsia="en-US"/>
        </w:rPr>
      </w:pPr>
    </w:p>
    <w:p w14:paraId="62F101F5" w14:textId="77777777" w:rsidR="00AA1D88" w:rsidRPr="00AA1D88" w:rsidRDefault="00AA1D88" w:rsidP="00AA1D88">
      <w:pPr>
        <w:jc w:val="both"/>
        <w:rPr>
          <w:color w:val="FF0000"/>
          <w:sz w:val="28"/>
          <w:szCs w:val="28"/>
          <w:lang w:eastAsia="en-US"/>
        </w:rPr>
      </w:pPr>
    </w:p>
    <w:p w14:paraId="52E4EE5E" w14:textId="77777777" w:rsidR="00AA1D88" w:rsidRPr="00AA1D88" w:rsidRDefault="00AA1D88" w:rsidP="00AA1D88">
      <w:pPr>
        <w:jc w:val="both"/>
        <w:rPr>
          <w:color w:val="FF0000"/>
          <w:sz w:val="28"/>
          <w:szCs w:val="28"/>
          <w:lang w:eastAsia="en-US"/>
        </w:rPr>
      </w:pPr>
    </w:p>
    <w:p w14:paraId="3399683D" w14:textId="77777777" w:rsidR="00AA1D88" w:rsidRPr="00AA1D88" w:rsidRDefault="00AA1D88" w:rsidP="00AA1D88">
      <w:pPr>
        <w:jc w:val="both"/>
        <w:rPr>
          <w:color w:val="FF0000"/>
          <w:sz w:val="28"/>
          <w:szCs w:val="28"/>
          <w:lang w:eastAsia="en-US"/>
        </w:rPr>
      </w:pPr>
    </w:p>
    <w:p w14:paraId="1F40A8B4" w14:textId="77777777" w:rsidR="00AA1D88" w:rsidRPr="00AA1D88" w:rsidRDefault="00AA1D88" w:rsidP="00AA1D88">
      <w:pPr>
        <w:jc w:val="both"/>
        <w:rPr>
          <w:color w:val="FF0000"/>
          <w:sz w:val="28"/>
          <w:szCs w:val="28"/>
          <w:lang w:eastAsia="en-US"/>
        </w:rPr>
      </w:pPr>
    </w:p>
    <w:p w14:paraId="0E94D23E" w14:textId="77777777" w:rsidR="00AA1D88" w:rsidRPr="00AA1D88" w:rsidRDefault="00AA1D88" w:rsidP="00AA1D88">
      <w:pPr>
        <w:jc w:val="both"/>
        <w:rPr>
          <w:color w:val="FF0000"/>
          <w:sz w:val="28"/>
          <w:szCs w:val="28"/>
          <w:lang w:eastAsia="en-US"/>
        </w:rPr>
      </w:pPr>
    </w:p>
    <w:p w14:paraId="7E52479F" w14:textId="77777777" w:rsidR="00AA1D88" w:rsidRPr="00AA1D88" w:rsidRDefault="00AA1D88" w:rsidP="00AA1D88">
      <w:pPr>
        <w:jc w:val="both"/>
        <w:rPr>
          <w:color w:val="FF0000"/>
          <w:sz w:val="28"/>
          <w:szCs w:val="28"/>
          <w:lang w:eastAsia="en-US"/>
        </w:rPr>
      </w:pPr>
    </w:p>
    <w:p w14:paraId="35929A52" w14:textId="77777777" w:rsidR="00AA1D88" w:rsidRPr="00AA1D88" w:rsidRDefault="00AA1D88" w:rsidP="00AA1D88">
      <w:pPr>
        <w:jc w:val="both"/>
        <w:rPr>
          <w:color w:val="FF0000"/>
          <w:sz w:val="28"/>
          <w:szCs w:val="28"/>
          <w:lang w:eastAsia="en-US"/>
        </w:rPr>
      </w:pPr>
    </w:p>
    <w:p w14:paraId="5437037F" w14:textId="77777777" w:rsidR="00AA1D88" w:rsidRPr="00AA1D88" w:rsidRDefault="00AA1D88" w:rsidP="00AA1D88">
      <w:pPr>
        <w:jc w:val="both"/>
        <w:rPr>
          <w:color w:val="FF0000"/>
          <w:sz w:val="28"/>
          <w:szCs w:val="28"/>
          <w:lang w:eastAsia="en-US"/>
        </w:rPr>
      </w:pPr>
    </w:p>
    <w:p w14:paraId="5D8DF275" w14:textId="77777777" w:rsidR="00AA1D88" w:rsidRPr="00AA1D88" w:rsidRDefault="00AA1D88" w:rsidP="00AA1D88">
      <w:pPr>
        <w:jc w:val="both"/>
        <w:rPr>
          <w:color w:val="FF0000"/>
          <w:sz w:val="28"/>
          <w:szCs w:val="28"/>
          <w:lang w:eastAsia="en-US"/>
        </w:rPr>
      </w:pPr>
    </w:p>
    <w:p w14:paraId="299B4BBF" w14:textId="77777777" w:rsidR="00AA1D88" w:rsidRPr="00AA1D88" w:rsidRDefault="00AA1D88" w:rsidP="00AA1D88">
      <w:pPr>
        <w:jc w:val="both"/>
        <w:rPr>
          <w:color w:val="FF0000"/>
          <w:sz w:val="28"/>
          <w:szCs w:val="28"/>
          <w:lang w:eastAsia="en-US"/>
        </w:rPr>
      </w:pPr>
    </w:p>
    <w:p w14:paraId="45B59EAD" w14:textId="77777777" w:rsidR="00AA1D88" w:rsidRPr="00AA1D88" w:rsidRDefault="00AA1D88" w:rsidP="00AA1D88">
      <w:pPr>
        <w:jc w:val="both"/>
        <w:rPr>
          <w:color w:val="FF0000"/>
          <w:sz w:val="28"/>
          <w:szCs w:val="28"/>
          <w:lang w:eastAsia="en-US"/>
        </w:rPr>
      </w:pPr>
    </w:p>
    <w:p w14:paraId="639526D7" w14:textId="77777777" w:rsidR="00AA1D88" w:rsidRPr="00AA1D88" w:rsidRDefault="00AA1D88" w:rsidP="00AA1D88">
      <w:pPr>
        <w:jc w:val="both"/>
        <w:rPr>
          <w:color w:val="FF0000"/>
          <w:sz w:val="28"/>
          <w:szCs w:val="28"/>
          <w:lang w:eastAsia="en-US"/>
        </w:rPr>
      </w:pPr>
    </w:p>
    <w:p w14:paraId="6BFFF7B2" w14:textId="77777777" w:rsidR="00AA1D88" w:rsidRPr="00AA1D88" w:rsidRDefault="00AA1D88" w:rsidP="00AA1D88">
      <w:pPr>
        <w:jc w:val="both"/>
        <w:rPr>
          <w:color w:val="FF0000"/>
          <w:sz w:val="28"/>
          <w:szCs w:val="28"/>
          <w:lang w:eastAsia="en-US"/>
        </w:rPr>
      </w:pPr>
    </w:p>
    <w:p w14:paraId="55CE4F97" w14:textId="77777777" w:rsidR="00AA1D88" w:rsidRPr="00AA1D88" w:rsidRDefault="00AA1D88" w:rsidP="00AA1D88">
      <w:pPr>
        <w:jc w:val="both"/>
        <w:rPr>
          <w:color w:val="FF0000"/>
          <w:sz w:val="28"/>
          <w:szCs w:val="28"/>
          <w:lang w:eastAsia="en-US"/>
        </w:rPr>
      </w:pPr>
    </w:p>
    <w:p w14:paraId="66D02B4B" w14:textId="77777777" w:rsidR="00AA1D88" w:rsidRPr="00AA1D88" w:rsidRDefault="00AA1D88" w:rsidP="00AA1D88">
      <w:pPr>
        <w:jc w:val="both"/>
        <w:rPr>
          <w:color w:val="FF0000"/>
          <w:sz w:val="28"/>
          <w:szCs w:val="28"/>
          <w:lang w:eastAsia="en-US"/>
        </w:rPr>
      </w:pPr>
    </w:p>
    <w:p w14:paraId="5B19DB79" w14:textId="77777777" w:rsidR="00AA1D88" w:rsidRPr="00AA1D88" w:rsidRDefault="00AA1D88" w:rsidP="00AA1D88">
      <w:pPr>
        <w:jc w:val="both"/>
        <w:rPr>
          <w:color w:val="FF0000"/>
          <w:sz w:val="28"/>
          <w:szCs w:val="28"/>
          <w:lang w:eastAsia="en-US"/>
        </w:rPr>
      </w:pPr>
    </w:p>
    <w:p w14:paraId="0A059B22" w14:textId="77777777" w:rsidR="00AA1D88" w:rsidRPr="00AA1D88" w:rsidRDefault="00AA1D88" w:rsidP="00AA1D88">
      <w:pPr>
        <w:jc w:val="both"/>
        <w:rPr>
          <w:color w:val="FF0000"/>
          <w:sz w:val="28"/>
          <w:szCs w:val="28"/>
          <w:lang w:eastAsia="en-US"/>
        </w:rPr>
      </w:pPr>
    </w:p>
    <w:p w14:paraId="141D2997" w14:textId="77777777" w:rsidR="00AA1D88" w:rsidRPr="00AA1D88" w:rsidRDefault="00AA1D88" w:rsidP="00AA1D88">
      <w:pPr>
        <w:jc w:val="both"/>
        <w:rPr>
          <w:color w:val="FF0000"/>
          <w:sz w:val="28"/>
          <w:szCs w:val="28"/>
          <w:lang w:eastAsia="en-US"/>
        </w:rPr>
      </w:pPr>
    </w:p>
    <w:p w14:paraId="3DD14F36" w14:textId="77777777" w:rsidR="00AA1D88" w:rsidRPr="00AA1D88" w:rsidRDefault="00AA1D88" w:rsidP="00AA1D88">
      <w:pPr>
        <w:jc w:val="both"/>
        <w:rPr>
          <w:color w:val="FF0000"/>
          <w:sz w:val="28"/>
          <w:szCs w:val="28"/>
          <w:lang w:eastAsia="en-US"/>
        </w:rPr>
      </w:pPr>
    </w:p>
    <w:p w14:paraId="21D89DCA" w14:textId="77777777" w:rsidR="00AA1D88" w:rsidRPr="00AA1D88" w:rsidRDefault="00AA1D88" w:rsidP="00AA1D88">
      <w:pPr>
        <w:jc w:val="both"/>
        <w:rPr>
          <w:color w:val="FF0000"/>
          <w:sz w:val="28"/>
          <w:szCs w:val="28"/>
          <w:lang w:eastAsia="en-US"/>
        </w:rPr>
      </w:pPr>
    </w:p>
    <w:p w14:paraId="0E2A19B0" w14:textId="77777777" w:rsidR="00AA1D88" w:rsidRPr="00AA1D88" w:rsidRDefault="00AA1D88" w:rsidP="00AA1D88">
      <w:pPr>
        <w:jc w:val="both"/>
        <w:rPr>
          <w:color w:val="FF0000"/>
          <w:sz w:val="28"/>
          <w:szCs w:val="28"/>
          <w:lang w:eastAsia="en-US"/>
        </w:rPr>
      </w:pPr>
    </w:p>
    <w:p w14:paraId="00283D79" w14:textId="77777777" w:rsidR="00AA1D88" w:rsidRPr="00AA1D88" w:rsidRDefault="00AA1D88" w:rsidP="00AA1D88">
      <w:pPr>
        <w:jc w:val="both"/>
        <w:rPr>
          <w:color w:val="FF0000"/>
          <w:sz w:val="28"/>
          <w:szCs w:val="28"/>
          <w:lang w:eastAsia="en-US"/>
        </w:rPr>
      </w:pPr>
    </w:p>
    <w:p w14:paraId="22CAF7D7" w14:textId="77777777" w:rsidR="00AA1D88" w:rsidRPr="00AA1D88" w:rsidRDefault="00AA1D88" w:rsidP="00AA1D88">
      <w:pPr>
        <w:jc w:val="both"/>
        <w:rPr>
          <w:color w:val="FF0000"/>
          <w:sz w:val="28"/>
          <w:szCs w:val="28"/>
          <w:lang w:eastAsia="en-US"/>
        </w:rPr>
      </w:pPr>
    </w:p>
    <w:p w14:paraId="5F92C560" w14:textId="77777777" w:rsidR="00AA1D88" w:rsidRPr="00AA1D88" w:rsidRDefault="00AA1D88" w:rsidP="00AA1D88">
      <w:pPr>
        <w:jc w:val="both"/>
        <w:rPr>
          <w:color w:val="FF0000"/>
          <w:sz w:val="28"/>
          <w:szCs w:val="28"/>
          <w:lang w:eastAsia="en-US"/>
        </w:rPr>
      </w:pPr>
    </w:p>
    <w:p w14:paraId="1CAAED09" w14:textId="77777777" w:rsidR="00AA1D88" w:rsidRPr="00AA1D88" w:rsidRDefault="00AA1D88" w:rsidP="00AA1D88">
      <w:pPr>
        <w:jc w:val="both"/>
        <w:rPr>
          <w:color w:val="FF0000"/>
          <w:sz w:val="28"/>
          <w:szCs w:val="28"/>
          <w:lang w:eastAsia="en-US"/>
        </w:rPr>
      </w:pPr>
    </w:p>
    <w:p w14:paraId="64544118" w14:textId="77777777" w:rsidR="00AA1D88" w:rsidRPr="00AA1D88" w:rsidRDefault="00AA1D88" w:rsidP="00AA1D88">
      <w:pPr>
        <w:jc w:val="both"/>
        <w:rPr>
          <w:color w:val="FF0000"/>
          <w:sz w:val="28"/>
          <w:szCs w:val="28"/>
          <w:lang w:eastAsia="en-US"/>
        </w:rPr>
      </w:pPr>
    </w:p>
    <w:p w14:paraId="0F5212DC" w14:textId="77777777" w:rsidR="00AA1D88" w:rsidRPr="00AA1D88" w:rsidRDefault="00AA1D88" w:rsidP="00AA1D88">
      <w:pPr>
        <w:jc w:val="both"/>
        <w:rPr>
          <w:color w:val="FF0000"/>
          <w:sz w:val="28"/>
          <w:szCs w:val="28"/>
          <w:lang w:eastAsia="en-US"/>
        </w:rPr>
      </w:pPr>
    </w:p>
    <w:p w14:paraId="5AAA2CEE" w14:textId="77777777" w:rsidR="00AA1D88" w:rsidRPr="00AA1D88" w:rsidRDefault="00AA1D88" w:rsidP="00AA1D88">
      <w:pPr>
        <w:jc w:val="both"/>
        <w:rPr>
          <w:color w:val="FF0000"/>
          <w:sz w:val="28"/>
          <w:szCs w:val="28"/>
          <w:lang w:eastAsia="en-US"/>
        </w:rPr>
      </w:pPr>
    </w:p>
    <w:p w14:paraId="6B9A8FAD" w14:textId="77777777" w:rsidR="00AA1D88" w:rsidRPr="00AA1D88" w:rsidRDefault="00AA1D88" w:rsidP="00AA1D88">
      <w:pPr>
        <w:ind w:left="-567"/>
        <w:jc w:val="center"/>
        <w:rPr>
          <w:bCs/>
          <w:sz w:val="28"/>
          <w:szCs w:val="28"/>
        </w:rPr>
      </w:pPr>
      <w:r w:rsidRPr="00AA1D88">
        <w:rPr>
          <w:bCs/>
          <w:sz w:val="28"/>
          <w:szCs w:val="28"/>
        </w:rPr>
        <w:t xml:space="preserve">   Раздел 11. Мероприятия, направленные на повышение качества обслуживания абонентов</w:t>
      </w:r>
    </w:p>
    <w:p w14:paraId="2386E047" w14:textId="77777777" w:rsidR="00AA1D88" w:rsidRPr="00AA1D88" w:rsidRDefault="00AA1D88" w:rsidP="00AA1D88">
      <w:pPr>
        <w:ind w:left="-567"/>
        <w:jc w:val="center"/>
        <w:rPr>
          <w:bCs/>
          <w:sz w:val="28"/>
          <w:szCs w:val="28"/>
        </w:rPr>
      </w:pPr>
    </w:p>
    <w:tbl>
      <w:tblPr>
        <w:tblStyle w:val="67"/>
        <w:tblW w:w="9467" w:type="dxa"/>
        <w:tblInd w:w="-431" w:type="dxa"/>
        <w:tblLook w:val="04A0" w:firstRow="1" w:lastRow="0" w:firstColumn="1" w:lastColumn="0" w:noHBand="0" w:noVBand="1"/>
      </w:tblPr>
      <w:tblGrid>
        <w:gridCol w:w="5935"/>
        <w:gridCol w:w="3532"/>
      </w:tblGrid>
      <w:tr w:rsidR="00AA1D88" w:rsidRPr="00AA1D88" w14:paraId="1402883F" w14:textId="77777777" w:rsidTr="00496FEE">
        <w:trPr>
          <w:trHeight w:val="748"/>
        </w:trPr>
        <w:tc>
          <w:tcPr>
            <w:tcW w:w="5935" w:type="dxa"/>
            <w:vAlign w:val="center"/>
          </w:tcPr>
          <w:p w14:paraId="0856C429" w14:textId="77777777" w:rsidR="00AA1D88" w:rsidRPr="00AA1D88" w:rsidRDefault="00AA1D88" w:rsidP="00AA1D88">
            <w:pPr>
              <w:jc w:val="center"/>
              <w:rPr>
                <w:bCs/>
                <w:sz w:val="28"/>
                <w:szCs w:val="28"/>
              </w:rPr>
            </w:pPr>
            <w:r w:rsidRPr="00AA1D88">
              <w:rPr>
                <w:bCs/>
                <w:sz w:val="28"/>
                <w:szCs w:val="28"/>
              </w:rPr>
              <w:t>Наименование мероприятия</w:t>
            </w:r>
          </w:p>
        </w:tc>
        <w:tc>
          <w:tcPr>
            <w:tcW w:w="3532" w:type="dxa"/>
            <w:vAlign w:val="center"/>
          </w:tcPr>
          <w:p w14:paraId="03B00D80" w14:textId="77777777" w:rsidR="00AA1D88" w:rsidRPr="00AA1D88" w:rsidRDefault="00AA1D88" w:rsidP="00AA1D88">
            <w:pPr>
              <w:jc w:val="center"/>
              <w:rPr>
                <w:bCs/>
                <w:sz w:val="28"/>
                <w:szCs w:val="28"/>
              </w:rPr>
            </w:pPr>
            <w:r w:rsidRPr="00AA1D88">
              <w:rPr>
                <w:bCs/>
                <w:sz w:val="28"/>
                <w:szCs w:val="28"/>
              </w:rPr>
              <w:t>Период проведения мероприятий</w:t>
            </w:r>
          </w:p>
        </w:tc>
      </w:tr>
      <w:tr w:rsidR="00AA1D88" w:rsidRPr="00AA1D88" w14:paraId="7ED53FCA" w14:textId="77777777" w:rsidTr="00496FEE">
        <w:trPr>
          <w:trHeight w:val="517"/>
        </w:trPr>
        <w:tc>
          <w:tcPr>
            <w:tcW w:w="5935" w:type="dxa"/>
            <w:vAlign w:val="center"/>
          </w:tcPr>
          <w:p w14:paraId="40319AD3" w14:textId="77777777" w:rsidR="00AA1D88" w:rsidRPr="00AA1D88" w:rsidRDefault="00AA1D88" w:rsidP="00AA1D88">
            <w:pPr>
              <w:jc w:val="center"/>
              <w:rPr>
                <w:bCs/>
                <w:sz w:val="28"/>
                <w:szCs w:val="28"/>
              </w:rPr>
            </w:pPr>
            <w:r w:rsidRPr="00AA1D88">
              <w:rPr>
                <w:bCs/>
                <w:sz w:val="28"/>
                <w:szCs w:val="28"/>
              </w:rPr>
              <w:t>-</w:t>
            </w:r>
          </w:p>
        </w:tc>
        <w:tc>
          <w:tcPr>
            <w:tcW w:w="3532" w:type="dxa"/>
            <w:vAlign w:val="center"/>
          </w:tcPr>
          <w:p w14:paraId="4A0D647F" w14:textId="77777777" w:rsidR="00AA1D88" w:rsidRPr="00AA1D88" w:rsidRDefault="00AA1D88" w:rsidP="00AA1D88">
            <w:pPr>
              <w:jc w:val="center"/>
              <w:rPr>
                <w:bCs/>
                <w:sz w:val="28"/>
                <w:szCs w:val="28"/>
              </w:rPr>
            </w:pPr>
            <w:r w:rsidRPr="00AA1D88">
              <w:rPr>
                <w:bCs/>
                <w:sz w:val="28"/>
                <w:szCs w:val="28"/>
              </w:rPr>
              <w:t>-</w:t>
            </w:r>
          </w:p>
        </w:tc>
      </w:tr>
    </w:tbl>
    <w:p w14:paraId="55FD188D" w14:textId="77777777" w:rsidR="00AA1D88" w:rsidRPr="00AA1D88" w:rsidRDefault="00AA1D88" w:rsidP="00AA1D88">
      <w:pPr>
        <w:jc w:val="both"/>
        <w:rPr>
          <w:color w:val="FF0000"/>
          <w:sz w:val="28"/>
          <w:szCs w:val="28"/>
          <w:lang w:eastAsia="en-US"/>
        </w:rPr>
      </w:pPr>
    </w:p>
    <w:p w14:paraId="69A3AFEA" w14:textId="77777777" w:rsidR="00AA1D88" w:rsidRPr="00AA1D88" w:rsidRDefault="00AA1D88" w:rsidP="00AA1D88">
      <w:pPr>
        <w:jc w:val="both"/>
        <w:rPr>
          <w:color w:val="FF0000"/>
          <w:sz w:val="28"/>
          <w:szCs w:val="28"/>
          <w:lang w:eastAsia="en-US"/>
        </w:rPr>
      </w:pPr>
    </w:p>
    <w:p w14:paraId="47A083EA" w14:textId="77777777" w:rsidR="00AA1D88" w:rsidRPr="00AA1D88" w:rsidRDefault="00AA1D88" w:rsidP="00AA1D88">
      <w:pPr>
        <w:jc w:val="both"/>
        <w:rPr>
          <w:color w:val="FF0000"/>
          <w:sz w:val="28"/>
          <w:szCs w:val="28"/>
          <w:lang w:eastAsia="en-US"/>
        </w:rPr>
      </w:pPr>
    </w:p>
    <w:p w14:paraId="73F19507" w14:textId="77777777" w:rsidR="00AA1D88" w:rsidRPr="00AA1D88" w:rsidRDefault="00AA1D88" w:rsidP="00AA1D88">
      <w:pPr>
        <w:jc w:val="both"/>
        <w:rPr>
          <w:color w:val="FF0000"/>
          <w:sz w:val="28"/>
          <w:szCs w:val="28"/>
          <w:lang w:eastAsia="en-US"/>
        </w:rPr>
      </w:pPr>
    </w:p>
    <w:p w14:paraId="15EF1266" w14:textId="77777777" w:rsidR="00AA1D88" w:rsidRPr="00AA1D88" w:rsidRDefault="00AA1D88" w:rsidP="00AA1D88">
      <w:pPr>
        <w:jc w:val="both"/>
        <w:rPr>
          <w:color w:val="FF0000"/>
          <w:sz w:val="28"/>
          <w:szCs w:val="28"/>
          <w:lang w:eastAsia="en-US"/>
        </w:rPr>
      </w:pPr>
    </w:p>
    <w:p w14:paraId="0FA1996A" w14:textId="77777777" w:rsidR="00AA1D88" w:rsidRPr="00AA1D88" w:rsidRDefault="00AA1D88" w:rsidP="00AA1D88">
      <w:pPr>
        <w:jc w:val="both"/>
        <w:rPr>
          <w:color w:val="FF0000"/>
          <w:sz w:val="28"/>
          <w:szCs w:val="28"/>
          <w:lang w:eastAsia="en-US"/>
        </w:rPr>
      </w:pPr>
    </w:p>
    <w:p w14:paraId="4587407D" w14:textId="77777777" w:rsidR="00AA1D88" w:rsidRPr="00AA1D88" w:rsidRDefault="00AA1D88" w:rsidP="00AA1D88">
      <w:pPr>
        <w:jc w:val="both"/>
        <w:rPr>
          <w:color w:val="FF0000"/>
          <w:sz w:val="28"/>
          <w:szCs w:val="28"/>
          <w:lang w:eastAsia="en-US"/>
        </w:rPr>
      </w:pPr>
    </w:p>
    <w:p w14:paraId="70C1D219" w14:textId="77777777" w:rsidR="00AA1D88" w:rsidRPr="00AA1D88" w:rsidRDefault="00AA1D88" w:rsidP="00AA1D88">
      <w:pPr>
        <w:jc w:val="both"/>
        <w:rPr>
          <w:color w:val="FF0000"/>
          <w:sz w:val="28"/>
          <w:szCs w:val="28"/>
          <w:lang w:eastAsia="en-US"/>
        </w:rPr>
      </w:pPr>
    </w:p>
    <w:p w14:paraId="56A60F5A" w14:textId="77777777" w:rsidR="00AA1D88" w:rsidRPr="00AA1D88" w:rsidRDefault="00AA1D88" w:rsidP="00AA1D88">
      <w:pPr>
        <w:jc w:val="both"/>
        <w:rPr>
          <w:color w:val="FF0000"/>
          <w:sz w:val="28"/>
          <w:szCs w:val="28"/>
          <w:lang w:eastAsia="en-US"/>
        </w:rPr>
      </w:pPr>
    </w:p>
    <w:p w14:paraId="3BA7DCB7" w14:textId="77777777" w:rsidR="00AA1D88" w:rsidRPr="00AA1D88" w:rsidRDefault="00AA1D88" w:rsidP="00AA1D88">
      <w:pPr>
        <w:jc w:val="both"/>
        <w:rPr>
          <w:color w:val="FF0000"/>
          <w:sz w:val="28"/>
          <w:szCs w:val="28"/>
          <w:lang w:eastAsia="en-US"/>
        </w:rPr>
      </w:pPr>
    </w:p>
    <w:p w14:paraId="31CB3D56" w14:textId="77777777" w:rsidR="00AA1D88" w:rsidRPr="00AA1D88" w:rsidRDefault="00AA1D88" w:rsidP="00AA1D88">
      <w:pPr>
        <w:jc w:val="both"/>
        <w:rPr>
          <w:color w:val="FF0000"/>
          <w:sz w:val="28"/>
          <w:szCs w:val="28"/>
          <w:lang w:eastAsia="en-US"/>
        </w:rPr>
      </w:pPr>
    </w:p>
    <w:p w14:paraId="5CFCD273" w14:textId="77777777" w:rsidR="00AA1D88" w:rsidRPr="00AA1D88" w:rsidRDefault="00AA1D88" w:rsidP="00AA1D88">
      <w:pPr>
        <w:jc w:val="both"/>
        <w:rPr>
          <w:color w:val="FF0000"/>
          <w:sz w:val="28"/>
          <w:szCs w:val="28"/>
          <w:lang w:eastAsia="en-US"/>
        </w:rPr>
      </w:pPr>
    </w:p>
    <w:p w14:paraId="6A22672F" w14:textId="77777777" w:rsidR="00AA1D88" w:rsidRPr="00AA1D88" w:rsidRDefault="00AA1D88" w:rsidP="00AA1D88">
      <w:pPr>
        <w:jc w:val="both"/>
        <w:rPr>
          <w:color w:val="FF0000"/>
          <w:sz w:val="28"/>
          <w:szCs w:val="28"/>
          <w:lang w:eastAsia="en-US"/>
        </w:rPr>
      </w:pPr>
    </w:p>
    <w:p w14:paraId="44DD5502" w14:textId="77777777" w:rsidR="00AA1D88" w:rsidRPr="00AA1D88" w:rsidRDefault="00AA1D88" w:rsidP="00AA1D88">
      <w:pPr>
        <w:jc w:val="both"/>
        <w:rPr>
          <w:color w:val="FF0000"/>
          <w:sz w:val="28"/>
          <w:szCs w:val="28"/>
          <w:lang w:eastAsia="en-US"/>
        </w:rPr>
      </w:pPr>
    </w:p>
    <w:p w14:paraId="7A130CE2" w14:textId="77777777" w:rsidR="00AA1D88" w:rsidRPr="00AA1D88" w:rsidRDefault="00AA1D88" w:rsidP="00AA1D88">
      <w:pPr>
        <w:jc w:val="both"/>
        <w:rPr>
          <w:color w:val="FF0000"/>
          <w:sz w:val="28"/>
          <w:szCs w:val="28"/>
          <w:lang w:eastAsia="en-US"/>
        </w:rPr>
      </w:pPr>
    </w:p>
    <w:p w14:paraId="47E22E2A" w14:textId="77777777" w:rsidR="00AA1D88" w:rsidRPr="00AA1D88" w:rsidRDefault="00AA1D88" w:rsidP="00AA1D88">
      <w:pPr>
        <w:jc w:val="both"/>
        <w:rPr>
          <w:color w:val="FF0000"/>
          <w:sz w:val="28"/>
          <w:szCs w:val="28"/>
          <w:lang w:eastAsia="en-US"/>
        </w:rPr>
      </w:pPr>
    </w:p>
    <w:p w14:paraId="4B11E908" w14:textId="77777777" w:rsidR="00AA1D88" w:rsidRPr="00AA1D88" w:rsidRDefault="00AA1D88" w:rsidP="00AA1D88">
      <w:pPr>
        <w:jc w:val="both"/>
        <w:rPr>
          <w:color w:val="FF0000"/>
          <w:sz w:val="28"/>
          <w:szCs w:val="28"/>
          <w:lang w:eastAsia="en-US"/>
        </w:rPr>
      </w:pPr>
    </w:p>
    <w:p w14:paraId="0925C7B4" w14:textId="77777777" w:rsidR="00AA1D88" w:rsidRPr="00AA1D88" w:rsidRDefault="00AA1D88" w:rsidP="00AA1D88">
      <w:pPr>
        <w:jc w:val="both"/>
        <w:rPr>
          <w:color w:val="FF0000"/>
          <w:sz w:val="28"/>
          <w:szCs w:val="28"/>
          <w:lang w:eastAsia="en-US"/>
        </w:rPr>
      </w:pPr>
    </w:p>
    <w:p w14:paraId="096AF82B" w14:textId="77777777" w:rsidR="00AA1D88" w:rsidRPr="00AA1D88" w:rsidRDefault="00AA1D88" w:rsidP="00AA1D88">
      <w:pPr>
        <w:jc w:val="both"/>
        <w:rPr>
          <w:color w:val="FF0000"/>
          <w:sz w:val="28"/>
          <w:szCs w:val="28"/>
          <w:lang w:eastAsia="en-US"/>
        </w:rPr>
      </w:pPr>
    </w:p>
    <w:p w14:paraId="67BF50CD" w14:textId="77777777" w:rsidR="00AA1D88" w:rsidRPr="00AA1D88" w:rsidRDefault="00AA1D88" w:rsidP="00AA1D88">
      <w:pPr>
        <w:jc w:val="both"/>
        <w:rPr>
          <w:color w:val="FF0000"/>
          <w:sz w:val="28"/>
          <w:szCs w:val="28"/>
          <w:lang w:eastAsia="en-US"/>
        </w:rPr>
      </w:pPr>
    </w:p>
    <w:p w14:paraId="318BB7BE" w14:textId="77777777" w:rsidR="00AA1D88" w:rsidRPr="00AA1D88" w:rsidRDefault="00AA1D88" w:rsidP="00AA1D88">
      <w:pPr>
        <w:jc w:val="both"/>
        <w:rPr>
          <w:color w:val="FF0000"/>
          <w:sz w:val="28"/>
          <w:szCs w:val="28"/>
          <w:lang w:eastAsia="en-US"/>
        </w:rPr>
      </w:pPr>
    </w:p>
    <w:p w14:paraId="5814C3BF" w14:textId="77777777" w:rsidR="00AA1D88" w:rsidRPr="00AA1D88" w:rsidRDefault="00AA1D88" w:rsidP="00AA1D88">
      <w:pPr>
        <w:jc w:val="both"/>
        <w:rPr>
          <w:color w:val="FF0000"/>
          <w:sz w:val="28"/>
          <w:szCs w:val="28"/>
          <w:lang w:eastAsia="en-US"/>
        </w:rPr>
      </w:pPr>
    </w:p>
    <w:p w14:paraId="2FA65A6B" w14:textId="77777777" w:rsidR="00AA1D88" w:rsidRPr="00AA1D88" w:rsidRDefault="00AA1D88" w:rsidP="00AA1D88">
      <w:pPr>
        <w:jc w:val="both"/>
        <w:rPr>
          <w:color w:val="FF0000"/>
          <w:sz w:val="28"/>
          <w:szCs w:val="28"/>
          <w:lang w:eastAsia="en-US"/>
        </w:rPr>
      </w:pPr>
    </w:p>
    <w:p w14:paraId="1BE78128" w14:textId="77777777" w:rsidR="00AA1D88" w:rsidRPr="00AA1D88" w:rsidRDefault="00AA1D88" w:rsidP="00AA1D88">
      <w:pPr>
        <w:jc w:val="both"/>
        <w:rPr>
          <w:color w:val="FF0000"/>
          <w:sz w:val="28"/>
          <w:szCs w:val="28"/>
          <w:lang w:eastAsia="en-US"/>
        </w:rPr>
      </w:pPr>
    </w:p>
    <w:p w14:paraId="1B529D8C" w14:textId="77777777" w:rsidR="00AA1D88" w:rsidRPr="00AA1D88" w:rsidRDefault="00AA1D88" w:rsidP="00AA1D88">
      <w:pPr>
        <w:jc w:val="both"/>
        <w:rPr>
          <w:color w:val="FF0000"/>
          <w:sz w:val="28"/>
          <w:szCs w:val="28"/>
          <w:lang w:eastAsia="en-US"/>
        </w:rPr>
      </w:pPr>
    </w:p>
    <w:p w14:paraId="4B72B84F" w14:textId="77777777" w:rsidR="00AA1D88" w:rsidRPr="00AA1D88" w:rsidRDefault="00AA1D88" w:rsidP="00AA1D88">
      <w:pPr>
        <w:jc w:val="both"/>
        <w:rPr>
          <w:color w:val="FF0000"/>
          <w:sz w:val="28"/>
          <w:szCs w:val="28"/>
          <w:lang w:eastAsia="en-US"/>
        </w:rPr>
      </w:pPr>
    </w:p>
    <w:p w14:paraId="0B158E3D" w14:textId="77777777" w:rsidR="00AA1D88" w:rsidRPr="00AA1D88" w:rsidRDefault="00AA1D88" w:rsidP="00AA1D88">
      <w:pPr>
        <w:jc w:val="both"/>
        <w:rPr>
          <w:color w:val="FF0000"/>
          <w:sz w:val="28"/>
          <w:szCs w:val="28"/>
          <w:lang w:eastAsia="en-US"/>
        </w:rPr>
      </w:pPr>
    </w:p>
    <w:p w14:paraId="54FE5DFA" w14:textId="77777777" w:rsidR="00AA1D88" w:rsidRPr="00AA1D88" w:rsidRDefault="00AA1D88" w:rsidP="00AA1D88">
      <w:pPr>
        <w:jc w:val="both"/>
        <w:rPr>
          <w:color w:val="FF0000"/>
          <w:sz w:val="28"/>
          <w:szCs w:val="28"/>
          <w:lang w:eastAsia="en-US"/>
        </w:rPr>
      </w:pPr>
    </w:p>
    <w:p w14:paraId="3D6812EB" w14:textId="77777777" w:rsidR="00AA1D88" w:rsidRPr="00AA1D88" w:rsidRDefault="00AA1D88" w:rsidP="00AA1D88">
      <w:pPr>
        <w:jc w:val="both"/>
        <w:rPr>
          <w:color w:val="FF0000"/>
          <w:sz w:val="28"/>
          <w:szCs w:val="28"/>
          <w:lang w:eastAsia="en-US"/>
        </w:rPr>
      </w:pPr>
    </w:p>
    <w:p w14:paraId="5CAA85B4" w14:textId="77777777" w:rsidR="00AA1D88" w:rsidRPr="00AA1D88" w:rsidRDefault="00AA1D88" w:rsidP="00AA1D88">
      <w:pPr>
        <w:jc w:val="both"/>
        <w:rPr>
          <w:color w:val="FF0000"/>
          <w:sz w:val="28"/>
          <w:szCs w:val="28"/>
          <w:lang w:eastAsia="en-US"/>
        </w:rPr>
      </w:pPr>
    </w:p>
    <w:p w14:paraId="14D83D69" w14:textId="77777777" w:rsidR="00AA1D88" w:rsidRPr="00AA1D88" w:rsidRDefault="00AA1D88" w:rsidP="00AA1D88">
      <w:pPr>
        <w:jc w:val="both"/>
        <w:rPr>
          <w:color w:val="FF0000"/>
          <w:sz w:val="28"/>
          <w:szCs w:val="28"/>
          <w:lang w:eastAsia="en-US"/>
        </w:rPr>
      </w:pPr>
    </w:p>
    <w:p w14:paraId="46B891A7" w14:textId="77777777" w:rsidR="00AA1D88" w:rsidRPr="00AA1D88" w:rsidRDefault="00AA1D88" w:rsidP="00AA1D88">
      <w:pPr>
        <w:jc w:val="both"/>
        <w:rPr>
          <w:color w:val="FF0000"/>
          <w:sz w:val="28"/>
          <w:szCs w:val="28"/>
          <w:lang w:eastAsia="en-US"/>
        </w:rPr>
      </w:pPr>
    </w:p>
    <w:p w14:paraId="31B88976" w14:textId="77777777" w:rsidR="00AA1D88" w:rsidRPr="00AA1D88" w:rsidRDefault="00AA1D88" w:rsidP="00AA1D88">
      <w:pPr>
        <w:jc w:val="both"/>
        <w:rPr>
          <w:color w:val="FF0000"/>
          <w:sz w:val="28"/>
          <w:szCs w:val="28"/>
          <w:lang w:eastAsia="en-US"/>
        </w:rPr>
      </w:pPr>
    </w:p>
    <w:p w14:paraId="0F7E4CE3" w14:textId="77777777" w:rsidR="00AA1D88" w:rsidRPr="00AA1D88" w:rsidRDefault="00AA1D88" w:rsidP="00AA1D88">
      <w:pPr>
        <w:jc w:val="both"/>
        <w:rPr>
          <w:color w:val="FF0000"/>
          <w:sz w:val="28"/>
          <w:szCs w:val="28"/>
          <w:lang w:eastAsia="en-US"/>
        </w:rPr>
      </w:pPr>
    </w:p>
    <w:p w14:paraId="7B584BD8" w14:textId="77777777" w:rsidR="00AA1D88" w:rsidRPr="00AA1D88" w:rsidRDefault="00AA1D88" w:rsidP="00AA1D88">
      <w:pPr>
        <w:jc w:val="both"/>
        <w:rPr>
          <w:color w:val="FF0000"/>
          <w:sz w:val="28"/>
          <w:szCs w:val="28"/>
          <w:lang w:eastAsia="en-US"/>
        </w:rPr>
      </w:pPr>
    </w:p>
    <w:p w14:paraId="0562A432" w14:textId="77777777" w:rsidR="00AA1D88" w:rsidRPr="00AA1D88" w:rsidRDefault="00AA1D88" w:rsidP="00AA1D88">
      <w:pPr>
        <w:jc w:val="both"/>
        <w:rPr>
          <w:color w:val="FF0000"/>
          <w:sz w:val="28"/>
          <w:szCs w:val="28"/>
          <w:lang w:eastAsia="en-US"/>
        </w:rPr>
      </w:pPr>
    </w:p>
    <w:p w14:paraId="3441B60E" w14:textId="77777777" w:rsidR="00AA1D88" w:rsidRPr="00AA1D88" w:rsidRDefault="00AA1D88" w:rsidP="00AA1D88">
      <w:pPr>
        <w:jc w:val="both"/>
        <w:rPr>
          <w:color w:val="FF0000"/>
          <w:sz w:val="28"/>
          <w:szCs w:val="28"/>
          <w:lang w:eastAsia="en-US"/>
        </w:rPr>
      </w:pPr>
    </w:p>
    <w:p w14:paraId="52C21319" w14:textId="6258DE2B" w:rsidR="00AA1D88" w:rsidRPr="00081AD4" w:rsidRDefault="00AA1D88" w:rsidP="00AA1D88">
      <w:pPr>
        <w:tabs>
          <w:tab w:val="left" w:pos="5580"/>
          <w:tab w:val="left" w:pos="9498"/>
        </w:tabs>
        <w:ind w:left="-2915" w:right="-569" w:firstLine="8444"/>
        <w:rPr>
          <w:color w:val="000000" w:themeColor="text1"/>
        </w:rPr>
      </w:pPr>
      <w:r w:rsidRPr="00081AD4">
        <w:rPr>
          <w:color w:val="000000" w:themeColor="text1"/>
        </w:rPr>
        <w:t xml:space="preserve">Приложение </w:t>
      </w:r>
      <w:r>
        <w:rPr>
          <w:color w:val="000000" w:themeColor="text1"/>
        </w:rPr>
        <w:t xml:space="preserve">№ 7 </w:t>
      </w:r>
      <w:r w:rsidRPr="00081AD4">
        <w:rPr>
          <w:color w:val="000000" w:themeColor="text1"/>
        </w:rPr>
        <w:t xml:space="preserve">к протоколу № </w:t>
      </w:r>
      <w:r>
        <w:rPr>
          <w:color w:val="000000" w:themeColor="text1"/>
        </w:rPr>
        <w:t>42</w:t>
      </w:r>
    </w:p>
    <w:p w14:paraId="7A6374D4" w14:textId="77777777" w:rsidR="00AA1D88" w:rsidRPr="00081AD4" w:rsidRDefault="00AA1D88" w:rsidP="00AA1D88">
      <w:pPr>
        <w:tabs>
          <w:tab w:val="left" w:pos="5580"/>
          <w:tab w:val="left" w:pos="9498"/>
        </w:tabs>
        <w:ind w:left="-2915" w:right="-569" w:firstLine="8444"/>
        <w:rPr>
          <w:color w:val="000000" w:themeColor="text1"/>
        </w:rPr>
      </w:pPr>
      <w:r w:rsidRPr="00081AD4">
        <w:rPr>
          <w:color w:val="000000" w:themeColor="text1"/>
        </w:rPr>
        <w:t>заседания Правления Региональной</w:t>
      </w:r>
    </w:p>
    <w:p w14:paraId="5485E58C" w14:textId="77777777" w:rsidR="00AA1D88" w:rsidRPr="00081AD4" w:rsidRDefault="00AA1D88" w:rsidP="00AA1D88">
      <w:pPr>
        <w:tabs>
          <w:tab w:val="left" w:pos="5580"/>
          <w:tab w:val="left" w:pos="9498"/>
        </w:tabs>
        <w:ind w:left="-2915" w:right="-569" w:firstLine="8444"/>
        <w:rPr>
          <w:color w:val="000000" w:themeColor="text1"/>
        </w:rPr>
      </w:pPr>
      <w:r w:rsidRPr="00081AD4">
        <w:rPr>
          <w:color w:val="000000" w:themeColor="text1"/>
        </w:rPr>
        <w:t>энергетической комиссии</w:t>
      </w:r>
    </w:p>
    <w:p w14:paraId="2FC40181" w14:textId="06500CF6" w:rsidR="00AA1D88" w:rsidRDefault="00AA1D88" w:rsidP="00AA1D88">
      <w:pPr>
        <w:tabs>
          <w:tab w:val="left" w:pos="5580"/>
          <w:tab w:val="left" w:pos="9498"/>
        </w:tabs>
        <w:ind w:left="-2915" w:right="-569" w:firstLine="8444"/>
        <w:rPr>
          <w:color w:val="000000" w:themeColor="text1"/>
        </w:rPr>
      </w:pPr>
      <w:r w:rsidRPr="00081AD4">
        <w:rPr>
          <w:color w:val="000000" w:themeColor="text1"/>
        </w:rPr>
        <w:t xml:space="preserve">Кузбасса от </w:t>
      </w:r>
      <w:r>
        <w:rPr>
          <w:color w:val="000000" w:themeColor="text1"/>
        </w:rPr>
        <w:t>22.07.2021</w:t>
      </w:r>
    </w:p>
    <w:p w14:paraId="480DFE14" w14:textId="77777777" w:rsidR="00AA1D88" w:rsidRDefault="00AA1D88" w:rsidP="00AA1D88">
      <w:pPr>
        <w:tabs>
          <w:tab w:val="left" w:pos="5580"/>
          <w:tab w:val="left" w:pos="9498"/>
        </w:tabs>
        <w:ind w:left="-2915" w:right="-569" w:firstLine="8444"/>
        <w:rPr>
          <w:color w:val="000000" w:themeColor="text1"/>
        </w:rPr>
      </w:pPr>
    </w:p>
    <w:p w14:paraId="08967FDB" w14:textId="77777777" w:rsidR="00AA1D88" w:rsidRPr="00AA1D88" w:rsidRDefault="00AA1D88" w:rsidP="00AA1D88">
      <w:pPr>
        <w:jc w:val="center"/>
        <w:rPr>
          <w:b/>
          <w:bCs/>
          <w:kern w:val="32"/>
          <w:sz w:val="28"/>
          <w:szCs w:val="28"/>
          <w:lang w:eastAsia="en-US"/>
        </w:rPr>
      </w:pPr>
      <w:r w:rsidRPr="00AA1D88">
        <w:rPr>
          <w:b/>
          <w:sz w:val="28"/>
          <w:szCs w:val="28"/>
          <w:lang w:eastAsia="en-US"/>
        </w:rPr>
        <w:t xml:space="preserve">Одноставочные тарифы </w:t>
      </w:r>
      <w:r w:rsidRPr="00AA1D88">
        <w:rPr>
          <w:b/>
          <w:bCs/>
          <w:kern w:val="32"/>
          <w:sz w:val="28"/>
          <w:szCs w:val="28"/>
          <w:lang w:eastAsia="en-US"/>
        </w:rPr>
        <w:t>на транспортировку</w:t>
      </w:r>
    </w:p>
    <w:p w14:paraId="10B3BA9F" w14:textId="77777777" w:rsidR="00AA1D88" w:rsidRPr="00AA1D88" w:rsidRDefault="00AA1D88" w:rsidP="00AA1D88">
      <w:pPr>
        <w:jc w:val="center"/>
        <w:rPr>
          <w:b/>
          <w:sz w:val="28"/>
          <w:szCs w:val="28"/>
          <w:lang w:eastAsia="en-US"/>
        </w:rPr>
      </w:pPr>
      <w:r w:rsidRPr="00AA1D88">
        <w:rPr>
          <w:b/>
          <w:bCs/>
          <w:kern w:val="32"/>
          <w:sz w:val="28"/>
          <w:szCs w:val="28"/>
          <w:lang w:eastAsia="en-US"/>
        </w:rPr>
        <w:t>питьевой воды, транспортировку сточных вод</w:t>
      </w:r>
    </w:p>
    <w:p w14:paraId="5A0B12DE" w14:textId="77777777" w:rsidR="00AA1D88" w:rsidRPr="00AA1D88" w:rsidRDefault="00AA1D88" w:rsidP="00AA1D88">
      <w:pPr>
        <w:jc w:val="center"/>
        <w:rPr>
          <w:b/>
          <w:sz w:val="28"/>
          <w:szCs w:val="28"/>
          <w:lang w:eastAsia="en-US"/>
        </w:rPr>
      </w:pPr>
      <w:r w:rsidRPr="00AA1D88">
        <w:rPr>
          <w:b/>
          <w:sz w:val="28"/>
          <w:szCs w:val="28"/>
          <w:lang w:eastAsia="en-US"/>
        </w:rPr>
        <w:t xml:space="preserve">индивидуальному предпринимателю Чайковскому В.Л. </w:t>
      </w:r>
    </w:p>
    <w:p w14:paraId="75DFB5D2" w14:textId="77777777" w:rsidR="00AA1D88" w:rsidRPr="00AA1D88" w:rsidRDefault="00AA1D88" w:rsidP="00AA1D88">
      <w:pPr>
        <w:jc w:val="center"/>
        <w:rPr>
          <w:b/>
          <w:sz w:val="28"/>
          <w:szCs w:val="28"/>
          <w:lang w:eastAsia="en-US"/>
        </w:rPr>
      </w:pPr>
      <w:r w:rsidRPr="00AA1D88">
        <w:rPr>
          <w:b/>
          <w:sz w:val="28"/>
          <w:szCs w:val="28"/>
          <w:lang w:eastAsia="en-US"/>
        </w:rPr>
        <w:t>(Березовский городской округ) на период с 01.01.2022 по 31.12.2022</w:t>
      </w:r>
    </w:p>
    <w:p w14:paraId="6543F222" w14:textId="77777777" w:rsidR="00AA1D88" w:rsidRPr="00AA1D88" w:rsidRDefault="00AA1D88" w:rsidP="00AA1D88">
      <w:pPr>
        <w:jc w:val="center"/>
        <w:rPr>
          <w:b/>
          <w:sz w:val="28"/>
          <w:szCs w:val="28"/>
          <w:lang w:eastAsia="en-US"/>
        </w:rPr>
      </w:pPr>
    </w:p>
    <w:tbl>
      <w:tblPr>
        <w:tblW w:w="9216" w:type="dxa"/>
        <w:tblInd w:w="-289" w:type="dxa"/>
        <w:tblLayout w:type="fixed"/>
        <w:tblLook w:val="04A0" w:firstRow="1" w:lastRow="0" w:firstColumn="1" w:lastColumn="0" w:noHBand="0" w:noVBand="1"/>
      </w:tblPr>
      <w:tblGrid>
        <w:gridCol w:w="708"/>
        <w:gridCol w:w="4396"/>
        <w:gridCol w:w="2127"/>
        <w:gridCol w:w="1985"/>
      </w:tblGrid>
      <w:tr w:rsidR="00AA1D88" w:rsidRPr="00AA1D88" w14:paraId="6750FE68" w14:textId="77777777" w:rsidTr="00496FEE">
        <w:trPr>
          <w:trHeight w:val="495"/>
        </w:trPr>
        <w:tc>
          <w:tcPr>
            <w:tcW w:w="708" w:type="dxa"/>
            <w:vMerge w:val="restart"/>
            <w:tcBorders>
              <w:top w:val="single" w:sz="4" w:space="0" w:color="auto"/>
              <w:left w:val="single" w:sz="4" w:space="0" w:color="auto"/>
              <w:right w:val="single" w:sz="4" w:space="0" w:color="auto"/>
            </w:tcBorders>
            <w:shd w:val="clear" w:color="000000" w:fill="FFFFFF"/>
            <w:vAlign w:val="center"/>
            <w:hideMark/>
          </w:tcPr>
          <w:p w14:paraId="7AACE76D" w14:textId="77777777" w:rsidR="00AA1D88" w:rsidRPr="00AA1D88" w:rsidRDefault="00AA1D88" w:rsidP="00AA1D88">
            <w:pPr>
              <w:jc w:val="center"/>
              <w:rPr>
                <w:sz w:val="28"/>
                <w:szCs w:val="28"/>
              </w:rPr>
            </w:pPr>
            <w:r w:rsidRPr="00AA1D88">
              <w:rPr>
                <w:sz w:val="28"/>
                <w:szCs w:val="28"/>
              </w:rPr>
              <w:t xml:space="preserve">№ </w:t>
            </w:r>
          </w:p>
          <w:p w14:paraId="56374213" w14:textId="77777777" w:rsidR="00AA1D88" w:rsidRPr="00AA1D88" w:rsidRDefault="00AA1D88" w:rsidP="00AA1D88">
            <w:pPr>
              <w:jc w:val="center"/>
              <w:rPr>
                <w:sz w:val="28"/>
                <w:szCs w:val="28"/>
              </w:rPr>
            </w:pPr>
            <w:r w:rsidRPr="00AA1D88">
              <w:rPr>
                <w:sz w:val="28"/>
                <w:szCs w:val="28"/>
              </w:rPr>
              <w:t>п/п</w:t>
            </w:r>
          </w:p>
        </w:tc>
        <w:tc>
          <w:tcPr>
            <w:tcW w:w="4396" w:type="dxa"/>
            <w:vMerge w:val="restart"/>
            <w:tcBorders>
              <w:top w:val="single" w:sz="4" w:space="0" w:color="auto"/>
              <w:left w:val="single" w:sz="4" w:space="0" w:color="auto"/>
              <w:right w:val="single" w:sz="4" w:space="0" w:color="auto"/>
            </w:tcBorders>
            <w:shd w:val="clear" w:color="000000" w:fill="FFFFFF"/>
            <w:vAlign w:val="center"/>
            <w:hideMark/>
          </w:tcPr>
          <w:p w14:paraId="20EEA7F3" w14:textId="77777777" w:rsidR="00AA1D88" w:rsidRPr="00AA1D88" w:rsidRDefault="00AA1D88" w:rsidP="00AA1D88">
            <w:pPr>
              <w:jc w:val="center"/>
              <w:rPr>
                <w:sz w:val="28"/>
                <w:szCs w:val="28"/>
              </w:rPr>
            </w:pPr>
            <w:r w:rsidRPr="00AA1D88">
              <w:rPr>
                <w:sz w:val="28"/>
                <w:szCs w:val="28"/>
              </w:rPr>
              <w:t xml:space="preserve">Наименование услуг, </w:t>
            </w:r>
          </w:p>
          <w:p w14:paraId="7EADCEF8" w14:textId="77777777" w:rsidR="00AA1D88" w:rsidRPr="00AA1D88" w:rsidRDefault="00AA1D88" w:rsidP="00AA1D88">
            <w:pPr>
              <w:jc w:val="center"/>
              <w:rPr>
                <w:sz w:val="28"/>
                <w:szCs w:val="28"/>
              </w:rPr>
            </w:pPr>
            <w:r w:rsidRPr="00AA1D88">
              <w:rPr>
                <w:sz w:val="28"/>
                <w:szCs w:val="28"/>
              </w:rPr>
              <w:t>потребителей</w:t>
            </w:r>
          </w:p>
        </w:tc>
        <w:tc>
          <w:tcPr>
            <w:tcW w:w="4112" w:type="dxa"/>
            <w:gridSpan w:val="2"/>
            <w:tcBorders>
              <w:top w:val="single" w:sz="4" w:space="0" w:color="auto"/>
              <w:left w:val="nil"/>
              <w:bottom w:val="single" w:sz="4" w:space="0" w:color="auto"/>
              <w:right w:val="single" w:sz="4" w:space="0" w:color="auto"/>
            </w:tcBorders>
            <w:shd w:val="clear" w:color="000000" w:fill="FFFFFF"/>
            <w:vAlign w:val="center"/>
          </w:tcPr>
          <w:p w14:paraId="6CE9FB0C" w14:textId="77777777" w:rsidR="00AA1D88" w:rsidRPr="00AA1D88" w:rsidRDefault="00AA1D88" w:rsidP="00AA1D88">
            <w:pPr>
              <w:jc w:val="center"/>
              <w:rPr>
                <w:sz w:val="28"/>
                <w:szCs w:val="28"/>
              </w:rPr>
            </w:pPr>
            <w:r w:rsidRPr="00AA1D88">
              <w:rPr>
                <w:sz w:val="28"/>
                <w:szCs w:val="28"/>
              </w:rPr>
              <w:t>Тариф, руб./м</w:t>
            </w:r>
            <w:r w:rsidRPr="00AA1D88">
              <w:rPr>
                <w:sz w:val="28"/>
                <w:szCs w:val="28"/>
                <w:vertAlign w:val="superscript"/>
              </w:rPr>
              <w:t>3</w:t>
            </w:r>
            <w:r w:rsidRPr="00AA1D88">
              <w:rPr>
                <w:sz w:val="28"/>
                <w:szCs w:val="28"/>
              </w:rPr>
              <w:t>*</w:t>
            </w:r>
          </w:p>
        </w:tc>
      </w:tr>
      <w:tr w:rsidR="00AA1D88" w:rsidRPr="00AA1D88" w14:paraId="0E6B6216" w14:textId="77777777" w:rsidTr="00496FEE">
        <w:trPr>
          <w:trHeight w:val="885"/>
        </w:trPr>
        <w:tc>
          <w:tcPr>
            <w:tcW w:w="708" w:type="dxa"/>
            <w:vMerge/>
            <w:tcBorders>
              <w:left w:val="single" w:sz="4" w:space="0" w:color="auto"/>
              <w:bottom w:val="single" w:sz="4" w:space="0" w:color="auto"/>
              <w:right w:val="single" w:sz="4" w:space="0" w:color="auto"/>
            </w:tcBorders>
            <w:shd w:val="clear" w:color="000000" w:fill="FFFFFF"/>
            <w:vAlign w:val="center"/>
            <w:hideMark/>
          </w:tcPr>
          <w:p w14:paraId="293CD026" w14:textId="77777777" w:rsidR="00AA1D88" w:rsidRPr="00AA1D88" w:rsidRDefault="00AA1D88" w:rsidP="00AA1D88">
            <w:pPr>
              <w:rPr>
                <w:sz w:val="28"/>
                <w:szCs w:val="28"/>
              </w:rPr>
            </w:pPr>
          </w:p>
        </w:tc>
        <w:tc>
          <w:tcPr>
            <w:tcW w:w="4396" w:type="dxa"/>
            <w:vMerge/>
            <w:tcBorders>
              <w:left w:val="single" w:sz="4" w:space="0" w:color="auto"/>
              <w:bottom w:val="single" w:sz="4" w:space="0" w:color="auto"/>
              <w:right w:val="single" w:sz="4" w:space="0" w:color="auto"/>
            </w:tcBorders>
            <w:shd w:val="clear" w:color="000000" w:fill="FFFFFF"/>
            <w:vAlign w:val="center"/>
            <w:hideMark/>
          </w:tcPr>
          <w:p w14:paraId="1D09F8A8" w14:textId="77777777" w:rsidR="00AA1D88" w:rsidRPr="00AA1D88" w:rsidRDefault="00AA1D88" w:rsidP="00AA1D88">
            <w:pPr>
              <w:rPr>
                <w:sz w:val="28"/>
                <w:szCs w:val="28"/>
              </w:rPr>
            </w:pP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2294F703" w14:textId="77777777" w:rsidR="00AA1D88" w:rsidRPr="00AA1D88" w:rsidRDefault="00AA1D88" w:rsidP="00AA1D88">
            <w:pPr>
              <w:jc w:val="center"/>
              <w:rPr>
                <w:sz w:val="28"/>
                <w:szCs w:val="28"/>
              </w:rPr>
            </w:pPr>
            <w:r w:rsidRPr="00AA1D88">
              <w:rPr>
                <w:sz w:val="28"/>
                <w:szCs w:val="28"/>
              </w:rPr>
              <w:t xml:space="preserve">с 01.01.2022 </w:t>
            </w:r>
          </w:p>
          <w:p w14:paraId="47D4E77C" w14:textId="77777777" w:rsidR="00AA1D88" w:rsidRPr="00AA1D88" w:rsidRDefault="00AA1D88" w:rsidP="00AA1D88">
            <w:pPr>
              <w:jc w:val="center"/>
              <w:rPr>
                <w:sz w:val="28"/>
                <w:szCs w:val="28"/>
              </w:rPr>
            </w:pPr>
            <w:r w:rsidRPr="00AA1D88">
              <w:rPr>
                <w:sz w:val="28"/>
                <w:szCs w:val="28"/>
              </w:rPr>
              <w:t>по 30.06.2022</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4DC15F21" w14:textId="77777777" w:rsidR="00AA1D88" w:rsidRPr="00AA1D88" w:rsidRDefault="00AA1D88" w:rsidP="00AA1D88">
            <w:pPr>
              <w:jc w:val="center"/>
              <w:rPr>
                <w:sz w:val="28"/>
                <w:szCs w:val="28"/>
              </w:rPr>
            </w:pPr>
            <w:r w:rsidRPr="00AA1D88">
              <w:rPr>
                <w:sz w:val="28"/>
                <w:szCs w:val="28"/>
              </w:rPr>
              <w:t>с 01.07.2022 по 31.12.2022</w:t>
            </w:r>
          </w:p>
        </w:tc>
      </w:tr>
      <w:tr w:rsidR="00AA1D88" w:rsidRPr="00AA1D88" w14:paraId="0A24433B" w14:textId="77777777" w:rsidTr="00496FEE">
        <w:trPr>
          <w:trHeight w:val="514"/>
        </w:trPr>
        <w:tc>
          <w:tcPr>
            <w:tcW w:w="9216" w:type="dxa"/>
            <w:gridSpan w:val="4"/>
            <w:tcBorders>
              <w:left w:val="single" w:sz="4" w:space="0" w:color="auto"/>
              <w:bottom w:val="single" w:sz="4" w:space="0" w:color="auto"/>
              <w:right w:val="single" w:sz="4" w:space="0" w:color="auto"/>
            </w:tcBorders>
            <w:shd w:val="clear" w:color="000000" w:fill="FFFFFF"/>
            <w:vAlign w:val="center"/>
          </w:tcPr>
          <w:p w14:paraId="489EAB73" w14:textId="77777777" w:rsidR="00AA1D88" w:rsidRPr="00AA1D88" w:rsidRDefault="00AA1D88" w:rsidP="00AA1D88">
            <w:pPr>
              <w:jc w:val="center"/>
              <w:rPr>
                <w:sz w:val="28"/>
                <w:szCs w:val="28"/>
              </w:rPr>
            </w:pPr>
            <w:r w:rsidRPr="00AA1D88">
              <w:rPr>
                <w:sz w:val="28"/>
                <w:szCs w:val="28"/>
              </w:rPr>
              <w:t>1. Транспортировка питьевой воды</w:t>
            </w:r>
          </w:p>
        </w:tc>
      </w:tr>
      <w:tr w:rsidR="00AA1D88" w:rsidRPr="00AA1D88" w14:paraId="1300E9CC" w14:textId="77777777" w:rsidTr="00496FEE">
        <w:trPr>
          <w:trHeight w:val="55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C33E9DA" w14:textId="77777777" w:rsidR="00AA1D88" w:rsidRPr="00AA1D88" w:rsidRDefault="00AA1D88" w:rsidP="00AA1D88">
            <w:pPr>
              <w:jc w:val="center"/>
              <w:rPr>
                <w:sz w:val="28"/>
                <w:szCs w:val="28"/>
              </w:rPr>
            </w:pPr>
            <w:r w:rsidRPr="00AA1D88">
              <w:rPr>
                <w:sz w:val="28"/>
                <w:szCs w:val="28"/>
              </w:rPr>
              <w:t>1.1.</w:t>
            </w:r>
          </w:p>
        </w:tc>
        <w:tc>
          <w:tcPr>
            <w:tcW w:w="4396" w:type="dxa"/>
            <w:tcBorders>
              <w:top w:val="nil"/>
              <w:left w:val="single" w:sz="4" w:space="0" w:color="auto"/>
              <w:bottom w:val="single" w:sz="4" w:space="0" w:color="auto"/>
              <w:right w:val="single" w:sz="4" w:space="0" w:color="auto"/>
            </w:tcBorders>
            <w:shd w:val="clear" w:color="000000" w:fill="FFFFFF"/>
            <w:vAlign w:val="center"/>
            <w:hideMark/>
          </w:tcPr>
          <w:p w14:paraId="5E9F2B9B" w14:textId="77777777" w:rsidR="00AA1D88" w:rsidRPr="00AA1D88" w:rsidRDefault="00AA1D88" w:rsidP="00AA1D88">
            <w:pPr>
              <w:rPr>
                <w:sz w:val="28"/>
                <w:szCs w:val="28"/>
              </w:rPr>
            </w:pPr>
            <w:r w:rsidRPr="00AA1D88">
              <w:rPr>
                <w:sz w:val="28"/>
                <w:szCs w:val="28"/>
              </w:rPr>
              <w:t>Прочие потребители</w:t>
            </w:r>
          </w:p>
          <w:p w14:paraId="1B58CA3A" w14:textId="77777777" w:rsidR="00AA1D88" w:rsidRPr="00AA1D88" w:rsidRDefault="00AA1D88" w:rsidP="00AA1D88">
            <w:pPr>
              <w:rPr>
                <w:sz w:val="28"/>
                <w:szCs w:val="28"/>
              </w:rPr>
            </w:pPr>
            <w:r w:rsidRPr="00AA1D88">
              <w:rPr>
                <w:sz w:val="28"/>
                <w:szCs w:val="28"/>
              </w:rPr>
              <w:t>(НДС не облагается)</w:t>
            </w:r>
          </w:p>
        </w:tc>
        <w:tc>
          <w:tcPr>
            <w:tcW w:w="2127" w:type="dxa"/>
            <w:tcBorders>
              <w:top w:val="nil"/>
              <w:left w:val="nil"/>
              <w:bottom w:val="single" w:sz="4" w:space="0" w:color="auto"/>
              <w:right w:val="single" w:sz="4" w:space="0" w:color="auto"/>
            </w:tcBorders>
            <w:shd w:val="clear" w:color="000000" w:fill="FFFFFF"/>
            <w:vAlign w:val="center"/>
          </w:tcPr>
          <w:p w14:paraId="3852E2A5" w14:textId="77777777" w:rsidR="00AA1D88" w:rsidRPr="00AA1D88" w:rsidRDefault="00AA1D88" w:rsidP="00AA1D88">
            <w:pPr>
              <w:jc w:val="center"/>
              <w:rPr>
                <w:sz w:val="28"/>
                <w:szCs w:val="28"/>
              </w:rPr>
            </w:pPr>
            <w:r w:rsidRPr="00AA1D88">
              <w:rPr>
                <w:sz w:val="28"/>
                <w:szCs w:val="28"/>
              </w:rPr>
              <w:t>13,10</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5ECDAA08" w14:textId="77777777" w:rsidR="00AA1D88" w:rsidRPr="00AA1D88" w:rsidRDefault="00AA1D88" w:rsidP="00AA1D88">
            <w:pPr>
              <w:jc w:val="center"/>
              <w:rPr>
                <w:sz w:val="28"/>
                <w:szCs w:val="28"/>
              </w:rPr>
            </w:pPr>
            <w:r w:rsidRPr="00AA1D88">
              <w:rPr>
                <w:color w:val="000000"/>
                <w:sz w:val="28"/>
                <w:szCs w:val="28"/>
              </w:rPr>
              <w:t>14,24</w:t>
            </w:r>
          </w:p>
        </w:tc>
      </w:tr>
      <w:tr w:rsidR="00AA1D88" w:rsidRPr="00AA1D88" w14:paraId="56E6365E" w14:textId="77777777" w:rsidTr="00496FEE">
        <w:trPr>
          <w:trHeight w:val="557"/>
        </w:trPr>
        <w:tc>
          <w:tcPr>
            <w:tcW w:w="9216" w:type="dxa"/>
            <w:gridSpan w:val="4"/>
            <w:tcBorders>
              <w:top w:val="nil"/>
              <w:left w:val="single" w:sz="4" w:space="0" w:color="auto"/>
              <w:bottom w:val="single" w:sz="4" w:space="0" w:color="auto"/>
              <w:right w:val="single" w:sz="4" w:space="0" w:color="auto"/>
            </w:tcBorders>
            <w:shd w:val="clear" w:color="000000" w:fill="FFFFFF"/>
            <w:vAlign w:val="center"/>
          </w:tcPr>
          <w:p w14:paraId="2515F860" w14:textId="77777777" w:rsidR="00AA1D88" w:rsidRPr="00AA1D88" w:rsidRDefault="00AA1D88" w:rsidP="00AA1D88">
            <w:pPr>
              <w:jc w:val="center"/>
              <w:rPr>
                <w:sz w:val="28"/>
                <w:szCs w:val="28"/>
              </w:rPr>
            </w:pPr>
            <w:r w:rsidRPr="00AA1D88">
              <w:rPr>
                <w:sz w:val="28"/>
                <w:szCs w:val="28"/>
              </w:rPr>
              <w:t>2. Транспортировка сточных вод</w:t>
            </w:r>
          </w:p>
        </w:tc>
      </w:tr>
      <w:tr w:rsidR="00AA1D88" w:rsidRPr="00AA1D88" w14:paraId="5AAB6973" w14:textId="77777777" w:rsidTr="00496FEE">
        <w:trPr>
          <w:trHeight w:val="552"/>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8C09687" w14:textId="77777777" w:rsidR="00AA1D88" w:rsidRPr="00AA1D88" w:rsidRDefault="00AA1D88" w:rsidP="00AA1D88">
            <w:pPr>
              <w:jc w:val="center"/>
              <w:rPr>
                <w:sz w:val="28"/>
                <w:szCs w:val="28"/>
              </w:rPr>
            </w:pPr>
            <w:r w:rsidRPr="00AA1D88">
              <w:rPr>
                <w:sz w:val="28"/>
                <w:szCs w:val="28"/>
              </w:rPr>
              <w:t>2.1.</w:t>
            </w:r>
          </w:p>
        </w:tc>
        <w:tc>
          <w:tcPr>
            <w:tcW w:w="4396" w:type="dxa"/>
            <w:tcBorders>
              <w:top w:val="nil"/>
              <w:left w:val="single" w:sz="4" w:space="0" w:color="auto"/>
              <w:bottom w:val="single" w:sz="4" w:space="0" w:color="auto"/>
              <w:right w:val="single" w:sz="4" w:space="0" w:color="auto"/>
            </w:tcBorders>
            <w:shd w:val="clear" w:color="000000" w:fill="FFFFFF"/>
            <w:vAlign w:val="center"/>
            <w:hideMark/>
          </w:tcPr>
          <w:p w14:paraId="6F5BA5D6" w14:textId="77777777" w:rsidR="00AA1D88" w:rsidRPr="00AA1D88" w:rsidRDefault="00AA1D88" w:rsidP="00AA1D88">
            <w:pPr>
              <w:rPr>
                <w:sz w:val="28"/>
                <w:szCs w:val="28"/>
              </w:rPr>
            </w:pPr>
            <w:r w:rsidRPr="00AA1D88">
              <w:rPr>
                <w:sz w:val="28"/>
                <w:szCs w:val="28"/>
              </w:rPr>
              <w:t xml:space="preserve">Прочие потребители </w:t>
            </w:r>
          </w:p>
          <w:p w14:paraId="29F5F90E" w14:textId="77777777" w:rsidR="00AA1D88" w:rsidRPr="00AA1D88" w:rsidRDefault="00AA1D88" w:rsidP="00AA1D88">
            <w:pPr>
              <w:rPr>
                <w:sz w:val="28"/>
                <w:szCs w:val="28"/>
              </w:rPr>
            </w:pPr>
            <w:r w:rsidRPr="00AA1D88">
              <w:rPr>
                <w:sz w:val="28"/>
                <w:szCs w:val="28"/>
              </w:rPr>
              <w:t>(НДС не облагается)</w:t>
            </w:r>
          </w:p>
        </w:tc>
        <w:tc>
          <w:tcPr>
            <w:tcW w:w="2127" w:type="dxa"/>
            <w:tcBorders>
              <w:top w:val="nil"/>
              <w:left w:val="nil"/>
              <w:bottom w:val="single" w:sz="4" w:space="0" w:color="auto"/>
              <w:right w:val="single" w:sz="4" w:space="0" w:color="auto"/>
            </w:tcBorders>
            <w:shd w:val="clear" w:color="000000" w:fill="FFFFFF"/>
            <w:vAlign w:val="center"/>
          </w:tcPr>
          <w:p w14:paraId="5C6060BB" w14:textId="77777777" w:rsidR="00AA1D88" w:rsidRPr="00AA1D88" w:rsidRDefault="00AA1D88" w:rsidP="00AA1D88">
            <w:pPr>
              <w:jc w:val="center"/>
              <w:rPr>
                <w:sz w:val="28"/>
                <w:szCs w:val="28"/>
              </w:rPr>
            </w:pPr>
            <w:r w:rsidRPr="00AA1D88">
              <w:rPr>
                <w:sz w:val="28"/>
                <w:szCs w:val="28"/>
              </w:rPr>
              <w:t>17,59</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786BCD2F" w14:textId="77777777" w:rsidR="00AA1D88" w:rsidRPr="00AA1D88" w:rsidRDefault="00AA1D88" w:rsidP="00AA1D88">
            <w:pPr>
              <w:jc w:val="center"/>
              <w:rPr>
                <w:sz w:val="28"/>
                <w:szCs w:val="28"/>
              </w:rPr>
            </w:pPr>
            <w:r w:rsidRPr="00AA1D88">
              <w:rPr>
                <w:sz w:val="28"/>
                <w:szCs w:val="28"/>
              </w:rPr>
              <w:t>18,07</w:t>
            </w:r>
          </w:p>
        </w:tc>
      </w:tr>
    </w:tbl>
    <w:p w14:paraId="7CF957D6" w14:textId="77777777" w:rsidR="00AA1D88" w:rsidRPr="00AA1D88" w:rsidRDefault="00AA1D88" w:rsidP="00AA1D88">
      <w:pPr>
        <w:ind w:firstLine="709"/>
        <w:jc w:val="both"/>
        <w:rPr>
          <w:sz w:val="28"/>
          <w:szCs w:val="28"/>
          <w:lang w:eastAsia="en-US"/>
        </w:rPr>
      </w:pPr>
    </w:p>
    <w:p w14:paraId="04AB9EA3" w14:textId="77777777" w:rsidR="00AA1D88" w:rsidRPr="00AA1D88" w:rsidRDefault="00AA1D88" w:rsidP="00AA1D88">
      <w:pPr>
        <w:ind w:firstLine="709"/>
        <w:jc w:val="both"/>
        <w:rPr>
          <w:sz w:val="28"/>
          <w:szCs w:val="28"/>
          <w:lang w:eastAsia="en-US"/>
        </w:rPr>
      </w:pPr>
      <w:r w:rsidRPr="00AA1D88">
        <w:rPr>
          <w:sz w:val="28"/>
          <w:szCs w:val="28"/>
          <w:lang w:eastAsia="en-US"/>
        </w:rPr>
        <w:t>* Тарифы установлены для предъявления гарантирующей организации -  ОАО «СКЭК», ИНН 4205153492.</w:t>
      </w:r>
    </w:p>
    <w:p w14:paraId="46F18A49" w14:textId="77777777" w:rsidR="00AA1D88" w:rsidRPr="00AA1D88" w:rsidRDefault="00AA1D88" w:rsidP="00AA1D88">
      <w:pPr>
        <w:ind w:firstLine="709"/>
        <w:jc w:val="both"/>
        <w:rPr>
          <w:color w:val="FF0000"/>
          <w:sz w:val="28"/>
          <w:szCs w:val="28"/>
          <w:lang w:eastAsia="en-US"/>
        </w:rPr>
      </w:pPr>
    </w:p>
    <w:p w14:paraId="2611F050" w14:textId="5A4D608E" w:rsidR="00224E24" w:rsidRDefault="00224E24" w:rsidP="001B4046">
      <w:pPr>
        <w:tabs>
          <w:tab w:val="left" w:pos="5580"/>
          <w:tab w:val="left" w:pos="9498"/>
        </w:tabs>
        <w:ind w:right="-569"/>
        <w:rPr>
          <w:color w:val="000000" w:themeColor="text1"/>
        </w:rPr>
      </w:pPr>
    </w:p>
    <w:sectPr w:rsidR="00224E24" w:rsidSect="001B4046">
      <w:pgSz w:w="11906" w:h="16838"/>
      <w:pgMar w:top="1134" w:right="851"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D980" w14:textId="77777777" w:rsidR="001B4046" w:rsidRDefault="001B4046" w:rsidP="00D000D2">
    <w:pPr>
      <w:pStyle w:val="a7"/>
      <w:jc w:val="center"/>
    </w:pPr>
    <w:r>
      <w:fldChar w:fldCharType="begin"/>
    </w:r>
    <w:r>
      <w:instrText>PAGE   \* MERGEFORMAT</w:instrText>
    </w:r>
    <w:r>
      <w:fldChar w:fldCharType="separate"/>
    </w:r>
    <w:r w:rsidRPr="00D561E0">
      <w:rPr>
        <w:noProof/>
      </w:rPr>
      <w:t>16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9B6C" w14:textId="77777777" w:rsidR="001B4046" w:rsidRPr="0073318A" w:rsidRDefault="001B4046" w:rsidP="0073318A">
    <w:pPr>
      <w:pStyle w:val="a7"/>
      <w:jc w:val="center"/>
    </w:pPr>
    <w:r>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E5FE" w14:textId="77777777" w:rsidR="00AA1D88" w:rsidRDefault="00AA1D88">
    <w:pPr>
      <w:pStyle w:val="a7"/>
      <w:jc w:val="center"/>
    </w:pPr>
    <w:r>
      <w:fldChar w:fldCharType="begin"/>
    </w:r>
    <w:r>
      <w:instrText>PAGE   \* MERGEFORMAT</w:instrText>
    </w:r>
    <w:r>
      <w:fldChar w:fldCharType="separate"/>
    </w:r>
    <w:r>
      <w:rPr>
        <w:noProof/>
      </w:rPr>
      <w:t>21</w:t>
    </w:r>
    <w:r>
      <w:fldChar w:fldCharType="end"/>
    </w:r>
  </w:p>
  <w:p w14:paraId="7CFC1796" w14:textId="77777777" w:rsidR="00AA1D88" w:rsidRDefault="00AA1D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C3469D"/>
    <w:multiLevelType w:val="hybridMultilevel"/>
    <w:tmpl w:val="A01A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F14B43"/>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57F8E"/>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571" w:hanging="720"/>
      </w:pPr>
      <w:rPr>
        <w:rFonts w:eastAsia="Times New Roman" w:hint="default"/>
        <w:color w:val="000000"/>
      </w:rPr>
    </w:lvl>
    <w:lvl w:ilvl="2">
      <w:start w:val="1"/>
      <w:numFmt w:val="decimal"/>
      <w:isLgl/>
      <w:lvlText w:val="%1.%2.%3."/>
      <w:lvlJc w:val="left"/>
      <w:pPr>
        <w:ind w:left="128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532C1637"/>
    <w:multiLevelType w:val="hybridMultilevel"/>
    <w:tmpl w:val="00A64238"/>
    <w:lvl w:ilvl="0" w:tplc="F4C6EAD6">
      <w:start w:val="1"/>
      <w:numFmt w:val="bullet"/>
      <w:lvlText w:val="-"/>
      <w:lvlJc w:val="left"/>
      <w:pPr>
        <w:ind w:left="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068ADDA">
      <w:start w:val="1"/>
      <w:numFmt w:val="bullet"/>
      <w:lvlText w:val="o"/>
      <w:lvlJc w:val="left"/>
      <w:pPr>
        <w:ind w:left="1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1FA9750">
      <w:start w:val="1"/>
      <w:numFmt w:val="bullet"/>
      <w:lvlText w:val="▪"/>
      <w:lvlJc w:val="left"/>
      <w:pPr>
        <w:ind w:left="2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8729B48">
      <w:start w:val="1"/>
      <w:numFmt w:val="bullet"/>
      <w:lvlText w:val="•"/>
      <w:lvlJc w:val="left"/>
      <w:pPr>
        <w:ind w:left="3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590F242">
      <w:start w:val="1"/>
      <w:numFmt w:val="bullet"/>
      <w:lvlText w:val="o"/>
      <w:lvlJc w:val="left"/>
      <w:pPr>
        <w:ind w:left="38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7CB8E4">
      <w:start w:val="1"/>
      <w:numFmt w:val="bullet"/>
      <w:lvlText w:val="▪"/>
      <w:lvlJc w:val="left"/>
      <w:pPr>
        <w:ind w:left="45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75AFC56">
      <w:start w:val="1"/>
      <w:numFmt w:val="bullet"/>
      <w:lvlText w:val="•"/>
      <w:lvlJc w:val="left"/>
      <w:pPr>
        <w:ind w:left="52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B7CB5F8">
      <w:start w:val="1"/>
      <w:numFmt w:val="bullet"/>
      <w:lvlText w:val="o"/>
      <w:lvlJc w:val="left"/>
      <w:pPr>
        <w:ind w:left="60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674BD3E">
      <w:start w:val="1"/>
      <w:numFmt w:val="bullet"/>
      <w:lvlText w:val="▪"/>
      <w:lvlJc w:val="left"/>
      <w:pPr>
        <w:ind w:left="67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8A50A8"/>
    <w:multiLevelType w:val="hybridMultilevel"/>
    <w:tmpl w:val="5A0E4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24"/>
  </w:num>
  <w:num w:numId="5">
    <w:abstractNumId w:val="2"/>
  </w:num>
  <w:num w:numId="6">
    <w:abstractNumId w:val="17"/>
  </w:num>
  <w:num w:numId="7">
    <w:abstractNumId w:val="19"/>
  </w:num>
  <w:num w:numId="8">
    <w:abstractNumId w:val="18"/>
  </w:num>
  <w:num w:numId="9">
    <w:abstractNumId w:val="22"/>
  </w:num>
  <w:num w:numId="10">
    <w:abstractNumId w:val="15"/>
  </w:num>
  <w:num w:numId="11">
    <w:abstractNumId w:val="23"/>
  </w:num>
  <w:num w:numId="12">
    <w:abstractNumId w:val="21"/>
  </w:num>
  <w:num w:numId="13">
    <w:abstractNumId w:val="25"/>
  </w:num>
  <w:num w:numId="1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5FC0"/>
    <w:rsid w:val="000063C4"/>
    <w:rsid w:val="00007E94"/>
    <w:rsid w:val="00011041"/>
    <w:rsid w:val="0001399F"/>
    <w:rsid w:val="00014671"/>
    <w:rsid w:val="000146E4"/>
    <w:rsid w:val="0001528A"/>
    <w:rsid w:val="00017FE5"/>
    <w:rsid w:val="00021653"/>
    <w:rsid w:val="00022091"/>
    <w:rsid w:val="00027E48"/>
    <w:rsid w:val="0003101C"/>
    <w:rsid w:val="00033709"/>
    <w:rsid w:val="00033E20"/>
    <w:rsid w:val="0003519E"/>
    <w:rsid w:val="00035AB3"/>
    <w:rsid w:val="000368AC"/>
    <w:rsid w:val="00044110"/>
    <w:rsid w:val="000459D8"/>
    <w:rsid w:val="00047C31"/>
    <w:rsid w:val="00047D10"/>
    <w:rsid w:val="00051DC9"/>
    <w:rsid w:val="000520EA"/>
    <w:rsid w:val="00053640"/>
    <w:rsid w:val="00057087"/>
    <w:rsid w:val="00060A48"/>
    <w:rsid w:val="00060C91"/>
    <w:rsid w:val="00061F52"/>
    <w:rsid w:val="00076097"/>
    <w:rsid w:val="00080AF7"/>
    <w:rsid w:val="00082B84"/>
    <w:rsid w:val="0008369B"/>
    <w:rsid w:val="00086632"/>
    <w:rsid w:val="0009283C"/>
    <w:rsid w:val="00095775"/>
    <w:rsid w:val="000958AB"/>
    <w:rsid w:val="000A042A"/>
    <w:rsid w:val="000A0993"/>
    <w:rsid w:val="000A0D8E"/>
    <w:rsid w:val="000A2FBC"/>
    <w:rsid w:val="000A784C"/>
    <w:rsid w:val="000B0B41"/>
    <w:rsid w:val="000B22F3"/>
    <w:rsid w:val="000B2F7C"/>
    <w:rsid w:val="000B31B7"/>
    <w:rsid w:val="000C039E"/>
    <w:rsid w:val="000C08A7"/>
    <w:rsid w:val="000C1EB9"/>
    <w:rsid w:val="000C3749"/>
    <w:rsid w:val="000C40A3"/>
    <w:rsid w:val="000C5C74"/>
    <w:rsid w:val="000C6731"/>
    <w:rsid w:val="000C7358"/>
    <w:rsid w:val="000D2BE2"/>
    <w:rsid w:val="000D539C"/>
    <w:rsid w:val="000D58AC"/>
    <w:rsid w:val="000D7654"/>
    <w:rsid w:val="000E0922"/>
    <w:rsid w:val="000E0B4E"/>
    <w:rsid w:val="000F278E"/>
    <w:rsid w:val="000F4190"/>
    <w:rsid w:val="000F4EB6"/>
    <w:rsid w:val="0010176F"/>
    <w:rsid w:val="00102496"/>
    <w:rsid w:val="001032ED"/>
    <w:rsid w:val="0010712E"/>
    <w:rsid w:val="00107138"/>
    <w:rsid w:val="001072FC"/>
    <w:rsid w:val="00110502"/>
    <w:rsid w:val="00113D6B"/>
    <w:rsid w:val="00114C14"/>
    <w:rsid w:val="001206AB"/>
    <w:rsid w:val="0012691E"/>
    <w:rsid w:val="0013079E"/>
    <w:rsid w:val="00132E3B"/>
    <w:rsid w:val="001336B0"/>
    <w:rsid w:val="00133740"/>
    <w:rsid w:val="00134916"/>
    <w:rsid w:val="00142B1E"/>
    <w:rsid w:val="00143C78"/>
    <w:rsid w:val="0015036B"/>
    <w:rsid w:val="001519E8"/>
    <w:rsid w:val="00161EB1"/>
    <w:rsid w:val="00164FF4"/>
    <w:rsid w:val="0016670A"/>
    <w:rsid w:val="001673C1"/>
    <w:rsid w:val="00175EF8"/>
    <w:rsid w:val="00175F94"/>
    <w:rsid w:val="001773B9"/>
    <w:rsid w:val="0018048A"/>
    <w:rsid w:val="0018075F"/>
    <w:rsid w:val="00192C40"/>
    <w:rsid w:val="00195299"/>
    <w:rsid w:val="001B11DE"/>
    <w:rsid w:val="001B144B"/>
    <w:rsid w:val="001B4046"/>
    <w:rsid w:val="001C0468"/>
    <w:rsid w:val="001C1AF3"/>
    <w:rsid w:val="001C2092"/>
    <w:rsid w:val="001C2897"/>
    <w:rsid w:val="001C67A1"/>
    <w:rsid w:val="001D0122"/>
    <w:rsid w:val="001D0C9E"/>
    <w:rsid w:val="001D1A59"/>
    <w:rsid w:val="001D33E7"/>
    <w:rsid w:val="001D39FE"/>
    <w:rsid w:val="001E0EAA"/>
    <w:rsid w:val="001E13C6"/>
    <w:rsid w:val="001E2948"/>
    <w:rsid w:val="001E3ABF"/>
    <w:rsid w:val="001E3F55"/>
    <w:rsid w:val="001E5627"/>
    <w:rsid w:val="001F0659"/>
    <w:rsid w:val="001F1EA7"/>
    <w:rsid w:val="001F55E0"/>
    <w:rsid w:val="001F7AE4"/>
    <w:rsid w:val="00201A71"/>
    <w:rsid w:val="00204E37"/>
    <w:rsid w:val="00210134"/>
    <w:rsid w:val="00210857"/>
    <w:rsid w:val="00211A66"/>
    <w:rsid w:val="00214773"/>
    <w:rsid w:val="0021491F"/>
    <w:rsid w:val="002166A0"/>
    <w:rsid w:val="00217BD1"/>
    <w:rsid w:val="002208BC"/>
    <w:rsid w:val="00224E24"/>
    <w:rsid w:val="002251D2"/>
    <w:rsid w:val="00226C65"/>
    <w:rsid w:val="00227A02"/>
    <w:rsid w:val="002311D7"/>
    <w:rsid w:val="00232902"/>
    <w:rsid w:val="0023495B"/>
    <w:rsid w:val="002363AD"/>
    <w:rsid w:val="002372B6"/>
    <w:rsid w:val="00237972"/>
    <w:rsid w:val="00251DD9"/>
    <w:rsid w:val="00253B52"/>
    <w:rsid w:val="00253D86"/>
    <w:rsid w:val="0025717B"/>
    <w:rsid w:val="002645A6"/>
    <w:rsid w:val="002740FC"/>
    <w:rsid w:val="00280842"/>
    <w:rsid w:val="00282A5D"/>
    <w:rsid w:val="00283A63"/>
    <w:rsid w:val="002857F7"/>
    <w:rsid w:val="00285F4C"/>
    <w:rsid w:val="002A178C"/>
    <w:rsid w:val="002A5E62"/>
    <w:rsid w:val="002A676B"/>
    <w:rsid w:val="002A787B"/>
    <w:rsid w:val="002B072A"/>
    <w:rsid w:val="002B16C5"/>
    <w:rsid w:val="002C4EED"/>
    <w:rsid w:val="002D6FA0"/>
    <w:rsid w:val="002E0498"/>
    <w:rsid w:val="002E07C5"/>
    <w:rsid w:val="002E08A9"/>
    <w:rsid w:val="002E0ABF"/>
    <w:rsid w:val="002E1842"/>
    <w:rsid w:val="002E4B86"/>
    <w:rsid w:val="002E6A71"/>
    <w:rsid w:val="002E7BAA"/>
    <w:rsid w:val="002E7BB4"/>
    <w:rsid w:val="002F34FD"/>
    <w:rsid w:val="002F3B91"/>
    <w:rsid w:val="002F3E98"/>
    <w:rsid w:val="002F6EA4"/>
    <w:rsid w:val="002F7360"/>
    <w:rsid w:val="002F7D90"/>
    <w:rsid w:val="00300AE2"/>
    <w:rsid w:val="00301931"/>
    <w:rsid w:val="00306857"/>
    <w:rsid w:val="00307532"/>
    <w:rsid w:val="003123A2"/>
    <w:rsid w:val="0031679E"/>
    <w:rsid w:val="00316EA9"/>
    <w:rsid w:val="00316F82"/>
    <w:rsid w:val="00320694"/>
    <w:rsid w:val="0032482C"/>
    <w:rsid w:val="00324BE8"/>
    <w:rsid w:val="00332F71"/>
    <w:rsid w:val="0033669A"/>
    <w:rsid w:val="0034059D"/>
    <w:rsid w:val="00345886"/>
    <w:rsid w:val="00356315"/>
    <w:rsid w:val="00361D91"/>
    <w:rsid w:val="00361F4F"/>
    <w:rsid w:val="00363687"/>
    <w:rsid w:val="00364474"/>
    <w:rsid w:val="0036673F"/>
    <w:rsid w:val="003701BC"/>
    <w:rsid w:val="00371166"/>
    <w:rsid w:val="00371337"/>
    <w:rsid w:val="0037183A"/>
    <w:rsid w:val="00376C6F"/>
    <w:rsid w:val="00377191"/>
    <w:rsid w:val="003779BC"/>
    <w:rsid w:val="00383E4F"/>
    <w:rsid w:val="00387859"/>
    <w:rsid w:val="003903B2"/>
    <w:rsid w:val="003A7EF0"/>
    <w:rsid w:val="003B4F91"/>
    <w:rsid w:val="003C287A"/>
    <w:rsid w:val="003C4231"/>
    <w:rsid w:val="003C4DDE"/>
    <w:rsid w:val="003C754B"/>
    <w:rsid w:val="003D3E3F"/>
    <w:rsid w:val="003D7BDB"/>
    <w:rsid w:val="003E2C8B"/>
    <w:rsid w:val="003F0354"/>
    <w:rsid w:val="003F0579"/>
    <w:rsid w:val="003F0CC5"/>
    <w:rsid w:val="003F49D5"/>
    <w:rsid w:val="003F5C99"/>
    <w:rsid w:val="003F6AFA"/>
    <w:rsid w:val="00401EB0"/>
    <w:rsid w:val="00402AF5"/>
    <w:rsid w:val="0040480E"/>
    <w:rsid w:val="004102A5"/>
    <w:rsid w:val="004107B7"/>
    <w:rsid w:val="00424DED"/>
    <w:rsid w:val="00425F1B"/>
    <w:rsid w:val="0042748C"/>
    <w:rsid w:val="00430911"/>
    <w:rsid w:val="0043196B"/>
    <w:rsid w:val="0043325A"/>
    <w:rsid w:val="00435876"/>
    <w:rsid w:val="004361A7"/>
    <w:rsid w:val="00436F47"/>
    <w:rsid w:val="004377AF"/>
    <w:rsid w:val="00437999"/>
    <w:rsid w:val="00440FCE"/>
    <w:rsid w:val="0044217A"/>
    <w:rsid w:val="0045029F"/>
    <w:rsid w:val="00450BF6"/>
    <w:rsid w:val="00456899"/>
    <w:rsid w:val="00462BD3"/>
    <w:rsid w:val="00463E05"/>
    <w:rsid w:val="00464493"/>
    <w:rsid w:val="00464B23"/>
    <w:rsid w:val="0047171B"/>
    <w:rsid w:val="004753B5"/>
    <w:rsid w:val="00477820"/>
    <w:rsid w:val="004778D2"/>
    <w:rsid w:val="004806B1"/>
    <w:rsid w:val="00480866"/>
    <w:rsid w:val="00480CFE"/>
    <w:rsid w:val="00490938"/>
    <w:rsid w:val="00490E3F"/>
    <w:rsid w:val="004953DD"/>
    <w:rsid w:val="0049744B"/>
    <w:rsid w:val="004977E0"/>
    <w:rsid w:val="004A1268"/>
    <w:rsid w:val="004A4A8A"/>
    <w:rsid w:val="004A6D12"/>
    <w:rsid w:val="004B02A8"/>
    <w:rsid w:val="004B36B5"/>
    <w:rsid w:val="004B4CB1"/>
    <w:rsid w:val="004B7FB3"/>
    <w:rsid w:val="004C61AB"/>
    <w:rsid w:val="004C7AC7"/>
    <w:rsid w:val="004C7FF7"/>
    <w:rsid w:val="004D150A"/>
    <w:rsid w:val="004D455E"/>
    <w:rsid w:val="004D59C1"/>
    <w:rsid w:val="004E3790"/>
    <w:rsid w:val="004E3FF6"/>
    <w:rsid w:val="004E5B03"/>
    <w:rsid w:val="004E7A39"/>
    <w:rsid w:val="004E7E52"/>
    <w:rsid w:val="004F02B8"/>
    <w:rsid w:val="004F1235"/>
    <w:rsid w:val="004F6FFA"/>
    <w:rsid w:val="00500276"/>
    <w:rsid w:val="00500AF3"/>
    <w:rsid w:val="00501685"/>
    <w:rsid w:val="00504648"/>
    <w:rsid w:val="00507618"/>
    <w:rsid w:val="0051030F"/>
    <w:rsid w:val="005111AF"/>
    <w:rsid w:val="00512250"/>
    <w:rsid w:val="005123D0"/>
    <w:rsid w:val="005129F7"/>
    <w:rsid w:val="005201AD"/>
    <w:rsid w:val="00520B78"/>
    <w:rsid w:val="00525CA2"/>
    <w:rsid w:val="005267E6"/>
    <w:rsid w:val="00526DB3"/>
    <w:rsid w:val="00527E70"/>
    <w:rsid w:val="005358C0"/>
    <w:rsid w:val="0053722A"/>
    <w:rsid w:val="0053738E"/>
    <w:rsid w:val="005404FA"/>
    <w:rsid w:val="00546C9B"/>
    <w:rsid w:val="00546CE9"/>
    <w:rsid w:val="0055140C"/>
    <w:rsid w:val="005537B7"/>
    <w:rsid w:val="00561166"/>
    <w:rsid w:val="00563073"/>
    <w:rsid w:val="0056327E"/>
    <w:rsid w:val="00565723"/>
    <w:rsid w:val="00570660"/>
    <w:rsid w:val="00572513"/>
    <w:rsid w:val="00573771"/>
    <w:rsid w:val="00577178"/>
    <w:rsid w:val="00581E79"/>
    <w:rsid w:val="00583570"/>
    <w:rsid w:val="005921B4"/>
    <w:rsid w:val="00593E46"/>
    <w:rsid w:val="00594687"/>
    <w:rsid w:val="00595F49"/>
    <w:rsid w:val="005A0084"/>
    <w:rsid w:val="005A042C"/>
    <w:rsid w:val="005A100C"/>
    <w:rsid w:val="005A279C"/>
    <w:rsid w:val="005A3156"/>
    <w:rsid w:val="005A4B0F"/>
    <w:rsid w:val="005A6082"/>
    <w:rsid w:val="005A6EAA"/>
    <w:rsid w:val="005B1144"/>
    <w:rsid w:val="005B1864"/>
    <w:rsid w:val="005B38E5"/>
    <w:rsid w:val="005C0604"/>
    <w:rsid w:val="005D2BE3"/>
    <w:rsid w:val="005D5C0B"/>
    <w:rsid w:val="005E275B"/>
    <w:rsid w:val="005E6C4C"/>
    <w:rsid w:val="005F403B"/>
    <w:rsid w:val="005F7025"/>
    <w:rsid w:val="0060579A"/>
    <w:rsid w:val="00607859"/>
    <w:rsid w:val="00611C0C"/>
    <w:rsid w:val="00621658"/>
    <w:rsid w:val="00622EC4"/>
    <w:rsid w:val="00626B9F"/>
    <w:rsid w:val="00631B66"/>
    <w:rsid w:val="0063249F"/>
    <w:rsid w:val="00632C83"/>
    <w:rsid w:val="006331CB"/>
    <w:rsid w:val="00637F0E"/>
    <w:rsid w:val="00642E67"/>
    <w:rsid w:val="00643FC5"/>
    <w:rsid w:val="00644360"/>
    <w:rsid w:val="00644EB0"/>
    <w:rsid w:val="006451A6"/>
    <w:rsid w:val="00650883"/>
    <w:rsid w:val="006534E7"/>
    <w:rsid w:val="00662AB3"/>
    <w:rsid w:val="00665A0D"/>
    <w:rsid w:val="00671484"/>
    <w:rsid w:val="0067451D"/>
    <w:rsid w:val="00680FD6"/>
    <w:rsid w:val="006839EC"/>
    <w:rsid w:val="0068481F"/>
    <w:rsid w:val="00686C59"/>
    <w:rsid w:val="006963C3"/>
    <w:rsid w:val="00696E44"/>
    <w:rsid w:val="006A3DD8"/>
    <w:rsid w:val="006B08E4"/>
    <w:rsid w:val="006B268D"/>
    <w:rsid w:val="006B410E"/>
    <w:rsid w:val="006B441B"/>
    <w:rsid w:val="006B6386"/>
    <w:rsid w:val="006C03D7"/>
    <w:rsid w:val="006C235F"/>
    <w:rsid w:val="006C3F7B"/>
    <w:rsid w:val="006C5F90"/>
    <w:rsid w:val="006C7A08"/>
    <w:rsid w:val="006C7A78"/>
    <w:rsid w:val="006D4876"/>
    <w:rsid w:val="006D4F13"/>
    <w:rsid w:val="006E2027"/>
    <w:rsid w:val="006E2B94"/>
    <w:rsid w:val="006E35E2"/>
    <w:rsid w:val="006E6E6D"/>
    <w:rsid w:val="006F5836"/>
    <w:rsid w:val="006F6B4A"/>
    <w:rsid w:val="00701AE2"/>
    <w:rsid w:val="00704804"/>
    <w:rsid w:val="007051FC"/>
    <w:rsid w:val="0070765B"/>
    <w:rsid w:val="0071107A"/>
    <w:rsid w:val="007131BE"/>
    <w:rsid w:val="007145AA"/>
    <w:rsid w:val="007147D0"/>
    <w:rsid w:val="00714D07"/>
    <w:rsid w:val="00716B47"/>
    <w:rsid w:val="00716E0B"/>
    <w:rsid w:val="0074160F"/>
    <w:rsid w:val="007421FF"/>
    <w:rsid w:val="007422A1"/>
    <w:rsid w:val="00742EC5"/>
    <w:rsid w:val="00745A08"/>
    <w:rsid w:val="0074633B"/>
    <w:rsid w:val="0074674D"/>
    <w:rsid w:val="00752510"/>
    <w:rsid w:val="007530A3"/>
    <w:rsid w:val="007533E5"/>
    <w:rsid w:val="00754618"/>
    <w:rsid w:val="007556E7"/>
    <w:rsid w:val="00762970"/>
    <w:rsid w:val="00763448"/>
    <w:rsid w:val="007653D0"/>
    <w:rsid w:val="00765BFC"/>
    <w:rsid w:val="00766591"/>
    <w:rsid w:val="0077074C"/>
    <w:rsid w:val="00771E8A"/>
    <w:rsid w:val="00771F83"/>
    <w:rsid w:val="00774B43"/>
    <w:rsid w:val="00782A9E"/>
    <w:rsid w:val="00785B88"/>
    <w:rsid w:val="00792467"/>
    <w:rsid w:val="00794280"/>
    <w:rsid w:val="007A0CB9"/>
    <w:rsid w:val="007A1FCA"/>
    <w:rsid w:val="007A300D"/>
    <w:rsid w:val="007A3070"/>
    <w:rsid w:val="007B10B0"/>
    <w:rsid w:val="007B2120"/>
    <w:rsid w:val="007B4D53"/>
    <w:rsid w:val="007B5974"/>
    <w:rsid w:val="007B5BD9"/>
    <w:rsid w:val="007C64E3"/>
    <w:rsid w:val="007C68D4"/>
    <w:rsid w:val="007D2B38"/>
    <w:rsid w:val="007D4E43"/>
    <w:rsid w:val="007D51B2"/>
    <w:rsid w:val="007D593D"/>
    <w:rsid w:val="007D60D6"/>
    <w:rsid w:val="007D6A5A"/>
    <w:rsid w:val="007D7875"/>
    <w:rsid w:val="007E0F5F"/>
    <w:rsid w:val="007F4ED4"/>
    <w:rsid w:val="007F7915"/>
    <w:rsid w:val="00806581"/>
    <w:rsid w:val="00810327"/>
    <w:rsid w:val="0081663E"/>
    <w:rsid w:val="00825B72"/>
    <w:rsid w:val="00826CA4"/>
    <w:rsid w:val="008314BD"/>
    <w:rsid w:val="0083186A"/>
    <w:rsid w:val="00832C51"/>
    <w:rsid w:val="00842DB8"/>
    <w:rsid w:val="00846F7D"/>
    <w:rsid w:val="00851B87"/>
    <w:rsid w:val="00851C35"/>
    <w:rsid w:val="0085354A"/>
    <w:rsid w:val="00855F95"/>
    <w:rsid w:val="008567AB"/>
    <w:rsid w:val="00856F54"/>
    <w:rsid w:val="0086449C"/>
    <w:rsid w:val="00871EF4"/>
    <w:rsid w:val="00872E88"/>
    <w:rsid w:val="00877A1F"/>
    <w:rsid w:val="00883452"/>
    <w:rsid w:val="00887277"/>
    <w:rsid w:val="00894163"/>
    <w:rsid w:val="008A22CA"/>
    <w:rsid w:val="008A4FBE"/>
    <w:rsid w:val="008A5B64"/>
    <w:rsid w:val="008B2266"/>
    <w:rsid w:val="008B55A5"/>
    <w:rsid w:val="008B7884"/>
    <w:rsid w:val="008C051B"/>
    <w:rsid w:val="008C0B7A"/>
    <w:rsid w:val="008C1813"/>
    <w:rsid w:val="008C712F"/>
    <w:rsid w:val="008C7235"/>
    <w:rsid w:val="008C7AF5"/>
    <w:rsid w:val="008D39F2"/>
    <w:rsid w:val="008D4786"/>
    <w:rsid w:val="008D4C58"/>
    <w:rsid w:val="008E07F9"/>
    <w:rsid w:val="008E3552"/>
    <w:rsid w:val="008E3839"/>
    <w:rsid w:val="008E3ACB"/>
    <w:rsid w:val="008F0300"/>
    <w:rsid w:val="008F38EF"/>
    <w:rsid w:val="008F4688"/>
    <w:rsid w:val="008F48B1"/>
    <w:rsid w:val="008F4B01"/>
    <w:rsid w:val="008F5E94"/>
    <w:rsid w:val="008F74A2"/>
    <w:rsid w:val="008F7554"/>
    <w:rsid w:val="00901457"/>
    <w:rsid w:val="00901C13"/>
    <w:rsid w:val="00906DEF"/>
    <w:rsid w:val="00910784"/>
    <w:rsid w:val="0091443A"/>
    <w:rsid w:val="00915BA2"/>
    <w:rsid w:val="00916A65"/>
    <w:rsid w:val="0092483B"/>
    <w:rsid w:val="009253EE"/>
    <w:rsid w:val="009276F1"/>
    <w:rsid w:val="00927B77"/>
    <w:rsid w:val="00930031"/>
    <w:rsid w:val="00930CBF"/>
    <w:rsid w:val="009349C8"/>
    <w:rsid w:val="00940B43"/>
    <w:rsid w:val="0094182E"/>
    <w:rsid w:val="00942082"/>
    <w:rsid w:val="0094209E"/>
    <w:rsid w:val="00950998"/>
    <w:rsid w:val="00951E93"/>
    <w:rsid w:val="009531E2"/>
    <w:rsid w:val="009573A4"/>
    <w:rsid w:val="00960492"/>
    <w:rsid w:val="009606DE"/>
    <w:rsid w:val="00962766"/>
    <w:rsid w:val="00965747"/>
    <w:rsid w:val="00967AC5"/>
    <w:rsid w:val="009748D7"/>
    <w:rsid w:val="00976BCC"/>
    <w:rsid w:val="009829CF"/>
    <w:rsid w:val="00982CB3"/>
    <w:rsid w:val="009840D9"/>
    <w:rsid w:val="00984559"/>
    <w:rsid w:val="009862B8"/>
    <w:rsid w:val="00990CF1"/>
    <w:rsid w:val="009A3358"/>
    <w:rsid w:val="009A3E30"/>
    <w:rsid w:val="009A6797"/>
    <w:rsid w:val="009A6B27"/>
    <w:rsid w:val="009B06FB"/>
    <w:rsid w:val="009B0B54"/>
    <w:rsid w:val="009B17F7"/>
    <w:rsid w:val="009B26DF"/>
    <w:rsid w:val="009B3375"/>
    <w:rsid w:val="009B469E"/>
    <w:rsid w:val="009C0AED"/>
    <w:rsid w:val="009C1EF3"/>
    <w:rsid w:val="009D7516"/>
    <w:rsid w:val="009E0D65"/>
    <w:rsid w:val="009F396D"/>
    <w:rsid w:val="00A02832"/>
    <w:rsid w:val="00A0293B"/>
    <w:rsid w:val="00A02BDE"/>
    <w:rsid w:val="00A12B1B"/>
    <w:rsid w:val="00A159A8"/>
    <w:rsid w:val="00A23BB1"/>
    <w:rsid w:val="00A23BFF"/>
    <w:rsid w:val="00A26BF7"/>
    <w:rsid w:val="00A277DC"/>
    <w:rsid w:val="00A31794"/>
    <w:rsid w:val="00A32BA3"/>
    <w:rsid w:val="00A32EE6"/>
    <w:rsid w:val="00A33E9A"/>
    <w:rsid w:val="00A35A50"/>
    <w:rsid w:val="00A35C9E"/>
    <w:rsid w:val="00A35E3E"/>
    <w:rsid w:val="00A3652E"/>
    <w:rsid w:val="00A37E98"/>
    <w:rsid w:val="00A43168"/>
    <w:rsid w:val="00A45665"/>
    <w:rsid w:val="00A45C51"/>
    <w:rsid w:val="00A50649"/>
    <w:rsid w:val="00A5283E"/>
    <w:rsid w:val="00A53BC1"/>
    <w:rsid w:val="00A57EC3"/>
    <w:rsid w:val="00A608F6"/>
    <w:rsid w:val="00A60B86"/>
    <w:rsid w:val="00A62B72"/>
    <w:rsid w:val="00A67B4F"/>
    <w:rsid w:val="00A75771"/>
    <w:rsid w:val="00A831CF"/>
    <w:rsid w:val="00A849F7"/>
    <w:rsid w:val="00A865B9"/>
    <w:rsid w:val="00A865E5"/>
    <w:rsid w:val="00A908AE"/>
    <w:rsid w:val="00A91E1D"/>
    <w:rsid w:val="00A94FE2"/>
    <w:rsid w:val="00A97B7F"/>
    <w:rsid w:val="00AA0E49"/>
    <w:rsid w:val="00AA1D88"/>
    <w:rsid w:val="00AA4730"/>
    <w:rsid w:val="00AB04CF"/>
    <w:rsid w:val="00AB0D82"/>
    <w:rsid w:val="00AB0FC8"/>
    <w:rsid w:val="00AB435B"/>
    <w:rsid w:val="00AB543C"/>
    <w:rsid w:val="00AC2463"/>
    <w:rsid w:val="00AC2C53"/>
    <w:rsid w:val="00AC38AE"/>
    <w:rsid w:val="00AC3E66"/>
    <w:rsid w:val="00AC3FC2"/>
    <w:rsid w:val="00AC5986"/>
    <w:rsid w:val="00AC63DD"/>
    <w:rsid w:val="00AD1548"/>
    <w:rsid w:val="00AD3C8F"/>
    <w:rsid w:val="00AD469C"/>
    <w:rsid w:val="00AD6D25"/>
    <w:rsid w:val="00AE36DF"/>
    <w:rsid w:val="00AF5F39"/>
    <w:rsid w:val="00AF6AEC"/>
    <w:rsid w:val="00AF75DB"/>
    <w:rsid w:val="00B016B5"/>
    <w:rsid w:val="00B021BD"/>
    <w:rsid w:val="00B0565C"/>
    <w:rsid w:val="00B118B5"/>
    <w:rsid w:val="00B16500"/>
    <w:rsid w:val="00B21A41"/>
    <w:rsid w:val="00B23A6A"/>
    <w:rsid w:val="00B26D97"/>
    <w:rsid w:val="00B30FF0"/>
    <w:rsid w:val="00B34D2B"/>
    <w:rsid w:val="00B36999"/>
    <w:rsid w:val="00B40C3A"/>
    <w:rsid w:val="00B410A6"/>
    <w:rsid w:val="00B42AA6"/>
    <w:rsid w:val="00B4525C"/>
    <w:rsid w:val="00B46286"/>
    <w:rsid w:val="00B5011F"/>
    <w:rsid w:val="00B522E1"/>
    <w:rsid w:val="00B52F26"/>
    <w:rsid w:val="00B54179"/>
    <w:rsid w:val="00B56DB9"/>
    <w:rsid w:val="00B666CD"/>
    <w:rsid w:val="00B7057A"/>
    <w:rsid w:val="00B70D38"/>
    <w:rsid w:val="00B74816"/>
    <w:rsid w:val="00B76381"/>
    <w:rsid w:val="00B9212E"/>
    <w:rsid w:val="00B92507"/>
    <w:rsid w:val="00B92D52"/>
    <w:rsid w:val="00B94D37"/>
    <w:rsid w:val="00BA15B5"/>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4ADA"/>
    <w:rsid w:val="00BD583A"/>
    <w:rsid w:val="00BD78CB"/>
    <w:rsid w:val="00BE327E"/>
    <w:rsid w:val="00BE3E04"/>
    <w:rsid w:val="00BE58B1"/>
    <w:rsid w:val="00BF20A4"/>
    <w:rsid w:val="00BF3D43"/>
    <w:rsid w:val="00BF582F"/>
    <w:rsid w:val="00C0116E"/>
    <w:rsid w:val="00C0566A"/>
    <w:rsid w:val="00C05900"/>
    <w:rsid w:val="00C07804"/>
    <w:rsid w:val="00C10912"/>
    <w:rsid w:val="00C11096"/>
    <w:rsid w:val="00C15315"/>
    <w:rsid w:val="00C177EC"/>
    <w:rsid w:val="00C2386B"/>
    <w:rsid w:val="00C24445"/>
    <w:rsid w:val="00C25DFE"/>
    <w:rsid w:val="00C33852"/>
    <w:rsid w:val="00C348EB"/>
    <w:rsid w:val="00C34DBE"/>
    <w:rsid w:val="00C37681"/>
    <w:rsid w:val="00C37B4C"/>
    <w:rsid w:val="00C406B2"/>
    <w:rsid w:val="00C41CE2"/>
    <w:rsid w:val="00C51037"/>
    <w:rsid w:val="00C638F9"/>
    <w:rsid w:val="00C70854"/>
    <w:rsid w:val="00C77052"/>
    <w:rsid w:val="00C90803"/>
    <w:rsid w:val="00C91A5F"/>
    <w:rsid w:val="00C951D9"/>
    <w:rsid w:val="00C96EA9"/>
    <w:rsid w:val="00CA2B25"/>
    <w:rsid w:val="00CA644E"/>
    <w:rsid w:val="00CA6729"/>
    <w:rsid w:val="00CA6A27"/>
    <w:rsid w:val="00CA72A3"/>
    <w:rsid w:val="00CA7FE6"/>
    <w:rsid w:val="00CB3564"/>
    <w:rsid w:val="00CB7687"/>
    <w:rsid w:val="00CC0E3F"/>
    <w:rsid w:val="00CC2DEE"/>
    <w:rsid w:val="00CC3182"/>
    <w:rsid w:val="00CC36E2"/>
    <w:rsid w:val="00CC40D4"/>
    <w:rsid w:val="00CC52C1"/>
    <w:rsid w:val="00CC673C"/>
    <w:rsid w:val="00CC699B"/>
    <w:rsid w:val="00CC6B26"/>
    <w:rsid w:val="00CD2F05"/>
    <w:rsid w:val="00CD48F8"/>
    <w:rsid w:val="00CD6538"/>
    <w:rsid w:val="00CD6C1E"/>
    <w:rsid w:val="00CD6D3E"/>
    <w:rsid w:val="00CE0230"/>
    <w:rsid w:val="00CE0E02"/>
    <w:rsid w:val="00CE1A7E"/>
    <w:rsid w:val="00CE2EEA"/>
    <w:rsid w:val="00CE5AD9"/>
    <w:rsid w:val="00CE62A5"/>
    <w:rsid w:val="00CF07B0"/>
    <w:rsid w:val="00CF1B49"/>
    <w:rsid w:val="00CF33E0"/>
    <w:rsid w:val="00CF3AAE"/>
    <w:rsid w:val="00CF583A"/>
    <w:rsid w:val="00CF5E8F"/>
    <w:rsid w:val="00D0186F"/>
    <w:rsid w:val="00D0562F"/>
    <w:rsid w:val="00D067FC"/>
    <w:rsid w:val="00D10E38"/>
    <w:rsid w:val="00D11BC3"/>
    <w:rsid w:val="00D13A4E"/>
    <w:rsid w:val="00D15599"/>
    <w:rsid w:val="00D15A07"/>
    <w:rsid w:val="00D2183A"/>
    <w:rsid w:val="00D2445C"/>
    <w:rsid w:val="00D25416"/>
    <w:rsid w:val="00D36417"/>
    <w:rsid w:val="00D412D8"/>
    <w:rsid w:val="00D45F9B"/>
    <w:rsid w:val="00D46837"/>
    <w:rsid w:val="00D476E8"/>
    <w:rsid w:val="00D53B22"/>
    <w:rsid w:val="00D5641F"/>
    <w:rsid w:val="00D603C6"/>
    <w:rsid w:val="00D607A1"/>
    <w:rsid w:val="00D64B3C"/>
    <w:rsid w:val="00D72FE1"/>
    <w:rsid w:val="00D747A3"/>
    <w:rsid w:val="00D7605B"/>
    <w:rsid w:val="00D76668"/>
    <w:rsid w:val="00D76B6C"/>
    <w:rsid w:val="00D836F1"/>
    <w:rsid w:val="00D83C0F"/>
    <w:rsid w:val="00D85F37"/>
    <w:rsid w:val="00D94652"/>
    <w:rsid w:val="00DA4CF2"/>
    <w:rsid w:val="00DA7505"/>
    <w:rsid w:val="00DA781B"/>
    <w:rsid w:val="00DA7F82"/>
    <w:rsid w:val="00DB1955"/>
    <w:rsid w:val="00DC1AE4"/>
    <w:rsid w:val="00DC37C1"/>
    <w:rsid w:val="00DC5BCC"/>
    <w:rsid w:val="00DC7550"/>
    <w:rsid w:val="00DD02C9"/>
    <w:rsid w:val="00DD7B40"/>
    <w:rsid w:val="00DE18ED"/>
    <w:rsid w:val="00DE3485"/>
    <w:rsid w:val="00DE47B8"/>
    <w:rsid w:val="00DE6165"/>
    <w:rsid w:val="00DF036E"/>
    <w:rsid w:val="00E01B36"/>
    <w:rsid w:val="00E01E70"/>
    <w:rsid w:val="00E05232"/>
    <w:rsid w:val="00E07A3C"/>
    <w:rsid w:val="00E1187F"/>
    <w:rsid w:val="00E128F6"/>
    <w:rsid w:val="00E132F6"/>
    <w:rsid w:val="00E14CA3"/>
    <w:rsid w:val="00E15B15"/>
    <w:rsid w:val="00E16722"/>
    <w:rsid w:val="00E20C09"/>
    <w:rsid w:val="00E21BB0"/>
    <w:rsid w:val="00E23753"/>
    <w:rsid w:val="00E265D1"/>
    <w:rsid w:val="00E3062E"/>
    <w:rsid w:val="00E3119C"/>
    <w:rsid w:val="00E347CB"/>
    <w:rsid w:val="00E347D7"/>
    <w:rsid w:val="00E35CC5"/>
    <w:rsid w:val="00E37504"/>
    <w:rsid w:val="00E41D30"/>
    <w:rsid w:val="00E440BB"/>
    <w:rsid w:val="00E468E3"/>
    <w:rsid w:val="00E53104"/>
    <w:rsid w:val="00E56764"/>
    <w:rsid w:val="00E608BB"/>
    <w:rsid w:val="00E631FF"/>
    <w:rsid w:val="00E63C54"/>
    <w:rsid w:val="00E656F8"/>
    <w:rsid w:val="00E65BB3"/>
    <w:rsid w:val="00E75F50"/>
    <w:rsid w:val="00E80FDF"/>
    <w:rsid w:val="00E82EB2"/>
    <w:rsid w:val="00E84023"/>
    <w:rsid w:val="00E86C95"/>
    <w:rsid w:val="00E8789F"/>
    <w:rsid w:val="00E979E3"/>
    <w:rsid w:val="00EA326D"/>
    <w:rsid w:val="00EA4186"/>
    <w:rsid w:val="00EA4CCA"/>
    <w:rsid w:val="00EA7613"/>
    <w:rsid w:val="00EB0401"/>
    <w:rsid w:val="00EB2D5E"/>
    <w:rsid w:val="00EB7632"/>
    <w:rsid w:val="00EB7EFD"/>
    <w:rsid w:val="00EC619F"/>
    <w:rsid w:val="00EC793A"/>
    <w:rsid w:val="00EC7ABB"/>
    <w:rsid w:val="00ED080A"/>
    <w:rsid w:val="00ED19F9"/>
    <w:rsid w:val="00ED2104"/>
    <w:rsid w:val="00ED26BE"/>
    <w:rsid w:val="00ED28AF"/>
    <w:rsid w:val="00ED535E"/>
    <w:rsid w:val="00EE48CB"/>
    <w:rsid w:val="00EF181C"/>
    <w:rsid w:val="00EF2247"/>
    <w:rsid w:val="00F036CE"/>
    <w:rsid w:val="00F03AEC"/>
    <w:rsid w:val="00F03C64"/>
    <w:rsid w:val="00F05EA6"/>
    <w:rsid w:val="00F074A6"/>
    <w:rsid w:val="00F13142"/>
    <w:rsid w:val="00F13733"/>
    <w:rsid w:val="00F150BB"/>
    <w:rsid w:val="00F2486D"/>
    <w:rsid w:val="00F26D4A"/>
    <w:rsid w:val="00F27C9F"/>
    <w:rsid w:val="00F31B57"/>
    <w:rsid w:val="00F4130A"/>
    <w:rsid w:val="00F42A87"/>
    <w:rsid w:val="00F45FE1"/>
    <w:rsid w:val="00F55277"/>
    <w:rsid w:val="00F55DCB"/>
    <w:rsid w:val="00F60ABB"/>
    <w:rsid w:val="00F62750"/>
    <w:rsid w:val="00F63035"/>
    <w:rsid w:val="00F7132A"/>
    <w:rsid w:val="00F75834"/>
    <w:rsid w:val="00F8621A"/>
    <w:rsid w:val="00F90E01"/>
    <w:rsid w:val="00F95545"/>
    <w:rsid w:val="00FB124C"/>
    <w:rsid w:val="00FC456E"/>
    <w:rsid w:val="00FC47AB"/>
    <w:rsid w:val="00FD5D08"/>
    <w:rsid w:val="00FE11CA"/>
    <w:rsid w:val="00FE11F4"/>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iPriority w:val="9"/>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uiPriority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uiPriority w:val="99"/>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uiPriority w:val="99"/>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uiPriority w:val="5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nhideWhenUsed/>
    <w:rsid w:val="008F7554"/>
    <w:pPr>
      <w:spacing w:after="160" w:line="259" w:lineRule="auto"/>
    </w:pPr>
    <w:rPr>
      <w:rFonts w:eastAsia="Calibri"/>
      <w:lang w:eastAsia="en-US"/>
    </w:rPr>
  </w:style>
  <w:style w:type="paragraph" w:styleId="aff8">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uiPriority w:val="11"/>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uiPriority w:val="11"/>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12.emf"/><Relationship Id="rId39" Type="http://schemas.openxmlformats.org/officeDocument/2006/relationships/image" Target="media/image25.wmf"/><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CD69EE0BF742D66D5C22320E082983BBF47518449986CECDF67B2608949E97060516E394505800E68FD9DD28474F47F2E70C83BAED5CC9A6C5E7QEHAE" TargetMode="Externa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hyperlink" Target="http://www.recko.ru" TargetMode="External"/><Relationship Id="rId19"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image" Target="media/image29.emf"/><Relationship Id="rId4" Type="http://schemas.openxmlformats.org/officeDocument/2006/relationships/settings" Target="settings.xml"/><Relationship Id="rId9" Type="http://schemas.openxmlformats.org/officeDocument/2006/relationships/hyperlink" Target="consultantplus://offline/ref=3E1FD2EA5FFB5ADE8DE8209C0803175D85D92698DDF5EB66EA63224C6AC75D63528880AC51CD929AED597699C848759FF12706A6AFD49D15C012E" TargetMode="Externa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8.emf"/><Relationship Id="rId48" Type="http://schemas.openxmlformats.org/officeDocument/2006/relationships/theme" Target="theme/theme1.xml"/><Relationship Id="rId8" Type="http://schemas.openxmlformats.org/officeDocument/2006/relationships/hyperlink" Target="consultantplus://offline/ref=21A10EB13E39F310030F9D7F1FBD87A254C7481079EBA469B9881EA11EAFD598EDC37B604CC46873ADC4E38E8F9908B49A1B66AD9A9252DBFB76FC97A9BBJ"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image" Target="media/image11.e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1.emf"/><Relationship Id="rId20" Type="http://schemas.openxmlformats.org/officeDocument/2006/relationships/image" Target="media/image6.wmf"/><Relationship Id="rId41"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21156</TotalTime>
  <Pages>58</Pages>
  <Words>29551</Words>
  <Characters>168446</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506</cp:revision>
  <cp:lastPrinted>2021-07-26T04:39:00Z</cp:lastPrinted>
  <dcterms:created xsi:type="dcterms:W3CDTF">2020-12-26T16:42:00Z</dcterms:created>
  <dcterms:modified xsi:type="dcterms:W3CDTF">2021-07-26T07:00:00Z</dcterms:modified>
</cp:coreProperties>
</file>